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4E3" w:rsidRPr="004A08FD" w:rsidRDefault="004B14E3" w:rsidP="00B24B6F">
      <w:pPr>
        <w:jc w:val="center"/>
        <w:rPr>
          <w:lang w:val="es-ES"/>
        </w:rPr>
      </w:pPr>
    </w:p>
    <w:sdt>
      <w:sdtPr>
        <w:rPr>
          <w:lang w:val="es-ES"/>
        </w:rPr>
        <w:id w:val="1654625"/>
        <w:docPartObj>
          <w:docPartGallery w:val="Cover Pages"/>
          <w:docPartUnique/>
        </w:docPartObj>
      </w:sdtPr>
      <w:sdtEndPr>
        <w:rPr>
          <w:rFonts w:ascii="Arial" w:hAnsi="Arial" w:cs="Arial"/>
        </w:rPr>
      </w:sdtEndPr>
      <w:sdtContent>
        <w:p w:rsidR="002B4100" w:rsidRPr="004A08FD" w:rsidRDefault="002B4100" w:rsidP="00B24B6F">
          <w:pPr>
            <w:jc w:val="center"/>
            <w:rPr>
              <w:lang w:val="es-ES"/>
            </w:rPr>
          </w:pPr>
        </w:p>
        <w:p w:rsidR="002B4100" w:rsidRPr="004A08FD" w:rsidRDefault="002B4100" w:rsidP="00B24B6F">
          <w:pPr>
            <w:pStyle w:val="Default"/>
            <w:jc w:val="center"/>
            <w:rPr>
              <w:rFonts w:ascii="Arial" w:hAnsi="Arial" w:cs="Arial"/>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sz w:val="32"/>
              <w:szCs w:val="32"/>
              <w:lang w:val="es-ES"/>
            </w:rPr>
          </w:pPr>
        </w:p>
        <w:p w:rsidR="002B4100" w:rsidRPr="004A08FD" w:rsidRDefault="002B4100" w:rsidP="00B24B6F">
          <w:pPr>
            <w:pStyle w:val="Default"/>
            <w:jc w:val="center"/>
            <w:rPr>
              <w:rFonts w:ascii="Arial" w:hAnsi="Arial" w:cs="Arial"/>
              <w:b/>
              <w:sz w:val="32"/>
              <w:szCs w:val="32"/>
              <w:lang w:val="es-ES"/>
            </w:rPr>
          </w:pPr>
        </w:p>
        <w:p w:rsidR="002B4100" w:rsidRPr="004A08FD" w:rsidRDefault="002B4100" w:rsidP="00B24B6F">
          <w:pPr>
            <w:pStyle w:val="Default"/>
            <w:jc w:val="center"/>
            <w:rPr>
              <w:rFonts w:ascii="Arial" w:hAnsi="Arial" w:cs="Arial"/>
              <w:b/>
              <w:sz w:val="32"/>
              <w:szCs w:val="32"/>
              <w:lang w:val="es-ES"/>
            </w:rPr>
          </w:pPr>
        </w:p>
        <w:p w:rsidR="002B4100" w:rsidRPr="004A08FD" w:rsidRDefault="002B4100" w:rsidP="00B24B6F">
          <w:pPr>
            <w:pStyle w:val="Default"/>
            <w:jc w:val="center"/>
            <w:rPr>
              <w:rFonts w:ascii="Arial" w:hAnsi="Arial" w:cs="Arial"/>
              <w:b/>
              <w:sz w:val="32"/>
              <w:szCs w:val="32"/>
              <w:lang w:val="es-ES"/>
            </w:rPr>
          </w:pPr>
          <w:r w:rsidRPr="004A08FD">
            <w:rPr>
              <w:rFonts w:ascii="Arial" w:hAnsi="Arial" w:cs="Arial"/>
              <w:b/>
              <w:sz w:val="32"/>
              <w:szCs w:val="32"/>
              <w:lang w:val="es-ES"/>
            </w:rPr>
            <w:t xml:space="preserve">Guaicaipuro José Jiménez </w:t>
          </w:r>
          <w:proofErr w:type="spellStart"/>
          <w:r w:rsidRPr="004A08FD">
            <w:rPr>
              <w:rFonts w:ascii="Arial" w:hAnsi="Arial" w:cs="Arial"/>
              <w:b/>
              <w:sz w:val="32"/>
              <w:szCs w:val="32"/>
              <w:lang w:val="es-ES"/>
            </w:rPr>
            <w:t>Jiménez</w:t>
          </w:r>
          <w:proofErr w:type="spellEnd"/>
        </w:p>
        <w:p w:rsidR="002B4100" w:rsidRPr="00446FA5" w:rsidRDefault="002B4100" w:rsidP="00454A5B">
          <w:pPr>
            <w:pStyle w:val="Default"/>
            <w:jc w:val="center"/>
            <w:rPr>
              <w:rFonts w:ascii="Arial" w:hAnsi="Arial" w:cs="Arial"/>
              <w:b/>
              <w:bCs/>
              <w:sz w:val="32"/>
              <w:szCs w:val="32"/>
              <w:lang w:val="es-ES"/>
            </w:rPr>
          </w:pPr>
          <w:r w:rsidRPr="00446FA5">
            <w:rPr>
              <w:rFonts w:ascii="Arial" w:hAnsi="Arial" w:cs="Arial"/>
              <w:b/>
              <w:bCs/>
              <w:sz w:val="32"/>
              <w:szCs w:val="32"/>
              <w:lang w:val="es-ES"/>
            </w:rPr>
            <w:t xml:space="preserve">ID: </w:t>
          </w:r>
          <w:r w:rsidR="00454A5B" w:rsidRPr="00446FA5">
            <w:rPr>
              <w:rFonts w:ascii="Arial" w:hAnsi="Arial" w:cs="Arial"/>
              <w:b/>
              <w:bCs/>
              <w:sz w:val="32"/>
              <w:szCs w:val="32"/>
              <w:lang w:val="es-ES"/>
            </w:rPr>
            <w:t>UPD85225PH94446</w:t>
          </w:r>
        </w:p>
        <w:p w:rsidR="002B4100" w:rsidRPr="00446FA5" w:rsidRDefault="00454A5B" w:rsidP="00B24B6F">
          <w:pPr>
            <w:pStyle w:val="Default"/>
            <w:jc w:val="center"/>
            <w:rPr>
              <w:rFonts w:ascii="Arial" w:hAnsi="Arial" w:cs="Arial"/>
              <w:b/>
              <w:bCs/>
              <w:sz w:val="32"/>
              <w:szCs w:val="32"/>
            </w:rPr>
          </w:pPr>
          <w:r w:rsidRPr="00446FA5">
            <w:rPr>
              <w:rFonts w:ascii="Arial" w:hAnsi="Arial" w:cs="Arial"/>
              <w:b/>
              <w:bCs/>
              <w:sz w:val="32"/>
              <w:szCs w:val="32"/>
            </w:rPr>
            <w:t xml:space="preserve">Post </w:t>
          </w:r>
          <w:r w:rsidR="001633A7" w:rsidRPr="00446FA5">
            <w:rPr>
              <w:rFonts w:ascii="Arial" w:hAnsi="Arial" w:cs="Arial"/>
              <w:b/>
              <w:bCs/>
              <w:sz w:val="32"/>
              <w:szCs w:val="32"/>
            </w:rPr>
            <w:t>Doctora</w:t>
          </w:r>
          <w:r w:rsidRPr="00446FA5">
            <w:rPr>
              <w:rFonts w:ascii="Arial" w:hAnsi="Arial" w:cs="Arial"/>
              <w:b/>
              <w:bCs/>
              <w:sz w:val="32"/>
              <w:szCs w:val="32"/>
            </w:rPr>
            <w:t>te in Philosophy</w:t>
          </w:r>
        </w:p>
        <w:p w:rsidR="002B4100" w:rsidRPr="00446FA5" w:rsidRDefault="002B4100" w:rsidP="00B24B6F">
          <w:pPr>
            <w:pStyle w:val="Default"/>
            <w:jc w:val="center"/>
            <w:rPr>
              <w:rFonts w:ascii="Arial" w:hAnsi="Arial" w:cs="Arial"/>
              <w:b/>
              <w:bCs/>
              <w:sz w:val="32"/>
              <w:szCs w:val="32"/>
            </w:rPr>
          </w:pPr>
        </w:p>
        <w:p w:rsidR="002B4100" w:rsidRPr="00446FA5" w:rsidRDefault="002B4100" w:rsidP="00B24B6F">
          <w:pPr>
            <w:pStyle w:val="Default"/>
            <w:jc w:val="center"/>
            <w:rPr>
              <w:rFonts w:ascii="Arial" w:hAnsi="Arial" w:cs="Arial"/>
              <w:b/>
              <w:bCs/>
              <w:sz w:val="32"/>
              <w:szCs w:val="32"/>
            </w:rPr>
          </w:pPr>
        </w:p>
        <w:p w:rsidR="002B4100" w:rsidRPr="00446FA5" w:rsidRDefault="002B4100" w:rsidP="00B24B6F">
          <w:pPr>
            <w:pStyle w:val="Default"/>
            <w:jc w:val="center"/>
            <w:rPr>
              <w:rFonts w:ascii="Arial" w:hAnsi="Arial" w:cs="Arial"/>
              <w:b/>
              <w:bCs/>
              <w:sz w:val="32"/>
              <w:szCs w:val="32"/>
            </w:rPr>
          </w:pPr>
        </w:p>
        <w:p w:rsidR="002B4100" w:rsidRPr="00446FA5" w:rsidRDefault="002B4100" w:rsidP="00B24B6F">
          <w:pPr>
            <w:pStyle w:val="Default"/>
            <w:jc w:val="center"/>
            <w:rPr>
              <w:rFonts w:ascii="Arial" w:hAnsi="Arial" w:cs="Arial"/>
              <w:b/>
              <w:bCs/>
              <w:sz w:val="32"/>
              <w:szCs w:val="32"/>
            </w:rPr>
          </w:pPr>
        </w:p>
        <w:p w:rsidR="002B4100" w:rsidRPr="00446FA5" w:rsidRDefault="002B4100" w:rsidP="00B24B6F">
          <w:pPr>
            <w:pStyle w:val="Default"/>
            <w:jc w:val="center"/>
            <w:rPr>
              <w:rFonts w:ascii="Arial" w:hAnsi="Arial" w:cs="Arial"/>
              <w:b/>
              <w:bCs/>
              <w:sz w:val="32"/>
              <w:szCs w:val="32"/>
            </w:rPr>
          </w:pPr>
        </w:p>
        <w:p w:rsidR="002B4100" w:rsidRPr="00446FA5" w:rsidRDefault="002B4100" w:rsidP="00B24B6F">
          <w:pPr>
            <w:pStyle w:val="Default"/>
            <w:jc w:val="center"/>
            <w:rPr>
              <w:rFonts w:ascii="Arial" w:hAnsi="Arial" w:cs="Arial"/>
              <w:b/>
              <w:bCs/>
              <w:sz w:val="32"/>
              <w:szCs w:val="32"/>
            </w:rPr>
          </w:pPr>
        </w:p>
        <w:p w:rsidR="002B4100" w:rsidRPr="00446FA5" w:rsidRDefault="002B4100" w:rsidP="00B24B6F">
          <w:pPr>
            <w:pStyle w:val="Default"/>
            <w:jc w:val="center"/>
            <w:rPr>
              <w:rFonts w:ascii="Arial" w:hAnsi="Arial" w:cs="Arial"/>
              <w:sz w:val="32"/>
              <w:szCs w:val="32"/>
            </w:rPr>
          </w:pPr>
        </w:p>
        <w:p w:rsidR="008511AB" w:rsidRPr="009040BD" w:rsidRDefault="00CF1084" w:rsidP="00454A5B">
          <w:pPr>
            <w:spacing w:after="200" w:line="480" w:lineRule="auto"/>
            <w:jc w:val="center"/>
            <w:rPr>
              <w:rFonts w:asciiTheme="minorBidi" w:eastAsia="Times New Roman" w:hAnsiTheme="minorBidi"/>
              <w:b/>
              <w:color w:val="212529"/>
              <w:sz w:val="28"/>
              <w:szCs w:val="28"/>
              <w:lang w:eastAsia="nl-NL"/>
            </w:rPr>
          </w:pPr>
          <w:r>
            <w:rPr>
              <w:rFonts w:asciiTheme="minorBidi" w:eastAsia="Times New Roman" w:hAnsiTheme="minorBidi"/>
              <w:b/>
              <w:color w:val="212529"/>
              <w:sz w:val="28"/>
              <w:szCs w:val="28"/>
              <w:lang w:eastAsia="nl-NL"/>
            </w:rPr>
            <w:t>LA FILOSOFIA MODERNA Y CONTEMPORANEA</w:t>
          </w:r>
        </w:p>
        <w:p w:rsidR="001F03C8" w:rsidRPr="00446FA5" w:rsidRDefault="001F03C8" w:rsidP="008511AB">
          <w:pPr>
            <w:spacing w:after="200" w:line="480" w:lineRule="auto"/>
            <w:jc w:val="center"/>
            <w:rPr>
              <w:rFonts w:asciiTheme="minorBidi" w:eastAsia="Times New Roman" w:hAnsiTheme="minorBidi"/>
              <w:b/>
              <w:color w:val="212529"/>
              <w:sz w:val="28"/>
              <w:szCs w:val="28"/>
              <w:lang w:eastAsia="nl-NL"/>
            </w:rPr>
          </w:pPr>
        </w:p>
        <w:p w:rsidR="001F03C8" w:rsidRPr="00446FA5" w:rsidRDefault="001F03C8" w:rsidP="008511AB">
          <w:pPr>
            <w:spacing w:after="200" w:line="480" w:lineRule="auto"/>
            <w:jc w:val="center"/>
            <w:rPr>
              <w:rFonts w:asciiTheme="minorBidi" w:eastAsia="Times New Roman" w:hAnsiTheme="minorBidi"/>
              <w:b/>
              <w:color w:val="212529"/>
              <w:sz w:val="28"/>
              <w:szCs w:val="28"/>
              <w:lang w:eastAsia="nl-NL"/>
            </w:rPr>
          </w:pPr>
        </w:p>
        <w:p w:rsidR="001F03C8" w:rsidRPr="00446FA5" w:rsidRDefault="001F03C8" w:rsidP="008511AB">
          <w:pPr>
            <w:spacing w:after="200" w:line="480" w:lineRule="auto"/>
            <w:jc w:val="center"/>
            <w:rPr>
              <w:rFonts w:asciiTheme="minorBidi" w:eastAsia="Times New Roman" w:hAnsiTheme="minorBidi"/>
              <w:b/>
              <w:color w:val="212529"/>
              <w:sz w:val="28"/>
              <w:szCs w:val="28"/>
              <w:lang w:eastAsia="nl-NL"/>
            </w:rPr>
          </w:pPr>
        </w:p>
        <w:p w:rsidR="001F03C8" w:rsidRPr="009040BD" w:rsidRDefault="00454A5B" w:rsidP="008511AB">
          <w:pPr>
            <w:spacing w:after="200" w:line="480" w:lineRule="auto"/>
            <w:jc w:val="center"/>
            <w:rPr>
              <w:rFonts w:ascii="Arial" w:eastAsia="Times New Roman" w:hAnsi="Arial" w:cs="Arial"/>
              <w:b/>
              <w:color w:val="212529"/>
              <w:sz w:val="32"/>
              <w:szCs w:val="32"/>
              <w:lang w:eastAsia="nl-NL"/>
            </w:rPr>
          </w:pPr>
          <w:proofErr w:type="spellStart"/>
          <w:r w:rsidRPr="009040BD">
            <w:rPr>
              <w:rFonts w:ascii="Arial" w:eastAsia="Times New Roman" w:hAnsi="Arial" w:cs="Arial"/>
              <w:b/>
              <w:color w:val="212529"/>
              <w:sz w:val="32"/>
              <w:szCs w:val="32"/>
              <w:lang w:eastAsia="nl-NL"/>
            </w:rPr>
            <w:t>Asesor</w:t>
          </w:r>
          <w:proofErr w:type="spellEnd"/>
          <w:r w:rsidRPr="009040BD">
            <w:rPr>
              <w:rFonts w:ascii="Arial" w:eastAsia="Times New Roman" w:hAnsi="Arial" w:cs="Arial"/>
              <w:b/>
              <w:color w:val="212529"/>
              <w:sz w:val="32"/>
              <w:szCs w:val="32"/>
              <w:lang w:eastAsia="nl-NL"/>
            </w:rPr>
            <w:t>: Dr. Edward Lambert</w:t>
          </w:r>
        </w:p>
        <w:p w:rsidR="002B4100" w:rsidRPr="00446FA5" w:rsidRDefault="002B4100" w:rsidP="00B24B6F">
          <w:pPr>
            <w:pStyle w:val="Default"/>
            <w:jc w:val="center"/>
            <w:rPr>
              <w:rFonts w:ascii="Arial" w:hAnsi="Arial" w:cs="Arial"/>
              <w:sz w:val="32"/>
              <w:szCs w:val="32"/>
            </w:rPr>
          </w:pPr>
        </w:p>
        <w:p w:rsidR="002B4100" w:rsidRPr="000333FC" w:rsidRDefault="002B4100" w:rsidP="00B24B6F">
          <w:pPr>
            <w:pStyle w:val="Default"/>
            <w:jc w:val="center"/>
            <w:rPr>
              <w:rFonts w:ascii="Arial" w:hAnsi="Arial" w:cs="Arial"/>
              <w:sz w:val="32"/>
              <w:szCs w:val="32"/>
            </w:rPr>
          </w:pPr>
          <w:r w:rsidRPr="000333FC">
            <w:rPr>
              <w:rFonts w:ascii="Arial" w:hAnsi="Arial" w:cs="Arial"/>
              <w:sz w:val="32"/>
              <w:szCs w:val="32"/>
            </w:rPr>
            <w:t>ATLANTIC INTERNATIONAL UNIVERSITY</w:t>
          </w:r>
        </w:p>
        <w:p w:rsidR="002B4100" w:rsidRPr="004A08FD" w:rsidRDefault="00454A5B" w:rsidP="00B24B6F">
          <w:pPr>
            <w:jc w:val="center"/>
            <w:rPr>
              <w:rFonts w:ascii="Arial" w:hAnsi="Arial" w:cs="Arial"/>
              <w:color w:val="000000"/>
              <w:sz w:val="24"/>
              <w:szCs w:val="24"/>
              <w:lang w:val="es-ES"/>
            </w:rPr>
          </w:pPr>
          <w:r>
            <w:rPr>
              <w:rFonts w:ascii="Arial" w:hAnsi="Arial" w:cs="Arial"/>
              <w:b/>
              <w:bCs/>
              <w:sz w:val="32"/>
              <w:szCs w:val="32"/>
              <w:lang w:val="es-ES"/>
            </w:rPr>
            <w:t xml:space="preserve">Mayo </w:t>
          </w:r>
          <w:r w:rsidR="00D320A9" w:rsidRPr="004A08FD">
            <w:rPr>
              <w:rFonts w:ascii="Arial" w:hAnsi="Arial" w:cs="Arial"/>
              <w:b/>
              <w:bCs/>
              <w:sz w:val="32"/>
              <w:szCs w:val="32"/>
              <w:lang w:val="es-ES"/>
            </w:rPr>
            <w:t>2024</w:t>
          </w:r>
        </w:p>
      </w:sdtContent>
    </w:sdt>
    <w:p w:rsidR="00B9438A" w:rsidRPr="00B9438A" w:rsidRDefault="00BC7368" w:rsidP="00EA06E1">
      <w:pPr>
        <w:spacing w:line="276" w:lineRule="auto"/>
        <w:jc w:val="both"/>
        <w:rPr>
          <w:rFonts w:asciiTheme="minorBidi" w:eastAsia="Times New Roman" w:hAnsiTheme="minorBidi"/>
          <w:b/>
          <w:color w:val="212529"/>
          <w:sz w:val="24"/>
          <w:szCs w:val="24"/>
          <w:lang w:val="es-ES" w:eastAsia="nl-NL"/>
        </w:rPr>
      </w:pPr>
      <w:r>
        <w:rPr>
          <w:rFonts w:asciiTheme="minorBidi" w:eastAsia="Times New Roman" w:hAnsiTheme="minorBidi"/>
          <w:b/>
          <w:color w:val="212529"/>
          <w:sz w:val="24"/>
          <w:szCs w:val="24"/>
          <w:lang w:val="es-ES" w:eastAsia="nl-NL"/>
        </w:rPr>
        <w:br w:type="page"/>
      </w:r>
      <w:r w:rsidR="00B9438A" w:rsidRPr="00B9438A">
        <w:rPr>
          <w:rFonts w:asciiTheme="minorBidi" w:eastAsia="Times New Roman" w:hAnsiTheme="minorBidi"/>
          <w:b/>
          <w:color w:val="212529"/>
          <w:sz w:val="24"/>
          <w:szCs w:val="24"/>
          <w:lang w:val="es-ES" w:eastAsia="nl-NL"/>
        </w:rPr>
        <w:lastRenderedPageBreak/>
        <w:t>RESUMEN</w:t>
      </w:r>
    </w:p>
    <w:p w:rsidR="00EA06E1" w:rsidRDefault="00D535B6" w:rsidP="00A67F0E">
      <w:pPr>
        <w:spacing w:line="276" w:lineRule="auto"/>
        <w:jc w:val="both"/>
        <w:rPr>
          <w:rFonts w:asciiTheme="minorBidi" w:eastAsia="Times New Roman" w:hAnsiTheme="minorBidi"/>
          <w:color w:val="212529"/>
          <w:sz w:val="24"/>
          <w:szCs w:val="24"/>
          <w:lang w:val="es-ES" w:eastAsia="nl-NL"/>
        </w:rPr>
      </w:pPr>
      <w:r>
        <w:rPr>
          <w:rFonts w:ascii="Arial" w:eastAsia="Times New Roman" w:hAnsi="Arial" w:cs="Arial"/>
          <w:color w:val="000000"/>
          <w:sz w:val="24"/>
          <w:szCs w:val="24"/>
          <w:lang w:val="es-ES" w:bidi="he-IL"/>
        </w:rPr>
        <w:t xml:space="preserve">La Filosofía Moderna y Contemporánea ha seguido una suerte de desarrollo natural, lógicamente inducido por la visión humanada influenciada por el clima social, político, económico y geográfico. Con profundas raíces en la antigüedad griega y grecolatina, ha </w:t>
      </w:r>
      <w:r w:rsidR="003369E1">
        <w:rPr>
          <w:rFonts w:ascii="Arial" w:eastAsia="Times New Roman" w:hAnsi="Arial" w:cs="Arial"/>
          <w:color w:val="000000"/>
          <w:sz w:val="24"/>
          <w:szCs w:val="24"/>
          <w:lang w:val="es-ES" w:bidi="he-IL"/>
        </w:rPr>
        <w:t>salvado</w:t>
      </w:r>
      <w:r>
        <w:rPr>
          <w:rFonts w:ascii="Arial" w:eastAsia="Times New Roman" w:hAnsi="Arial" w:cs="Arial"/>
          <w:color w:val="000000"/>
          <w:sz w:val="24"/>
          <w:szCs w:val="24"/>
          <w:lang w:val="es-ES" w:bidi="he-IL"/>
        </w:rPr>
        <w:t xml:space="preserve"> su paso por la época medieval y </w:t>
      </w:r>
      <w:r w:rsidR="00AF0705">
        <w:rPr>
          <w:rFonts w:ascii="Arial" w:eastAsia="Times New Roman" w:hAnsi="Arial" w:cs="Arial"/>
          <w:color w:val="000000"/>
          <w:sz w:val="24"/>
          <w:szCs w:val="24"/>
          <w:lang w:val="es-ES" w:bidi="he-IL"/>
        </w:rPr>
        <w:t xml:space="preserve">ha </w:t>
      </w:r>
      <w:r>
        <w:rPr>
          <w:rFonts w:ascii="Arial" w:eastAsia="Times New Roman" w:hAnsi="Arial" w:cs="Arial"/>
          <w:color w:val="000000"/>
          <w:sz w:val="24"/>
          <w:szCs w:val="24"/>
          <w:lang w:val="es-ES" w:bidi="he-IL"/>
        </w:rPr>
        <w:t>llegado a nuestros días como un</w:t>
      </w:r>
      <w:r w:rsidR="003369E1">
        <w:rPr>
          <w:rFonts w:ascii="Arial" w:eastAsia="Times New Roman" w:hAnsi="Arial" w:cs="Arial"/>
          <w:color w:val="000000"/>
          <w:sz w:val="24"/>
          <w:szCs w:val="24"/>
          <w:lang w:val="es-ES" w:bidi="he-IL"/>
        </w:rPr>
        <w:t>a</w:t>
      </w:r>
      <w:r>
        <w:rPr>
          <w:rFonts w:ascii="Arial" w:eastAsia="Times New Roman" w:hAnsi="Arial" w:cs="Arial"/>
          <w:color w:val="000000"/>
          <w:sz w:val="24"/>
          <w:szCs w:val="24"/>
          <w:lang w:val="es-ES" w:bidi="he-IL"/>
        </w:rPr>
        <w:t xml:space="preserve"> filosofía robusta y fortificada. Escritos celebres como las </w:t>
      </w:r>
      <w:r w:rsidRPr="003369E1">
        <w:rPr>
          <w:rFonts w:ascii="Arial" w:eastAsia="Times New Roman" w:hAnsi="Arial" w:cs="Arial"/>
          <w:i/>
          <w:iCs/>
          <w:color w:val="000000"/>
          <w:sz w:val="24"/>
          <w:szCs w:val="24"/>
          <w:lang w:val="es-ES" w:bidi="he-IL"/>
        </w:rPr>
        <w:t xml:space="preserve">Meditaciones </w:t>
      </w:r>
      <w:r w:rsidR="003369E1" w:rsidRPr="003369E1">
        <w:rPr>
          <w:rFonts w:ascii="Arial" w:eastAsia="Times New Roman" w:hAnsi="Arial" w:cs="Arial"/>
          <w:i/>
          <w:iCs/>
          <w:color w:val="000000"/>
          <w:sz w:val="24"/>
          <w:szCs w:val="24"/>
          <w:lang w:val="es-ES" w:bidi="he-IL"/>
        </w:rPr>
        <w:t>Metafísicas</w:t>
      </w:r>
      <w:r w:rsidR="003369E1">
        <w:rPr>
          <w:rFonts w:ascii="Arial" w:eastAsia="Times New Roman" w:hAnsi="Arial" w:cs="Arial"/>
          <w:i/>
          <w:iCs/>
          <w:color w:val="000000"/>
          <w:sz w:val="24"/>
          <w:szCs w:val="24"/>
          <w:lang w:val="es-ES" w:bidi="he-IL"/>
        </w:rPr>
        <w:t xml:space="preserve"> </w:t>
      </w:r>
      <w:r w:rsidR="003369E1" w:rsidRPr="003369E1">
        <w:rPr>
          <w:rFonts w:ascii="Arial" w:eastAsia="Times New Roman" w:hAnsi="Arial" w:cs="Arial"/>
          <w:color w:val="000000"/>
          <w:sz w:val="24"/>
          <w:szCs w:val="24"/>
          <w:lang w:val="es-ES" w:bidi="he-IL"/>
        </w:rPr>
        <w:t>(René Descartes</w:t>
      </w:r>
      <w:r w:rsidR="003369E1">
        <w:rPr>
          <w:rFonts w:ascii="Arial" w:eastAsia="Times New Roman" w:hAnsi="Arial" w:cs="Arial"/>
          <w:i/>
          <w:iCs/>
          <w:color w:val="000000"/>
          <w:sz w:val="24"/>
          <w:szCs w:val="24"/>
          <w:lang w:val="es-ES" w:bidi="he-IL"/>
        </w:rPr>
        <w:t>)</w:t>
      </w:r>
      <w:r w:rsidR="003369E1">
        <w:rPr>
          <w:rFonts w:ascii="Arial" w:eastAsia="Times New Roman" w:hAnsi="Arial" w:cs="Arial"/>
          <w:color w:val="000000"/>
          <w:sz w:val="24"/>
          <w:szCs w:val="24"/>
          <w:lang w:val="es-ES" w:bidi="he-IL"/>
        </w:rPr>
        <w:t xml:space="preserve">, </w:t>
      </w:r>
      <w:r w:rsidR="003369E1" w:rsidRPr="003369E1">
        <w:rPr>
          <w:rFonts w:ascii="Arial" w:eastAsia="Times New Roman" w:hAnsi="Arial" w:cs="Arial"/>
          <w:i/>
          <w:iCs/>
          <w:color w:val="000000"/>
          <w:sz w:val="24"/>
          <w:szCs w:val="24"/>
          <w:lang w:val="es-ES" w:bidi="he-IL"/>
        </w:rPr>
        <w:t>el ensayo sobre el entendimiento humano</w:t>
      </w:r>
      <w:r w:rsidR="003369E1">
        <w:rPr>
          <w:rFonts w:ascii="Arial" w:eastAsia="Times New Roman" w:hAnsi="Arial" w:cs="Arial"/>
          <w:i/>
          <w:iCs/>
          <w:color w:val="000000"/>
          <w:sz w:val="24"/>
          <w:szCs w:val="24"/>
          <w:lang w:val="es-ES" w:bidi="he-IL"/>
        </w:rPr>
        <w:t xml:space="preserve"> </w:t>
      </w:r>
      <w:r w:rsidR="003369E1" w:rsidRPr="003369E1">
        <w:rPr>
          <w:rFonts w:ascii="Arial" w:eastAsia="Times New Roman" w:hAnsi="Arial" w:cs="Arial"/>
          <w:color w:val="000000"/>
          <w:sz w:val="24"/>
          <w:szCs w:val="24"/>
          <w:lang w:val="es-ES" w:bidi="he-IL"/>
        </w:rPr>
        <w:t>(John Locke</w:t>
      </w:r>
      <w:r w:rsidR="003369E1">
        <w:rPr>
          <w:rFonts w:ascii="Arial" w:eastAsia="Times New Roman" w:hAnsi="Arial" w:cs="Arial"/>
          <w:i/>
          <w:iCs/>
          <w:color w:val="000000"/>
          <w:sz w:val="24"/>
          <w:szCs w:val="24"/>
          <w:lang w:val="es-ES" w:bidi="he-IL"/>
        </w:rPr>
        <w:t>)</w:t>
      </w:r>
      <w:r w:rsidR="003369E1" w:rsidRPr="003369E1">
        <w:rPr>
          <w:rFonts w:ascii="Arial" w:eastAsia="Times New Roman" w:hAnsi="Arial" w:cs="Arial"/>
          <w:i/>
          <w:iCs/>
          <w:color w:val="000000"/>
          <w:sz w:val="24"/>
          <w:szCs w:val="24"/>
          <w:lang w:val="es-ES" w:bidi="he-IL"/>
        </w:rPr>
        <w:t xml:space="preserve"> y la investigación sobre el entendimiento humano</w:t>
      </w:r>
      <w:r w:rsidR="003369E1">
        <w:rPr>
          <w:rFonts w:ascii="Arial" w:eastAsia="Times New Roman" w:hAnsi="Arial" w:cs="Arial"/>
          <w:i/>
          <w:iCs/>
          <w:color w:val="000000"/>
          <w:sz w:val="24"/>
          <w:szCs w:val="24"/>
          <w:lang w:val="es-ES" w:bidi="he-IL"/>
        </w:rPr>
        <w:t xml:space="preserve"> </w:t>
      </w:r>
      <w:r w:rsidR="003369E1" w:rsidRPr="003369E1">
        <w:rPr>
          <w:rFonts w:ascii="Arial" w:eastAsia="Times New Roman" w:hAnsi="Arial" w:cs="Arial"/>
          <w:color w:val="000000"/>
          <w:sz w:val="24"/>
          <w:szCs w:val="24"/>
          <w:lang w:val="es-ES" w:bidi="he-IL"/>
        </w:rPr>
        <w:t>( David Hume),</w:t>
      </w:r>
      <w:r w:rsidR="003369E1">
        <w:rPr>
          <w:rFonts w:ascii="Arial" w:eastAsia="Times New Roman" w:hAnsi="Arial" w:cs="Arial"/>
          <w:i/>
          <w:iCs/>
          <w:color w:val="000000"/>
          <w:sz w:val="24"/>
          <w:szCs w:val="24"/>
          <w:lang w:val="es-ES" w:bidi="he-IL"/>
        </w:rPr>
        <w:t xml:space="preserve"> </w:t>
      </w:r>
      <w:r w:rsidR="003369E1" w:rsidRPr="003369E1">
        <w:rPr>
          <w:rFonts w:ascii="Arial" w:eastAsia="Times New Roman" w:hAnsi="Arial" w:cs="Arial"/>
          <w:color w:val="000000"/>
          <w:sz w:val="24"/>
          <w:szCs w:val="24"/>
          <w:lang w:val="es-ES" w:bidi="he-IL"/>
        </w:rPr>
        <w:t xml:space="preserve">nos orientan sobre el </w:t>
      </w:r>
      <w:r w:rsidR="003369E1">
        <w:rPr>
          <w:rFonts w:ascii="Arial" w:eastAsia="Times New Roman" w:hAnsi="Arial" w:cs="Arial"/>
          <w:color w:val="000000"/>
          <w:sz w:val="24"/>
          <w:szCs w:val="24"/>
          <w:lang w:val="es-ES" w:bidi="he-IL"/>
        </w:rPr>
        <w:t>R</w:t>
      </w:r>
      <w:r w:rsidR="003369E1" w:rsidRPr="003369E1">
        <w:rPr>
          <w:rFonts w:ascii="Arial" w:eastAsia="Times New Roman" w:hAnsi="Arial" w:cs="Arial"/>
          <w:color w:val="000000"/>
          <w:sz w:val="24"/>
          <w:szCs w:val="24"/>
          <w:lang w:val="es-ES" w:bidi="he-IL"/>
        </w:rPr>
        <w:t xml:space="preserve">acionalismo y el </w:t>
      </w:r>
      <w:r w:rsidR="003369E1">
        <w:rPr>
          <w:rFonts w:ascii="Arial" w:eastAsia="Times New Roman" w:hAnsi="Arial" w:cs="Arial"/>
          <w:color w:val="000000"/>
          <w:sz w:val="24"/>
          <w:szCs w:val="24"/>
          <w:lang w:val="es-ES" w:bidi="he-IL"/>
        </w:rPr>
        <w:t>E</w:t>
      </w:r>
      <w:r w:rsidR="00356880">
        <w:rPr>
          <w:rFonts w:ascii="Arial" w:eastAsia="Times New Roman" w:hAnsi="Arial" w:cs="Arial"/>
          <w:color w:val="000000"/>
          <w:sz w:val="24"/>
          <w:szCs w:val="24"/>
          <w:lang w:val="es-ES" w:bidi="he-IL"/>
        </w:rPr>
        <w:t>mpirismo, separándonos de la Antigüedad y del mito.</w:t>
      </w:r>
      <w:r w:rsidR="003369E1" w:rsidRPr="003369E1">
        <w:rPr>
          <w:rFonts w:ascii="Arial" w:eastAsia="Times New Roman" w:hAnsi="Arial" w:cs="Arial"/>
          <w:color w:val="000000"/>
          <w:sz w:val="24"/>
          <w:szCs w:val="24"/>
          <w:lang w:val="es-ES" w:bidi="he-IL"/>
        </w:rPr>
        <w:t xml:space="preserve"> </w:t>
      </w:r>
      <w:r w:rsidR="00FB44FE">
        <w:rPr>
          <w:rFonts w:ascii="Arial" w:eastAsia="Times New Roman" w:hAnsi="Arial" w:cs="Arial"/>
          <w:color w:val="000000"/>
          <w:sz w:val="24"/>
          <w:szCs w:val="24"/>
          <w:lang w:val="es-ES" w:bidi="he-IL"/>
        </w:rPr>
        <w:t xml:space="preserve"> </w:t>
      </w:r>
      <w:r w:rsidR="003369E1">
        <w:rPr>
          <w:rFonts w:ascii="Arial" w:eastAsia="Times New Roman" w:hAnsi="Arial" w:cs="Arial"/>
          <w:color w:val="000000"/>
          <w:sz w:val="24"/>
          <w:szCs w:val="24"/>
          <w:lang w:val="es-ES" w:bidi="he-IL"/>
        </w:rPr>
        <w:t>El idealismo encuentra su lugar con los aportes de Kant (</w:t>
      </w:r>
      <w:r w:rsidR="003369E1" w:rsidRPr="003369E1">
        <w:rPr>
          <w:rFonts w:ascii="Arial" w:eastAsia="Times New Roman" w:hAnsi="Arial" w:cs="Arial"/>
          <w:i/>
          <w:iCs/>
          <w:color w:val="000000"/>
          <w:sz w:val="24"/>
          <w:szCs w:val="24"/>
          <w:lang w:val="es-ES" w:bidi="he-IL"/>
        </w:rPr>
        <w:t>Critica de la Razón Pura</w:t>
      </w:r>
      <w:r w:rsidR="003369E1">
        <w:rPr>
          <w:rFonts w:ascii="Arial" w:eastAsia="Times New Roman" w:hAnsi="Arial" w:cs="Arial"/>
          <w:color w:val="000000"/>
          <w:sz w:val="24"/>
          <w:szCs w:val="24"/>
          <w:lang w:val="es-ES" w:bidi="he-IL"/>
        </w:rPr>
        <w:t>), Hegel (</w:t>
      </w:r>
      <w:r w:rsidR="003369E1" w:rsidRPr="003369E1">
        <w:rPr>
          <w:rFonts w:ascii="Arial" w:eastAsia="Times New Roman" w:hAnsi="Arial" w:cs="Arial"/>
          <w:i/>
          <w:iCs/>
          <w:color w:val="000000"/>
          <w:sz w:val="24"/>
          <w:szCs w:val="24"/>
          <w:lang w:val="es-ES" w:bidi="he-IL"/>
        </w:rPr>
        <w:t>Fenomenología del Espíritu</w:t>
      </w:r>
      <w:r w:rsidR="003369E1">
        <w:rPr>
          <w:rFonts w:ascii="Arial" w:eastAsia="Times New Roman" w:hAnsi="Arial" w:cs="Arial"/>
          <w:color w:val="000000"/>
          <w:sz w:val="24"/>
          <w:szCs w:val="24"/>
          <w:lang w:val="es-ES" w:bidi="he-IL"/>
        </w:rPr>
        <w:t>) y Schopenhauer (El</w:t>
      </w:r>
      <w:r w:rsidR="003369E1" w:rsidRPr="003369E1">
        <w:rPr>
          <w:rFonts w:ascii="Arial" w:eastAsia="Times New Roman" w:hAnsi="Arial" w:cs="Arial"/>
          <w:i/>
          <w:iCs/>
          <w:color w:val="000000"/>
          <w:sz w:val="24"/>
          <w:szCs w:val="24"/>
          <w:lang w:val="es-ES" w:bidi="he-IL"/>
        </w:rPr>
        <w:t xml:space="preserve"> mundo como voluntad y representación</w:t>
      </w:r>
      <w:r w:rsidR="003369E1">
        <w:rPr>
          <w:rFonts w:ascii="Arial" w:eastAsia="Times New Roman" w:hAnsi="Arial" w:cs="Arial"/>
          <w:color w:val="000000"/>
          <w:sz w:val="24"/>
          <w:szCs w:val="24"/>
          <w:lang w:val="es-ES" w:bidi="he-IL"/>
        </w:rPr>
        <w:t>).El positivismo y empirismo lógico encuentra sus representantes en Comte, Mach y Ayer.</w:t>
      </w:r>
      <w:r w:rsidR="00B41649">
        <w:rPr>
          <w:rFonts w:ascii="Arial" w:eastAsia="Times New Roman" w:hAnsi="Arial" w:cs="Arial"/>
          <w:color w:val="000000"/>
          <w:sz w:val="24"/>
          <w:szCs w:val="24"/>
          <w:lang w:val="es-ES" w:bidi="he-IL"/>
        </w:rPr>
        <w:t xml:space="preserve"> </w:t>
      </w:r>
      <w:r w:rsidR="00356880">
        <w:rPr>
          <w:rFonts w:ascii="Arial" w:eastAsia="Times New Roman" w:hAnsi="Arial" w:cs="Arial"/>
          <w:color w:val="000000"/>
          <w:sz w:val="24"/>
          <w:szCs w:val="24"/>
          <w:lang w:val="es-ES" w:bidi="he-IL"/>
        </w:rPr>
        <w:t xml:space="preserve">El materialismo dialectico representado por Karl Marx, con un impacto profundo en la visión del mundo desde la óptica del trabajo, clases sociales y su repercusión en modelos políticos y económicos que sustentan algunas naciones del mundo actual. </w:t>
      </w:r>
      <w:r w:rsidR="003369E1">
        <w:rPr>
          <w:rFonts w:ascii="Arial" w:eastAsia="Times New Roman" w:hAnsi="Arial" w:cs="Arial"/>
          <w:color w:val="000000"/>
          <w:sz w:val="24"/>
          <w:szCs w:val="24"/>
          <w:lang w:val="es-ES" w:bidi="he-IL"/>
        </w:rPr>
        <w:t>El existencialismo y la fenomenología son expuestos por Kierkegaard, Heidegger, Sartre y Nietzsche</w:t>
      </w:r>
      <w:r w:rsidR="00AF0705">
        <w:rPr>
          <w:rFonts w:ascii="Arial" w:eastAsia="Times New Roman" w:hAnsi="Arial" w:cs="Arial"/>
          <w:color w:val="000000"/>
          <w:sz w:val="24"/>
          <w:szCs w:val="24"/>
          <w:lang w:val="es-ES" w:bidi="he-IL"/>
        </w:rPr>
        <w:t xml:space="preserve"> </w:t>
      </w:r>
      <w:r w:rsidR="00356880">
        <w:rPr>
          <w:rFonts w:ascii="Arial" w:eastAsia="Times New Roman" w:hAnsi="Arial" w:cs="Arial"/>
          <w:color w:val="000000"/>
          <w:sz w:val="24"/>
          <w:szCs w:val="24"/>
          <w:lang w:val="es-ES" w:bidi="he-IL"/>
        </w:rPr>
        <w:t>quien deja</w:t>
      </w:r>
      <w:r w:rsidR="00AF0705">
        <w:rPr>
          <w:rFonts w:ascii="Arial" w:eastAsia="Times New Roman" w:hAnsi="Arial" w:cs="Arial"/>
          <w:color w:val="000000"/>
          <w:sz w:val="24"/>
          <w:szCs w:val="24"/>
          <w:lang w:val="es-ES" w:bidi="he-IL"/>
        </w:rPr>
        <w:t xml:space="preserve"> de lado el materialismo y </w:t>
      </w:r>
      <w:r w:rsidR="00356880">
        <w:rPr>
          <w:rFonts w:ascii="Arial" w:eastAsia="Times New Roman" w:hAnsi="Arial" w:cs="Arial"/>
          <w:color w:val="000000"/>
          <w:sz w:val="24"/>
          <w:szCs w:val="24"/>
          <w:lang w:val="es-ES" w:bidi="he-IL"/>
        </w:rPr>
        <w:t>centrándose</w:t>
      </w:r>
      <w:r w:rsidR="00AF0705">
        <w:rPr>
          <w:rFonts w:ascii="Arial" w:eastAsia="Times New Roman" w:hAnsi="Arial" w:cs="Arial"/>
          <w:color w:val="000000"/>
          <w:sz w:val="24"/>
          <w:szCs w:val="24"/>
          <w:lang w:val="es-ES" w:bidi="he-IL"/>
        </w:rPr>
        <w:t xml:space="preserve"> en el nihilismo</w:t>
      </w:r>
      <w:r w:rsidR="003369E1">
        <w:rPr>
          <w:rFonts w:ascii="Arial" w:eastAsia="Times New Roman" w:hAnsi="Arial" w:cs="Arial"/>
          <w:color w:val="000000"/>
          <w:sz w:val="24"/>
          <w:szCs w:val="24"/>
          <w:lang w:val="es-ES" w:bidi="he-IL"/>
        </w:rPr>
        <w:t xml:space="preserve">. </w:t>
      </w:r>
      <w:r w:rsidR="00AF0705">
        <w:rPr>
          <w:rFonts w:ascii="Arial" w:eastAsia="Times New Roman" w:hAnsi="Arial" w:cs="Arial"/>
          <w:color w:val="000000"/>
          <w:sz w:val="24"/>
          <w:szCs w:val="24"/>
          <w:lang w:val="es-ES" w:bidi="he-IL"/>
        </w:rPr>
        <w:t xml:space="preserve">El Feminismo y la Filosofía de género se abren paso en este amplio paisaje filosófico con exponentes como Simone de Beauvoir y su obra </w:t>
      </w:r>
      <w:r w:rsidR="00AF0705">
        <w:rPr>
          <w:rFonts w:ascii="Arial" w:eastAsia="Times New Roman" w:hAnsi="Arial" w:cs="Arial"/>
          <w:i/>
          <w:iCs/>
          <w:color w:val="000000"/>
          <w:sz w:val="24"/>
          <w:szCs w:val="24"/>
          <w:lang w:val="es-ES" w:bidi="he-IL"/>
        </w:rPr>
        <w:t>E</w:t>
      </w:r>
      <w:r w:rsidR="00AF0705" w:rsidRPr="00AF0705">
        <w:rPr>
          <w:rFonts w:ascii="Arial" w:eastAsia="Times New Roman" w:hAnsi="Arial" w:cs="Arial"/>
          <w:i/>
          <w:iCs/>
          <w:color w:val="000000"/>
          <w:sz w:val="24"/>
          <w:szCs w:val="24"/>
          <w:lang w:val="es-ES" w:bidi="he-IL"/>
        </w:rPr>
        <w:t xml:space="preserve">l </w:t>
      </w:r>
      <w:r w:rsidR="00AF0705">
        <w:rPr>
          <w:rFonts w:ascii="Arial" w:eastAsia="Times New Roman" w:hAnsi="Arial" w:cs="Arial"/>
          <w:i/>
          <w:iCs/>
          <w:color w:val="000000"/>
          <w:sz w:val="24"/>
          <w:szCs w:val="24"/>
          <w:lang w:val="es-ES" w:bidi="he-IL"/>
        </w:rPr>
        <w:t>S</w:t>
      </w:r>
      <w:r w:rsidR="00AF0705" w:rsidRPr="00AF0705">
        <w:rPr>
          <w:rFonts w:ascii="Arial" w:eastAsia="Times New Roman" w:hAnsi="Arial" w:cs="Arial"/>
          <w:i/>
          <w:iCs/>
          <w:color w:val="000000"/>
          <w:sz w:val="24"/>
          <w:szCs w:val="24"/>
          <w:lang w:val="es-ES" w:bidi="he-IL"/>
        </w:rPr>
        <w:t xml:space="preserve">egundo </w:t>
      </w:r>
      <w:r w:rsidR="00AF0705">
        <w:rPr>
          <w:rFonts w:ascii="Arial" w:eastAsia="Times New Roman" w:hAnsi="Arial" w:cs="Arial"/>
          <w:i/>
          <w:iCs/>
          <w:color w:val="000000"/>
          <w:sz w:val="24"/>
          <w:szCs w:val="24"/>
          <w:lang w:val="es-ES" w:bidi="he-IL"/>
        </w:rPr>
        <w:t>S</w:t>
      </w:r>
      <w:r w:rsidR="00AF0705" w:rsidRPr="00AF0705">
        <w:rPr>
          <w:rFonts w:ascii="Arial" w:eastAsia="Times New Roman" w:hAnsi="Arial" w:cs="Arial"/>
          <w:i/>
          <w:iCs/>
          <w:color w:val="000000"/>
          <w:sz w:val="24"/>
          <w:szCs w:val="24"/>
          <w:lang w:val="es-ES" w:bidi="he-IL"/>
        </w:rPr>
        <w:t>exo</w:t>
      </w:r>
      <w:r w:rsidR="00AF0705">
        <w:rPr>
          <w:rFonts w:ascii="Arial" w:eastAsia="Times New Roman" w:hAnsi="Arial" w:cs="Arial"/>
          <w:i/>
          <w:iCs/>
          <w:color w:val="000000"/>
          <w:sz w:val="24"/>
          <w:szCs w:val="24"/>
          <w:lang w:val="es-ES" w:bidi="he-IL"/>
        </w:rPr>
        <w:t xml:space="preserve">, </w:t>
      </w:r>
      <w:r w:rsidR="00AF0705" w:rsidRPr="00AF0705">
        <w:rPr>
          <w:rFonts w:ascii="Arial" w:eastAsia="Times New Roman" w:hAnsi="Arial" w:cs="Arial"/>
          <w:color w:val="000000"/>
          <w:sz w:val="24"/>
          <w:szCs w:val="24"/>
          <w:lang w:val="es-ES" w:bidi="he-IL"/>
        </w:rPr>
        <w:t>sin restarle créditos a Luce Irigaray</w:t>
      </w:r>
      <w:r w:rsidR="00AF0705">
        <w:rPr>
          <w:rFonts w:ascii="Arial" w:eastAsia="Times New Roman" w:hAnsi="Arial" w:cs="Arial"/>
          <w:color w:val="000000"/>
          <w:sz w:val="24"/>
          <w:szCs w:val="24"/>
          <w:lang w:val="es-ES" w:bidi="he-IL"/>
        </w:rPr>
        <w:t xml:space="preserve"> (Especulo</w:t>
      </w:r>
      <w:r w:rsidR="00AF0705" w:rsidRPr="00AF0705">
        <w:rPr>
          <w:rFonts w:ascii="Arial" w:eastAsia="Times New Roman" w:hAnsi="Arial" w:cs="Arial"/>
          <w:i/>
          <w:iCs/>
          <w:color w:val="000000"/>
          <w:sz w:val="24"/>
          <w:szCs w:val="24"/>
          <w:lang w:val="es-ES" w:bidi="he-IL"/>
        </w:rPr>
        <w:t xml:space="preserve"> de la otra mujer)</w:t>
      </w:r>
      <w:r w:rsidR="00AC42D3">
        <w:rPr>
          <w:rFonts w:ascii="Arial" w:eastAsia="Times New Roman" w:hAnsi="Arial" w:cs="Arial"/>
          <w:i/>
          <w:iCs/>
          <w:color w:val="000000"/>
          <w:sz w:val="24"/>
          <w:szCs w:val="24"/>
          <w:lang w:val="es-ES" w:bidi="he-IL"/>
        </w:rPr>
        <w:t xml:space="preserve">, </w:t>
      </w:r>
      <w:r w:rsidR="00AF0705">
        <w:rPr>
          <w:rFonts w:ascii="Arial" w:eastAsia="Times New Roman" w:hAnsi="Arial" w:cs="Arial"/>
          <w:color w:val="000000"/>
          <w:sz w:val="24"/>
          <w:szCs w:val="24"/>
          <w:lang w:val="es-ES" w:bidi="he-IL"/>
        </w:rPr>
        <w:t xml:space="preserve">Judith Butler ( </w:t>
      </w:r>
      <w:r w:rsidR="00AF0705" w:rsidRPr="00AF0705">
        <w:rPr>
          <w:rFonts w:ascii="Arial" w:eastAsia="Times New Roman" w:hAnsi="Arial" w:cs="Arial"/>
          <w:i/>
          <w:iCs/>
          <w:color w:val="000000"/>
          <w:sz w:val="24"/>
          <w:szCs w:val="24"/>
          <w:lang w:val="es-ES" w:bidi="he-IL"/>
        </w:rPr>
        <w:t>El género en disputa</w:t>
      </w:r>
      <w:r w:rsidR="00AF0705">
        <w:rPr>
          <w:rFonts w:ascii="Arial" w:eastAsia="Times New Roman" w:hAnsi="Arial" w:cs="Arial"/>
          <w:color w:val="000000"/>
          <w:sz w:val="24"/>
          <w:szCs w:val="24"/>
          <w:lang w:val="es-ES" w:bidi="he-IL"/>
        </w:rPr>
        <w:t>)</w:t>
      </w:r>
      <w:r w:rsidR="003126F3">
        <w:rPr>
          <w:rFonts w:ascii="Arial" w:eastAsia="Times New Roman" w:hAnsi="Arial" w:cs="Arial"/>
          <w:color w:val="000000"/>
          <w:sz w:val="24"/>
          <w:szCs w:val="24"/>
          <w:lang w:val="es-ES" w:bidi="he-IL"/>
        </w:rPr>
        <w:t xml:space="preserve">, </w:t>
      </w:r>
      <w:r w:rsidR="003126F3">
        <w:rPr>
          <w:rFonts w:ascii="Arial" w:hAnsi="Arial" w:cs="Arial"/>
          <w:sz w:val="24"/>
          <w:szCs w:val="24"/>
          <w:lang w:val="es-ES"/>
        </w:rPr>
        <w:t xml:space="preserve">Elizabeth </w:t>
      </w:r>
      <w:proofErr w:type="spellStart"/>
      <w:r w:rsidR="003126F3">
        <w:rPr>
          <w:rFonts w:ascii="Arial" w:hAnsi="Arial" w:cs="Arial"/>
          <w:sz w:val="24"/>
          <w:szCs w:val="24"/>
          <w:lang w:val="es-ES"/>
        </w:rPr>
        <w:t>Groszo</w:t>
      </w:r>
      <w:proofErr w:type="spellEnd"/>
      <w:r w:rsidR="003126F3">
        <w:rPr>
          <w:rFonts w:ascii="Arial" w:hAnsi="Arial" w:cs="Arial"/>
          <w:sz w:val="24"/>
          <w:szCs w:val="24"/>
          <w:lang w:val="es-ES"/>
        </w:rPr>
        <w:t xml:space="preserve"> </w:t>
      </w:r>
      <w:r w:rsidR="00AC42D3" w:rsidRPr="00D93AB8">
        <w:rPr>
          <w:rFonts w:ascii="Arial" w:hAnsi="Arial" w:cs="Arial"/>
          <w:sz w:val="24"/>
          <w:szCs w:val="24"/>
          <w:lang w:val="es-ES"/>
        </w:rPr>
        <w:t xml:space="preserve">Moira </w:t>
      </w:r>
      <w:proofErr w:type="spellStart"/>
      <w:r w:rsidR="00AC42D3" w:rsidRPr="00D93AB8">
        <w:rPr>
          <w:rFonts w:ascii="Arial" w:hAnsi="Arial" w:cs="Arial"/>
          <w:sz w:val="24"/>
          <w:szCs w:val="24"/>
          <w:lang w:val="es-ES"/>
        </w:rPr>
        <w:t>Gatens</w:t>
      </w:r>
      <w:proofErr w:type="spellEnd"/>
      <w:r w:rsidR="00AF0705">
        <w:rPr>
          <w:rFonts w:ascii="Arial" w:eastAsia="Times New Roman" w:hAnsi="Arial" w:cs="Arial"/>
          <w:color w:val="000000"/>
          <w:sz w:val="24"/>
          <w:szCs w:val="24"/>
          <w:lang w:val="es-ES" w:bidi="he-IL"/>
        </w:rPr>
        <w:t xml:space="preserve"> De est</w:t>
      </w:r>
      <w:r w:rsidR="00356880">
        <w:rPr>
          <w:rFonts w:ascii="Arial" w:eastAsia="Times New Roman" w:hAnsi="Arial" w:cs="Arial"/>
          <w:color w:val="000000"/>
          <w:sz w:val="24"/>
          <w:szCs w:val="24"/>
          <w:lang w:val="es-ES" w:bidi="he-IL"/>
        </w:rPr>
        <w:t xml:space="preserve">a </w:t>
      </w:r>
      <w:r w:rsidR="00AF0705">
        <w:rPr>
          <w:rFonts w:ascii="Arial" w:eastAsia="Times New Roman" w:hAnsi="Arial" w:cs="Arial"/>
          <w:color w:val="000000"/>
          <w:sz w:val="24"/>
          <w:szCs w:val="24"/>
          <w:lang w:val="es-ES" w:bidi="he-IL"/>
        </w:rPr>
        <w:t xml:space="preserve">manera obligándose a la </w:t>
      </w:r>
      <w:proofErr w:type="spellStart"/>
      <w:r w:rsidR="00AF0705">
        <w:rPr>
          <w:rFonts w:ascii="Arial" w:eastAsia="Times New Roman" w:hAnsi="Arial" w:cs="Arial"/>
          <w:color w:val="000000"/>
          <w:sz w:val="24"/>
          <w:szCs w:val="24"/>
          <w:lang w:val="es-ES" w:bidi="he-IL"/>
        </w:rPr>
        <w:t>transeccionalidad</w:t>
      </w:r>
      <w:proofErr w:type="spellEnd"/>
      <w:r w:rsidR="00AF0705">
        <w:rPr>
          <w:rFonts w:ascii="Arial" w:eastAsia="Times New Roman" w:hAnsi="Arial" w:cs="Arial"/>
          <w:color w:val="000000"/>
          <w:sz w:val="24"/>
          <w:szCs w:val="24"/>
          <w:lang w:val="es-ES" w:bidi="he-IL"/>
        </w:rPr>
        <w:t xml:space="preserve"> y el abordaje </w:t>
      </w:r>
      <w:r w:rsidR="00356880">
        <w:rPr>
          <w:rFonts w:ascii="Arial" w:eastAsia="Times New Roman" w:hAnsi="Arial" w:cs="Arial"/>
          <w:color w:val="000000"/>
          <w:sz w:val="24"/>
          <w:szCs w:val="24"/>
          <w:lang w:val="es-ES" w:bidi="he-IL"/>
        </w:rPr>
        <w:t>filosófico étnico y de la estratificación del poder.</w:t>
      </w:r>
      <w:r w:rsidR="00AF0705">
        <w:rPr>
          <w:rFonts w:ascii="Arial" w:eastAsia="Times New Roman" w:hAnsi="Arial" w:cs="Arial"/>
          <w:color w:val="000000"/>
          <w:sz w:val="24"/>
          <w:szCs w:val="24"/>
          <w:lang w:val="es-ES" w:bidi="he-IL"/>
        </w:rPr>
        <w:t xml:space="preserve"> La ética se redimensiona en la </w:t>
      </w:r>
      <w:r w:rsidR="00356880">
        <w:rPr>
          <w:rFonts w:ascii="Arial" w:eastAsia="Times New Roman" w:hAnsi="Arial" w:cs="Arial"/>
          <w:color w:val="000000"/>
          <w:sz w:val="24"/>
          <w:szCs w:val="24"/>
          <w:lang w:val="es-ES" w:bidi="he-IL"/>
        </w:rPr>
        <w:t>contemporaneidad</w:t>
      </w:r>
      <w:r w:rsidR="00AF0705">
        <w:rPr>
          <w:rFonts w:ascii="Arial" w:eastAsia="Times New Roman" w:hAnsi="Arial" w:cs="Arial"/>
          <w:color w:val="000000"/>
          <w:sz w:val="24"/>
          <w:szCs w:val="24"/>
          <w:lang w:val="es-ES" w:bidi="he-IL"/>
        </w:rPr>
        <w:t xml:space="preserve"> y </w:t>
      </w:r>
      <w:r w:rsidR="00356880">
        <w:rPr>
          <w:rFonts w:ascii="Arial" w:eastAsia="Times New Roman" w:hAnsi="Arial" w:cs="Arial"/>
          <w:color w:val="000000"/>
          <w:sz w:val="24"/>
          <w:szCs w:val="24"/>
          <w:lang w:val="es-ES" w:bidi="he-IL"/>
        </w:rPr>
        <w:t>reevaluándose</w:t>
      </w:r>
      <w:r w:rsidR="00AF0705">
        <w:rPr>
          <w:rFonts w:ascii="Arial" w:eastAsia="Times New Roman" w:hAnsi="Arial" w:cs="Arial"/>
          <w:color w:val="000000"/>
          <w:sz w:val="24"/>
          <w:szCs w:val="24"/>
          <w:lang w:val="es-ES" w:bidi="he-IL"/>
        </w:rPr>
        <w:t xml:space="preserve"> en autores como </w:t>
      </w:r>
      <w:proofErr w:type="spellStart"/>
      <w:r w:rsidR="00AF0705">
        <w:rPr>
          <w:rFonts w:ascii="Arial" w:eastAsia="Times New Roman" w:hAnsi="Arial" w:cs="Arial"/>
          <w:color w:val="000000"/>
          <w:sz w:val="24"/>
          <w:szCs w:val="24"/>
          <w:lang w:val="es-ES" w:bidi="he-IL"/>
        </w:rPr>
        <w:t>Anscombe</w:t>
      </w:r>
      <w:proofErr w:type="spellEnd"/>
      <w:r w:rsidR="00AF0705">
        <w:rPr>
          <w:rFonts w:ascii="Arial" w:eastAsia="Times New Roman" w:hAnsi="Arial" w:cs="Arial"/>
          <w:color w:val="000000"/>
          <w:sz w:val="24"/>
          <w:szCs w:val="24"/>
          <w:lang w:val="es-ES" w:bidi="he-IL"/>
        </w:rPr>
        <w:t xml:space="preserve">, </w:t>
      </w:r>
      <w:proofErr w:type="spellStart"/>
      <w:r w:rsidR="00AF0705">
        <w:rPr>
          <w:rFonts w:ascii="Arial" w:eastAsia="Times New Roman" w:hAnsi="Arial" w:cs="Arial"/>
          <w:color w:val="000000"/>
          <w:sz w:val="24"/>
          <w:szCs w:val="24"/>
          <w:lang w:val="es-ES" w:bidi="he-IL"/>
        </w:rPr>
        <w:t>Foot</w:t>
      </w:r>
      <w:proofErr w:type="spellEnd"/>
      <w:r w:rsidR="00AF0705">
        <w:rPr>
          <w:rFonts w:ascii="Arial" w:eastAsia="Times New Roman" w:hAnsi="Arial" w:cs="Arial"/>
          <w:color w:val="000000"/>
          <w:sz w:val="24"/>
          <w:szCs w:val="24"/>
          <w:lang w:val="es-ES" w:bidi="he-IL"/>
        </w:rPr>
        <w:t xml:space="preserve"> y MacIntyre. Y de esta manera genera el </w:t>
      </w:r>
      <w:proofErr w:type="spellStart"/>
      <w:r w:rsidR="00AF0705">
        <w:rPr>
          <w:rFonts w:ascii="Arial" w:eastAsia="Times New Roman" w:hAnsi="Arial" w:cs="Arial"/>
          <w:color w:val="000000"/>
          <w:sz w:val="24"/>
          <w:szCs w:val="24"/>
          <w:lang w:val="es-ES" w:bidi="he-IL"/>
        </w:rPr>
        <w:t>Situacionismo</w:t>
      </w:r>
      <w:proofErr w:type="spellEnd"/>
      <w:r w:rsidR="00AF0705">
        <w:rPr>
          <w:rFonts w:ascii="Arial" w:eastAsia="Times New Roman" w:hAnsi="Arial" w:cs="Arial"/>
          <w:color w:val="000000"/>
          <w:sz w:val="24"/>
          <w:szCs w:val="24"/>
          <w:lang w:val="es-ES" w:bidi="he-IL"/>
        </w:rPr>
        <w:t xml:space="preserve"> de </w:t>
      </w:r>
      <w:proofErr w:type="spellStart"/>
      <w:r w:rsidR="00AF0705">
        <w:rPr>
          <w:rFonts w:ascii="Arial" w:eastAsia="Times New Roman" w:hAnsi="Arial" w:cs="Arial"/>
          <w:color w:val="000000"/>
          <w:sz w:val="24"/>
          <w:szCs w:val="24"/>
          <w:lang w:val="es-ES" w:bidi="he-IL"/>
        </w:rPr>
        <w:t>Flether</w:t>
      </w:r>
      <w:proofErr w:type="spellEnd"/>
      <w:r w:rsidR="00AF0705">
        <w:rPr>
          <w:rFonts w:ascii="Arial" w:eastAsia="Times New Roman" w:hAnsi="Arial" w:cs="Arial"/>
          <w:color w:val="000000"/>
          <w:sz w:val="24"/>
          <w:szCs w:val="24"/>
          <w:lang w:val="es-ES" w:bidi="he-IL"/>
        </w:rPr>
        <w:t>.</w:t>
      </w:r>
      <w:r w:rsidR="000701CF">
        <w:rPr>
          <w:rFonts w:ascii="Arial" w:eastAsia="Times New Roman" w:hAnsi="Arial" w:cs="Arial"/>
          <w:color w:val="000000"/>
          <w:sz w:val="24"/>
          <w:szCs w:val="24"/>
          <w:lang w:val="es-ES" w:bidi="he-IL"/>
        </w:rPr>
        <w:t xml:space="preserve"> </w:t>
      </w:r>
      <w:r w:rsidR="000701CF">
        <w:rPr>
          <w:rFonts w:ascii="Arial" w:hAnsi="Arial" w:cs="Arial"/>
          <w:sz w:val="24"/>
          <w:szCs w:val="24"/>
          <w:lang w:val="es-ES"/>
        </w:rPr>
        <w:t xml:space="preserve">Se ha </w:t>
      </w:r>
      <w:r w:rsidR="000701CF">
        <w:rPr>
          <w:rFonts w:ascii="Arial" w:eastAsia="Times New Roman" w:hAnsi="Arial" w:cs="Arial"/>
          <w:color w:val="000000"/>
          <w:sz w:val="24"/>
          <w:szCs w:val="24"/>
          <w:lang w:val="es-ES" w:bidi="he-IL"/>
        </w:rPr>
        <w:t xml:space="preserve">creado un discurso filosófico sobre el medioambiente; se erige una filosofía global, y se incluye el impacto tecnológico en la esfera filosófica. </w:t>
      </w:r>
      <w:r w:rsidR="00FA33CB">
        <w:rPr>
          <w:rFonts w:ascii="Arial" w:hAnsi="Arial" w:cs="Arial"/>
          <w:sz w:val="24"/>
          <w:szCs w:val="24"/>
          <w:lang w:val="es-ES"/>
        </w:rPr>
        <w:t>S</w:t>
      </w:r>
      <w:r w:rsidR="00FB44FE">
        <w:rPr>
          <w:rFonts w:ascii="Arial" w:hAnsi="Arial" w:cs="Arial"/>
          <w:sz w:val="24"/>
          <w:szCs w:val="24"/>
          <w:lang w:val="es-ES"/>
        </w:rPr>
        <w:t>in duda un periodo bastante prolífico para la Filosofía, con múltiples corrientes conceptuales y con la posibilidad de una expansión infinita con el advenimiento y desarrollo de la inteligencia artificial.</w:t>
      </w:r>
      <w:r w:rsidR="00FA33CB">
        <w:rPr>
          <w:rFonts w:ascii="Arial" w:hAnsi="Arial" w:cs="Arial"/>
          <w:sz w:val="24"/>
          <w:szCs w:val="24"/>
          <w:lang w:val="es-ES"/>
        </w:rPr>
        <w:t xml:space="preserve"> </w:t>
      </w:r>
      <w:r w:rsidR="00FB44FE" w:rsidRPr="00FB44FE">
        <w:rPr>
          <w:rFonts w:ascii="Arial" w:hAnsi="Arial" w:cs="Arial"/>
          <w:b/>
          <w:sz w:val="24"/>
          <w:szCs w:val="24"/>
          <w:lang w:val="es-ES"/>
        </w:rPr>
        <w:t>Conclusión</w:t>
      </w:r>
      <w:r w:rsidR="008C37B0">
        <w:rPr>
          <w:rFonts w:ascii="Arial" w:hAnsi="Arial" w:cs="Arial"/>
          <w:sz w:val="24"/>
          <w:szCs w:val="24"/>
          <w:lang w:val="es-ES"/>
        </w:rPr>
        <w:t>:</w:t>
      </w:r>
      <w:r w:rsidR="00FB44FE">
        <w:rPr>
          <w:rFonts w:ascii="Arial" w:hAnsi="Arial" w:cs="Arial"/>
          <w:sz w:val="24"/>
          <w:szCs w:val="24"/>
          <w:lang w:val="es-ES"/>
        </w:rPr>
        <w:t xml:space="preserve"> </w:t>
      </w:r>
      <w:r w:rsidR="008C37B0">
        <w:rPr>
          <w:rFonts w:ascii="Arial" w:hAnsi="Arial" w:cs="Arial"/>
          <w:sz w:val="24"/>
          <w:szCs w:val="24"/>
          <w:lang w:val="es-ES"/>
        </w:rPr>
        <w:t>c</w:t>
      </w:r>
      <w:r w:rsidR="008C37B0" w:rsidRPr="008C37B0">
        <w:rPr>
          <w:rFonts w:ascii="Arial" w:hAnsi="Arial" w:cs="Arial"/>
          <w:sz w:val="24"/>
          <w:szCs w:val="24"/>
          <w:lang w:val="es-ES"/>
        </w:rPr>
        <w:t xml:space="preserve">on el pensamiento filosófico, se puede cuestionar y redefinir aquellos valores, principios, y paradigmas que han guiado nuestras acciones anteriormente, permitiendo la exploración de perspectivas nuevas e innovadoras soluciones. De este modo, el extenso pensamiento filosófico moderno y contemporáneo sigue siendo decisivo para esculpir los paradigmas contemporáneos y futuros. </w:t>
      </w:r>
      <w:r w:rsidR="00FB44FE" w:rsidRPr="00FB44FE">
        <w:rPr>
          <w:rFonts w:ascii="Arial" w:hAnsi="Arial" w:cs="Arial"/>
          <w:b/>
          <w:sz w:val="24"/>
          <w:szCs w:val="24"/>
          <w:lang w:val="es-ES"/>
        </w:rPr>
        <w:t>Recomendaciones:</w:t>
      </w:r>
      <w:r w:rsidR="00FB44FE">
        <w:rPr>
          <w:rFonts w:ascii="Arial" w:hAnsi="Arial" w:cs="Arial"/>
          <w:sz w:val="24"/>
          <w:szCs w:val="24"/>
          <w:lang w:val="es-ES"/>
        </w:rPr>
        <w:t xml:space="preserve"> </w:t>
      </w:r>
      <w:r w:rsidR="006369B6">
        <w:rPr>
          <w:rFonts w:ascii="Arial" w:hAnsi="Arial" w:cs="Arial"/>
          <w:sz w:val="24"/>
          <w:szCs w:val="24"/>
          <w:lang w:val="es-ES"/>
        </w:rPr>
        <w:t>el llamado a continuar con la exploración filosófica. U</w:t>
      </w:r>
      <w:r w:rsidR="006369B6" w:rsidRPr="00D93AB8">
        <w:rPr>
          <w:rFonts w:ascii="Arial" w:hAnsi="Arial" w:cs="Arial"/>
          <w:sz w:val="24"/>
          <w:szCs w:val="24"/>
          <w:lang w:val="es-ES"/>
        </w:rPr>
        <w:t xml:space="preserve">na fusión </w:t>
      </w:r>
      <w:r w:rsidR="006369B6">
        <w:rPr>
          <w:rFonts w:ascii="Arial" w:hAnsi="Arial" w:cs="Arial"/>
          <w:sz w:val="24"/>
          <w:szCs w:val="24"/>
          <w:lang w:val="es-ES"/>
        </w:rPr>
        <w:t>de</w:t>
      </w:r>
      <w:r w:rsidR="006369B6" w:rsidRPr="00D93AB8">
        <w:rPr>
          <w:rFonts w:ascii="Arial" w:hAnsi="Arial" w:cs="Arial"/>
          <w:sz w:val="24"/>
          <w:szCs w:val="24"/>
          <w:lang w:val="es-ES"/>
        </w:rPr>
        <w:t xml:space="preserve"> metodologías filosóficas analíticas, discursos filosóficos comparativos y búsquedas filosóficas de inclinación experimental podría </w:t>
      </w:r>
      <w:r w:rsidR="006369B6">
        <w:rPr>
          <w:rFonts w:ascii="Arial" w:hAnsi="Arial" w:cs="Arial"/>
          <w:sz w:val="24"/>
          <w:szCs w:val="24"/>
          <w:lang w:val="es-ES"/>
        </w:rPr>
        <w:t xml:space="preserve">edificar un </w:t>
      </w:r>
      <w:r w:rsidR="006369B6" w:rsidRPr="00D93AB8">
        <w:rPr>
          <w:rFonts w:ascii="Arial" w:hAnsi="Arial" w:cs="Arial"/>
          <w:sz w:val="24"/>
          <w:szCs w:val="24"/>
          <w:lang w:val="es-ES"/>
        </w:rPr>
        <w:t xml:space="preserve">enfoque de investigación global. </w:t>
      </w:r>
      <w:r w:rsidR="00EA06E1">
        <w:rPr>
          <w:rFonts w:asciiTheme="minorBidi" w:eastAsia="Times New Roman" w:hAnsiTheme="minorBidi"/>
          <w:color w:val="212529"/>
          <w:sz w:val="24"/>
          <w:szCs w:val="24"/>
          <w:lang w:val="es-ES" w:eastAsia="nl-NL"/>
        </w:rPr>
        <w:br w:type="page"/>
      </w:r>
    </w:p>
    <w:p w:rsidR="00A42DFE" w:rsidRPr="00EA06E1" w:rsidRDefault="00A42DFE" w:rsidP="00EA06E1">
      <w:pPr>
        <w:spacing w:line="276" w:lineRule="auto"/>
        <w:jc w:val="both"/>
        <w:rPr>
          <w:rFonts w:ascii="Arial" w:eastAsia="Times New Roman" w:hAnsi="Arial" w:cs="Arial"/>
          <w:b/>
          <w:color w:val="212529"/>
          <w:sz w:val="24"/>
          <w:szCs w:val="24"/>
          <w:lang w:val="es-ES" w:eastAsia="nl-NL"/>
        </w:rPr>
      </w:pPr>
      <w:r w:rsidRPr="00EA06E1">
        <w:rPr>
          <w:rFonts w:ascii="Arial" w:eastAsia="Times New Roman" w:hAnsi="Arial" w:cs="Arial"/>
          <w:b/>
          <w:color w:val="212529"/>
          <w:sz w:val="24"/>
          <w:szCs w:val="24"/>
          <w:lang w:val="es-ES" w:eastAsia="nl-NL"/>
        </w:rPr>
        <w:lastRenderedPageBreak/>
        <w:t>INDICE</w:t>
      </w:r>
    </w:p>
    <w:tbl>
      <w:tblPr>
        <w:tblStyle w:val="TableGrid"/>
        <w:tblW w:w="1012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6"/>
        <w:gridCol w:w="635"/>
        <w:gridCol w:w="6169"/>
        <w:gridCol w:w="1594"/>
        <w:gridCol w:w="998"/>
      </w:tblGrid>
      <w:tr w:rsidR="00236FE5" w:rsidRPr="00D66821" w:rsidTr="0063112C">
        <w:trPr>
          <w:trHeight w:val="274"/>
        </w:trPr>
        <w:tc>
          <w:tcPr>
            <w:tcW w:w="726" w:type="dxa"/>
          </w:tcPr>
          <w:p w:rsidR="00236FE5" w:rsidRPr="00D66821" w:rsidRDefault="00236FE5" w:rsidP="0063112C">
            <w:pPr>
              <w:spacing w:line="276" w:lineRule="auto"/>
              <w:jc w:val="right"/>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right"/>
              <w:rPr>
                <w:rFonts w:ascii="Arial" w:eastAsia="Times New Roman" w:hAnsi="Arial" w:cs="Arial"/>
                <w:b/>
                <w:color w:val="212529"/>
                <w:lang w:val="es-ES" w:eastAsia="nl-NL"/>
              </w:rPr>
            </w:pPr>
          </w:p>
        </w:tc>
        <w:tc>
          <w:tcPr>
            <w:tcW w:w="6169" w:type="dxa"/>
          </w:tcPr>
          <w:p w:rsidR="00236FE5" w:rsidRPr="00E71E6F" w:rsidRDefault="00236FE5" w:rsidP="0063112C">
            <w:pPr>
              <w:spacing w:line="276" w:lineRule="auto"/>
              <w:rPr>
                <w:rFonts w:ascii="Arial" w:eastAsia="Times New Roman" w:hAnsi="Arial" w:cs="Arial"/>
                <w:b/>
                <w:color w:val="212529"/>
                <w:lang w:val="es-ES" w:eastAsia="nl-NL"/>
              </w:rPr>
            </w:pPr>
          </w:p>
        </w:tc>
        <w:tc>
          <w:tcPr>
            <w:tcW w:w="1594"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998" w:type="dxa"/>
          </w:tcPr>
          <w:p w:rsidR="00236FE5" w:rsidRPr="00D66821" w:rsidRDefault="00236FE5" w:rsidP="0063112C">
            <w:pPr>
              <w:spacing w:line="276" w:lineRule="auto"/>
              <w:jc w:val="center"/>
              <w:rPr>
                <w:rFonts w:ascii="Arial" w:eastAsia="Times New Roman" w:hAnsi="Arial" w:cs="Arial"/>
                <w:color w:val="212529"/>
                <w:lang w:val="es-ES" w:eastAsia="nl-NL"/>
              </w:rPr>
            </w:pPr>
            <w:r w:rsidRPr="00D66821">
              <w:rPr>
                <w:rFonts w:ascii="Arial" w:eastAsia="Times New Roman" w:hAnsi="Arial" w:cs="Arial"/>
                <w:color w:val="212529"/>
                <w:lang w:val="es-ES" w:eastAsia="nl-NL"/>
              </w:rPr>
              <w:t>Pagina</w:t>
            </w:r>
          </w:p>
        </w:tc>
      </w:tr>
      <w:tr w:rsidR="00236FE5" w:rsidRPr="00D66821" w:rsidTr="0063112C">
        <w:trPr>
          <w:trHeight w:val="274"/>
        </w:trPr>
        <w:tc>
          <w:tcPr>
            <w:tcW w:w="726" w:type="dxa"/>
          </w:tcPr>
          <w:p w:rsidR="00236FE5" w:rsidRPr="00D66821" w:rsidRDefault="00236FE5" w:rsidP="0063112C">
            <w:pPr>
              <w:spacing w:line="276" w:lineRule="auto"/>
              <w:jc w:val="right"/>
              <w:rPr>
                <w:rFonts w:ascii="Arial" w:hAnsi="Arial" w:cs="Arial"/>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p>
        </w:tc>
        <w:tc>
          <w:tcPr>
            <w:tcW w:w="6169" w:type="dxa"/>
          </w:tcPr>
          <w:p w:rsidR="00236FE5" w:rsidRPr="00E71E6F" w:rsidRDefault="00236FE5" w:rsidP="0063112C">
            <w:pPr>
              <w:spacing w:line="276" w:lineRule="auto"/>
              <w:jc w:val="both"/>
              <w:rPr>
                <w:rFonts w:ascii="Arial" w:hAnsi="Arial" w:cs="Arial"/>
                <w:b/>
                <w:color w:val="212529"/>
                <w:sz w:val="20"/>
                <w:szCs w:val="20"/>
                <w:lang w:val="es-ES" w:eastAsia="nl-NL"/>
              </w:rPr>
            </w:pPr>
            <w:r w:rsidRPr="00E71E6F">
              <w:rPr>
                <w:rFonts w:ascii="Arial" w:hAnsi="Arial" w:cs="Arial"/>
                <w:b/>
                <w:color w:val="212529"/>
                <w:sz w:val="20"/>
                <w:szCs w:val="20"/>
                <w:lang w:val="es-ES" w:eastAsia="nl-NL"/>
              </w:rPr>
              <w:t>Introducción</w:t>
            </w:r>
          </w:p>
        </w:tc>
        <w:tc>
          <w:tcPr>
            <w:tcW w:w="1594" w:type="dxa"/>
          </w:tcPr>
          <w:p w:rsidR="00236FE5" w:rsidRDefault="00236FE5" w:rsidP="0063112C">
            <w:r w:rsidRPr="0032582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5</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r w:rsidRPr="00D66821">
              <w:rPr>
                <w:rFonts w:ascii="Arial" w:hAnsi="Arial" w:cs="Arial"/>
                <w:b/>
                <w:color w:val="212529"/>
                <w:lang w:val="es-ES" w:eastAsia="nl-NL"/>
              </w:rPr>
              <w:t>I.</w:t>
            </w: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p>
        </w:tc>
        <w:tc>
          <w:tcPr>
            <w:tcW w:w="6169" w:type="dxa"/>
          </w:tcPr>
          <w:p w:rsidR="00236FE5" w:rsidRPr="00E71E6F" w:rsidRDefault="00236FE5" w:rsidP="0063112C">
            <w:pPr>
              <w:spacing w:line="276" w:lineRule="auto"/>
              <w:jc w:val="both"/>
              <w:rPr>
                <w:rFonts w:ascii="Arial" w:hAnsi="Arial" w:cs="Arial"/>
                <w:b/>
                <w:color w:val="212529"/>
                <w:sz w:val="20"/>
                <w:szCs w:val="20"/>
                <w:lang w:val="es-ES" w:eastAsia="nl-NL"/>
              </w:rPr>
            </w:pPr>
            <w:r w:rsidRPr="00E71E6F">
              <w:rPr>
                <w:rFonts w:ascii="Arial" w:hAnsi="Arial" w:cs="Arial"/>
                <w:b/>
                <w:color w:val="212529"/>
                <w:sz w:val="20"/>
                <w:szCs w:val="20"/>
                <w:lang w:val="es-ES" w:eastAsia="nl-NL"/>
              </w:rPr>
              <w:t>Filosofía Moderna y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5</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1.</w:t>
            </w:r>
          </w:p>
        </w:tc>
        <w:tc>
          <w:tcPr>
            <w:tcW w:w="6169"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Definición</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5</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2.</w:t>
            </w:r>
          </w:p>
        </w:tc>
        <w:tc>
          <w:tcPr>
            <w:tcW w:w="6169"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sz w:val="20"/>
                <w:szCs w:val="20"/>
                <w:lang w:val="es-ES"/>
              </w:rPr>
              <w:t>Importancia del estudio de la filosofía Moderna y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6</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r w:rsidRPr="00D66821">
              <w:rPr>
                <w:rFonts w:ascii="Arial" w:eastAsia="Times New Roman" w:hAnsi="Arial" w:cs="Arial"/>
                <w:b/>
                <w:color w:val="212529"/>
                <w:lang w:val="es-ES" w:eastAsia="nl-NL"/>
              </w:rPr>
              <w:t>II.</w:t>
            </w: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hAnsi="Arial" w:cs="Arial"/>
                <w:color w:val="212529"/>
                <w:sz w:val="20"/>
                <w:szCs w:val="20"/>
                <w:lang w:val="es-ES" w:eastAsia="nl-NL"/>
              </w:rPr>
            </w:pPr>
            <w:r w:rsidRPr="00E71E6F">
              <w:rPr>
                <w:rFonts w:ascii="Arial" w:hAnsi="Arial" w:cs="Arial"/>
                <w:b/>
                <w:bCs/>
                <w:sz w:val="20"/>
                <w:szCs w:val="20"/>
                <w:lang w:val="es-ES"/>
              </w:rPr>
              <w:t>Características de la Filosofía Moderna temprana.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7</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1.</w:t>
            </w:r>
          </w:p>
        </w:tc>
        <w:tc>
          <w:tcPr>
            <w:tcW w:w="6169"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sz w:val="20"/>
                <w:szCs w:val="20"/>
                <w:lang w:val="es-ES"/>
              </w:rPr>
              <w:t>La influencia del Humanismo.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7</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2.</w:t>
            </w:r>
          </w:p>
        </w:tc>
        <w:tc>
          <w:tcPr>
            <w:tcW w:w="6169"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 xml:space="preserve">Descartes </w:t>
            </w:r>
            <w:r w:rsidRPr="00E71E6F">
              <w:rPr>
                <w:rFonts w:ascii="Arial" w:hAnsi="Arial" w:cs="Arial"/>
                <w:sz w:val="20"/>
                <w:szCs w:val="20"/>
                <w:lang w:val="es-ES"/>
              </w:rPr>
              <w:t>y el desarrollo del Racionalismo.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7</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3.</w:t>
            </w:r>
          </w:p>
        </w:tc>
        <w:tc>
          <w:tcPr>
            <w:tcW w:w="6169"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Locke</w:t>
            </w:r>
            <w:r w:rsidRPr="00E71E6F">
              <w:rPr>
                <w:rFonts w:ascii="Arial" w:hAnsi="Arial" w:cs="Arial"/>
                <w:sz w:val="20"/>
                <w:szCs w:val="20"/>
                <w:lang w:val="es-ES"/>
              </w:rPr>
              <w:t>, el empirismo y la tradición empírica.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8</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r w:rsidRPr="00D66821">
              <w:rPr>
                <w:rFonts w:ascii="Arial" w:eastAsia="Times New Roman" w:hAnsi="Arial" w:cs="Arial"/>
                <w:b/>
                <w:color w:val="212529"/>
                <w:lang w:val="es-ES" w:eastAsia="nl-NL"/>
              </w:rPr>
              <w:t>III.</w:t>
            </w: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hAnsi="Arial" w:cs="Arial"/>
                <w:color w:val="212529"/>
                <w:sz w:val="20"/>
                <w:szCs w:val="20"/>
                <w:lang w:val="es-ES" w:eastAsia="nl-NL"/>
              </w:rPr>
            </w:pPr>
            <w:r w:rsidRPr="00E71E6F">
              <w:rPr>
                <w:rFonts w:ascii="Arial" w:hAnsi="Arial" w:cs="Arial"/>
                <w:b/>
                <w:bCs/>
                <w:sz w:val="20"/>
                <w:szCs w:val="20"/>
                <w:lang w:val="es-ES"/>
              </w:rPr>
              <w:t>Figuras clave de la filosofía moderna temprana.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9</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val="es-ES"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1.</w:t>
            </w:r>
          </w:p>
        </w:tc>
        <w:tc>
          <w:tcPr>
            <w:tcW w:w="6169"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sz w:val="20"/>
                <w:szCs w:val="20"/>
                <w:lang w:val="es-ES"/>
              </w:rPr>
              <w:t>Berkeley y el idealismo.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10</w:t>
            </w:r>
          </w:p>
        </w:tc>
      </w:tr>
      <w:tr w:rsidR="00236FE5" w:rsidRPr="00D66821" w:rsidTr="0063112C">
        <w:trPr>
          <w:trHeight w:val="290"/>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Cs/>
                <w:color w:val="212529"/>
                <w:sz w:val="20"/>
                <w:szCs w:val="20"/>
                <w:lang w:val="es-ES" w:eastAsia="nl-NL"/>
              </w:rPr>
            </w:pPr>
            <w:r w:rsidRPr="00E71E6F">
              <w:rPr>
                <w:rFonts w:ascii="Arial" w:hAnsi="Arial" w:cs="Arial"/>
                <w:sz w:val="20"/>
                <w:szCs w:val="20"/>
                <w:lang w:val="es-ES"/>
              </w:rPr>
              <w:t>El escepticismo de Hume.</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10</w:t>
            </w:r>
          </w:p>
        </w:tc>
      </w:tr>
      <w:tr w:rsidR="00236FE5" w:rsidRPr="00D66821" w:rsidTr="0063112C">
        <w:trPr>
          <w:trHeight w:val="274"/>
        </w:trPr>
        <w:tc>
          <w:tcPr>
            <w:tcW w:w="726" w:type="dxa"/>
          </w:tcPr>
          <w:p w:rsidR="00236FE5" w:rsidRPr="00D66821" w:rsidRDefault="00236FE5" w:rsidP="0063112C">
            <w:pPr>
              <w:spacing w:line="276" w:lineRule="auto"/>
              <w:rPr>
                <w:rFonts w:ascii="Arial" w:hAnsi="Arial" w:cs="Arial"/>
                <w:b/>
                <w:color w:val="212529"/>
                <w:lang w:eastAsia="nl-NL"/>
              </w:rPr>
            </w:pPr>
          </w:p>
        </w:tc>
        <w:tc>
          <w:tcPr>
            <w:tcW w:w="635" w:type="dxa"/>
          </w:tcPr>
          <w:p w:rsidR="00236FE5" w:rsidRPr="00E71E6F" w:rsidRDefault="00236FE5" w:rsidP="0063112C">
            <w:pPr>
              <w:spacing w:line="276" w:lineRule="auto"/>
              <w:jc w:val="both"/>
              <w:rPr>
                <w:rFonts w:ascii="Arial" w:hAnsi="Arial" w:cs="Arial"/>
                <w:color w:val="212529"/>
                <w:sz w:val="20"/>
                <w:szCs w:val="20"/>
                <w:lang w:val="es-ES" w:eastAsia="nl-NL"/>
              </w:rPr>
            </w:pPr>
            <w:r w:rsidRPr="00E71E6F">
              <w:rPr>
                <w:rFonts w:ascii="Arial" w:hAnsi="Arial" w:cs="Arial"/>
                <w:color w:val="212529"/>
                <w:sz w:val="20"/>
                <w:szCs w:val="20"/>
                <w:lang w:val="es-ES" w:eastAsia="nl-NL"/>
              </w:rPr>
              <w:t>3.</w:t>
            </w: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sz w:val="20"/>
                <w:szCs w:val="20"/>
                <w:lang w:val="es-ES"/>
              </w:rPr>
              <w:t>Kant y la Crítica de la razón pura.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11</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IV.</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Transición a la Filosofía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11</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sz w:val="20"/>
                <w:szCs w:val="20"/>
                <w:lang w:val="es-ES"/>
              </w:rPr>
              <w:t>Introducción a la filosofía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15</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El idealismo dialéctico de Hegel</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15</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w:t>
            </w: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sz w:val="20"/>
                <w:szCs w:val="20"/>
                <w:lang w:val="es-ES"/>
              </w:rPr>
              <w:t>Marx y el desarrollo del materialismo dialéctico.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15</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3.1</w:t>
            </w: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sz w:val="20"/>
                <w:szCs w:val="20"/>
                <w:lang w:val="es-ES"/>
              </w:rPr>
              <w:t>Las contribuciones de Marx a la filosofía.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15</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3.2</w:t>
            </w:r>
          </w:p>
        </w:tc>
        <w:tc>
          <w:tcPr>
            <w:tcW w:w="6169" w:type="dxa"/>
          </w:tcPr>
          <w:p w:rsidR="00236FE5" w:rsidRPr="00E71E6F" w:rsidRDefault="00236FE5" w:rsidP="0063112C">
            <w:pPr>
              <w:jc w:val="both"/>
              <w:rPr>
                <w:rFonts w:ascii="Arial" w:eastAsia="Times New Roman" w:hAnsi="Arial" w:cs="Arial"/>
                <w:color w:val="212529"/>
                <w:sz w:val="20"/>
                <w:szCs w:val="20"/>
                <w:lang w:val="es-ES" w:eastAsia="nl-NL"/>
              </w:rPr>
            </w:pPr>
            <w:r w:rsidRPr="00E71E6F">
              <w:rPr>
                <w:rFonts w:ascii="Arial" w:hAnsi="Arial" w:cs="Arial"/>
                <w:sz w:val="20"/>
                <w:szCs w:val="20"/>
                <w:lang w:val="es-ES"/>
              </w:rPr>
              <w:t>La influencia del materialismo dialéctico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15</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3.3</w:t>
            </w:r>
          </w:p>
        </w:tc>
        <w:tc>
          <w:tcPr>
            <w:tcW w:w="6169" w:type="dxa"/>
          </w:tcPr>
          <w:p w:rsidR="00236FE5" w:rsidRPr="00E71E6F" w:rsidRDefault="00236FE5" w:rsidP="0063112C">
            <w:pPr>
              <w:jc w:val="both"/>
              <w:rPr>
                <w:rFonts w:ascii="Arial" w:eastAsia="Times New Roman" w:hAnsi="Arial" w:cs="Arial"/>
                <w:color w:val="212529"/>
                <w:sz w:val="20"/>
                <w:szCs w:val="20"/>
                <w:lang w:val="es-ES" w:eastAsia="nl-NL"/>
              </w:rPr>
            </w:pPr>
            <w:r w:rsidRPr="00E71E6F">
              <w:rPr>
                <w:rFonts w:ascii="Arial" w:hAnsi="Arial" w:cs="Arial"/>
                <w:sz w:val="20"/>
                <w:szCs w:val="20"/>
                <w:lang w:val="es-ES"/>
              </w:rPr>
              <w:t>Críticas a la filosofía de Marx.</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17</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4.</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Nietzsche y el existencialismo.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17</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4.1</w:t>
            </w:r>
          </w:p>
        </w:tc>
        <w:tc>
          <w:tcPr>
            <w:tcW w:w="6169" w:type="dxa"/>
          </w:tcPr>
          <w:p w:rsidR="00236FE5" w:rsidRPr="00E71E6F" w:rsidRDefault="00236FE5" w:rsidP="0063112C">
            <w:pPr>
              <w:pStyle w:val="NoSpacing"/>
              <w:jc w:val="both"/>
              <w:rPr>
                <w:rFonts w:ascii="Arial" w:eastAsia="Times New Roman" w:hAnsi="Arial" w:cs="Arial"/>
                <w:color w:val="212529"/>
                <w:sz w:val="20"/>
                <w:szCs w:val="20"/>
                <w:lang w:val="es-ES" w:eastAsia="nl-NL"/>
              </w:rPr>
            </w:pPr>
            <w:r w:rsidRPr="00E71E6F">
              <w:rPr>
                <w:rFonts w:ascii="Arial" w:hAnsi="Arial" w:cs="Arial"/>
                <w:sz w:val="20"/>
                <w:szCs w:val="20"/>
                <w:lang w:val="es-ES"/>
              </w:rPr>
              <w:t>La filosofía del nihilismo de Nietzsche</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17</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4.2</w:t>
            </w:r>
          </w:p>
        </w:tc>
        <w:tc>
          <w:tcPr>
            <w:tcW w:w="6169" w:type="dxa"/>
          </w:tcPr>
          <w:p w:rsidR="00236FE5" w:rsidRPr="00E71E6F" w:rsidRDefault="00236FE5" w:rsidP="0063112C">
            <w:pPr>
              <w:pStyle w:val="NoSpacing"/>
              <w:jc w:val="both"/>
              <w:rPr>
                <w:rFonts w:ascii="Arial" w:eastAsia="Times New Roman" w:hAnsi="Arial" w:cs="Arial"/>
                <w:color w:val="212529"/>
                <w:sz w:val="20"/>
                <w:szCs w:val="20"/>
                <w:lang w:val="es-ES" w:eastAsia="nl-NL"/>
              </w:rPr>
            </w:pPr>
            <w:r w:rsidRPr="00E71E6F">
              <w:rPr>
                <w:rFonts w:ascii="Arial" w:hAnsi="Arial" w:cs="Arial"/>
                <w:sz w:val="20"/>
                <w:szCs w:val="20"/>
                <w:lang w:val="es-ES"/>
              </w:rPr>
              <w:t>Temas existencialistas en la obra de Nietzsche.</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17</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4.3</w:t>
            </w:r>
          </w:p>
        </w:tc>
        <w:tc>
          <w:tcPr>
            <w:tcW w:w="6169" w:type="dxa"/>
          </w:tcPr>
          <w:p w:rsidR="00236FE5" w:rsidRPr="00E71E6F" w:rsidRDefault="00236FE5" w:rsidP="0063112C">
            <w:pPr>
              <w:pStyle w:val="NoSpacing"/>
              <w:jc w:val="both"/>
              <w:rPr>
                <w:rFonts w:ascii="Arial" w:eastAsia="Times New Roman" w:hAnsi="Arial" w:cs="Arial"/>
                <w:color w:val="212529"/>
                <w:sz w:val="20"/>
                <w:szCs w:val="20"/>
                <w:lang w:val="es-ES" w:eastAsia="nl-NL"/>
              </w:rPr>
            </w:pPr>
            <w:r w:rsidRPr="00E71E6F">
              <w:rPr>
                <w:rFonts w:ascii="Arial" w:hAnsi="Arial" w:cs="Arial"/>
                <w:sz w:val="20"/>
                <w:szCs w:val="20"/>
                <w:lang w:val="es-ES" w:bidi="he-IL"/>
              </w:rPr>
              <w:t xml:space="preserve"> </w:t>
            </w:r>
            <w:r w:rsidRPr="00E71E6F">
              <w:rPr>
                <w:rFonts w:ascii="Arial" w:hAnsi="Arial" w:cs="Arial"/>
                <w:sz w:val="20"/>
                <w:szCs w:val="20"/>
                <w:lang w:val="es-ES"/>
              </w:rPr>
              <w:t>Impacto de Nietzsche en el pensamiento contemporáneo.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18</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V.</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b/>
                <w:bCs/>
                <w:sz w:val="20"/>
                <w:szCs w:val="20"/>
                <w:lang w:val="es-ES"/>
              </w:rPr>
              <w:t>Panorama de los filósofos contemporáneos.</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19</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sz w:val="20"/>
                <w:szCs w:val="20"/>
                <w:lang w:val="es-ES"/>
              </w:rPr>
              <w:t>Diversidad de escuelas filosóficas en el pensamiento contemporáneo.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19</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color w:val="212529"/>
                <w:sz w:val="20"/>
                <w:szCs w:val="20"/>
                <w:lang w:val="es-ES" w:eastAsia="nl-NL"/>
              </w:rPr>
            </w:pPr>
            <w:r w:rsidRPr="00E71E6F">
              <w:rPr>
                <w:rFonts w:ascii="Arial" w:hAnsi="Arial" w:cs="Arial"/>
                <w:sz w:val="20"/>
                <w:szCs w:val="20"/>
                <w:lang w:val="es-ES"/>
              </w:rPr>
              <w:t>Tendencias actuales de la filosofía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20</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VI.</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color w:val="212529"/>
                <w:sz w:val="20"/>
                <w:szCs w:val="20"/>
                <w:lang w:val="es-ES" w:eastAsia="nl-NL"/>
              </w:rPr>
            </w:pPr>
            <w:r w:rsidRPr="00E71E6F">
              <w:rPr>
                <w:rFonts w:ascii="Arial" w:hAnsi="Arial" w:cs="Arial"/>
                <w:b/>
                <w:bCs/>
                <w:sz w:val="20"/>
                <w:szCs w:val="20"/>
                <w:lang w:val="es-ES"/>
              </w:rPr>
              <w:t>La tradición analítica.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21</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color w:val="212529"/>
                <w:sz w:val="20"/>
                <w:szCs w:val="20"/>
                <w:lang w:val="es-ES" w:eastAsia="nl-NL"/>
              </w:rPr>
            </w:pPr>
            <w:r w:rsidRPr="00E71E6F">
              <w:rPr>
                <w:rFonts w:ascii="Arial" w:hAnsi="Arial" w:cs="Arial"/>
                <w:sz w:val="20"/>
                <w:szCs w:val="20"/>
                <w:lang w:val="es-ES"/>
              </w:rPr>
              <w:t>Orígenes y desarrollo de la filosofía analítica.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21</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Figuras clave de la filosofía analítica.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21</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w:t>
            </w:r>
          </w:p>
        </w:tc>
        <w:tc>
          <w:tcPr>
            <w:tcW w:w="6169" w:type="dxa"/>
          </w:tcPr>
          <w:p w:rsidR="00236FE5" w:rsidRPr="00E71E6F" w:rsidRDefault="00236FE5" w:rsidP="0063112C">
            <w:pPr>
              <w:spacing w:line="276" w:lineRule="auto"/>
              <w:jc w:val="both"/>
              <w:rPr>
                <w:rFonts w:ascii="Arial" w:eastAsia="Times New Roman" w:hAnsi="Arial" w:cs="Arial"/>
                <w:b/>
                <w:bCs/>
                <w:color w:val="212529"/>
                <w:sz w:val="20"/>
                <w:szCs w:val="20"/>
                <w:lang w:val="es-ES" w:eastAsia="nl-NL"/>
              </w:rPr>
            </w:pPr>
            <w:r w:rsidRPr="00E71E6F">
              <w:rPr>
                <w:rFonts w:ascii="Arial" w:hAnsi="Arial" w:cs="Arial"/>
                <w:sz w:val="20"/>
                <w:szCs w:val="20"/>
                <w:lang w:val="es-ES"/>
              </w:rPr>
              <w:t>Filosofía analítica frente a filosofía continental.</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22</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VII.</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Postmodernismo y deconstrucción.</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23</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Críticas posmodernas a la modernidad.</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23</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La deconstrucción como método filosófico.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23</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La influencia del posmodernismo en la cultura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24</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VIII.</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Filosofía feminista.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25</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Críticas feministas a la filosofía tradicional.</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25</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Interseccionalidad y pensamiento feminista.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26</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IX.</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Filosofía medioambiental.</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27</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Perspectivas filosóficas sobre el medio ambiente.</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27</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Ética de la conservación del medio ambiente.</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27</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Filosofía de la tecnología.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29</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Impacto de la tecnología en la filosofía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29</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Consideraciones éticas en el desarrollo tecnológico.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29</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Determinismo tecnológico frente a constructivismo social.</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30</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XI.</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Filosofía global.</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31</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Tradiciones filosóficas de todo el mundo.</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31</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Los retos de la globalización en la filosofía.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31</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XII.</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b/>
                <w:bCs/>
                <w:sz w:val="20"/>
                <w:szCs w:val="20"/>
                <w:lang w:val="es-ES"/>
              </w:rPr>
              <w:t>Ética y moral en la filosofía moderna y contemporánea.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33</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1.</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Teorías éticas en la filosofía moderna.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33</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2.</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Enfoques contemporáneos de la ética.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33</w:t>
            </w:r>
          </w:p>
        </w:tc>
      </w:tr>
      <w:tr w:rsidR="00236FE5" w:rsidRPr="002F3FB8"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color w:val="212529"/>
                <w:sz w:val="20"/>
                <w:szCs w:val="20"/>
                <w:lang w:val="es-ES" w:eastAsia="nl-NL"/>
              </w:rPr>
              <w:t>3.</w:t>
            </w:r>
          </w:p>
        </w:tc>
        <w:tc>
          <w:tcPr>
            <w:tcW w:w="6169" w:type="dxa"/>
          </w:tcPr>
          <w:p w:rsidR="00236FE5" w:rsidRPr="00E71E6F" w:rsidRDefault="00236FE5" w:rsidP="0063112C">
            <w:pPr>
              <w:spacing w:line="276" w:lineRule="auto"/>
              <w:rPr>
                <w:rFonts w:ascii="Arial" w:eastAsia="Times New Roman" w:hAnsi="Arial" w:cs="Arial"/>
                <w:b/>
                <w:bCs/>
                <w:color w:val="212529"/>
                <w:sz w:val="20"/>
                <w:szCs w:val="20"/>
                <w:lang w:val="es-ES" w:eastAsia="nl-NL"/>
              </w:rPr>
            </w:pPr>
            <w:r w:rsidRPr="00E71E6F">
              <w:rPr>
                <w:rFonts w:ascii="Arial" w:hAnsi="Arial" w:cs="Arial"/>
                <w:sz w:val="20"/>
                <w:szCs w:val="20"/>
                <w:lang w:val="es-ES"/>
              </w:rPr>
              <w:t>Dilemas morales en el siglo XXI.</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236FE5" w:rsidP="0063112C">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34</w:t>
            </w:r>
          </w:p>
        </w:tc>
      </w:tr>
      <w:tr w:rsidR="00A6697E" w:rsidRPr="00F45E1A" w:rsidTr="00A6697E">
        <w:trPr>
          <w:trHeight w:val="274"/>
        </w:trPr>
        <w:tc>
          <w:tcPr>
            <w:tcW w:w="726" w:type="dxa"/>
          </w:tcPr>
          <w:p w:rsidR="00A6697E" w:rsidRPr="00D66821" w:rsidRDefault="00A6697E" w:rsidP="00A6697E">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XIII.</w:t>
            </w:r>
          </w:p>
        </w:tc>
        <w:tc>
          <w:tcPr>
            <w:tcW w:w="635" w:type="dxa"/>
          </w:tcPr>
          <w:p w:rsidR="00A6697E" w:rsidRPr="00E71E6F" w:rsidRDefault="00A6697E" w:rsidP="00A6697E">
            <w:pPr>
              <w:spacing w:line="276" w:lineRule="auto"/>
              <w:jc w:val="both"/>
              <w:rPr>
                <w:rFonts w:ascii="Arial" w:eastAsia="Times New Roman" w:hAnsi="Arial" w:cs="Arial"/>
                <w:color w:val="212529"/>
                <w:sz w:val="20"/>
                <w:szCs w:val="20"/>
                <w:lang w:val="es-ES" w:eastAsia="nl-NL"/>
              </w:rPr>
            </w:pPr>
          </w:p>
        </w:tc>
        <w:tc>
          <w:tcPr>
            <w:tcW w:w="6169" w:type="dxa"/>
          </w:tcPr>
          <w:p w:rsidR="00A6697E" w:rsidRPr="00A6697E" w:rsidRDefault="00A6697E" w:rsidP="00A6697E">
            <w:pPr>
              <w:spacing w:line="276" w:lineRule="auto"/>
              <w:jc w:val="both"/>
              <w:rPr>
                <w:rFonts w:ascii="Arial" w:eastAsia="Times New Roman" w:hAnsi="Arial" w:cs="Arial"/>
                <w:b/>
                <w:color w:val="212529"/>
                <w:sz w:val="20"/>
                <w:szCs w:val="20"/>
                <w:lang w:val="es-ES" w:eastAsia="nl-NL"/>
              </w:rPr>
            </w:pPr>
            <w:r w:rsidRPr="00A6697E">
              <w:rPr>
                <w:rFonts w:ascii="Arial" w:eastAsia="Times New Roman" w:hAnsi="Arial" w:cs="Arial"/>
                <w:b/>
                <w:color w:val="212529"/>
                <w:sz w:val="20"/>
                <w:szCs w:val="20"/>
                <w:lang w:val="es-ES" w:eastAsia="nl-NL"/>
              </w:rPr>
              <w:t>La Filosofía y los Objetivos de Desarrollo Sostenible (ODS).</w:t>
            </w:r>
          </w:p>
        </w:tc>
        <w:tc>
          <w:tcPr>
            <w:tcW w:w="1594" w:type="dxa"/>
          </w:tcPr>
          <w:p w:rsidR="00A6697E" w:rsidRDefault="00A6697E" w:rsidP="00A6697E">
            <w:r w:rsidRPr="008777AC">
              <w:rPr>
                <w:rFonts w:ascii="Arial" w:eastAsia="Times New Roman" w:hAnsi="Arial" w:cs="Arial"/>
                <w:b/>
                <w:color w:val="212529"/>
                <w:lang w:val="es-ES" w:eastAsia="nl-NL"/>
              </w:rPr>
              <w:t>………………</w:t>
            </w:r>
          </w:p>
        </w:tc>
        <w:tc>
          <w:tcPr>
            <w:tcW w:w="998" w:type="dxa"/>
          </w:tcPr>
          <w:p w:rsidR="00A6697E" w:rsidRPr="00F45E1A" w:rsidRDefault="00A6697E" w:rsidP="00A6697E">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35</w:t>
            </w:r>
          </w:p>
        </w:tc>
      </w:tr>
      <w:tr w:rsidR="00A6697E" w:rsidRPr="00F45E1A" w:rsidTr="00A6697E">
        <w:trPr>
          <w:trHeight w:val="67"/>
        </w:trPr>
        <w:tc>
          <w:tcPr>
            <w:tcW w:w="726" w:type="dxa"/>
          </w:tcPr>
          <w:p w:rsidR="00A6697E" w:rsidRPr="00D66821" w:rsidRDefault="00A6697E" w:rsidP="00A6697E">
            <w:pPr>
              <w:spacing w:line="276" w:lineRule="auto"/>
              <w:rPr>
                <w:rFonts w:ascii="Arial" w:eastAsia="Times New Roman" w:hAnsi="Arial" w:cs="Arial"/>
                <w:b/>
                <w:color w:val="212529"/>
                <w:lang w:val="es-ES" w:eastAsia="nl-NL"/>
              </w:rPr>
            </w:pPr>
          </w:p>
        </w:tc>
        <w:tc>
          <w:tcPr>
            <w:tcW w:w="635" w:type="dxa"/>
          </w:tcPr>
          <w:p w:rsidR="00A6697E" w:rsidRPr="00E71E6F" w:rsidRDefault="00A6697E" w:rsidP="00A6697E">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1.</w:t>
            </w:r>
          </w:p>
        </w:tc>
        <w:tc>
          <w:tcPr>
            <w:tcW w:w="6169" w:type="dxa"/>
          </w:tcPr>
          <w:p w:rsidR="00A6697E" w:rsidRPr="0045482C" w:rsidRDefault="00A6697E" w:rsidP="00A6697E">
            <w:pPr>
              <w:jc w:val="both"/>
              <w:rPr>
                <w:rFonts w:ascii="Arial" w:eastAsia="Times New Roman" w:hAnsi="Arial" w:cs="Arial"/>
                <w:bCs/>
                <w:color w:val="212529"/>
                <w:sz w:val="20"/>
                <w:szCs w:val="20"/>
                <w:lang w:val="es-ES" w:eastAsia="nl-NL"/>
              </w:rPr>
            </w:pPr>
            <w:r w:rsidRPr="0045482C">
              <w:rPr>
                <w:rFonts w:ascii="Arial" w:eastAsia="Times New Roman" w:hAnsi="Arial" w:cs="Arial"/>
                <w:bCs/>
                <w:color w:val="212529"/>
                <w:sz w:val="20"/>
                <w:szCs w:val="20"/>
                <w:lang w:val="es-ES" w:eastAsia="nl-NL"/>
              </w:rPr>
              <w:t xml:space="preserve">Breve panorámica de la </w:t>
            </w:r>
            <w:r w:rsidR="0045482C">
              <w:rPr>
                <w:rFonts w:ascii="Arial" w:eastAsia="Times New Roman" w:hAnsi="Arial" w:cs="Arial"/>
                <w:bCs/>
                <w:color w:val="212529"/>
                <w:sz w:val="20"/>
                <w:szCs w:val="20"/>
                <w:lang w:val="es-ES" w:eastAsia="nl-NL"/>
              </w:rPr>
              <w:t>F</w:t>
            </w:r>
            <w:r w:rsidR="0045482C" w:rsidRPr="0045482C">
              <w:rPr>
                <w:rFonts w:ascii="Arial" w:eastAsia="Times New Roman" w:hAnsi="Arial" w:cs="Arial"/>
                <w:bCs/>
                <w:color w:val="212529"/>
                <w:sz w:val="20"/>
                <w:szCs w:val="20"/>
                <w:lang w:val="es-ES" w:eastAsia="nl-NL"/>
              </w:rPr>
              <w:t>ilosofía</w:t>
            </w:r>
            <w:r w:rsidRPr="0045482C">
              <w:rPr>
                <w:rFonts w:ascii="Arial" w:eastAsia="Times New Roman" w:hAnsi="Arial" w:cs="Arial"/>
                <w:bCs/>
                <w:color w:val="212529"/>
                <w:sz w:val="20"/>
                <w:szCs w:val="20"/>
                <w:lang w:val="es-ES" w:eastAsia="nl-NL"/>
              </w:rPr>
              <w:t xml:space="preserve"> y los </w:t>
            </w:r>
            <w:r w:rsidR="0045482C" w:rsidRPr="0045482C">
              <w:rPr>
                <w:rFonts w:ascii="Arial" w:eastAsia="Times New Roman" w:hAnsi="Arial" w:cs="Arial"/>
                <w:bCs/>
                <w:color w:val="212529"/>
                <w:sz w:val="20"/>
                <w:szCs w:val="20"/>
                <w:lang w:val="es-ES" w:eastAsia="nl-NL"/>
              </w:rPr>
              <w:t>ODS.</w:t>
            </w:r>
          </w:p>
        </w:tc>
        <w:tc>
          <w:tcPr>
            <w:tcW w:w="1594" w:type="dxa"/>
          </w:tcPr>
          <w:p w:rsidR="00A6697E" w:rsidRDefault="00A6697E" w:rsidP="00A6697E">
            <w:r w:rsidRPr="008777AC">
              <w:rPr>
                <w:rFonts w:ascii="Arial" w:eastAsia="Times New Roman" w:hAnsi="Arial" w:cs="Arial"/>
                <w:b/>
                <w:color w:val="212529"/>
                <w:lang w:val="es-ES" w:eastAsia="nl-NL"/>
              </w:rPr>
              <w:t>………………</w:t>
            </w:r>
          </w:p>
        </w:tc>
        <w:tc>
          <w:tcPr>
            <w:tcW w:w="998" w:type="dxa"/>
          </w:tcPr>
          <w:p w:rsidR="00A6697E" w:rsidRPr="00F45E1A" w:rsidRDefault="00A6697E" w:rsidP="00A6697E">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w:t>
            </w:r>
            <w:r w:rsidR="00AA482F">
              <w:rPr>
                <w:rFonts w:ascii="Arial" w:eastAsia="Times New Roman" w:hAnsi="Arial" w:cs="Arial"/>
                <w:color w:val="212529"/>
                <w:sz w:val="20"/>
                <w:szCs w:val="20"/>
                <w:lang w:val="es-ES" w:eastAsia="nl-NL"/>
              </w:rPr>
              <w:t>5</w:t>
            </w:r>
          </w:p>
        </w:tc>
      </w:tr>
      <w:tr w:rsidR="00A6697E" w:rsidRPr="00F45E1A" w:rsidTr="00A6697E">
        <w:trPr>
          <w:trHeight w:val="274"/>
        </w:trPr>
        <w:tc>
          <w:tcPr>
            <w:tcW w:w="726" w:type="dxa"/>
          </w:tcPr>
          <w:p w:rsidR="00A6697E" w:rsidRPr="00D66821" w:rsidRDefault="00A6697E" w:rsidP="00A6697E">
            <w:pPr>
              <w:spacing w:line="276" w:lineRule="auto"/>
              <w:rPr>
                <w:rFonts w:ascii="Arial" w:eastAsia="Times New Roman" w:hAnsi="Arial" w:cs="Arial"/>
                <w:b/>
                <w:color w:val="212529"/>
                <w:lang w:val="es-ES" w:eastAsia="nl-NL"/>
              </w:rPr>
            </w:pPr>
          </w:p>
        </w:tc>
        <w:tc>
          <w:tcPr>
            <w:tcW w:w="635" w:type="dxa"/>
          </w:tcPr>
          <w:p w:rsidR="00A6697E" w:rsidRPr="00E71E6F" w:rsidRDefault="0045482C" w:rsidP="00A6697E">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2.</w:t>
            </w:r>
          </w:p>
        </w:tc>
        <w:tc>
          <w:tcPr>
            <w:tcW w:w="6169" w:type="dxa"/>
          </w:tcPr>
          <w:p w:rsidR="00A6697E" w:rsidRPr="00154C2F" w:rsidRDefault="0045482C" w:rsidP="00A6697E">
            <w:pPr>
              <w:spacing w:line="276" w:lineRule="auto"/>
              <w:jc w:val="both"/>
              <w:rPr>
                <w:rFonts w:ascii="Arial" w:eastAsia="Times New Roman" w:hAnsi="Arial" w:cs="Arial"/>
                <w:color w:val="212529"/>
                <w:sz w:val="20"/>
                <w:szCs w:val="20"/>
                <w:lang w:val="es-ES" w:eastAsia="nl-NL"/>
              </w:rPr>
            </w:pPr>
            <w:r w:rsidRPr="00154C2F">
              <w:rPr>
                <w:rFonts w:ascii="Arial" w:eastAsia="Times New Roman" w:hAnsi="Arial" w:cs="Arial"/>
                <w:color w:val="212529"/>
                <w:sz w:val="20"/>
                <w:szCs w:val="20"/>
                <w:lang w:val="es-ES" w:eastAsia="nl-NL"/>
              </w:rPr>
              <w:t xml:space="preserve">El </w:t>
            </w:r>
            <w:r w:rsidR="00154C2F" w:rsidRPr="00154C2F">
              <w:rPr>
                <w:rFonts w:ascii="Arial" w:eastAsia="Times New Roman" w:hAnsi="Arial" w:cs="Arial"/>
                <w:color w:val="212529"/>
                <w:sz w:val="20"/>
                <w:szCs w:val="20"/>
                <w:lang w:val="es-ES" w:eastAsia="nl-NL"/>
              </w:rPr>
              <w:t>r</w:t>
            </w:r>
            <w:r w:rsidRPr="00154C2F">
              <w:rPr>
                <w:rFonts w:ascii="Arial" w:eastAsia="Times New Roman" w:hAnsi="Arial" w:cs="Arial"/>
                <w:color w:val="212529"/>
                <w:sz w:val="20"/>
                <w:szCs w:val="20"/>
                <w:lang w:val="es-ES" w:eastAsia="nl-NL"/>
              </w:rPr>
              <w:t xml:space="preserve">ol de la </w:t>
            </w:r>
            <w:r w:rsidR="00154C2F" w:rsidRPr="00154C2F">
              <w:rPr>
                <w:rFonts w:ascii="Arial" w:eastAsia="Times New Roman" w:hAnsi="Arial" w:cs="Arial"/>
                <w:color w:val="212529"/>
                <w:sz w:val="20"/>
                <w:szCs w:val="20"/>
                <w:lang w:val="es-ES" w:eastAsia="nl-NL"/>
              </w:rPr>
              <w:t>Filosofía</w:t>
            </w:r>
            <w:r w:rsidRPr="00154C2F">
              <w:rPr>
                <w:rFonts w:ascii="Arial" w:eastAsia="Times New Roman" w:hAnsi="Arial" w:cs="Arial"/>
                <w:color w:val="212529"/>
                <w:sz w:val="20"/>
                <w:szCs w:val="20"/>
                <w:lang w:val="es-ES" w:eastAsia="nl-NL"/>
              </w:rPr>
              <w:t xml:space="preserve"> en la comprensión de los ODS.</w:t>
            </w:r>
          </w:p>
        </w:tc>
        <w:tc>
          <w:tcPr>
            <w:tcW w:w="1594" w:type="dxa"/>
          </w:tcPr>
          <w:p w:rsidR="00A6697E" w:rsidRDefault="00A6697E" w:rsidP="00A6697E">
            <w:r w:rsidRPr="008777AC">
              <w:rPr>
                <w:rFonts w:ascii="Arial" w:eastAsia="Times New Roman" w:hAnsi="Arial" w:cs="Arial"/>
                <w:b/>
                <w:color w:val="212529"/>
                <w:lang w:val="es-ES" w:eastAsia="nl-NL"/>
              </w:rPr>
              <w:t>………………</w:t>
            </w:r>
          </w:p>
        </w:tc>
        <w:tc>
          <w:tcPr>
            <w:tcW w:w="998" w:type="dxa"/>
          </w:tcPr>
          <w:p w:rsidR="00A6697E" w:rsidRPr="00F45E1A" w:rsidRDefault="00D37E8E" w:rsidP="00A6697E">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36</w:t>
            </w:r>
          </w:p>
        </w:tc>
      </w:tr>
      <w:tr w:rsidR="00A6697E" w:rsidRPr="00F45E1A" w:rsidTr="00A6697E">
        <w:trPr>
          <w:trHeight w:val="274"/>
        </w:trPr>
        <w:tc>
          <w:tcPr>
            <w:tcW w:w="726" w:type="dxa"/>
          </w:tcPr>
          <w:p w:rsidR="00A6697E" w:rsidRPr="00D66821" w:rsidRDefault="00A6697E" w:rsidP="00A6697E">
            <w:pPr>
              <w:spacing w:line="276" w:lineRule="auto"/>
              <w:rPr>
                <w:rFonts w:ascii="Arial" w:eastAsia="Times New Roman" w:hAnsi="Arial" w:cs="Arial"/>
                <w:b/>
                <w:color w:val="212529"/>
                <w:lang w:val="es-ES" w:eastAsia="nl-NL"/>
              </w:rPr>
            </w:pPr>
          </w:p>
        </w:tc>
        <w:tc>
          <w:tcPr>
            <w:tcW w:w="635" w:type="dxa"/>
          </w:tcPr>
          <w:p w:rsidR="00A6697E" w:rsidRPr="00E71E6F" w:rsidRDefault="00154C2F" w:rsidP="00A6697E">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w:t>
            </w:r>
          </w:p>
        </w:tc>
        <w:tc>
          <w:tcPr>
            <w:tcW w:w="6169" w:type="dxa"/>
          </w:tcPr>
          <w:p w:rsidR="00A6697E" w:rsidRPr="00E71E6F" w:rsidRDefault="00154C2F" w:rsidP="00A6697E">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El papel de la Filosofía Ética en el desarrollo sostenible.</w:t>
            </w:r>
          </w:p>
        </w:tc>
        <w:tc>
          <w:tcPr>
            <w:tcW w:w="1594" w:type="dxa"/>
          </w:tcPr>
          <w:p w:rsidR="00A6697E" w:rsidRDefault="00A6697E" w:rsidP="00A6697E">
            <w:r w:rsidRPr="008777AC">
              <w:rPr>
                <w:rFonts w:ascii="Arial" w:eastAsia="Times New Roman" w:hAnsi="Arial" w:cs="Arial"/>
                <w:b/>
                <w:color w:val="212529"/>
                <w:lang w:val="es-ES" w:eastAsia="nl-NL"/>
              </w:rPr>
              <w:t>………………</w:t>
            </w:r>
          </w:p>
        </w:tc>
        <w:tc>
          <w:tcPr>
            <w:tcW w:w="998" w:type="dxa"/>
          </w:tcPr>
          <w:p w:rsidR="00A6697E" w:rsidRPr="00F45E1A" w:rsidRDefault="00D37E8E" w:rsidP="00A6697E">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36</w:t>
            </w:r>
          </w:p>
        </w:tc>
      </w:tr>
      <w:tr w:rsidR="00A6697E" w:rsidRPr="00F45E1A" w:rsidTr="00A6697E">
        <w:trPr>
          <w:trHeight w:val="67"/>
        </w:trPr>
        <w:tc>
          <w:tcPr>
            <w:tcW w:w="726" w:type="dxa"/>
          </w:tcPr>
          <w:p w:rsidR="00A6697E" w:rsidRPr="00D66821" w:rsidRDefault="00A6697E" w:rsidP="00A6697E">
            <w:pPr>
              <w:spacing w:line="276" w:lineRule="auto"/>
              <w:rPr>
                <w:rFonts w:ascii="Arial" w:eastAsia="Times New Roman" w:hAnsi="Arial" w:cs="Arial"/>
                <w:b/>
                <w:color w:val="212529"/>
                <w:lang w:val="es-ES" w:eastAsia="nl-NL"/>
              </w:rPr>
            </w:pPr>
          </w:p>
        </w:tc>
        <w:tc>
          <w:tcPr>
            <w:tcW w:w="635" w:type="dxa"/>
          </w:tcPr>
          <w:p w:rsidR="00A6697E" w:rsidRPr="00E71E6F" w:rsidRDefault="00D337B5" w:rsidP="007F4D4F">
            <w:pPr>
              <w:spacing w:line="276" w:lineRule="auto"/>
              <w:jc w:val="right"/>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3.1</w:t>
            </w:r>
          </w:p>
        </w:tc>
        <w:tc>
          <w:tcPr>
            <w:tcW w:w="6169" w:type="dxa"/>
          </w:tcPr>
          <w:p w:rsidR="00A6697E" w:rsidRPr="00D337B5" w:rsidRDefault="00D337B5" w:rsidP="00A6697E">
            <w:pPr>
              <w:jc w:val="both"/>
              <w:rPr>
                <w:rFonts w:ascii="Arial" w:eastAsia="Times New Roman" w:hAnsi="Arial" w:cs="Arial"/>
                <w:bCs/>
                <w:color w:val="212529"/>
                <w:sz w:val="20"/>
                <w:szCs w:val="20"/>
                <w:lang w:val="es-ES" w:eastAsia="nl-NL"/>
              </w:rPr>
            </w:pPr>
            <w:r w:rsidRPr="00D337B5">
              <w:rPr>
                <w:rFonts w:ascii="Arial" w:eastAsia="Times New Roman" w:hAnsi="Arial" w:cs="Arial"/>
                <w:bCs/>
                <w:color w:val="212529"/>
                <w:sz w:val="20"/>
                <w:szCs w:val="20"/>
                <w:lang w:val="es-ES" w:eastAsia="nl-NL"/>
              </w:rPr>
              <w:t>Teorías éticas que guían las practicas sostenibles.</w:t>
            </w:r>
          </w:p>
        </w:tc>
        <w:tc>
          <w:tcPr>
            <w:tcW w:w="1594" w:type="dxa"/>
          </w:tcPr>
          <w:p w:rsidR="00A6697E" w:rsidRDefault="00A6697E" w:rsidP="00A6697E">
            <w:r w:rsidRPr="008777AC">
              <w:rPr>
                <w:rFonts w:ascii="Arial" w:eastAsia="Times New Roman" w:hAnsi="Arial" w:cs="Arial"/>
                <w:b/>
                <w:color w:val="212529"/>
                <w:lang w:val="es-ES" w:eastAsia="nl-NL"/>
              </w:rPr>
              <w:t>………………</w:t>
            </w:r>
          </w:p>
        </w:tc>
        <w:tc>
          <w:tcPr>
            <w:tcW w:w="998" w:type="dxa"/>
          </w:tcPr>
          <w:p w:rsidR="00A6697E" w:rsidRPr="00F45E1A" w:rsidRDefault="00A6697E" w:rsidP="00A6697E">
            <w:pPr>
              <w:spacing w:line="276" w:lineRule="auto"/>
              <w:jc w:val="center"/>
              <w:rPr>
                <w:rFonts w:ascii="Arial" w:eastAsia="Times New Roman" w:hAnsi="Arial" w:cs="Arial"/>
                <w:color w:val="212529"/>
                <w:sz w:val="20"/>
                <w:szCs w:val="20"/>
                <w:lang w:val="es-ES" w:eastAsia="nl-NL"/>
              </w:rPr>
            </w:pPr>
            <w:r w:rsidRPr="00F45E1A">
              <w:rPr>
                <w:rFonts w:ascii="Arial" w:eastAsia="Times New Roman" w:hAnsi="Arial" w:cs="Arial"/>
                <w:color w:val="212529"/>
                <w:sz w:val="20"/>
                <w:szCs w:val="20"/>
                <w:lang w:val="es-ES" w:eastAsia="nl-NL"/>
              </w:rPr>
              <w:t>37</w:t>
            </w:r>
          </w:p>
        </w:tc>
      </w:tr>
      <w:tr w:rsidR="00A6697E" w:rsidRPr="00F45E1A" w:rsidTr="00A6697E">
        <w:trPr>
          <w:trHeight w:val="274"/>
        </w:trPr>
        <w:tc>
          <w:tcPr>
            <w:tcW w:w="726" w:type="dxa"/>
          </w:tcPr>
          <w:p w:rsidR="00A6697E" w:rsidRPr="00D66821" w:rsidRDefault="00A6697E" w:rsidP="00A6697E">
            <w:pPr>
              <w:spacing w:line="276" w:lineRule="auto"/>
              <w:rPr>
                <w:rFonts w:ascii="Arial" w:eastAsia="Times New Roman" w:hAnsi="Arial" w:cs="Arial"/>
                <w:b/>
                <w:color w:val="212529"/>
                <w:lang w:val="es-ES" w:eastAsia="nl-NL"/>
              </w:rPr>
            </w:pPr>
          </w:p>
        </w:tc>
        <w:tc>
          <w:tcPr>
            <w:tcW w:w="635" w:type="dxa"/>
          </w:tcPr>
          <w:p w:rsidR="00A6697E" w:rsidRPr="00E71E6F" w:rsidRDefault="00763EE3" w:rsidP="00A6697E">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4.</w:t>
            </w:r>
          </w:p>
        </w:tc>
        <w:tc>
          <w:tcPr>
            <w:tcW w:w="6169" w:type="dxa"/>
          </w:tcPr>
          <w:p w:rsidR="00A6697E" w:rsidRPr="00763EE3" w:rsidRDefault="00763EE3" w:rsidP="00A6697E">
            <w:pPr>
              <w:spacing w:line="276" w:lineRule="auto"/>
              <w:jc w:val="both"/>
              <w:rPr>
                <w:rFonts w:ascii="Arial" w:eastAsia="Times New Roman" w:hAnsi="Arial" w:cs="Arial"/>
                <w:color w:val="212529"/>
                <w:sz w:val="20"/>
                <w:szCs w:val="20"/>
                <w:lang w:val="es-ES" w:eastAsia="nl-NL"/>
              </w:rPr>
            </w:pPr>
            <w:r w:rsidRPr="00763EE3">
              <w:rPr>
                <w:rFonts w:ascii="Arial" w:eastAsia="Times New Roman" w:hAnsi="Arial" w:cs="Arial"/>
                <w:color w:val="212529"/>
                <w:sz w:val="20"/>
                <w:szCs w:val="20"/>
                <w:lang w:val="es-ES" w:eastAsia="nl-NL"/>
              </w:rPr>
              <w:t xml:space="preserve">Enfoques filosóficos para alcanzar los ODS. </w:t>
            </w:r>
          </w:p>
        </w:tc>
        <w:tc>
          <w:tcPr>
            <w:tcW w:w="1594" w:type="dxa"/>
          </w:tcPr>
          <w:p w:rsidR="00A6697E" w:rsidRDefault="00A6697E" w:rsidP="00A6697E">
            <w:r w:rsidRPr="008777AC">
              <w:rPr>
                <w:rFonts w:ascii="Arial" w:eastAsia="Times New Roman" w:hAnsi="Arial" w:cs="Arial"/>
                <w:b/>
                <w:color w:val="212529"/>
                <w:lang w:val="es-ES" w:eastAsia="nl-NL"/>
              </w:rPr>
              <w:t>………………</w:t>
            </w:r>
          </w:p>
        </w:tc>
        <w:tc>
          <w:tcPr>
            <w:tcW w:w="998" w:type="dxa"/>
          </w:tcPr>
          <w:p w:rsidR="00A6697E" w:rsidRPr="00F45E1A" w:rsidRDefault="00347DFC" w:rsidP="00A6697E">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38</w:t>
            </w:r>
          </w:p>
        </w:tc>
      </w:tr>
      <w:tr w:rsidR="00B215A6" w:rsidRPr="00F45E1A" w:rsidTr="009A2E72">
        <w:trPr>
          <w:trHeight w:val="274"/>
        </w:trPr>
        <w:tc>
          <w:tcPr>
            <w:tcW w:w="726" w:type="dxa"/>
          </w:tcPr>
          <w:p w:rsidR="00B215A6" w:rsidRPr="00D66821" w:rsidRDefault="00B215A6" w:rsidP="009A2E72">
            <w:pPr>
              <w:spacing w:line="276" w:lineRule="auto"/>
              <w:rPr>
                <w:rFonts w:ascii="Arial" w:eastAsia="Times New Roman" w:hAnsi="Arial" w:cs="Arial"/>
                <w:b/>
                <w:color w:val="212529"/>
                <w:lang w:val="es-ES" w:eastAsia="nl-NL"/>
              </w:rPr>
            </w:pPr>
          </w:p>
        </w:tc>
        <w:tc>
          <w:tcPr>
            <w:tcW w:w="635" w:type="dxa"/>
          </w:tcPr>
          <w:p w:rsidR="00B215A6" w:rsidRPr="00E71E6F" w:rsidRDefault="00B215A6" w:rsidP="009A2E72">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 xml:space="preserve">5. </w:t>
            </w:r>
          </w:p>
        </w:tc>
        <w:tc>
          <w:tcPr>
            <w:tcW w:w="6169" w:type="dxa"/>
          </w:tcPr>
          <w:p w:rsidR="00B215A6" w:rsidRPr="00E71E6F" w:rsidRDefault="00B215A6" w:rsidP="009A2E72">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Perspectivas filosóficas sobre la conservación del medio ambiente.</w:t>
            </w:r>
          </w:p>
        </w:tc>
        <w:tc>
          <w:tcPr>
            <w:tcW w:w="1594" w:type="dxa"/>
          </w:tcPr>
          <w:p w:rsidR="00B215A6" w:rsidRDefault="00B215A6" w:rsidP="009A2E72">
            <w:r w:rsidRPr="008777AC">
              <w:rPr>
                <w:rFonts w:ascii="Arial" w:eastAsia="Times New Roman" w:hAnsi="Arial" w:cs="Arial"/>
                <w:b/>
                <w:color w:val="212529"/>
                <w:lang w:val="es-ES" w:eastAsia="nl-NL"/>
              </w:rPr>
              <w:t>………………</w:t>
            </w:r>
          </w:p>
        </w:tc>
        <w:tc>
          <w:tcPr>
            <w:tcW w:w="998" w:type="dxa"/>
          </w:tcPr>
          <w:p w:rsidR="00B215A6" w:rsidRPr="00F45E1A" w:rsidRDefault="00347DFC" w:rsidP="009A2E72">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38</w:t>
            </w:r>
          </w:p>
        </w:tc>
      </w:tr>
      <w:tr w:rsidR="00B215A6" w:rsidRPr="00F45E1A" w:rsidTr="009A2E72">
        <w:trPr>
          <w:trHeight w:val="67"/>
        </w:trPr>
        <w:tc>
          <w:tcPr>
            <w:tcW w:w="726" w:type="dxa"/>
          </w:tcPr>
          <w:p w:rsidR="00B215A6" w:rsidRPr="00D66821" w:rsidRDefault="00B215A6" w:rsidP="009A2E72">
            <w:pPr>
              <w:spacing w:line="276" w:lineRule="auto"/>
              <w:rPr>
                <w:rFonts w:ascii="Arial" w:eastAsia="Times New Roman" w:hAnsi="Arial" w:cs="Arial"/>
                <w:b/>
                <w:color w:val="212529"/>
                <w:lang w:val="es-ES" w:eastAsia="nl-NL"/>
              </w:rPr>
            </w:pPr>
          </w:p>
        </w:tc>
        <w:tc>
          <w:tcPr>
            <w:tcW w:w="635" w:type="dxa"/>
          </w:tcPr>
          <w:p w:rsidR="00B215A6" w:rsidRPr="00E71E6F" w:rsidRDefault="00B215A6" w:rsidP="009A2E72">
            <w:pPr>
              <w:spacing w:line="276" w:lineRule="auto"/>
              <w:jc w:val="both"/>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6.</w:t>
            </w:r>
          </w:p>
        </w:tc>
        <w:tc>
          <w:tcPr>
            <w:tcW w:w="6169" w:type="dxa"/>
          </w:tcPr>
          <w:p w:rsidR="00B215A6" w:rsidRPr="0000601A" w:rsidRDefault="00B215A6" w:rsidP="009A2E72">
            <w:pPr>
              <w:jc w:val="both"/>
              <w:rPr>
                <w:rFonts w:ascii="Arial" w:eastAsia="Times New Roman" w:hAnsi="Arial" w:cs="Arial"/>
                <w:bCs/>
                <w:color w:val="212529"/>
                <w:sz w:val="20"/>
                <w:szCs w:val="20"/>
                <w:lang w:val="es-ES" w:eastAsia="nl-NL"/>
              </w:rPr>
            </w:pPr>
            <w:r w:rsidRPr="0000601A">
              <w:rPr>
                <w:rFonts w:ascii="Arial" w:eastAsia="Times New Roman" w:hAnsi="Arial" w:cs="Arial"/>
                <w:bCs/>
                <w:color w:val="212529"/>
                <w:sz w:val="20"/>
                <w:szCs w:val="20"/>
                <w:lang w:val="es-ES" w:eastAsia="nl-NL"/>
              </w:rPr>
              <w:t>El concepto de Equidad Intergeneracional</w:t>
            </w:r>
            <w:r w:rsidR="0000601A" w:rsidRPr="0000601A">
              <w:rPr>
                <w:rFonts w:ascii="Arial" w:eastAsia="Times New Roman" w:hAnsi="Arial" w:cs="Arial"/>
                <w:bCs/>
                <w:color w:val="212529"/>
                <w:sz w:val="20"/>
                <w:szCs w:val="20"/>
                <w:lang w:val="es-ES" w:eastAsia="nl-NL"/>
              </w:rPr>
              <w:t xml:space="preserve"> en </w:t>
            </w:r>
            <w:r w:rsidRPr="0000601A">
              <w:rPr>
                <w:rFonts w:ascii="Arial" w:eastAsia="Times New Roman" w:hAnsi="Arial" w:cs="Arial"/>
                <w:bCs/>
                <w:color w:val="212529"/>
                <w:sz w:val="20"/>
                <w:szCs w:val="20"/>
                <w:lang w:val="es-ES" w:eastAsia="nl-NL"/>
              </w:rPr>
              <w:t>el desarrollo sostenible</w:t>
            </w:r>
            <w:r w:rsidR="0000601A" w:rsidRPr="0000601A">
              <w:rPr>
                <w:rFonts w:ascii="Arial" w:eastAsia="Times New Roman" w:hAnsi="Arial" w:cs="Arial"/>
                <w:bCs/>
                <w:color w:val="212529"/>
                <w:sz w:val="20"/>
                <w:szCs w:val="20"/>
                <w:lang w:val="es-ES" w:eastAsia="nl-NL"/>
              </w:rPr>
              <w:t>.</w:t>
            </w:r>
          </w:p>
        </w:tc>
        <w:tc>
          <w:tcPr>
            <w:tcW w:w="1594" w:type="dxa"/>
          </w:tcPr>
          <w:p w:rsidR="00B215A6" w:rsidRDefault="00B215A6" w:rsidP="009A2E72">
            <w:r w:rsidRPr="008777AC">
              <w:rPr>
                <w:rFonts w:ascii="Arial" w:eastAsia="Times New Roman" w:hAnsi="Arial" w:cs="Arial"/>
                <w:b/>
                <w:color w:val="212529"/>
                <w:lang w:val="es-ES" w:eastAsia="nl-NL"/>
              </w:rPr>
              <w:t>………………</w:t>
            </w:r>
          </w:p>
        </w:tc>
        <w:tc>
          <w:tcPr>
            <w:tcW w:w="998" w:type="dxa"/>
          </w:tcPr>
          <w:p w:rsidR="00B215A6" w:rsidRPr="00F45E1A" w:rsidRDefault="00347DFC" w:rsidP="009A2E72">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38</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XI</w:t>
            </w:r>
            <w:r w:rsidR="0000601A">
              <w:rPr>
                <w:rFonts w:ascii="Arial" w:eastAsia="Times New Roman" w:hAnsi="Arial" w:cs="Arial"/>
                <w:b/>
                <w:color w:val="212529"/>
                <w:lang w:val="es-ES" w:eastAsia="nl-NL"/>
              </w:rPr>
              <w:t>V</w:t>
            </w:r>
            <w:r>
              <w:rPr>
                <w:rFonts w:ascii="Arial" w:eastAsia="Times New Roman" w:hAnsi="Arial" w:cs="Arial"/>
                <w:b/>
                <w:color w:val="212529"/>
                <w:lang w:val="es-ES" w:eastAsia="nl-NL"/>
              </w:rPr>
              <w:t>.</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r w:rsidRPr="00E71E6F">
              <w:rPr>
                <w:rFonts w:ascii="Arial" w:eastAsia="Times New Roman" w:hAnsi="Arial" w:cs="Arial"/>
                <w:b/>
                <w:color w:val="212529"/>
                <w:sz w:val="20"/>
                <w:szCs w:val="20"/>
                <w:lang w:val="es-ES" w:eastAsia="nl-NL"/>
              </w:rPr>
              <w:t>Conclusión</w:t>
            </w:r>
            <w:r w:rsidRPr="00E71E6F">
              <w:rPr>
                <w:rFonts w:ascii="Arial" w:eastAsia="Times New Roman" w:hAnsi="Arial" w:cs="Arial"/>
                <w:color w:val="212529"/>
                <w:sz w:val="20"/>
                <w:szCs w:val="20"/>
                <w:lang w:val="es-ES" w:eastAsia="nl-NL"/>
              </w:rPr>
              <w:t xml:space="preserve"> </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347DFC" w:rsidP="0063112C">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40</w:t>
            </w:r>
          </w:p>
        </w:tc>
      </w:tr>
      <w:tr w:rsidR="00236FE5" w:rsidRPr="00D66821" w:rsidTr="0063112C">
        <w:trPr>
          <w:trHeight w:val="67"/>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w:t>
            </w:r>
            <w:r w:rsidR="0000601A">
              <w:rPr>
                <w:rFonts w:ascii="Arial" w:eastAsia="Times New Roman" w:hAnsi="Arial" w:cs="Arial"/>
                <w:b/>
                <w:color w:val="212529"/>
                <w:lang w:val="es-ES" w:eastAsia="nl-NL"/>
              </w:rPr>
              <w:t>V</w:t>
            </w:r>
            <w:r>
              <w:rPr>
                <w:rFonts w:ascii="Arial" w:eastAsia="Times New Roman" w:hAnsi="Arial" w:cs="Arial"/>
                <w:b/>
                <w:color w:val="212529"/>
                <w:lang w:val="es-ES" w:eastAsia="nl-NL"/>
              </w:rPr>
              <w:t>.</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jc w:val="both"/>
              <w:rPr>
                <w:rFonts w:ascii="Arial" w:eastAsia="Times New Roman" w:hAnsi="Arial" w:cs="Arial"/>
                <w:b/>
                <w:bCs/>
                <w:color w:val="212529"/>
                <w:sz w:val="20"/>
                <w:szCs w:val="20"/>
                <w:lang w:val="es-ES" w:eastAsia="nl-NL"/>
              </w:rPr>
            </w:pPr>
            <w:r w:rsidRPr="00E71E6F">
              <w:rPr>
                <w:rFonts w:ascii="Arial" w:eastAsia="Times New Roman" w:hAnsi="Arial" w:cs="Arial"/>
                <w:b/>
                <w:bCs/>
                <w:color w:val="212529"/>
                <w:sz w:val="20"/>
                <w:szCs w:val="20"/>
                <w:lang w:val="es-ES" w:eastAsia="nl-NL"/>
              </w:rPr>
              <w:t>Recomendaciones</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4C6EB9" w:rsidP="0063112C">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42</w:t>
            </w:r>
          </w:p>
        </w:tc>
      </w:tr>
      <w:tr w:rsidR="00236FE5" w:rsidRPr="00D66821" w:rsidTr="0063112C">
        <w:trPr>
          <w:trHeight w:val="274"/>
        </w:trPr>
        <w:tc>
          <w:tcPr>
            <w:tcW w:w="726" w:type="dxa"/>
          </w:tcPr>
          <w:p w:rsidR="00236FE5" w:rsidRPr="00D66821" w:rsidRDefault="00236FE5" w:rsidP="0063112C">
            <w:pPr>
              <w:spacing w:line="276" w:lineRule="auto"/>
              <w:rPr>
                <w:rFonts w:ascii="Arial" w:eastAsia="Times New Roman" w:hAnsi="Arial" w:cs="Arial"/>
                <w:b/>
                <w:color w:val="212529"/>
                <w:lang w:val="es-ES" w:eastAsia="nl-NL"/>
              </w:rPr>
            </w:pPr>
            <w:r>
              <w:rPr>
                <w:rFonts w:ascii="Arial" w:eastAsia="Times New Roman" w:hAnsi="Arial" w:cs="Arial"/>
                <w:b/>
                <w:color w:val="212529"/>
                <w:lang w:val="es-ES" w:eastAsia="nl-NL"/>
              </w:rPr>
              <w:t>XV</w:t>
            </w:r>
            <w:r w:rsidR="0000601A">
              <w:rPr>
                <w:rFonts w:ascii="Arial" w:eastAsia="Times New Roman" w:hAnsi="Arial" w:cs="Arial"/>
                <w:b/>
                <w:color w:val="212529"/>
                <w:lang w:val="es-ES" w:eastAsia="nl-NL"/>
              </w:rPr>
              <w:t>I</w:t>
            </w:r>
            <w:r>
              <w:rPr>
                <w:rFonts w:ascii="Arial" w:eastAsia="Times New Roman" w:hAnsi="Arial" w:cs="Arial"/>
                <w:b/>
                <w:color w:val="212529"/>
                <w:lang w:val="es-ES" w:eastAsia="nl-NL"/>
              </w:rPr>
              <w:t>.</w:t>
            </w:r>
          </w:p>
        </w:tc>
        <w:tc>
          <w:tcPr>
            <w:tcW w:w="635" w:type="dxa"/>
          </w:tcPr>
          <w:p w:rsidR="00236FE5" w:rsidRPr="00E71E6F" w:rsidRDefault="00236FE5" w:rsidP="0063112C">
            <w:pPr>
              <w:spacing w:line="276" w:lineRule="auto"/>
              <w:jc w:val="both"/>
              <w:rPr>
                <w:rFonts w:ascii="Arial" w:eastAsia="Times New Roman" w:hAnsi="Arial" w:cs="Arial"/>
                <w:color w:val="212529"/>
                <w:sz w:val="20"/>
                <w:szCs w:val="20"/>
                <w:lang w:val="es-ES" w:eastAsia="nl-NL"/>
              </w:rPr>
            </w:pPr>
          </w:p>
        </w:tc>
        <w:tc>
          <w:tcPr>
            <w:tcW w:w="6169" w:type="dxa"/>
          </w:tcPr>
          <w:p w:rsidR="00236FE5" w:rsidRPr="00E71E6F" w:rsidRDefault="00236FE5" w:rsidP="0063112C">
            <w:pPr>
              <w:spacing w:line="276" w:lineRule="auto"/>
              <w:jc w:val="both"/>
              <w:rPr>
                <w:rFonts w:ascii="Arial" w:eastAsia="Times New Roman" w:hAnsi="Arial" w:cs="Arial"/>
                <w:b/>
                <w:color w:val="212529"/>
                <w:sz w:val="20"/>
                <w:szCs w:val="20"/>
                <w:lang w:val="es-ES" w:eastAsia="nl-NL"/>
              </w:rPr>
            </w:pPr>
            <w:r w:rsidRPr="00E71E6F">
              <w:rPr>
                <w:rFonts w:ascii="Arial" w:eastAsia="Times New Roman" w:hAnsi="Arial" w:cs="Arial"/>
                <w:b/>
                <w:color w:val="212529"/>
                <w:sz w:val="20"/>
                <w:szCs w:val="20"/>
                <w:lang w:val="es-ES" w:eastAsia="nl-NL"/>
              </w:rPr>
              <w:t>Bibliografía</w:t>
            </w:r>
          </w:p>
        </w:tc>
        <w:tc>
          <w:tcPr>
            <w:tcW w:w="1594" w:type="dxa"/>
          </w:tcPr>
          <w:p w:rsidR="00236FE5" w:rsidRDefault="00236FE5" w:rsidP="0063112C">
            <w:r w:rsidRPr="008777AC">
              <w:rPr>
                <w:rFonts w:ascii="Arial" w:eastAsia="Times New Roman" w:hAnsi="Arial" w:cs="Arial"/>
                <w:b/>
                <w:color w:val="212529"/>
                <w:lang w:val="es-ES" w:eastAsia="nl-NL"/>
              </w:rPr>
              <w:t>………………</w:t>
            </w:r>
          </w:p>
        </w:tc>
        <w:tc>
          <w:tcPr>
            <w:tcW w:w="998" w:type="dxa"/>
          </w:tcPr>
          <w:p w:rsidR="00236FE5" w:rsidRPr="00F45E1A" w:rsidRDefault="004C6EB9" w:rsidP="0063112C">
            <w:pPr>
              <w:spacing w:line="276" w:lineRule="auto"/>
              <w:jc w:val="center"/>
              <w:rPr>
                <w:rFonts w:ascii="Arial" w:eastAsia="Times New Roman" w:hAnsi="Arial" w:cs="Arial"/>
                <w:color w:val="212529"/>
                <w:sz w:val="20"/>
                <w:szCs w:val="20"/>
                <w:lang w:val="es-ES" w:eastAsia="nl-NL"/>
              </w:rPr>
            </w:pPr>
            <w:r>
              <w:rPr>
                <w:rFonts w:ascii="Arial" w:eastAsia="Times New Roman" w:hAnsi="Arial" w:cs="Arial"/>
                <w:color w:val="212529"/>
                <w:sz w:val="20"/>
                <w:szCs w:val="20"/>
                <w:lang w:val="es-ES" w:eastAsia="nl-NL"/>
              </w:rPr>
              <w:t>44</w:t>
            </w:r>
          </w:p>
        </w:tc>
      </w:tr>
    </w:tbl>
    <w:p w:rsidR="00D535B6" w:rsidRDefault="00D535B6" w:rsidP="00E93D25">
      <w:pPr>
        <w:spacing w:line="276" w:lineRule="auto"/>
        <w:rPr>
          <w:rFonts w:ascii="Arial" w:eastAsia="Times New Roman" w:hAnsi="Arial" w:cs="Arial"/>
          <w:b/>
          <w:color w:val="212529"/>
          <w:sz w:val="24"/>
          <w:szCs w:val="24"/>
          <w:lang w:val="es-ES" w:eastAsia="nl-NL"/>
        </w:rPr>
      </w:pPr>
    </w:p>
    <w:p w:rsidR="00D535B6" w:rsidRDefault="00D535B6">
      <w:pPr>
        <w:rPr>
          <w:rFonts w:ascii="Arial" w:eastAsia="Times New Roman" w:hAnsi="Arial" w:cs="Arial"/>
          <w:b/>
          <w:color w:val="212529"/>
          <w:sz w:val="24"/>
          <w:szCs w:val="24"/>
          <w:lang w:val="es-ES" w:eastAsia="nl-NL"/>
        </w:rPr>
      </w:pPr>
      <w:r>
        <w:rPr>
          <w:rFonts w:ascii="Arial" w:eastAsia="Times New Roman" w:hAnsi="Arial" w:cs="Arial"/>
          <w:b/>
          <w:color w:val="212529"/>
          <w:sz w:val="24"/>
          <w:szCs w:val="24"/>
          <w:lang w:val="es-ES" w:eastAsia="nl-NL"/>
        </w:rPr>
        <w:br w:type="page"/>
      </w:r>
    </w:p>
    <w:p w:rsidR="009818A3" w:rsidRPr="009329FA" w:rsidRDefault="00701131" w:rsidP="00E93D25">
      <w:pPr>
        <w:spacing w:line="276" w:lineRule="auto"/>
        <w:rPr>
          <w:rFonts w:ascii="Arial" w:eastAsia="Times New Roman" w:hAnsi="Arial" w:cs="Arial"/>
          <w:b/>
          <w:color w:val="212529"/>
          <w:sz w:val="24"/>
          <w:szCs w:val="24"/>
          <w:lang w:val="es-ES" w:eastAsia="nl-NL"/>
        </w:rPr>
      </w:pPr>
      <w:r w:rsidRPr="009329FA">
        <w:rPr>
          <w:rFonts w:ascii="Arial" w:eastAsia="Times New Roman" w:hAnsi="Arial" w:cs="Arial"/>
          <w:b/>
          <w:color w:val="212529"/>
          <w:sz w:val="24"/>
          <w:szCs w:val="24"/>
          <w:lang w:val="es-ES" w:eastAsia="nl-NL"/>
        </w:rPr>
        <w:lastRenderedPageBreak/>
        <w:t>I</w:t>
      </w:r>
      <w:r>
        <w:rPr>
          <w:rFonts w:ascii="Arial" w:eastAsia="Times New Roman" w:hAnsi="Arial" w:cs="Arial"/>
          <w:b/>
          <w:color w:val="212529"/>
          <w:sz w:val="24"/>
          <w:szCs w:val="24"/>
          <w:lang w:val="es-ES" w:eastAsia="nl-NL"/>
        </w:rPr>
        <w:t>ntroducción</w:t>
      </w:r>
      <w:r w:rsidR="00E93D25">
        <w:rPr>
          <w:rFonts w:ascii="Arial" w:eastAsia="Times New Roman" w:hAnsi="Arial" w:cs="Arial"/>
          <w:b/>
          <w:color w:val="212529"/>
          <w:sz w:val="24"/>
          <w:szCs w:val="24"/>
          <w:lang w:val="es-ES" w:eastAsia="nl-NL"/>
        </w:rPr>
        <w:t>.</w:t>
      </w:r>
    </w:p>
    <w:p w:rsidR="000333FC" w:rsidRDefault="000333FC" w:rsidP="000333FC">
      <w:pPr>
        <w:spacing w:line="276" w:lineRule="auto"/>
        <w:jc w:val="both"/>
        <w:rPr>
          <w:rFonts w:ascii="Arial" w:hAnsi="Arial" w:cs="Arial"/>
          <w:sz w:val="24"/>
          <w:szCs w:val="24"/>
          <w:lang w:val="es-ES"/>
        </w:rPr>
      </w:pPr>
      <w:r w:rsidRPr="00D93AB8">
        <w:rPr>
          <w:rFonts w:ascii="Arial" w:hAnsi="Arial" w:cs="Arial"/>
          <w:sz w:val="24"/>
          <w:szCs w:val="24"/>
          <w:lang w:val="es-ES"/>
        </w:rPr>
        <w:t xml:space="preserve">En el proyecto de delinear la composición esquemática requerida para la evaluación contemplativa de la Filosofía Moderna y Contemporánea, emerge como primordial emprender inicialmente una disquisición exhaustiva de los distintivos sobresalientes emblemáticos del flujo filosófico </w:t>
      </w:r>
      <w:r w:rsidR="00F563BB">
        <w:rPr>
          <w:rFonts w:ascii="Arial" w:hAnsi="Arial" w:cs="Arial"/>
          <w:sz w:val="24"/>
          <w:szCs w:val="24"/>
          <w:lang w:val="es-ES"/>
        </w:rPr>
        <w:t>que delinea la transición, entre épocas,</w:t>
      </w:r>
      <w:r w:rsidRPr="00D93AB8">
        <w:rPr>
          <w:rFonts w:ascii="Arial" w:hAnsi="Arial" w:cs="Arial"/>
          <w:sz w:val="24"/>
          <w:szCs w:val="24"/>
          <w:lang w:val="es-ES"/>
        </w:rPr>
        <w:t xml:space="preserve"> de paradigmas anticuados a novedosos. Comenzando por el Humanismo renacentista, que celebró una revitalización de la primacía de la intelectualidad y las potencialidades humanas, hasta las novedades cartesianas en el dominio del Racionalismo, junto con las incursiones pioneras de Locke en el Empirismo, cada agente filosófico inculcó puntos de vista seminales que moldearon inexorablemente los compromisos dialécticos subsiguientes. Avanzando en el dominio de la filosofía contemporánea, nos incumbe realizar una meticulosa deconstrucción de las evaluaciones críticas de Kant junto con los marcos materialistas dialécticos propuestos por Marx y Nietzsche, ya que en ellos se encuentran las elucidaciones por excelencia pertinentes para aprehender las metamorfosis ideológicas incitadas por las fluctuantes topografías sociopolíticas. Al catalogar metódicamente los intelectos críticos y sus respectivas contribuciones conceptuales durante estas coyunturas temporales, esta composición se esfuerza por articular meticulosamente las trayectorias intelectuales que han apuntalado profundamente el edificio del discurso académico actual</w:t>
      </w:r>
      <w:r w:rsidR="00036C00">
        <w:rPr>
          <w:rFonts w:ascii="Arial" w:hAnsi="Arial" w:cs="Arial"/>
          <w:sz w:val="24"/>
          <w:szCs w:val="24"/>
          <w:lang w:val="es-ES"/>
        </w:rPr>
        <w:t xml:space="preserve"> (Taylor, 2009</w:t>
      </w:r>
      <w:r w:rsidRPr="00D93AB8">
        <w:rPr>
          <w:rFonts w:ascii="Arial" w:hAnsi="Arial" w:cs="Arial"/>
          <w:sz w:val="24"/>
          <w:szCs w:val="24"/>
          <w:lang w:val="es-ES"/>
        </w:rPr>
        <w:t>).</w:t>
      </w:r>
    </w:p>
    <w:p w:rsidR="000333FC" w:rsidRPr="00D93AB8" w:rsidRDefault="000333FC" w:rsidP="000333FC">
      <w:pPr>
        <w:spacing w:line="276" w:lineRule="auto"/>
        <w:jc w:val="both"/>
        <w:rPr>
          <w:rFonts w:ascii="Arial" w:hAnsi="Arial" w:cs="Arial"/>
          <w:sz w:val="24"/>
          <w:szCs w:val="24"/>
          <w:lang w:val="es-ES"/>
        </w:rPr>
      </w:pPr>
    </w:p>
    <w:p w:rsidR="000333FC" w:rsidRPr="000333FC" w:rsidRDefault="000333FC" w:rsidP="000333FC">
      <w:pPr>
        <w:pStyle w:val="ListParagraph"/>
        <w:numPr>
          <w:ilvl w:val="0"/>
          <w:numId w:val="33"/>
        </w:numPr>
        <w:spacing w:line="276" w:lineRule="auto"/>
        <w:rPr>
          <w:rFonts w:ascii="Arial" w:hAnsi="Arial" w:cs="Arial"/>
          <w:b/>
          <w:bCs/>
          <w:sz w:val="24"/>
          <w:szCs w:val="24"/>
        </w:rPr>
      </w:pPr>
      <w:r w:rsidRPr="000333FC">
        <w:rPr>
          <w:rFonts w:ascii="Arial" w:hAnsi="Arial" w:cs="Arial"/>
          <w:b/>
          <w:bCs/>
          <w:sz w:val="24"/>
          <w:szCs w:val="24"/>
        </w:rPr>
        <w:t>Filosofía Moderna y  Contemporánea</w:t>
      </w:r>
    </w:p>
    <w:p w:rsidR="000333FC" w:rsidRDefault="000333FC" w:rsidP="00D93AB8">
      <w:pPr>
        <w:spacing w:line="276" w:lineRule="auto"/>
        <w:jc w:val="both"/>
        <w:rPr>
          <w:rFonts w:ascii="Arial" w:hAnsi="Arial" w:cs="Arial"/>
          <w:sz w:val="24"/>
          <w:szCs w:val="24"/>
          <w:lang w:val="es-ES"/>
        </w:rPr>
      </w:pPr>
    </w:p>
    <w:p w:rsidR="00D93AB8" w:rsidRDefault="00D93AB8" w:rsidP="000333FC">
      <w:pPr>
        <w:pStyle w:val="ListParagraph"/>
        <w:numPr>
          <w:ilvl w:val="0"/>
          <w:numId w:val="34"/>
        </w:numPr>
        <w:spacing w:line="276" w:lineRule="auto"/>
        <w:rPr>
          <w:rFonts w:ascii="Arial" w:hAnsi="Arial" w:cs="Arial"/>
          <w:sz w:val="24"/>
          <w:szCs w:val="24"/>
        </w:rPr>
      </w:pPr>
      <w:r w:rsidRPr="000333FC">
        <w:rPr>
          <w:rFonts w:ascii="Arial" w:hAnsi="Arial" w:cs="Arial"/>
          <w:sz w:val="24"/>
          <w:szCs w:val="24"/>
        </w:rPr>
        <w:t>Definición de filosofía moderna y contemporánea</w:t>
      </w:r>
      <w:r w:rsidR="000333FC">
        <w:rPr>
          <w:rFonts w:ascii="Arial" w:hAnsi="Arial" w:cs="Arial"/>
          <w:sz w:val="24"/>
          <w:szCs w:val="24"/>
        </w:rPr>
        <w:t>.</w:t>
      </w:r>
    </w:p>
    <w:p w:rsidR="000333FC" w:rsidRPr="000333FC" w:rsidRDefault="000333FC" w:rsidP="000333FC">
      <w:pPr>
        <w:pStyle w:val="ListParagraph"/>
        <w:spacing w:line="276" w:lineRule="auto"/>
        <w:ind w:left="360" w:firstLine="0"/>
        <w:rPr>
          <w:rFonts w:ascii="Arial" w:hAnsi="Arial" w:cs="Arial"/>
          <w:sz w:val="24"/>
          <w:szCs w:val="24"/>
        </w:rPr>
      </w:pPr>
    </w:p>
    <w:p w:rsidR="000333FC" w:rsidRDefault="000333FC" w:rsidP="000333FC">
      <w:pPr>
        <w:spacing w:line="276" w:lineRule="auto"/>
        <w:jc w:val="both"/>
        <w:rPr>
          <w:rFonts w:ascii="Arial" w:hAnsi="Arial" w:cs="Arial"/>
          <w:sz w:val="24"/>
          <w:szCs w:val="24"/>
          <w:lang w:val="es-ES"/>
        </w:rPr>
      </w:pPr>
      <w:r>
        <w:rPr>
          <w:rFonts w:ascii="Arial" w:hAnsi="Arial" w:cs="Arial"/>
          <w:sz w:val="24"/>
          <w:szCs w:val="24"/>
          <w:lang w:val="es-ES"/>
        </w:rPr>
        <w:t xml:space="preserve">En el ámbito </w:t>
      </w:r>
      <w:r w:rsidR="00D93AB8" w:rsidRPr="00D93AB8">
        <w:rPr>
          <w:rFonts w:ascii="Arial" w:hAnsi="Arial" w:cs="Arial"/>
          <w:sz w:val="24"/>
          <w:szCs w:val="24"/>
          <w:lang w:val="es-ES"/>
        </w:rPr>
        <w:t xml:space="preserve">de la filosofía moderna y contemporánea, se ha producido un profundo cambio en la comprensión de la tecnología y su omnipresente efecto en las estructuras sociales. Se ha desvelado una marcada propensión a la progresión tecnológica. </w:t>
      </w:r>
    </w:p>
    <w:p w:rsidR="000333FC" w:rsidRDefault="00D93AB8" w:rsidP="000333FC">
      <w:pPr>
        <w:spacing w:line="276" w:lineRule="auto"/>
        <w:jc w:val="both"/>
        <w:rPr>
          <w:rFonts w:ascii="Arial" w:hAnsi="Arial" w:cs="Arial"/>
          <w:sz w:val="24"/>
          <w:szCs w:val="24"/>
          <w:lang w:val="es-ES"/>
        </w:rPr>
      </w:pPr>
      <w:r w:rsidRPr="00D93AB8">
        <w:rPr>
          <w:rFonts w:ascii="Arial" w:hAnsi="Arial" w:cs="Arial"/>
          <w:sz w:val="24"/>
          <w:szCs w:val="24"/>
          <w:lang w:val="es-ES"/>
        </w:rPr>
        <w:t xml:space="preserve">Esta ampliación de las antiguas modalidades de la tecnología acentúa la necesidad imperiosa de reevaluar las nociones elementales que subsisten en el tejido de la </w:t>
      </w:r>
      <w:r w:rsidR="000333FC">
        <w:rPr>
          <w:rFonts w:ascii="Arial" w:hAnsi="Arial" w:cs="Arial"/>
          <w:sz w:val="24"/>
          <w:szCs w:val="24"/>
          <w:lang w:val="es-ES"/>
        </w:rPr>
        <w:t xml:space="preserve">esfera tecnológica. </w:t>
      </w:r>
      <w:r w:rsidRPr="00D93AB8">
        <w:rPr>
          <w:rFonts w:ascii="Arial" w:hAnsi="Arial" w:cs="Arial"/>
          <w:sz w:val="24"/>
          <w:szCs w:val="24"/>
          <w:lang w:val="es-ES"/>
        </w:rPr>
        <w:t xml:space="preserve">Al mismo </w:t>
      </w:r>
      <w:r w:rsidR="000333FC">
        <w:rPr>
          <w:rFonts w:ascii="Arial" w:hAnsi="Arial" w:cs="Arial"/>
          <w:sz w:val="24"/>
          <w:szCs w:val="24"/>
          <w:lang w:val="es-ES"/>
        </w:rPr>
        <w:t>tiempo, la conexión</w:t>
      </w:r>
      <w:r w:rsidRPr="00D93AB8">
        <w:rPr>
          <w:rFonts w:ascii="Arial" w:hAnsi="Arial" w:cs="Arial"/>
          <w:sz w:val="24"/>
          <w:szCs w:val="24"/>
          <w:lang w:val="es-ES"/>
        </w:rPr>
        <w:t xml:space="preserve"> del conocimiento científico y técnico, especialmente en los ámbitos de la biotecnología y la tecnología digital, ha transmutado los diálogos filosóficos. Paralelamente, los esfuerzos de investigación sobre las tecnologías sociales y las responsabilidades éticas que incumben a los sabios y a los expertos en ingeniería han adquirido mayor relevancia. </w:t>
      </w:r>
    </w:p>
    <w:p w:rsidR="00D93AB8" w:rsidRPr="00D93AB8" w:rsidRDefault="00D93AB8" w:rsidP="000333FC">
      <w:pPr>
        <w:spacing w:line="276" w:lineRule="auto"/>
        <w:jc w:val="both"/>
        <w:rPr>
          <w:rFonts w:ascii="Arial" w:hAnsi="Arial" w:cs="Arial"/>
          <w:sz w:val="24"/>
          <w:szCs w:val="24"/>
          <w:lang w:val="es-ES"/>
        </w:rPr>
      </w:pPr>
      <w:r w:rsidRPr="00D93AB8">
        <w:rPr>
          <w:rFonts w:ascii="Arial" w:hAnsi="Arial" w:cs="Arial"/>
          <w:sz w:val="24"/>
          <w:szCs w:val="24"/>
          <w:lang w:val="es-ES"/>
        </w:rPr>
        <w:t>El discurso filosófico-tecnológico contemporáneo está actualmen</w:t>
      </w:r>
      <w:r w:rsidR="000333FC">
        <w:rPr>
          <w:rFonts w:ascii="Arial" w:hAnsi="Arial" w:cs="Arial"/>
          <w:sz w:val="24"/>
          <w:szCs w:val="24"/>
          <w:lang w:val="es-ES"/>
        </w:rPr>
        <w:t xml:space="preserve">te inmerso en las </w:t>
      </w:r>
      <w:r w:rsidRPr="00D93AB8">
        <w:rPr>
          <w:rFonts w:ascii="Arial" w:hAnsi="Arial" w:cs="Arial"/>
          <w:sz w:val="24"/>
          <w:szCs w:val="24"/>
          <w:lang w:val="es-ES"/>
        </w:rPr>
        <w:t>interacciones entre los estados autonómicos humanos, los avances tecnológicos y la</w:t>
      </w:r>
      <w:r w:rsidR="000333FC">
        <w:rPr>
          <w:rFonts w:ascii="Arial" w:hAnsi="Arial" w:cs="Arial"/>
          <w:sz w:val="24"/>
          <w:szCs w:val="24"/>
          <w:lang w:val="es-ES"/>
        </w:rPr>
        <w:t xml:space="preserve"> </w:t>
      </w:r>
      <w:r w:rsidR="000333FC">
        <w:rPr>
          <w:rFonts w:ascii="Arial" w:hAnsi="Arial" w:cs="Arial"/>
          <w:sz w:val="24"/>
          <w:szCs w:val="24"/>
          <w:lang w:val="es-ES"/>
        </w:rPr>
        <w:lastRenderedPageBreak/>
        <w:t>beneficencia social, propiciando</w:t>
      </w:r>
      <w:r w:rsidRPr="00D93AB8">
        <w:rPr>
          <w:rFonts w:ascii="Arial" w:hAnsi="Arial" w:cs="Arial"/>
          <w:sz w:val="24"/>
          <w:szCs w:val="24"/>
          <w:lang w:val="es-ES"/>
        </w:rPr>
        <w:t xml:space="preserve"> una reevaluación crítica del posicionamiento de los seres humanos en un entorno técnico que cambia dinámicamente. Esta táctica interdisciplinar no sólo aumenta la amplitud de las contemplaciones filosóficas contemporáneas, sino que también ilumina las intrincadas interrelaciones que unen la tecnología, la humanidad y las contemplaciones ético-morales.</w:t>
      </w:r>
    </w:p>
    <w:p w:rsidR="00D93AB8" w:rsidRPr="00D93AB8" w:rsidRDefault="00D93AB8" w:rsidP="00D93AB8">
      <w:pPr>
        <w:spacing w:line="276" w:lineRule="auto"/>
        <w:jc w:val="both"/>
        <w:rPr>
          <w:rFonts w:ascii="Arial" w:hAnsi="Arial" w:cs="Arial"/>
          <w:sz w:val="24"/>
          <w:szCs w:val="24"/>
          <w:lang w:val="es-ES"/>
        </w:rPr>
      </w:pPr>
    </w:p>
    <w:p w:rsidR="00D93AB8" w:rsidRDefault="00D93AB8" w:rsidP="00DB2F3E">
      <w:pPr>
        <w:pStyle w:val="ListParagraph"/>
        <w:numPr>
          <w:ilvl w:val="0"/>
          <w:numId w:val="34"/>
        </w:numPr>
        <w:spacing w:line="276" w:lineRule="auto"/>
        <w:rPr>
          <w:rFonts w:ascii="Arial" w:hAnsi="Arial" w:cs="Arial"/>
          <w:sz w:val="24"/>
          <w:szCs w:val="24"/>
        </w:rPr>
      </w:pPr>
      <w:r w:rsidRPr="00DB2F3E">
        <w:rPr>
          <w:rFonts w:ascii="Arial" w:hAnsi="Arial" w:cs="Arial"/>
          <w:sz w:val="24"/>
          <w:szCs w:val="24"/>
        </w:rPr>
        <w:t>Importancia del estudio de la filosofía moderna y contemporánea</w:t>
      </w:r>
      <w:r w:rsidR="00DB2F3E">
        <w:rPr>
          <w:rFonts w:ascii="Arial" w:hAnsi="Arial" w:cs="Arial"/>
          <w:sz w:val="24"/>
          <w:szCs w:val="24"/>
        </w:rPr>
        <w:t>.</w:t>
      </w:r>
    </w:p>
    <w:p w:rsidR="00DB2F3E" w:rsidRPr="00DB2F3E" w:rsidRDefault="00DB2F3E" w:rsidP="00DB2F3E">
      <w:pPr>
        <w:pStyle w:val="ListParagraph"/>
        <w:spacing w:line="276" w:lineRule="auto"/>
        <w:ind w:left="360" w:firstLine="0"/>
        <w:rPr>
          <w:rFonts w:ascii="Arial" w:hAnsi="Arial" w:cs="Arial"/>
          <w:sz w:val="24"/>
          <w:szCs w:val="24"/>
        </w:rPr>
      </w:pPr>
    </w:p>
    <w:p w:rsidR="00DB2F3E" w:rsidRDefault="00D93AB8" w:rsidP="00DB2F3E">
      <w:pPr>
        <w:spacing w:line="276" w:lineRule="auto"/>
        <w:jc w:val="both"/>
        <w:rPr>
          <w:rFonts w:ascii="Arial" w:hAnsi="Arial" w:cs="Arial"/>
          <w:sz w:val="24"/>
          <w:szCs w:val="24"/>
          <w:lang w:val="es-ES"/>
        </w:rPr>
      </w:pPr>
      <w:r w:rsidRPr="00D93AB8">
        <w:rPr>
          <w:rFonts w:ascii="Arial" w:hAnsi="Arial" w:cs="Arial"/>
          <w:sz w:val="24"/>
          <w:szCs w:val="24"/>
          <w:lang w:val="es-ES"/>
        </w:rPr>
        <w:t xml:space="preserve">El esfuerzo por emprender un análisis de la filosofía moderna y contemporánea se presenta como un mecanismo indispensable para diseccionar la trayectoria de la metamorfosis intelectual y abordar los dilemas característicos de la época actual. </w:t>
      </w:r>
    </w:p>
    <w:p w:rsidR="00D93AB8" w:rsidRPr="00D93AB8" w:rsidRDefault="00D93AB8" w:rsidP="00BC0CA0">
      <w:pPr>
        <w:spacing w:line="276" w:lineRule="auto"/>
        <w:jc w:val="both"/>
        <w:rPr>
          <w:rFonts w:ascii="Arial" w:hAnsi="Arial" w:cs="Arial"/>
          <w:sz w:val="24"/>
          <w:szCs w:val="24"/>
          <w:lang w:val="es-ES"/>
        </w:rPr>
      </w:pPr>
      <w:r w:rsidRPr="00D93AB8">
        <w:rPr>
          <w:rFonts w:ascii="Arial" w:hAnsi="Arial" w:cs="Arial"/>
          <w:sz w:val="24"/>
          <w:szCs w:val="24"/>
          <w:lang w:val="es-ES"/>
        </w:rPr>
        <w:t>La síntesis de los Estudios Medioambientales junto</w:t>
      </w:r>
      <w:r w:rsidR="00DB2F3E">
        <w:rPr>
          <w:rFonts w:ascii="Arial" w:hAnsi="Arial" w:cs="Arial"/>
          <w:sz w:val="24"/>
          <w:szCs w:val="24"/>
          <w:lang w:val="es-ES"/>
        </w:rPr>
        <w:t xml:space="preserve"> con los Estudios Científicos, aunados</w:t>
      </w:r>
      <w:r w:rsidRPr="00D93AB8">
        <w:rPr>
          <w:rFonts w:ascii="Arial" w:hAnsi="Arial" w:cs="Arial"/>
          <w:sz w:val="24"/>
          <w:szCs w:val="24"/>
          <w:lang w:val="es-ES"/>
        </w:rPr>
        <w:t xml:space="preserve"> con las doctrinas filosóficas tal y como se manifiestan en el programa académico del Campus Crichton de la Universidad de Glasgow, articula el imperativo de un esquema interdisciplinar. Profundizando en los discursos propugnados por pensadores como Descartes, Kant y Nietzsche, los alumnos están preparados para descubrir las transmutaciones fundamentales dentro de la epistemología y la ética, configurando así nuestro paradigma predominante del mundo. Además, la inmersión en las ideas del humanismo, el racionalismo y el empirismo proporciona un examen ampliado de los fundamentos de los juicios epistémicos y éticos. Tales esfuerzos intelectuales, al tejer el tejido histórico de las reflexiones filosóficas con las exigencias del </w:t>
      </w:r>
      <w:r w:rsidR="00BC0CA0">
        <w:rPr>
          <w:rFonts w:ascii="Arial" w:hAnsi="Arial" w:cs="Arial"/>
          <w:sz w:val="24"/>
          <w:szCs w:val="24"/>
          <w:lang w:val="es-ES"/>
        </w:rPr>
        <w:t xml:space="preserve">clima </w:t>
      </w:r>
      <w:r w:rsidRPr="00D93AB8">
        <w:rPr>
          <w:rFonts w:ascii="Arial" w:hAnsi="Arial" w:cs="Arial"/>
          <w:sz w:val="24"/>
          <w:szCs w:val="24"/>
          <w:lang w:val="es-ES"/>
        </w:rPr>
        <w:t>contemporáneo</w:t>
      </w:r>
      <w:r w:rsidR="00BC0CA0">
        <w:rPr>
          <w:rFonts w:ascii="Arial" w:hAnsi="Arial" w:cs="Arial"/>
          <w:sz w:val="24"/>
          <w:szCs w:val="24"/>
          <w:lang w:val="es-ES"/>
        </w:rPr>
        <w:t xml:space="preserve"> intelectual (</w:t>
      </w:r>
      <w:proofErr w:type="spellStart"/>
      <w:r w:rsidR="00BC0CA0" w:rsidRPr="00D93AB8">
        <w:rPr>
          <w:rFonts w:ascii="Arial" w:hAnsi="Arial" w:cs="Arial"/>
          <w:sz w:val="24"/>
          <w:szCs w:val="24"/>
          <w:lang w:val="es-ES"/>
        </w:rPr>
        <w:t>zeitgeist</w:t>
      </w:r>
      <w:proofErr w:type="spellEnd"/>
      <w:r w:rsidR="00BC0CA0">
        <w:rPr>
          <w:rStyle w:val="FootnoteReference"/>
          <w:rFonts w:ascii="Arial" w:hAnsi="Arial" w:cs="Arial"/>
          <w:sz w:val="24"/>
          <w:szCs w:val="24"/>
          <w:lang w:val="es-ES"/>
        </w:rPr>
        <w:footnoteReference w:id="1"/>
      </w:r>
      <w:r w:rsidR="00BC0CA0">
        <w:rPr>
          <w:rFonts w:ascii="Arial" w:hAnsi="Arial" w:cs="Arial"/>
          <w:sz w:val="24"/>
          <w:szCs w:val="24"/>
          <w:lang w:val="es-ES"/>
        </w:rPr>
        <w:t>)</w:t>
      </w:r>
      <w:r w:rsidRPr="00D93AB8">
        <w:rPr>
          <w:rFonts w:ascii="Arial" w:hAnsi="Arial" w:cs="Arial"/>
          <w:sz w:val="24"/>
          <w:szCs w:val="24"/>
          <w:lang w:val="es-ES"/>
        </w:rPr>
        <w:t>, capacitan a los individuos para forjar una lente sofisticada y escrutadora sobre las realidades multifacéticas de nuestro entorno actual, acentuando la pertinencia de sumergirse en el estudio de la filosofía moderna y contemporánea dentro de un edificio</w:t>
      </w:r>
      <w:r w:rsidR="00BC0CA0">
        <w:rPr>
          <w:rFonts w:ascii="Arial" w:hAnsi="Arial" w:cs="Arial"/>
          <w:sz w:val="24"/>
          <w:szCs w:val="24"/>
          <w:lang w:val="es-ES"/>
        </w:rPr>
        <w:t xml:space="preserve"> académico que lo abarque todo.</w:t>
      </w:r>
    </w:p>
    <w:p w:rsidR="0081013E" w:rsidRDefault="0081013E">
      <w:pPr>
        <w:rPr>
          <w:rFonts w:ascii="Arial" w:hAnsi="Arial" w:cs="Arial"/>
          <w:sz w:val="24"/>
          <w:szCs w:val="24"/>
          <w:lang w:val="es-ES"/>
        </w:rPr>
      </w:pPr>
      <w:r>
        <w:rPr>
          <w:rFonts w:ascii="Arial" w:hAnsi="Arial" w:cs="Arial"/>
          <w:sz w:val="24"/>
          <w:szCs w:val="24"/>
          <w:lang w:val="es-ES"/>
        </w:rPr>
        <w:br w:type="page"/>
      </w:r>
    </w:p>
    <w:p w:rsidR="00D93AB8" w:rsidRDefault="00D93AB8" w:rsidP="00393DC5">
      <w:pPr>
        <w:pStyle w:val="ListParagraph"/>
        <w:numPr>
          <w:ilvl w:val="0"/>
          <w:numId w:val="33"/>
        </w:numPr>
        <w:spacing w:line="276" w:lineRule="auto"/>
        <w:rPr>
          <w:rFonts w:ascii="Arial" w:hAnsi="Arial" w:cs="Arial"/>
          <w:b/>
          <w:bCs/>
          <w:sz w:val="24"/>
          <w:szCs w:val="24"/>
        </w:rPr>
      </w:pPr>
      <w:r w:rsidRPr="00393DC5">
        <w:rPr>
          <w:rFonts w:ascii="Arial" w:hAnsi="Arial" w:cs="Arial"/>
          <w:b/>
          <w:bCs/>
          <w:sz w:val="24"/>
          <w:szCs w:val="24"/>
        </w:rPr>
        <w:lastRenderedPageBreak/>
        <w:t>Características de la filosofía moderna temprana</w:t>
      </w:r>
      <w:r w:rsidR="00393DC5">
        <w:rPr>
          <w:rFonts w:ascii="Arial" w:hAnsi="Arial" w:cs="Arial"/>
          <w:b/>
          <w:bCs/>
          <w:sz w:val="24"/>
          <w:szCs w:val="24"/>
        </w:rPr>
        <w:t>.</w:t>
      </w:r>
    </w:p>
    <w:p w:rsidR="00393DC5" w:rsidRPr="00393DC5" w:rsidRDefault="00393DC5" w:rsidP="00393DC5">
      <w:pPr>
        <w:pStyle w:val="ListParagraph"/>
        <w:spacing w:line="276" w:lineRule="auto"/>
        <w:ind w:left="1080" w:firstLine="0"/>
        <w:rPr>
          <w:rFonts w:ascii="Arial" w:hAnsi="Arial" w:cs="Arial"/>
          <w:b/>
          <w:bCs/>
          <w:sz w:val="24"/>
          <w:szCs w:val="24"/>
        </w:rPr>
      </w:pPr>
    </w:p>
    <w:p w:rsidR="00D93AB8" w:rsidRDefault="00D93AB8" w:rsidP="00393DC5">
      <w:pPr>
        <w:pStyle w:val="ListParagraph"/>
        <w:numPr>
          <w:ilvl w:val="0"/>
          <w:numId w:val="35"/>
        </w:numPr>
        <w:spacing w:line="276" w:lineRule="auto"/>
        <w:rPr>
          <w:rFonts w:ascii="Arial" w:hAnsi="Arial" w:cs="Arial"/>
          <w:sz w:val="24"/>
          <w:szCs w:val="24"/>
        </w:rPr>
      </w:pPr>
      <w:r w:rsidRPr="00393DC5">
        <w:rPr>
          <w:rFonts w:ascii="Arial" w:hAnsi="Arial" w:cs="Arial"/>
          <w:sz w:val="24"/>
          <w:szCs w:val="24"/>
        </w:rPr>
        <w:t>La influencia del humanismo</w:t>
      </w:r>
      <w:r w:rsidR="00393DC5">
        <w:rPr>
          <w:rFonts w:ascii="Arial" w:hAnsi="Arial" w:cs="Arial"/>
          <w:sz w:val="24"/>
          <w:szCs w:val="24"/>
        </w:rPr>
        <w:t>.</w:t>
      </w:r>
    </w:p>
    <w:p w:rsidR="00393DC5" w:rsidRPr="00393DC5" w:rsidRDefault="00393DC5" w:rsidP="00393DC5">
      <w:pPr>
        <w:pStyle w:val="ListParagraph"/>
        <w:spacing w:line="276" w:lineRule="auto"/>
        <w:ind w:left="360" w:firstLine="0"/>
        <w:rPr>
          <w:rFonts w:ascii="Arial" w:hAnsi="Arial" w:cs="Arial"/>
          <w:sz w:val="24"/>
          <w:szCs w:val="24"/>
        </w:rPr>
      </w:pPr>
    </w:p>
    <w:p w:rsidR="00B13781" w:rsidRDefault="00D93AB8" w:rsidP="00B13781">
      <w:pPr>
        <w:spacing w:line="276" w:lineRule="auto"/>
        <w:jc w:val="both"/>
        <w:rPr>
          <w:rFonts w:ascii="Arial" w:hAnsi="Arial" w:cs="Arial"/>
          <w:sz w:val="24"/>
          <w:szCs w:val="24"/>
          <w:lang w:val="es-ES"/>
        </w:rPr>
      </w:pPr>
      <w:r w:rsidRPr="00D93AB8">
        <w:rPr>
          <w:rFonts w:ascii="Arial" w:hAnsi="Arial" w:cs="Arial"/>
          <w:sz w:val="24"/>
          <w:szCs w:val="24"/>
          <w:lang w:val="es-ES"/>
        </w:rPr>
        <w:t xml:space="preserve">El </w:t>
      </w:r>
      <w:r w:rsidR="00031D06">
        <w:rPr>
          <w:rFonts w:ascii="Arial" w:hAnsi="Arial" w:cs="Arial"/>
          <w:sz w:val="24"/>
          <w:szCs w:val="24"/>
          <w:lang w:val="es-ES"/>
        </w:rPr>
        <w:t>humanismo</w:t>
      </w:r>
      <w:r w:rsidRPr="00D93AB8">
        <w:rPr>
          <w:rFonts w:ascii="Arial" w:hAnsi="Arial" w:cs="Arial"/>
          <w:sz w:val="24"/>
          <w:szCs w:val="24"/>
          <w:lang w:val="es-ES"/>
        </w:rPr>
        <w:t xml:space="preserve"> sustenta las deliberaciones filosóficas modernas y contemporáneas,</w:t>
      </w:r>
      <w:r w:rsidR="00031D06">
        <w:rPr>
          <w:rFonts w:ascii="Arial" w:hAnsi="Arial" w:cs="Arial"/>
          <w:sz w:val="24"/>
          <w:szCs w:val="24"/>
          <w:lang w:val="es-ES"/>
        </w:rPr>
        <w:t xml:space="preserve"> y posee una presencia notable</w:t>
      </w:r>
      <w:r w:rsidRPr="00D93AB8">
        <w:rPr>
          <w:rFonts w:ascii="Arial" w:hAnsi="Arial" w:cs="Arial"/>
          <w:sz w:val="24"/>
          <w:szCs w:val="24"/>
          <w:lang w:val="es-ES"/>
        </w:rPr>
        <w:t xml:space="preserve"> dentro del panorama intelectual. Basado en la suposición </w:t>
      </w:r>
      <w:r w:rsidR="00B90913">
        <w:rPr>
          <w:rFonts w:ascii="Arial" w:hAnsi="Arial" w:cs="Arial"/>
          <w:sz w:val="24"/>
          <w:szCs w:val="24"/>
          <w:lang w:val="es-ES"/>
        </w:rPr>
        <w:t xml:space="preserve">del valor </w:t>
      </w:r>
      <w:r w:rsidR="00B13781">
        <w:rPr>
          <w:rFonts w:ascii="Arial" w:hAnsi="Arial" w:cs="Arial"/>
          <w:sz w:val="24"/>
          <w:szCs w:val="24"/>
          <w:lang w:val="es-ES"/>
        </w:rPr>
        <w:t>y la potencialidad</w:t>
      </w:r>
      <w:r w:rsidRPr="00D93AB8">
        <w:rPr>
          <w:rFonts w:ascii="Arial" w:hAnsi="Arial" w:cs="Arial"/>
          <w:sz w:val="24"/>
          <w:szCs w:val="24"/>
          <w:lang w:val="es-ES"/>
        </w:rPr>
        <w:t xml:space="preserve"> de la especie Homo </w:t>
      </w:r>
      <w:r w:rsidR="00B13781">
        <w:rPr>
          <w:rFonts w:ascii="Arial" w:hAnsi="Arial" w:cs="Arial"/>
          <w:sz w:val="24"/>
          <w:szCs w:val="24"/>
          <w:lang w:val="es-ES"/>
        </w:rPr>
        <w:t xml:space="preserve">sapiens, el humanismo se hace evidente en el </w:t>
      </w:r>
      <w:r w:rsidRPr="00D93AB8">
        <w:rPr>
          <w:rFonts w:ascii="Arial" w:hAnsi="Arial" w:cs="Arial"/>
          <w:sz w:val="24"/>
          <w:szCs w:val="24"/>
          <w:lang w:val="es-ES"/>
        </w:rPr>
        <w:t>c</w:t>
      </w:r>
      <w:r w:rsidR="00B13781">
        <w:rPr>
          <w:rFonts w:ascii="Arial" w:hAnsi="Arial" w:cs="Arial"/>
          <w:sz w:val="24"/>
          <w:szCs w:val="24"/>
          <w:lang w:val="es-ES"/>
        </w:rPr>
        <w:t>ontorno filosófico que da</w:t>
      </w:r>
      <w:r w:rsidRPr="00D93AB8">
        <w:rPr>
          <w:rFonts w:ascii="Arial" w:hAnsi="Arial" w:cs="Arial"/>
          <w:sz w:val="24"/>
          <w:szCs w:val="24"/>
          <w:lang w:val="es-ES"/>
        </w:rPr>
        <w:t xml:space="preserve"> forma no sólo a los paradigmas de la educación, sino a la esencia misma de las metodologías educativas. </w:t>
      </w:r>
    </w:p>
    <w:p w:rsidR="00B13781" w:rsidRDefault="00B13781" w:rsidP="00B13781">
      <w:pPr>
        <w:spacing w:line="276" w:lineRule="auto"/>
        <w:jc w:val="both"/>
        <w:rPr>
          <w:rFonts w:ascii="Arial" w:hAnsi="Arial" w:cs="Arial"/>
          <w:sz w:val="24"/>
          <w:szCs w:val="24"/>
          <w:lang w:val="es-ES"/>
        </w:rPr>
      </w:pPr>
      <w:r>
        <w:rPr>
          <w:rFonts w:ascii="Arial" w:hAnsi="Arial" w:cs="Arial"/>
          <w:sz w:val="24"/>
          <w:szCs w:val="24"/>
          <w:lang w:val="es-ES"/>
        </w:rPr>
        <w:t>Por ende, existe una filtración</w:t>
      </w:r>
      <w:r w:rsidR="00D93AB8" w:rsidRPr="00D93AB8">
        <w:rPr>
          <w:rFonts w:ascii="Arial" w:hAnsi="Arial" w:cs="Arial"/>
          <w:sz w:val="24"/>
          <w:szCs w:val="24"/>
          <w:lang w:val="es-ES"/>
        </w:rPr>
        <w:t xml:space="preserve"> del ethos</w:t>
      </w:r>
      <w:r>
        <w:rPr>
          <w:rStyle w:val="FootnoteReference"/>
          <w:rFonts w:ascii="Arial" w:hAnsi="Arial" w:cs="Arial"/>
          <w:sz w:val="24"/>
          <w:szCs w:val="24"/>
          <w:lang w:val="es-ES"/>
        </w:rPr>
        <w:footnoteReference w:id="2"/>
      </w:r>
      <w:r w:rsidR="00D93AB8" w:rsidRPr="00D93AB8">
        <w:rPr>
          <w:rFonts w:ascii="Arial" w:hAnsi="Arial" w:cs="Arial"/>
          <w:sz w:val="24"/>
          <w:szCs w:val="24"/>
          <w:lang w:val="es-ES"/>
        </w:rPr>
        <w:t xml:space="preserve"> humanista en la estructuración de los marcos educativos para adultos, especialmente tal y como se delinean dentro de los paradigmas postulados por el model</w:t>
      </w:r>
      <w:r w:rsidR="00036C00">
        <w:rPr>
          <w:rFonts w:ascii="Arial" w:hAnsi="Arial" w:cs="Arial"/>
          <w:sz w:val="24"/>
          <w:szCs w:val="24"/>
          <w:lang w:val="es-ES"/>
        </w:rPr>
        <w:t>o norteamericano (</w:t>
      </w:r>
      <w:proofErr w:type="spellStart"/>
      <w:r w:rsidR="00036C00">
        <w:rPr>
          <w:rFonts w:ascii="Arial" w:hAnsi="Arial" w:cs="Arial"/>
          <w:sz w:val="24"/>
          <w:szCs w:val="24"/>
          <w:lang w:val="es-ES"/>
        </w:rPr>
        <w:t>Terenko</w:t>
      </w:r>
      <w:proofErr w:type="spellEnd"/>
      <w:r w:rsidR="00D93AB8" w:rsidRPr="00D93AB8">
        <w:rPr>
          <w:rFonts w:ascii="Arial" w:hAnsi="Arial" w:cs="Arial"/>
          <w:sz w:val="24"/>
          <w:szCs w:val="24"/>
          <w:lang w:val="es-ES"/>
        </w:rPr>
        <w:t>, 2019), donde la exaltación de la ascendencia del individuo hacia la autorrealización y la democratización de los entornos pedagógicos pueden observar</w:t>
      </w:r>
      <w:r>
        <w:rPr>
          <w:rFonts w:ascii="Arial" w:hAnsi="Arial" w:cs="Arial"/>
          <w:sz w:val="24"/>
          <w:szCs w:val="24"/>
          <w:lang w:val="es-ES"/>
        </w:rPr>
        <w:t xml:space="preserve">se en un espectro </w:t>
      </w:r>
      <w:r w:rsidR="00D93AB8" w:rsidRPr="00D93AB8">
        <w:rPr>
          <w:rFonts w:ascii="Arial" w:hAnsi="Arial" w:cs="Arial"/>
          <w:sz w:val="24"/>
          <w:szCs w:val="24"/>
          <w:lang w:val="es-ES"/>
        </w:rPr>
        <w:t xml:space="preserve">completo. Sin embargo, este ascenso </w:t>
      </w:r>
      <w:r>
        <w:rPr>
          <w:rFonts w:ascii="Arial" w:hAnsi="Arial" w:cs="Arial"/>
          <w:sz w:val="24"/>
          <w:szCs w:val="24"/>
          <w:lang w:val="es-ES"/>
        </w:rPr>
        <w:t>se ve cuestionado</w:t>
      </w:r>
      <w:r w:rsidR="00D93AB8" w:rsidRPr="00D93AB8">
        <w:rPr>
          <w:rFonts w:ascii="Arial" w:hAnsi="Arial" w:cs="Arial"/>
          <w:sz w:val="24"/>
          <w:szCs w:val="24"/>
          <w:lang w:val="es-ES"/>
        </w:rPr>
        <w:t xml:space="preserve"> por críticas como las que se recogen en (</w:t>
      </w:r>
      <w:proofErr w:type="spellStart"/>
      <w:r w:rsidR="00D93AB8" w:rsidRPr="00D93AB8">
        <w:rPr>
          <w:rFonts w:ascii="Arial" w:hAnsi="Arial" w:cs="Arial"/>
          <w:sz w:val="24"/>
          <w:szCs w:val="24"/>
          <w:lang w:val="es-ES"/>
        </w:rPr>
        <w:t>Edet</w:t>
      </w:r>
      <w:proofErr w:type="spellEnd"/>
      <w:r w:rsidR="00D93AB8" w:rsidRPr="00D93AB8">
        <w:rPr>
          <w:rFonts w:ascii="Arial" w:hAnsi="Arial" w:cs="Arial"/>
          <w:sz w:val="24"/>
          <w:szCs w:val="24"/>
          <w:lang w:val="es-ES"/>
        </w:rPr>
        <w:t xml:space="preserve"> et al., 2013), donde la audaz construcción del Humanismo Centrado en el Espíritu no solo lucha contra los bastiones arraigados del dogma</w:t>
      </w:r>
      <w:r>
        <w:rPr>
          <w:rStyle w:val="FootnoteReference"/>
          <w:rFonts w:ascii="Arial" w:hAnsi="Arial" w:cs="Arial"/>
          <w:sz w:val="24"/>
          <w:szCs w:val="24"/>
          <w:lang w:val="es-ES"/>
        </w:rPr>
        <w:footnoteReference w:id="3"/>
      </w:r>
      <w:r w:rsidR="00D93AB8" w:rsidRPr="00D93AB8">
        <w:rPr>
          <w:rFonts w:ascii="Arial" w:hAnsi="Arial" w:cs="Arial"/>
          <w:sz w:val="24"/>
          <w:szCs w:val="24"/>
          <w:lang w:val="es-ES"/>
        </w:rPr>
        <w:t xml:space="preserve"> humanista establecido, sino que trata de desmantelarlos, lo que exige una recalibración o, como mínimo, un reexamen crítico de los sustratos espirituales que subyacen a las postulaciones filosóficas centradas en el ser humano.</w:t>
      </w:r>
    </w:p>
    <w:p w:rsidR="00D93AB8" w:rsidRPr="00D93AB8" w:rsidRDefault="009578B1" w:rsidP="009578B1">
      <w:pPr>
        <w:spacing w:line="276" w:lineRule="auto"/>
        <w:jc w:val="both"/>
        <w:rPr>
          <w:rFonts w:ascii="Arial" w:hAnsi="Arial" w:cs="Arial"/>
          <w:sz w:val="24"/>
          <w:szCs w:val="24"/>
          <w:lang w:val="es-ES"/>
        </w:rPr>
      </w:pPr>
      <w:r>
        <w:rPr>
          <w:rFonts w:ascii="Arial" w:hAnsi="Arial" w:cs="Arial"/>
          <w:sz w:val="24"/>
          <w:szCs w:val="24"/>
          <w:lang w:val="es-ES"/>
        </w:rPr>
        <w:t xml:space="preserve">Se genera entonces una </w:t>
      </w:r>
      <w:r w:rsidR="00D93AB8" w:rsidRPr="00D93AB8">
        <w:rPr>
          <w:rFonts w:ascii="Arial" w:hAnsi="Arial" w:cs="Arial"/>
          <w:sz w:val="24"/>
          <w:szCs w:val="24"/>
          <w:lang w:val="es-ES"/>
        </w:rPr>
        <w:t>narrativa global sobre la relación entre el humanismo, la espiritualidad y los marcos educativos</w:t>
      </w:r>
      <w:r>
        <w:rPr>
          <w:rFonts w:ascii="Arial" w:hAnsi="Arial" w:cs="Arial"/>
          <w:sz w:val="24"/>
          <w:szCs w:val="24"/>
          <w:lang w:val="es-ES"/>
        </w:rPr>
        <w:t xml:space="preserve"> dentro </w:t>
      </w:r>
      <w:r w:rsidR="00D93AB8" w:rsidRPr="00D93AB8">
        <w:rPr>
          <w:rFonts w:ascii="Arial" w:hAnsi="Arial" w:cs="Arial"/>
          <w:sz w:val="24"/>
          <w:szCs w:val="24"/>
          <w:lang w:val="es-ES"/>
        </w:rPr>
        <w:t>del discurso filosófico contemporáneo.</w:t>
      </w:r>
    </w:p>
    <w:p w:rsidR="00D93AB8" w:rsidRDefault="004757B4" w:rsidP="001B58DB">
      <w:pPr>
        <w:pStyle w:val="ListParagraph"/>
        <w:numPr>
          <w:ilvl w:val="0"/>
          <w:numId w:val="35"/>
        </w:numPr>
        <w:spacing w:line="276" w:lineRule="auto"/>
        <w:rPr>
          <w:rFonts w:ascii="Arial" w:hAnsi="Arial" w:cs="Arial"/>
          <w:sz w:val="24"/>
          <w:szCs w:val="24"/>
        </w:rPr>
      </w:pPr>
      <w:r>
        <w:rPr>
          <w:rFonts w:ascii="Arial" w:hAnsi="Arial" w:cs="Arial"/>
          <w:sz w:val="24"/>
          <w:szCs w:val="24"/>
        </w:rPr>
        <w:t>Descartes y el desarrollo del R</w:t>
      </w:r>
      <w:r w:rsidR="00D93AB8" w:rsidRPr="001B58DB">
        <w:rPr>
          <w:rFonts w:ascii="Arial" w:hAnsi="Arial" w:cs="Arial"/>
          <w:sz w:val="24"/>
          <w:szCs w:val="24"/>
        </w:rPr>
        <w:t>acionalismo</w:t>
      </w:r>
      <w:r w:rsidR="001B58DB">
        <w:rPr>
          <w:rFonts w:ascii="Arial" w:hAnsi="Arial" w:cs="Arial"/>
          <w:sz w:val="24"/>
          <w:szCs w:val="24"/>
        </w:rPr>
        <w:t>.</w:t>
      </w:r>
    </w:p>
    <w:p w:rsidR="001B58DB" w:rsidRPr="001B58DB" w:rsidRDefault="001B58DB" w:rsidP="001B58DB">
      <w:pPr>
        <w:pStyle w:val="ListParagraph"/>
        <w:spacing w:line="276" w:lineRule="auto"/>
        <w:ind w:left="360" w:firstLine="0"/>
        <w:rPr>
          <w:rFonts w:ascii="Arial" w:hAnsi="Arial" w:cs="Arial"/>
          <w:sz w:val="24"/>
          <w:szCs w:val="24"/>
        </w:rPr>
      </w:pPr>
    </w:p>
    <w:p w:rsidR="001B58DB" w:rsidRDefault="00D93AB8" w:rsidP="001B58DB">
      <w:pPr>
        <w:spacing w:line="276" w:lineRule="auto"/>
        <w:jc w:val="both"/>
        <w:rPr>
          <w:rFonts w:ascii="Arial" w:hAnsi="Arial" w:cs="Arial"/>
          <w:sz w:val="24"/>
          <w:szCs w:val="24"/>
          <w:lang w:val="es-ES"/>
        </w:rPr>
      </w:pPr>
      <w:r w:rsidRPr="00D93AB8">
        <w:rPr>
          <w:rFonts w:ascii="Arial" w:hAnsi="Arial" w:cs="Arial"/>
          <w:sz w:val="24"/>
          <w:szCs w:val="24"/>
          <w:lang w:val="es-ES"/>
        </w:rPr>
        <w:t>Descartes precipitó la delineac</w:t>
      </w:r>
      <w:r w:rsidR="001B58DB">
        <w:rPr>
          <w:rFonts w:ascii="Arial" w:hAnsi="Arial" w:cs="Arial"/>
          <w:sz w:val="24"/>
          <w:szCs w:val="24"/>
          <w:lang w:val="es-ES"/>
        </w:rPr>
        <w:t xml:space="preserve">ión del racionalismo </w:t>
      </w:r>
      <w:r w:rsidRPr="00D93AB8">
        <w:rPr>
          <w:rFonts w:ascii="Arial" w:hAnsi="Arial" w:cs="Arial"/>
          <w:sz w:val="24"/>
          <w:szCs w:val="24"/>
          <w:lang w:val="es-ES"/>
        </w:rPr>
        <w:t xml:space="preserve">dentro de los contornos de la filosofía moderna. Su búsqueda, la duda metódica, fue concebida para apuntalar el conocimiento sobre </w:t>
      </w:r>
      <w:r w:rsidR="001B58DB">
        <w:rPr>
          <w:rFonts w:ascii="Arial" w:hAnsi="Arial" w:cs="Arial"/>
          <w:sz w:val="24"/>
          <w:szCs w:val="24"/>
          <w:lang w:val="es-ES"/>
        </w:rPr>
        <w:t>una base</w:t>
      </w:r>
      <w:r w:rsidRPr="00D93AB8">
        <w:rPr>
          <w:rFonts w:ascii="Arial" w:hAnsi="Arial" w:cs="Arial"/>
          <w:sz w:val="24"/>
          <w:szCs w:val="24"/>
          <w:lang w:val="es-ES"/>
        </w:rPr>
        <w:t xml:space="preserve"> por la mera curiosidad o la conjetura, exigiendo un interrogatorio de cada creencia para destilar verdades que resistieran indemnes el riguroso escrutinio. </w:t>
      </w:r>
    </w:p>
    <w:p w:rsidR="001B58DB" w:rsidRDefault="00D93AB8" w:rsidP="001B58DB">
      <w:pPr>
        <w:spacing w:line="276" w:lineRule="auto"/>
        <w:jc w:val="both"/>
        <w:rPr>
          <w:rFonts w:ascii="Arial" w:hAnsi="Arial" w:cs="Arial"/>
          <w:sz w:val="24"/>
          <w:szCs w:val="24"/>
          <w:lang w:val="es-ES"/>
        </w:rPr>
      </w:pPr>
      <w:r w:rsidRPr="00D93AB8">
        <w:rPr>
          <w:rFonts w:ascii="Arial" w:hAnsi="Arial" w:cs="Arial"/>
          <w:sz w:val="24"/>
          <w:szCs w:val="24"/>
          <w:lang w:val="es-ES"/>
        </w:rPr>
        <w:t xml:space="preserve">Lo que Descartes postulaba era que la capacidad intelectiva, a saber, la razón, era la única progenitora del conocimiento que trasciende la duda, orbitando fundamentalmente en torno a los axiomas de las ideas claras y </w:t>
      </w:r>
      <w:r w:rsidR="001B58DB" w:rsidRPr="00D93AB8">
        <w:rPr>
          <w:rFonts w:ascii="Arial" w:hAnsi="Arial" w:cs="Arial"/>
          <w:sz w:val="24"/>
          <w:szCs w:val="24"/>
          <w:lang w:val="es-ES"/>
        </w:rPr>
        <w:t xml:space="preserve">distintas. </w:t>
      </w:r>
      <w:r w:rsidRPr="00D93AB8">
        <w:rPr>
          <w:rFonts w:ascii="Arial" w:hAnsi="Arial" w:cs="Arial"/>
          <w:sz w:val="24"/>
          <w:szCs w:val="24"/>
          <w:lang w:val="es-ES"/>
        </w:rPr>
        <w:t xml:space="preserve">Se trata de una clara divergencia con respecto a las epistemes anteriores defendidas por los sabios empíricos que confiaban en la experiencia sensorial. </w:t>
      </w:r>
      <w:r w:rsidR="00AA10F0">
        <w:rPr>
          <w:rFonts w:ascii="Arial" w:hAnsi="Arial" w:cs="Arial"/>
          <w:sz w:val="24"/>
          <w:szCs w:val="24"/>
          <w:lang w:val="es-ES"/>
        </w:rPr>
        <w:t xml:space="preserve">En su postulado </w:t>
      </w:r>
      <w:r w:rsidRPr="00D93AB8">
        <w:rPr>
          <w:rFonts w:ascii="Arial" w:hAnsi="Arial" w:cs="Arial"/>
          <w:sz w:val="24"/>
          <w:szCs w:val="24"/>
          <w:lang w:val="es-ES"/>
        </w:rPr>
        <w:t xml:space="preserve">"Cogito, </w:t>
      </w:r>
      <w:r w:rsidRPr="00D93AB8">
        <w:rPr>
          <w:rFonts w:ascii="Arial" w:hAnsi="Arial" w:cs="Arial"/>
          <w:sz w:val="24"/>
          <w:szCs w:val="24"/>
          <w:lang w:val="es-ES"/>
        </w:rPr>
        <w:lastRenderedPageBreak/>
        <w:t>er</w:t>
      </w:r>
      <w:r w:rsidR="00AA10F0">
        <w:rPr>
          <w:rFonts w:ascii="Arial" w:hAnsi="Arial" w:cs="Arial"/>
          <w:sz w:val="24"/>
          <w:szCs w:val="24"/>
          <w:lang w:val="es-ES"/>
        </w:rPr>
        <w:t xml:space="preserve">go sum" </w:t>
      </w:r>
      <w:r w:rsidR="00AA10F0" w:rsidRPr="00AA10F0">
        <w:rPr>
          <w:rFonts w:ascii="Arial" w:hAnsi="Arial" w:cs="Arial"/>
          <w:sz w:val="24"/>
          <w:szCs w:val="24"/>
          <w:lang w:val="es-ES"/>
        </w:rPr>
        <w:t>(</w:t>
      </w:r>
      <w:r w:rsidR="00AA10F0" w:rsidRPr="00AA10F0">
        <w:rPr>
          <w:rFonts w:ascii="Arial" w:hAnsi="Arial" w:cs="Arial"/>
          <w:color w:val="202122"/>
          <w:sz w:val="24"/>
          <w:szCs w:val="24"/>
          <w:shd w:val="clear" w:color="auto" w:fill="FFFFFF"/>
          <w:lang w:val="es-ES"/>
        </w:rPr>
        <w:t>pienso, por lo tanto existo)</w:t>
      </w:r>
      <w:r w:rsidRPr="00AA10F0">
        <w:rPr>
          <w:rFonts w:ascii="Arial" w:hAnsi="Arial" w:cs="Arial"/>
          <w:sz w:val="24"/>
          <w:szCs w:val="24"/>
          <w:lang w:val="es-ES"/>
        </w:rPr>
        <w:t>,</w:t>
      </w:r>
      <w:r w:rsidRPr="00D93AB8">
        <w:rPr>
          <w:rFonts w:ascii="Arial" w:hAnsi="Arial" w:cs="Arial"/>
          <w:sz w:val="24"/>
          <w:szCs w:val="24"/>
          <w:lang w:val="es-ES"/>
        </w:rPr>
        <w:t xml:space="preserve"> no sólo enuncia sino que acentúa la entidad soberana del yo que practica la cognición como punto de apoyo de la epistemología.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698"/>
      </w:tblGrid>
      <w:tr w:rsidR="009C5F79" w:rsidRPr="00A6697E" w:rsidTr="009C5F79">
        <w:tc>
          <w:tcPr>
            <w:tcW w:w="4878" w:type="dxa"/>
          </w:tcPr>
          <w:p w:rsidR="009C5F79" w:rsidRDefault="009C5F79" w:rsidP="009C5F79">
            <w:pPr>
              <w:spacing w:line="276" w:lineRule="auto"/>
              <w:jc w:val="both"/>
              <w:rPr>
                <w:rFonts w:ascii="Arial" w:hAnsi="Arial" w:cs="Arial"/>
                <w:sz w:val="24"/>
                <w:szCs w:val="24"/>
                <w:lang w:val="es-ES"/>
              </w:rPr>
            </w:pPr>
            <w:r w:rsidRPr="00D93AB8">
              <w:rPr>
                <w:rFonts w:ascii="Arial" w:hAnsi="Arial" w:cs="Arial"/>
                <w:sz w:val="24"/>
                <w:szCs w:val="24"/>
                <w:lang w:val="es-ES"/>
              </w:rPr>
              <w:t>Tal perspicacia sistemática marcó indudablemente el comienzo de una serie de reflexiones filosóficas, trazando los caminos del pedigrí racionalista. Ineluctablemente, la predilección de Descartes por la razón, unida a las certezas metafísicas, hizo germinar una nueva era en el ámbito filosófico, desviándose de forma pronunciada de las tradiciones intelect</w:t>
            </w:r>
            <w:r>
              <w:rPr>
                <w:rFonts w:ascii="Arial" w:hAnsi="Arial" w:cs="Arial"/>
                <w:sz w:val="24"/>
                <w:szCs w:val="24"/>
                <w:lang w:val="es-ES"/>
              </w:rPr>
              <w:t xml:space="preserve">uales anteriores. </w:t>
            </w:r>
          </w:p>
          <w:p w:rsidR="009C5F79" w:rsidRDefault="009C5F79" w:rsidP="001B58DB">
            <w:pPr>
              <w:spacing w:line="276" w:lineRule="auto"/>
              <w:jc w:val="both"/>
              <w:rPr>
                <w:rFonts w:ascii="Arial" w:hAnsi="Arial" w:cs="Arial"/>
                <w:sz w:val="24"/>
                <w:szCs w:val="24"/>
                <w:lang w:val="es-ES"/>
              </w:rPr>
            </w:pPr>
          </w:p>
        </w:tc>
        <w:tc>
          <w:tcPr>
            <w:tcW w:w="4698" w:type="dxa"/>
          </w:tcPr>
          <w:p w:rsidR="009C5F79" w:rsidRDefault="009C5F79" w:rsidP="001B58DB">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771775" cy="1607820"/>
                  <wp:effectExtent l="0" t="0" r="0" b="0"/>
                  <wp:docPr id="2" name="Picture 1" descr="Rene_Desca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e_Descartes.jpg"/>
                          <pic:cNvPicPr/>
                        </pic:nvPicPr>
                        <pic:blipFill>
                          <a:blip r:embed="rId8" cstate="print"/>
                          <a:stretch>
                            <a:fillRect/>
                          </a:stretch>
                        </pic:blipFill>
                        <pic:spPr>
                          <a:xfrm>
                            <a:off x="0" y="0"/>
                            <a:ext cx="2798133" cy="1623109"/>
                          </a:xfrm>
                          <a:prstGeom prst="rect">
                            <a:avLst/>
                          </a:prstGeom>
                        </pic:spPr>
                      </pic:pic>
                    </a:graphicData>
                  </a:graphic>
                </wp:inline>
              </w:drawing>
            </w:r>
          </w:p>
          <w:p w:rsidR="00EB4E0E" w:rsidRPr="009026A9" w:rsidRDefault="00EB4E0E" w:rsidP="00B56E26">
            <w:pPr>
              <w:spacing w:line="276" w:lineRule="auto"/>
              <w:jc w:val="both"/>
              <w:rPr>
                <w:b/>
                <w:lang w:val="es-ES"/>
              </w:rPr>
            </w:pPr>
            <w:r w:rsidRPr="009026A9">
              <w:rPr>
                <w:b/>
                <w:lang w:val="es-ES"/>
              </w:rPr>
              <w:t>Rene Descartes</w:t>
            </w:r>
          </w:p>
          <w:p w:rsidR="009C5F79" w:rsidRDefault="0044278B" w:rsidP="00B56E26">
            <w:pPr>
              <w:spacing w:line="276" w:lineRule="auto"/>
              <w:jc w:val="both"/>
              <w:rPr>
                <w:rFonts w:ascii="Arial" w:hAnsi="Arial" w:cs="Arial"/>
                <w:sz w:val="24"/>
                <w:szCs w:val="24"/>
                <w:lang w:val="es-ES"/>
              </w:rPr>
            </w:pPr>
            <w:hyperlink r:id="rId9" w:history="1">
              <w:r w:rsidRPr="00CE4403">
                <w:rPr>
                  <w:rStyle w:val="Hyperlink"/>
                  <w:rFonts w:asciiTheme="majorHAnsi" w:hAnsiTheme="majorHAnsi" w:cs="Arial"/>
                  <w:sz w:val="20"/>
                  <w:szCs w:val="20"/>
                  <w:lang w:val="es-ES"/>
                </w:rPr>
                <w:t>https://www.alejandradeargos.com/index.php/es/completas/42-filosofos/41832-rene-descartes-biografia-pensamiento-y-obras</w:t>
              </w:r>
            </w:hyperlink>
          </w:p>
        </w:tc>
      </w:tr>
    </w:tbl>
    <w:p w:rsidR="0040296C" w:rsidRPr="00D93AB8" w:rsidRDefault="0040296C" w:rsidP="001B58DB">
      <w:pPr>
        <w:spacing w:line="276" w:lineRule="auto"/>
        <w:jc w:val="both"/>
        <w:rPr>
          <w:rFonts w:ascii="Arial" w:hAnsi="Arial" w:cs="Arial"/>
          <w:sz w:val="24"/>
          <w:szCs w:val="24"/>
          <w:lang w:val="es-ES"/>
        </w:rPr>
      </w:pPr>
    </w:p>
    <w:p w:rsidR="00D93AB8" w:rsidRDefault="00B56E26" w:rsidP="001B58DB">
      <w:pPr>
        <w:pStyle w:val="ListParagraph"/>
        <w:numPr>
          <w:ilvl w:val="0"/>
          <w:numId w:val="35"/>
        </w:numPr>
        <w:spacing w:line="276" w:lineRule="auto"/>
        <w:rPr>
          <w:rFonts w:ascii="Arial" w:hAnsi="Arial" w:cs="Arial"/>
          <w:sz w:val="24"/>
          <w:szCs w:val="24"/>
        </w:rPr>
      </w:pPr>
      <w:r>
        <w:rPr>
          <w:rFonts w:ascii="Arial" w:hAnsi="Arial" w:cs="Arial"/>
          <w:sz w:val="24"/>
          <w:szCs w:val="24"/>
        </w:rPr>
        <w:t xml:space="preserve">John </w:t>
      </w:r>
      <w:r w:rsidR="00D93AB8" w:rsidRPr="001B58DB">
        <w:rPr>
          <w:rFonts w:ascii="Arial" w:hAnsi="Arial" w:cs="Arial"/>
          <w:sz w:val="24"/>
          <w:szCs w:val="24"/>
        </w:rPr>
        <w:t>Locke, el empirismo y la tradición empírica</w:t>
      </w:r>
      <w:r w:rsidR="001B58DB">
        <w:rPr>
          <w:rFonts w:ascii="Arial" w:hAnsi="Arial" w:cs="Arial"/>
          <w:sz w:val="24"/>
          <w:szCs w:val="24"/>
        </w:rPr>
        <w:t>.</w:t>
      </w:r>
    </w:p>
    <w:p w:rsidR="001B58DB" w:rsidRPr="001B58DB" w:rsidRDefault="001B58DB" w:rsidP="001B58DB">
      <w:pPr>
        <w:pStyle w:val="ListParagraph"/>
        <w:spacing w:line="276" w:lineRule="auto"/>
        <w:ind w:left="360" w:firstLine="0"/>
        <w:rPr>
          <w:rFonts w:ascii="Arial" w:hAnsi="Arial" w:cs="Arial"/>
          <w:sz w:val="24"/>
          <w:szCs w:val="24"/>
        </w:rPr>
      </w:pPr>
    </w:p>
    <w:p w:rsidR="001B58DB" w:rsidRDefault="00D93AB8" w:rsidP="00B56E26">
      <w:pPr>
        <w:spacing w:line="276" w:lineRule="auto"/>
        <w:jc w:val="both"/>
        <w:rPr>
          <w:rFonts w:ascii="Arial" w:hAnsi="Arial" w:cs="Arial"/>
          <w:sz w:val="24"/>
          <w:szCs w:val="24"/>
          <w:lang w:val="es-ES"/>
        </w:rPr>
      </w:pPr>
      <w:r w:rsidRPr="00D93AB8">
        <w:rPr>
          <w:rFonts w:ascii="Arial" w:hAnsi="Arial" w:cs="Arial"/>
          <w:sz w:val="24"/>
          <w:szCs w:val="24"/>
          <w:lang w:val="es-ES"/>
        </w:rPr>
        <w:t>En el ámbito de los diálogos filosóficos modernos y contempo</w:t>
      </w:r>
      <w:r w:rsidR="00B56E26">
        <w:rPr>
          <w:rFonts w:ascii="Arial" w:hAnsi="Arial" w:cs="Arial"/>
          <w:sz w:val="24"/>
          <w:szCs w:val="24"/>
          <w:lang w:val="es-ES"/>
        </w:rPr>
        <w:t>ráneos, una interrogación sobre John</w:t>
      </w:r>
      <w:r w:rsidRPr="00D93AB8">
        <w:rPr>
          <w:rFonts w:ascii="Arial" w:hAnsi="Arial" w:cs="Arial"/>
          <w:sz w:val="24"/>
          <w:szCs w:val="24"/>
          <w:lang w:val="es-ES"/>
        </w:rPr>
        <w:t xml:space="preserve"> Locke</w:t>
      </w:r>
      <w:r w:rsidR="00B56E26">
        <w:rPr>
          <w:rFonts w:ascii="Arial" w:hAnsi="Arial" w:cs="Arial"/>
          <w:sz w:val="24"/>
          <w:szCs w:val="24"/>
          <w:lang w:val="es-ES"/>
        </w:rPr>
        <w:t xml:space="preserve"> (1632-1704)</w:t>
      </w:r>
      <w:r w:rsidRPr="00D93AB8">
        <w:rPr>
          <w:rFonts w:ascii="Arial" w:hAnsi="Arial" w:cs="Arial"/>
          <w:sz w:val="24"/>
          <w:szCs w:val="24"/>
          <w:lang w:val="es-ES"/>
        </w:rPr>
        <w:t xml:space="preserve">, junto con el empirismo y sus tradiciones empíricas, manifiesta un giro crítico hacia una modalidad tanto descriptiva como llamativamente interdisciplinar.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266"/>
      </w:tblGrid>
      <w:tr w:rsidR="00B56E26" w:rsidRPr="0044278B" w:rsidTr="00EC71DD">
        <w:tc>
          <w:tcPr>
            <w:tcW w:w="5310" w:type="dxa"/>
          </w:tcPr>
          <w:p w:rsidR="00B56E26" w:rsidRDefault="00B56E26" w:rsidP="00B56E26">
            <w:pPr>
              <w:spacing w:line="276" w:lineRule="auto"/>
              <w:jc w:val="both"/>
              <w:rPr>
                <w:rFonts w:ascii="Arial" w:hAnsi="Arial" w:cs="Arial"/>
                <w:sz w:val="24"/>
                <w:szCs w:val="24"/>
                <w:lang w:val="es-ES"/>
              </w:rPr>
            </w:pPr>
            <w:r w:rsidRPr="00D93AB8">
              <w:rPr>
                <w:rFonts w:ascii="Arial" w:hAnsi="Arial" w:cs="Arial"/>
                <w:sz w:val="24"/>
                <w:szCs w:val="24"/>
                <w:lang w:val="es-ES"/>
              </w:rPr>
              <w:t xml:space="preserve">La orientación de las perspectivas empíricas de Locke, acentuada a través del prisma de la orientación </w:t>
            </w:r>
            <w:proofErr w:type="spellStart"/>
            <w:r w:rsidRPr="00D93AB8">
              <w:rPr>
                <w:rFonts w:ascii="Arial" w:hAnsi="Arial" w:cs="Arial"/>
                <w:sz w:val="24"/>
                <w:szCs w:val="24"/>
                <w:lang w:val="es-ES"/>
              </w:rPr>
              <w:t>anti</w:t>
            </w:r>
            <w:r w:rsidR="00907A3D">
              <w:rPr>
                <w:rFonts w:ascii="Arial" w:hAnsi="Arial" w:cs="Arial"/>
                <w:sz w:val="24"/>
                <w:szCs w:val="24"/>
                <w:lang w:val="es-ES"/>
              </w:rPr>
              <w:t>-</w:t>
            </w:r>
            <w:r w:rsidRPr="00D93AB8">
              <w:rPr>
                <w:rFonts w:ascii="Arial" w:hAnsi="Arial" w:cs="Arial"/>
                <w:sz w:val="24"/>
                <w:szCs w:val="24"/>
                <w:lang w:val="es-ES"/>
              </w:rPr>
              <w:t>metafísica</w:t>
            </w:r>
            <w:proofErr w:type="spellEnd"/>
            <w:r w:rsidRPr="00D93AB8">
              <w:rPr>
                <w:rFonts w:ascii="Arial" w:hAnsi="Arial" w:cs="Arial"/>
                <w:sz w:val="24"/>
                <w:szCs w:val="24"/>
                <w:lang w:val="es-ES"/>
              </w:rPr>
              <w:t xml:space="preserve"> predominante entre los empiristas británicos, subraya un fundamento epistemológico de las investigaciones antropológicas que es a la vez moralmente desvinculado y secularmente no partidista. </w:t>
            </w:r>
          </w:p>
          <w:p w:rsidR="00B56E26" w:rsidRDefault="00B56E26" w:rsidP="00D93AB8">
            <w:pPr>
              <w:spacing w:line="276" w:lineRule="auto"/>
              <w:jc w:val="both"/>
              <w:rPr>
                <w:rFonts w:ascii="Arial" w:hAnsi="Arial" w:cs="Arial"/>
                <w:sz w:val="24"/>
                <w:szCs w:val="24"/>
                <w:lang w:val="es-ES"/>
              </w:rPr>
            </w:pPr>
            <w:r w:rsidRPr="00D93AB8">
              <w:rPr>
                <w:rFonts w:ascii="Arial" w:hAnsi="Arial" w:cs="Arial"/>
                <w:sz w:val="24"/>
                <w:szCs w:val="24"/>
                <w:lang w:val="es-ES"/>
              </w:rPr>
              <w:t>Esta transformación observable delinea una clara desviación de las subjetividades metafísicas previas, alineándose con los principios centrales inherentes al propio empirismo</w:t>
            </w:r>
            <w:r>
              <w:rPr>
                <w:rFonts w:ascii="Arial" w:hAnsi="Arial" w:cs="Arial"/>
                <w:sz w:val="24"/>
                <w:szCs w:val="24"/>
                <w:lang w:val="es-ES"/>
              </w:rPr>
              <w:t>.</w:t>
            </w:r>
          </w:p>
        </w:tc>
        <w:tc>
          <w:tcPr>
            <w:tcW w:w="4266" w:type="dxa"/>
          </w:tcPr>
          <w:p w:rsidR="00B56E26" w:rsidRDefault="00B56E26" w:rsidP="00D93AB8">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494728" cy="2076450"/>
                  <wp:effectExtent l="0" t="0" r="0" b="0"/>
                  <wp:docPr id="3" name="Picture 2" descr="John-Lock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Locke-1.jpg"/>
                          <pic:cNvPicPr/>
                        </pic:nvPicPr>
                        <pic:blipFill>
                          <a:blip r:embed="rId10" cstate="print"/>
                          <a:stretch>
                            <a:fillRect/>
                          </a:stretch>
                        </pic:blipFill>
                        <pic:spPr>
                          <a:xfrm>
                            <a:off x="0" y="0"/>
                            <a:ext cx="2497038" cy="2078373"/>
                          </a:xfrm>
                          <a:prstGeom prst="rect">
                            <a:avLst/>
                          </a:prstGeom>
                        </pic:spPr>
                      </pic:pic>
                    </a:graphicData>
                  </a:graphic>
                </wp:inline>
              </w:drawing>
            </w:r>
          </w:p>
          <w:p w:rsidR="00B56E26" w:rsidRPr="0044278B" w:rsidRDefault="0044278B" w:rsidP="0044278B">
            <w:pPr>
              <w:spacing w:line="276" w:lineRule="auto"/>
              <w:rPr>
                <w:rFonts w:asciiTheme="majorHAnsi" w:hAnsiTheme="majorHAnsi" w:cs="Arial"/>
                <w:sz w:val="20"/>
                <w:szCs w:val="20"/>
              </w:rPr>
            </w:pPr>
            <w:r w:rsidRPr="009026A9">
              <w:rPr>
                <w:rFonts w:asciiTheme="majorHAnsi" w:hAnsiTheme="majorHAnsi" w:cs="Arial"/>
                <w:b/>
                <w:sz w:val="20"/>
                <w:szCs w:val="20"/>
              </w:rPr>
              <w:t>John Locke</w:t>
            </w:r>
            <w:r w:rsidR="00B56E26" w:rsidRPr="0044278B">
              <w:rPr>
                <w:rFonts w:asciiTheme="majorHAnsi" w:hAnsiTheme="majorHAnsi"/>
                <w:sz w:val="20"/>
                <w:szCs w:val="20"/>
              </w:rPr>
              <w:t xml:space="preserve"> </w:t>
            </w:r>
            <w:r w:rsidR="00B56E26" w:rsidRPr="0044278B">
              <w:rPr>
                <w:rFonts w:asciiTheme="majorHAnsi" w:hAnsiTheme="majorHAnsi" w:cs="Arial"/>
                <w:sz w:val="20"/>
                <w:szCs w:val="20"/>
              </w:rPr>
              <w:t>https://economipedia.com/definiciones/john-locke.html</w:t>
            </w:r>
          </w:p>
        </w:tc>
      </w:tr>
    </w:tbl>
    <w:p w:rsidR="001B58DB" w:rsidRDefault="00D93AB8" w:rsidP="001B58DB">
      <w:pPr>
        <w:spacing w:line="276" w:lineRule="auto"/>
        <w:jc w:val="both"/>
        <w:rPr>
          <w:rFonts w:ascii="Arial" w:hAnsi="Arial" w:cs="Arial"/>
          <w:sz w:val="24"/>
          <w:szCs w:val="24"/>
          <w:lang w:val="es-ES"/>
        </w:rPr>
      </w:pPr>
      <w:r w:rsidRPr="00D93AB8">
        <w:rPr>
          <w:rFonts w:ascii="Arial" w:hAnsi="Arial" w:cs="Arial"/>
          <w:sz w:val="24"/>
          <w:szCs w:val="24"/>
          <w:lang w:val="es-ES"/>
        </w:rPr>
        <w:t>Como se explica en profundidad en (</w:t>
      </w:r>
      <w:proofErr w:type="spellStart"/>
      <w:r w:rsidRPr="00D93AB8">
        <w:rPr>
          <w:rFonts w:ascii="Arial" w:hAnsi="Arial" w:cs="Arial"/>
          <w:sz w:val="24"/>
          <w:szCs w:val="24"/>
          <w:lang w:val="es-ES"/>
        </w:rPr>
        <w:t>Misztal</w:t>
      </w:r>
      <w:proofErr w:type="spellEnd"/>
      <w:r w:rsidRPr="00D93AB8">
        <w:rPr>
          <w:rFonts w:ascii="Arial" w:hAnsi="Arial" w:cs="Arial"/>
          <w:sz w:val="24"/>
          <w:szCs w:val="24"/>
          <w:lang w:val="es-ES"/>
        </w:rPr>
        <w:t xml:space="preserve"> et al., 2012), la eliminación de la subjetividad metafísica fortalece el paradigma metodológico de la antropología, explicando su advenimiento como una disciplina académica firmemente arraigada en la observación empírica y purgada de inclinaciones metafísicas. Además, el texto </w:t>
      </w:r>
      <w:r w:rsidRPr="00D93AB8">
        <w:rPr>
          <w:rFonts w:ascii="Arial" w:hAnsi="Arial" w:cs="Arial"/>
          <w:sz w:val="24"/>
          <w:szCs w:val="24"/>
          <w:lang w:val="es-ES"/>
        </w:rPr>
        <w:lastRenderedPageBreak/>
        <w:t>designado como (Ray et al., 2012) arroja luz sobre la amalgama de juicios empíricos prototípicos en paradigmas científicos globales, anunciando así el advenimiento de un empirismo reconstituido que combina eficazmente nociones pre</w:t>
      </w:r>
      <w:r w:rsidR="00036C00">
        <w:rPr>
          <w:rFonts w:ascii="Arial" w:hAnsi="Arial" w:cs="Arial"/>
          <w:sz w:val="24"/>
          <w:szCs w:val="24"/>
          <w:lang w:val="es-ES"/>
        </w:rPr>
        <w:t>-</w:t>
      </w:r>
      <w:r w:rsidRPr="00D93AB8">
        <w:rPr>
          <w:rFonts w:ascii="Arial" w:hAnsi="Arial" w:cs="Arial"/>
          <w:sz w:val="24"/>
          <w:szCs w:val="24"/>
          <w:lang w:val="es-ES"/>
        </w:rPr>
        <w:t xml:space="preserve">científicas anteriores con marcos teóricos contemporáneos. </w:t>
      </w:r>
    </w:p>
    <w:p w:rsidR="00D93AB8" w:rsidRPr="00D93AB8" w:rsidRDefault="00D93AB8" w:rsidP="001B58DB">
      <w:pPr>
        <w:spacing w:line="276" w:lineRule="auto"/>
        <w:jc w:val="both"/>
        <w:rPr>
          <w:rFonts w:ascii="Arial" w:hAnsi="Arial" w:cs="Arial"/>
          <w:sz w:val="24"/>
          <w:szCs w:val="24"/>
          <w:lang w:val="es-ES"/>
        </w:rPr>
      </w:pPr>
      <w:r w:rsidRPr="00D93AB8">
        <w:rPr>
          <w:rFonts w:ascii="Arial" w:hAnsi="Arial" w:cs="Arial"/>
          <w:sz w:val="24"/>
          <w:szCs w:val="24"/>
          <w:lang w:val="es-ES"/>
        </w:rPr>
        <w:t>Desde este punto de vista, las contribuciones fundamentales de Locke al empirismo laten vívidamente dentro de la amplia tradición empírica, catalizando una comprensión profunda e intrincada de la trayectoria de la evolución del conocimiento en relación con el discurso en curso en la filosofía contemporánea.</w:t>
      </w:r>
    </w:p>
    <w:p w:rsidR="00D93AB8" w:rsidRPr="00D93AB8" w:rsidRDefault="00D93AB8" w:rsidP="00D93AB8">
      <w:pPr>
        <w:spacing w:line="276" w:lineRule="auto"/>
        <w:jc w:val="both"/>
        <w:rPr>
          <w:rFonts w:ascii="Arial" w:hAnsi="Arial" w:cs="Arial"/>
          <w:sz w:val="24"/>
          <w:szCs w:val="24"/>
          <w:lang w:val="es-ES"/>
        </w:rPr>
      </w:pPr>
    </w:p>
    <w:p w:rsidR="001B58DB" w:rsidRDefault="001B58DB">
      <w:pPr>
        <w:rPr>
          <w:rFonts w:ascii="Arial" w:hAnsi="Arial" w:cs="Arial"/>
          <w:sz w:val="24"/>
          <w:szCs w:val="24"/>
          <w:lang w:val="es-ES"/>
        </w:rPr>
      </w:pPr>
      <w:r>
        <w:rPr>
          <w:rFonts w:ascii="Arial" w:hAnsi="Arial" w:cs="Arial"/>
          <w:sz w:val="24"/>
          <w:szCs w:val="24"/>
          <w:lang w:val="es-ES"/>
        </w:rPr>
        <w:br w:type="page"/>
      </w:r>
    </w:p>
    <w:p w:rsidR="00D93AB8" w:rsidRPr="001B58DB" w:rsidRDefault="00D93AB8" w:rsidP="001B58DB">
      <w:pPr>
        <w:pStyle w:val="ListParagraph"/>
        <w:numPr>
          <w:ilvl w:val="0"/>
          <w:numId w:val="33"/>
        </w:numPr>
        <w:spacing w:line="276" w:lineRule="auto"/>
        <w:rPr>
          <w:rFonts w:ascii="Arial" w:hAnsi="Arial" w:cs="Arial"/>
          <w:b/>
          <w:bCs/>
          <w:sz w:val="24"/>
          <w:szCs w:val="24"/>
        </w:rPr>
      </w:pPr>
      <w:r w:rsidRPr="001B58DB">
        <w:rPr>
          <w:rFonts w:ascii="Arial" w:hAnsi="Arial" w:cs="Arial"/>
          <w:b/>
          <w:bCs/>
          <w:sz w:val="24"/>
          <w:szCs w:val="24"/>
        </w:rPr>
        <w:lastRenderedPageBreak/>
        <w:t>Figuras clave de la filosofía moderna temprana</w:t>
      </w:r>
      <w:r w:rsidR="001B58DB" w:rsidRPr="001B58DB">
        <w:rPr>
          <w:rFonts w:ascii="Arial" w:hAnsi="Arial" w:cs="Arial"/>
          <w:b/>
          <w:bCs/>
          <w:sz w:val="24"/>
          <w:szCs w:val="24"/>
        </w:rPr>
        <w:t>.</w:t>
      </w:r>
    </w:p>
    <w:p w:rsidR="001B58DB" w:rsidRDefault="001B58DB" w:rsidP="00D93AB8">
      <w:pPr>
        <w:spacing w:line="276" w:lineRule="auto"/>
        <w:jc w:val="both"/>
        <w:rPr>
          <w:rFonts w:ascii="Arial" w:hAnsi="Arial" w:cs="Arial"/>
          <w:sz w:val="24"/>
          <w:szCs w:val="24"/>
          <w:lang w:val="es-ES"/>
        </w:rPr>
      </w:pPr>
    </w:p>
    <w:p w:rsidR="00D93AB8" w:rsidRPr="00D93AB8" w:rsidRDefault="001B58DB" w:rsidP="00D93AB8">
      <w:pPr>
        <w:spacing w:line="276" w:lineRule="auto"/>
        <w:jc w:val="both"/>
        <w:rPr>
          <w:rFonts w:ascii="Arial" w:hAnsi="Arial" w:cs="Arial"/>
          <w:sz w:val="24"/>
          <w:szCs w:val="24"/>
          <w:lang w:val="es-ES"/>
        </w:rPr>
      </w:pPr>
      <w:r>
        <w:rPr>
          <w:rFonts w:ascii="Arial" w:hAnsi="Arial" w:cs="Arial"/>
          <w:sz w:val="24"/>
          <w:szCs w:val="24"/>
          <w:lang w:val="es-ES"/>
        </w:rPr>
        <w:t xml:space="preserve">1. </w:t>
      </w:r>
      <w:r w:rsidR="00D93AB8" w:rsidRPr="00D93AB8">
        <w:rPr>
          <w:rFonts w:ascii="Arial" w:hAnsi="Arial" w:cs="Arial"/>
          <w:sz w:val="24"/>
          <w:szCs w:val="24"/>
          <w:lang w:val="es-ES"/>
        </w:rPr>
        <w:t>Berkeley y el idealismo</w:t>
      </w:r>
      <w:r>
        <w:rPr>
          <w:rFonts w:ascii="Arial" w:hAnsi="Arial" w:cs="Arial"/>
          <w:sz w:val="24"/>
          <w:szCs w:val="24"/>
          <w:lang w:val="es-E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8"/>
        <w:gridCol w:w="3618"/>
      </w:tblGrid>
      <w:tr w:rsidR="0083271D" w:rsidRPr="0044278B" w:rsidTr="00885175">
        <w:tc>
          <w:tcPr>
            <w:tcW w:w="5958" w:type="dxa"/>
          </w:tcPr>
          <w:p w:rsidR="0083271D" w:rsidRDefault="0083271D" w:rsidP="0083271D">
            <w:pPr>
              <w:spacing w:line="276" w:lineRule="auto"/>
              <w:jc w:val="both"/>
              <w:rPr>
                <w:rFonts w:ascii="Arial" w:hAnsi="Arial" w:cs="Arial"/>
                <w:sz w:val="24"/>
                <w:szCs w:val="24"/>
                <w:lang w:val="es-ES"/>
              </w:rPr>
            </w:pPr>
            <w:r>
              <w:rPr>
                <w:rFonts w:ascii="Arial" w:hAnsi="Arial" w:cs="Arial"/>
                <w:sz w:val="24"/>
                <w:szCs w:val="24"/>
                <w:lang w:val="es-ES"/>
              </w:rPr>
              <w:t xml:space="preserve">George </w:t>
            </w:r>
            <w:r w:rsidRPr="00D93AB8">
              <w:rPr>
                <w:rFonts w:ascii="Arial" w:hAnsi="Arial" w:cs="Arial"/>
                <w:sz w:val="24"/>
                <w:szCs w:val="24"/>
                <w:lang w:val="es-ES"/>
              </w:rPr>
              <w:t>Berkeley, realizó notables incursiones en el terreno filosófico a través de su concepción vanguardista del idealismo. En el centro de la exposición filosófica de Berkeley estaba el postulado que afirmaba la exclusividad de la existencia en el reino mental, rechazando la legitimidad de la sustancia material. Pr</w:t>
            </w:r>
            <w:r>
              <w:rPr>
                <w:rFonts w:ascii="Arial" w:hAnsi="Arial" w:cs="Arial"/>
                <w:sz w:val="24"/>
                <w:szCs w:val="24"/>
                <w:lang w:val="es-ES"/>
              </w:rPr>
              <w:t>opuso el argumento de que conglomerados de ideas</w:t>
            </w:r>
            <w:r w:rsidRPr="00D93AB8">
              <w:rPr>
                <w:rFonts w:ascii="Arial" w:hAnsi="Arial" w:cs="Arial"/>
                <w:sz w:val="24"/>
                <w:szCs w:val="24"/>
                <w:lang w:val="es-ES"/>
              </w:rPr>
              <w:t xml:space="preserve"> representan objetos físicos percibidos de forma singular por los sujetos, elevando así el papel de la percepción junto con el de la conciencia en la formulación de la comprensión del mundo. </w:t>
            </w:r>
          </w:p>
          <w:p w:rsidR="0083271D" w:rsidRDefault="00885175" w:rsidP="00E615FE">
            <w:pPr>
              <w:spacing w:line="276" w:lineRule="auto"/>
              <w:jc w:val="both"/>
              <w:rPr>
                <w:rFonts w:ascii="Arial" w:hAnsi="Arial" w:cs="Arial"/>
                <w:sz w:val="24"/>
                <w:szCs w:val="24"/>
                <w:lang w:val="es-ES"/>
              </w:rPr>
            </w:pPr>
            <w:r w:rsidRPr="00D93AB8">
              <w:rPr>
                <w:rFonts w:ascii="Arial" w:hAnsi="Arial" w:cs="Arial"/>
                <w:sz w:val="24"/>
                <w:szCs w:val="24"/>
                <w:lang w:val="es-ES"/>
              </w:rPr>
              <w:t>Esta perspectiva echa un manto sobre las percepciones convencionales de una realidad objetiva y p</w:t>
            </w:r>
            <w:r>
              <w:rPr>
                <w:rFonts w:ascii="Arial" w:hAnsi="Arial" w:cs="Arial"/>
                <w:sz w:val="24"/>
                <w:szCs w:val="24"/>
                <w:lang w:val="es-ES"/>
              </w:rPr>
              <w:t>recipita</w:t>
            </w:r>
            <w:r w:rsidRPr="00D93AB8">
              <w:rPr>
                <w:rFonts w:ascii="Arial" w:hAnsi="Arial" w:cs="Arial"/>
                <w:sz w:val="24"/>
                <w:szCs w:val="24"/>
                <w:lang w:val="es-ES"/>
              </w:rPr>
              <w:t xml:space="preserve"> indagaciones sobre la quintaesencia de la existencia paralela a la percepción.</w:t>
            </w:r>
          </w:p>
        </w:tc>
        <w:tc>
          <w:tcPr>
            <w:tcW w:w="3618" w:type="dxa"/>
          </w:tcPr>
          <w:p w:rsidR="0044278B" w:rsidRDefault="0083271D" w:rsidP="00885175">
            <w:pPr>
              <w:spacing w:line="276" w:lineRule="auto"/>
              <w:jc w:val="both"/>
            </w:pPr>
            <w:r>
              <w:rPr>
                <w:rFonts w:ascii="Arial" w:hAnsi="Arial" w:cs="Arial"/>
                <w:noProof/>
                <w:sz w:val="24"/>
                <w:szCs w:val="24"/>
                <w:lang w:eastAsia="zh-CN" w:bidi="he-IL"/>
              </w:rPr>
              <w:drawing>
                <wp:inline distT="0" distB="0" distL="0" distR="0">
                  <wp:extent cx="2159420" cy="2903220"/>
                  <wp:effectExtent l="19050" t="0" r="0" b="0"/>
                  <wp:docPr id="4" name="Picture 3" descr="John_Smibert_-_Bishop_George_Berkeley_-_Google_Art_Proje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_Smibert_-_Bishop_George_Berkeley_-_Google_Art_Project-1.jpg"/>
                          <pic:cNvPicPr/>
                        </pic:nvPicPr>
                        <pic:blipFill>
                          <a:blip r:embed="rId11" cstate="print"/>
                          <a:stretch>
                            <a:fillRect/>
                          </a:stretch>
                        </pic:blipFill>
                        <pic:spPr>
                          <a:xfrm>
                            <a:off x="0" y="0"/>
                            <a:ext cx="2158257" cy="2901657"/>
                          </a:xfrm>
                          <a:prstGeom prst="rect">
                            <a:avLst/>
                          </a:prstGeom>
                        </pic:spPr>
                      </pic:pic>
                    </a:graphicData>
                  </a:graphic>
                </wp:inline>
              </w:drawing>
            </w:r>
            <w:r w:rsidR="0044278B" w:rsidRPr="009026A9">
              <w:rPr>
                <w:b/>
              </w:rPr>
              <w:t>George Berkeley</w:t>
            </w:r>
          </w:p>
          <w:p w:rsidR="0083271D" w:rsidRPr="0044278B" w:rsidRDefault="0044278B" w:rsidP="00885175">
            <w:pPr>
              <w:spacing w:line="276" w:lineRule="auto"/>
              <w:jc w:val="both"/>
              <w:rPr>
                <w:rFonts w:ascii="Arial" w:hAnsi="Arial" w:cs="Arial"/>
                <w:sz w:val="24"/>
                <w:szCs w:val="24"/>
              </w:rPr>
            </w:pPr>
            <w:hyperlink r:id="rId12" w:history="1">
              <w:r w:rsidRPr="00CE4403">
                <w:rPr>
                  <w:rStyle w:val="Hyperlink"/>
                  <w:rFonts w:asciiTheme="majorHAnsi" w:hAnsiTheme="majorHAnsi" w:cs="Arial"/>
                  <w:sz w:val="20"/>
                  <w:szCs w:val="20"/>
                </w:rPr>
                <w:t>https://www.alejandradeargos.com/index.php/es/completas/42-filosofos/41964-george-berkeley-la-materia-es-una-ilusion</w:t>
              </w:r>
            </w:hyperlink>
          </w:p>
        </w:tc>
      </w:tr>
    </w:tbl>
    <w:p w:rsidR="00E615FE" w:rsidRDefault="00D93AB8" w:rsidP="00E615FE">
      <w:pPr>
        <w:spacing w:line="276" w:lineRule="auto"/>
        <w:jc w:val="both"/>
        <w:rPr>
          <w:rFonts w:ascii="Arial" w:hAnsi="Arial" w:cs="Arial"/>
          <w:sz w:val="24"/>
          <w:szCs w:val="24"/>
          <w:lang w:val="es-ES"/>
        </w:rPr>
      </w:pPr>
      <w:r w:rsidRPr="00D93AB8">
        <w:rPr>
          <w:rFonts w:ascii="Arial" w:hAnsi="Arial" w:cs="Arial"/>
          <w:sz w:val="24"/>
          <w:szCs w:val="24"/>
          <w:lang w:val="es-ES"/>
        </w:rPr>
        <w:t xml:space="preserve">El idealismo </w:t>
      </w:r>
      <w:proofErr w:type="spellStart"/>
      <w:r w:rsidRPr="00D93AB8">
        <w:rPr>
          <w:rFonts w:ascii="Arial" w:hAnsi="Arial" w:cs="Arial"/>
          <w:sz w:val="24"/>
          <w:szCs w:val="24"/>
          <w:lang w:val="es-ES"/>
        </w:rPr>
        <w:t>berkeleyano</w:t>
      </w:r>
      <w:proofErr w:type="spellEnd"/>
      <w:r w:rsidRPr="00D93AB8">
        <w:rPr>
          <w:rFonts w:ascii="Arial" w:hAnsi="Arial" w:cs="Arial"/>
          <w:sz w:val="24"/>
          <w:szCs w:val="24"/>
          <w:lang w:val="es-ES"/>
        </w:rPr>
        <w:t xml:space="preserve"> impregna de forma perdurable el debate filosófico, impulsando a las entidades eruditas hacia una interrogación renovada del nexo que entrelaza la mente con lo que se encuentra fuera de sus confines. </w:t>
      </w:r>
    </w:p>
    <w:p w:rsidR="00D93AB8" w:rsidRPr="00D93AB8" w:rsidRDefault="00D93AB8" w:rsidP="00E615FE">
      <w:pPr>
        <w:spacing w:line="276" w:lineRule="auto"/>
        <w:jc w:val="both"/>
        <w:rPr>
          <w:rFonts w:ascii="Arial" w:hAnsi="Arial" w:cs="Arial"/>
          <w:sz w:val="24"/>
          <w:szCs w:val="24"/>
          <w:lang w:val="es-ES"/>
        </w:rPr>
      </w:pPr>
      <w:r w:rsidRPr="00D93AB8">
        <w:rPr>
          <w:rFonts w:ascii="Arial" w:hAnsi="Arial" w:cs="Arial"/>
          <w:sz w:val="24"/>
          <w:szCs w:val="24"/>
          <w:lang w:val="es-ES"/>
        </w:rPr>
        <w:t>El estudio de textos como "Tratado sobre los principios del conocimiento humano" permite a los er</w:t>
      </w:r>
      <w:r w:rsidR="00E615FE">
        <w:rPr>
          <w:rFonts w:ascii="Arial" w:hAnsi="Arial" w:cs="Arial"/>
          <w:sz w:val="24"/>
          <w:szCs w:val="24"/>
          <w:lang w:val="es-ES"/>
        </w:rPr>
        <w:t xml:space="preserve">uditos recorrer las </w:t>
      </w:r>
      <w:r w:rsidRPr="00D93AB8">
        <w:rPr>
          <w:rFonts w:ascii="Arial" w:hAnsi="Arial" w:cs="Arial"/>
          <w:sz w:val="24"/>
          <w:szCs w:val="24"/>
          <w:lang w:val="es-ES"/>
        </w:rPr>
        <w:t>interdependencias entre percepción, conciencia y concepción de la realidad que prevalecen en la investigación fil</w:t>
      </w:r>
      <w:r w:rsidR="00E615FE">
        <w:rPr>
          <w:rFonts w:ascii="Arial" w:hAnsi="Arial" w:cs="Arial"/>
          <w:sz w:val="24"/>
          <w:szCs w:val="24"/>
          <w:lang w:val="es-ES"/>
        </w:rPr>
        <w:t>osófica moderna y contemporánea.</w:t>
      </w:r>
    </w:p>
    <w:p w:rsidR="0040296C" w:rsidRPr="00D93AB8" w:rsidRDefault="0040296C" w:rsidP="00D93AB8">
      <w:pPr>
        <w:spacing w:line="276" w:lineRule="auto"/>
        <w:jc w:val="both"/>
        <w:rPr>
          <w:rFonts w:ascii="Arial" w:hAnsi="Arial" w:cs="Arial"/>
          <w:sz w:val="24"/>
          <w:szCs w:val="24"/>
          <w:lang w:val="es-ES"/>
        </w:rPr>
      </w:pPr>
    </w:p>
    <w:p w:rsidR="00D93AB8" w:rsidRDefault="00D93AB8" w:rsidP="00CE2187">
      <w:pPr>
        <w:pStyle w:val="ListParagraph"/>
        <w:numPr>
          <w:ilvl w:val="0"/>
          <w:numId w:val="36"/>
        </w:numPr>
        <w:spacing w:line="276" w:lineRule="auto"/>
        <w:rPr>
          <w:rFonts w:ascii="Arial" w:hAnsi="Arial" w:cs="Arial"/>
          <w:sz w:val="24"/>
          <w:szCs w:val="24"/>
        </w:rPr>
      </w:pPr>
      <w:r w:rsidRPr="00CE2187">
        <w:rPr>
          <w:rFonts w:ascii="Arial" w:hAnsi="Arial" w:cs="Arial"/>
          <w:sz w:val="24"/>
          <w:szCs w:val="24"/>
        </w:rPr>
        <w:t>El escepticismo de Hume</w:t>
      </w:r>
      <w:r w:rsidR="00CE2187">
        <w:rPr>
          <w:rFonts w:ascii="Arial" w:hAnsi="Arial" w:cs="Arial"/>
          <w:sz w:val="24"/>
          <w:szCs w:val="24"/>
        </w:rPr>
        <w:t>.</w:t>
      </w:r>
    </w:p>
    <w:p w:rsidR="00CE2187" w:rsidRPr="00CE2187" w:rsidRDefault="00CE2187" w:rsidP="00CE2187">
      <w:pPr>
        <w:pStyle w:val="ListParagraph"/>
        <w:spacing w:line="276" w:lineRule="auto"/>
        <w:ind w:left="360" w:firstLine="0"/>
        <w:rPr>
          <w:rFonts w:ascii="Arial" w:hAnsi="Arial" w:cs="Arial"/>
          <w:sz w:val="24"/>
          <w:szCs w:val="24"/>
        </w:rPr>
      </w:pPr>
    </w:p>
    <w:p w:rsidR="00CE2187" w:rsidRDefault="00CE2187" w:rsidP="00CE2187">
      <w:pPr>
        <w:spacing w:line="276" w:lineRule="auto"/>
        <w:jc w:val="both"/>
        <w:rPr>
          <w:rFonts w:ascii="Arial" w:hAnsi="Arial" w:cs="Arial"/>
          <w:sz w:val="24"/>
          <w:szCs w:val="24"/>
          <w:lang w:val="es-ES"/>
        </w:rPr>
      </w:pPr>
      <w:r>
        <w:rPr>
          <w:rFonts w:ascii="Arial" w:hAnsi="Arial" w:cs="Arial"/>
          <w:sz w:val="24"/>
          <w:szCs w:val="24"/>
          <w:lang w:val="es-ES"/>
        </w:rPr>
        <w:t>El</w:t>
      </w:r>
      <w:r w:rsidR="00D93AB8" w:rsidRPr="00D93AB8">
        <w:rPr>
          <w:rFonts w:ascii="Arial" w:hAnsi="Arial" w:cs="Arial"/>
          <w:sz w:val="24"/>
          <w:szCs w:val="24"/>
          <w:lang w:val="es-ES"/>
        </w:rPr>
        <w:t xml:space="preserve"> concepto encapsulado por el escepticismo de David Hume se manifiesta como un</w:t>
      </w:r>
      <w:r>
        <w:rPr>
          <w:rFonts w:ascii="Arial" w:hAnsi="Arial" w:cs="Arial"/>
          <w:sz w:val="24"/>
          <w:szCs w:val="24"/>
          <w:lang w:val="es-ES"/>
        </w:rPr>
        <w:t xml:space="preserve"> discurso temático fundamental. </w:t>
      </w:r>
      <w:r w:rsidR="00D93AB8" w:rsidRPr="00D93AB8">
        <w:rPr>
          <w:rFonts w:ascii="Arial" w:hAnsi="Arial" w:cs="Arial"/>
          <w:sz w:val="24"/>
          <w:szCs w:val="24"/>
          <w:lang w:val="es-ES"/>
        </w:rPr>
        <w:t>Tal escepticismo radical delin</w:t>
      </w:r>
      <w:r>
        <w:rPr>
          <w:rFonts w:ascii="Arial" w:hAnsi="Arial" w:cs="Arial"/>
          <w:sz w:val="24"/>
          <w:szCs w:val="24"/>
          <w:lang w:val="es-ES"/>
        </w:rPr>
        <w:t>eado dentro de marcos interpretativos</w:t>
      </w:r>
      <w:r w:rsidR="00D93AB8" w:rsidRPr="00D93AB8">
        <w:rPr>
          <w:rFonts w:ascii="Arial" w:hAnsi="Arial" w:cs="Arial"/>
          <w:sz w:val="24"/>
          <w:szCs w:val="24"/>
          <w:lang w:val="es-ES"/>
        </w:rPr>
        <w:t xml:space="preserve"> históricos ordena una reevaluación de sondeo a propósito de la causalidad, además de formulaciones que tocan la externalidad de los fenómenos mundanos (</w:t>
      </w:r>
      <w:proofErr w:type="spellStart"/>
      <w:r w:rsidR="00D93AB8" w:rsidRPr="00D93AB8">
        <w:rPr>
          <w:rFonts w:ascii="Arial" w:hAnsi="Arial" w:cs="Arial"/>
          <w:sz w:val="24"/>
          <w:szCs w:val="24"/>
          <w:lang w:val="es-ES"/>
        </w:rPr>
        <w:t>Harter</w:t>
      </w:r>
      <w:proofErr w:type="spellEnd"/>
      <w:r w:rsidR="00D93AB8" w:rsidRPr="00D93AB8">
        <w:rPr>
          <w:rFonts w:ascii="Arial" w:hAnsi="Arial" w:cs="Arial"/>
          <w:sz w:val="24"/>
          <w:szCs w:val="24"/>
          <w:lang w:val="es-ES"/>
        </w:rPr>
        <w:t xml:space="preserve"> et al., 2021). </w:t>
      </w:r>
    </w:p>
    <w:p w:rsidR="00CE2187" w:rsidRDefault="00CE2187" w:rsidP="00CE2187">
      <w:pPr>
        <w:spacing w:line="276" w:lineRule="auto"/>
        <w:jc w:val="both"/>
        <w:rPr>
          <w:rFonts w:ascii="Arial" w:hAnsi="Arial" w:cs="Arial"/>
          <w:sz w:val="24"/>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58"/>
        <w:gridCol w:w="4518"/>
      </w:tblGrid>
      <w:tr w:rsidR="00426F2B" w:rsidRPr="0044278B" w:rsidTr="00A0486D">
        <w:tc>
          <w:tcPr>
            <w:tcW w:w="5058" w:type="dxa"/>
          </w:tcPr>
          <w:p w:rsidR="00426F2B" w:rsidRDefault="00426F2B" w:rsidP="00CE2187">
            <w:pPr>
              <w:spacing w:line="276" w:lineRule="auto"/>
              <w:jc w:val="both"/>
              <w:rPr>
                <w:rFonts w:ascii="Arial" w:hAnsi="Arial" w:cs="Arial"/>
                <w:sz w:val="24"/>
                <w:szCs w:val="24"/>
                <w:lang w:val="es-ES"/>
              </w:rPr>
            </w:pPr>
            <w:r w:rsidRPr="00D93AB8">
              <w:rPr>
                <w:rFonts w:ascii="Arial" w:hAnsi="Arial" w:cs="Arial"/>
                <w:sz w:val="24"/>
                <w:szCs w:val="24"/>
                <w:lang w:val="es-ES"/>
              </w:rPr>
              <w:t>A pesar de la aparición de varian</w:t>
            </w:r>
            <w:r>
              <w:rPr>
                <w:rFonts w:ascii="Arial" w:hAnsi="Arial" w:cs="Arial"/>
                <w:sz w:val="24"/>
                <w:szCs w:val="24"/>
                <w:lang w:val="es-ES"/>
              </w:rPr>
              <w:t xml:space="preserve">tes interpretativas </w:t>
            </w:r>
            <w:r w:rsidRPr="00D93AB8">
              <w:rPr>
                <w:rFonts w:ascii="Arial" w:hAnsi="Arial" w:cs="Arial"/>
                <w:sz w:val="24"/>
                <w:szCs w:val="24"/>
                <w:lang w:val="es-ES"/>
              </w:rPr>
              <w:t xml:space="preserve"> en teorías como el "Nuevo Hume", las inten</w:t>
            </w:r>
            <w:r>
              <w:rPr>
                <w:rFonts w:ascii="Arial" w:hAnsi="Arial" w:cs="Arial"/>
                <w:sz w:val="24"/>
                <w:szCs w:val="24"/>
                <w:lang w:val="es-ES"/>
              </w:rPr>
              <w:t xml:space="preserve">sidades </w:t>
            </w:r>
            <w:r w:rsidRPr="00D93AB8">
              <w:rPr>
                <w:rFonts w:ascii="Arial" w:hAnsi="Arial" w:cs="Arial"/>
                <w:sz w:val="24"/>
                <w:szCs w:val="24"/>
                <w:lang w:val="es-ES"/>
              </w:rPr>
              <w:t>del escepticismo arraigadas en las postulaciones filosóficas de Hume persisten como discursos discutibles. El profundo escrutinio</w:t>
            </w:r>
            <w:r>
              <w:rPr>
                <w:rFonts w:ascii="Arial" w:hAnsi="Arial" w:cs="Arial"/>
                <w:sz w:val="24"/>
                <w:szCs w:val="24"/>
                <w:lang w:val="es-ES"/>
              </w:rPr>
              <w:t xml:space="preserve"> dirigido hacia la obra </w:t>
            </w:r>
            <w:r w:rsidRPr="00D93AB8">
              <w:rPr>
                <w:rFonts w:ascii="Arial" w:hAnsi="Arial" w:cs="Arial"/>
                <w:sz w:val="24"/>
                <w:szCs w:val="24"/>
                <w:lang w:val="es-ES"/>
              </w:rPr>
              <w:t xml:space="preserve">de Hume, el Tratado de la Naturaleza Humana, revela un punto de vista vanguardista sobre el origen de las virtudes que giran en torno a construcciones de orgullo fusionadas con reflexiones egocéntricas, que reflejan ostensiblemente una postura no religiosa y </w:t>
            </w:r>
            <w:proofErr w:type="spellStart"/>
            <w:r w:rsidRPr="00D93AB8">
              <w:rPr>
                <w:rFonts w:ascii="Arial" w:hAnsi="Arial" w:cs="Arial"/>
                <w:sz w:val="24"/>
                <w:szCs w:val="24"/>
                <w:lang w:val="es-ES"/>
              </w:rPr>
              <w:t>contra</w:t>
            </w:r>
            <w:r w:rsidR="00EB4E0E">
              <w:rPr>
                <w:rFonts w:ascii="Arial" w:hAnsi="Arial" w:cs="Arial"/>
                <w:sz w:val="24"/>
                <w:szCs w:val="24"/>
                <w:lang w:val="es-ES"/>
              </w:rPr>
              <w:t>-</w:t>
            </w:r>
            <w:r w:rsidRPr="00D93AB8">
              <w:rPr>
                <w:rFonts w:ascii="Arial" w:hAnsi="Arial" w:cs="Arial"/>
                <w:sz w:val="24"/>
                <w:szCs w:val="24"/>
                <w:lang w:val="es-ES"/>
              </w:rPr>
              <w:t>cristiana</w:t>
            </w:r>
            <w:proofErr w:type="spellEnd"/>
            <w:r w:rsidRPr="00D93AB8">
              <w:rPr>
                <w:rFonts w:ascii="Arial" w:hAnsi="Arial" w:cs="Arial"/>
                <w:sz w:val="24"/>
                <w:szCs w:val="24"/>
                <w:lang w:val="es-ES"/>
              </w:rPr>
              <w:t xml:space="preserve"> (</w:t>
            </w:r>
            <w:proofErr w:type="spellStart"/>
            <w:r w:rsidRPr="00D93AB8">
              <w:rPr>
                <w:rFonts w:ascii="Arial" w:hAnsi="Arial" w:cs="Arial"/>
                <w:sz w:val="24"/>
                <w:szCs w:val="24"/>
                <w:lang w:val="es-ES"/>
              </w:rPr>
              <w:t>Elalouf</w:t>
            </w:r>
            <w:proofErr w:type="spellEnd"/>
            <w:r w:rsidRPr="00D93AB8">
              <w:rPr>
                <w:rFonts w:ascii="Arial" w:hAnsi="Arial" w:cs="Arial"/>
                <w:sz w:val="24"/>
                <w:szCs w:val="24"/>
                <w:lang w:val="es-ES"/>
              </w:rPr>
              <w:t xml:space="preserve"> et al., 2017).</w:t>
            </w:r>
          </w:p>
        </w:tc>
        <w:tc>
          <w:tcPr>
            <w:tcW w:w="4518" w:type="dxa"/>
          </w:tcPr>
          <w:p w:rsidR="00426F2B" w:rsidRDefault="00426F2B" w:rsidP="00CE2187">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586672" cy="2000250"/>
                  <wp:effectExtent l="0" t="0" r="0" b="0"/>
                  <wp:docPr id="5" name="Picture 4" descr="David_H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id_Hume.jpg"/>
                          <pic:cNvPicPr/>
                        </pic:nvPicPr>
                        <pic:blipFill>
                          <a:blip r:embed="rId13" cstate="print"/>
                          <a:stretch>
                            <a:fillRect/>
                          </a:stretch>
                        </pic:blipFill>
                        <pic:spPr>
                          <a:xfrm>
                            <a:off x="0" y="0"/>
                            <a:ext cx="2605233" cy="2014603"/>
                          </a:xfrm>
                          <a:prstGeom prst="rect">
                            <a:avLst/>
                          </a:prstGeom>
                        </pic:spPr>
                      </pic:pic>
                    </a:graphicData>
                  </a:graphic>
                </wp:inline>
              </w:drawing>
            </w:r>
          </w:p>
          <w:p w:rsidR="0044278B" w:rsidRPr="009026A9" w:rsidRDefault="0044278B" w:rsidP="00426F2B">
            <w:pPr>
              <w:spacing w:line="276" w:lineRule="auto"/>
              <w:jc w:val="both"/>
              <w:rPr>
                <w:b/>
              </w:rPr>
            </w:pPr>
            <w:r w:rsidRPr="009026A9">
              <w:rPr>
                <w:b/>
              </w:rPr>
              <w:t>David Hume</w:t>
            </w:r>
          </w:p>
          <w:p w:rsidR="00426F2B" w:rsidRPr="0044278B" w:rsidRDefault="0044278B" w:rsidP="00426F2B">
            <w:pPr>
              <w:spacing w:line="276" w:lineRule="auto"/>
              <w:jc w:val="both"/>
              <w:rPr>
                <w:rFonts w:ascii="Arial" w:hAnsi="Arial" w:cs="Arial"/>
                <w:sz w:val="24"/>
                <w:szCs w:val="24"/>
              </w:rPr>
            </w:pPr>
            <w:hyperlink r:id="rId14" w:history="1">
              <w:r w:rsidRPr="00CE4403">
                <w:rPr>
                  <w:rStyle w:val="Hyperlink"/>
                  <w:rFonts w:asciiTheme="majorHAnsi" w:hAnsiTheme="majorHAnsi" w:cs="Arial"/>
                  <w:sz w:val="20"/>
                  <w:szCs w:val="20"/>
                </w:rPr>
                <w:t>https://www.alejandradeargos.com/index.php/es/completas/42-filosofos/41838-david-hume-biografia-pensamiento-y-obras</w:t>
              </w:r>
            </w:hyperlink>
          </w:p>
        </w:tc>
      </w:tr>
    </w:tbl>
    <w:p w:rsidR="00D93AB8" w:rsidRPr="00D93AB8" w:rsidRDefault="00D93AB8" w:rsidP="00CE2187">
      <w:pPr>
        <w:spacing w:line="276" w:lineRule="auto"/>
        <w:jc w:val="both"/>
        <w:rPr>
          <w:rFonts w:ascii="Arial" w:hAnsi="Arial" w:cs="Arial"/>
          <w:sz w:val="24"/>
          <w:szCs w:val="24"/>
          <w:lang w:val="es-ES"/>
        </w:rPr>
      </w:pPr>
      <w:r w:rsidRPr="00D93AB8">
        <w:rPr>
          <w:rFonts w:ascii="Arial" w:hAnsi="Arial" w:cs="Arial"/>
          <w:sz w:val="24"/>
          <w:szCs w:val="24"/>
          <w:lang w:val="es-ES"/>
        </w:rPr>
        <w:t xml:space="preserve">La comprensión del escepticismo </w:t>
      </w:r>
      <w:proofErr w:type="spellStart"/>
      <w:r w:rsidRPr="00D93AB8">
        <w:rPr>
          <w:rFonts w:ascii="Arial" w:hAnsi="Arial" w:cs="Arial"/>
          <w:sz w:val="24"/>
          <w:szCs w:val="24"/>
          <w:lang w:val="es-ES"/>
        </w:rPr>
        <w:t>humeano</w:t>
      </w:r>
      <w:proofErr w:type="spellEnd"/>
      <w:r w:rsidRPr="00D93AB8">
        <w:rPr>
          <w:rFonts w:ascii="Arial" w:hAnsi="Arial" w:cs="Arial"/>
          <w:sz w:val="24"/>
          <w:szCs w:val="24"/>
          <w:lang w:val="es-ES"/>
        </w:rPr>
        <w:t xml:space="preserve"> a la luz de contextos irreligiosos no sólo sirve para dilucidar los marcos conceptuales que propuso, sino que al mismo tiempo arroja luz sobre sus trayectorias divergentes, con lo que el contraste se hace evidente cuando se yuxtapone a figuras como Shaftesbury y Hutcheson. Sin duda, el escepticismo de Hume proporciona una óptica profundamente matizada a través de la cual la topografía intelectual de las reflexiones filosóficas predominantes y posteriores puede explorarse con rigor y comprenderse de forma intrincada.</w:t>
      </w:r>
    </w:p>
    <w:p w:rsidR="0040296C" w:rsidRPr="00D93AB8" w:rsidRDefault="0040296C" w:rsidP="00D93AB8">
      <w:pPr>
        <w:spacing w:line="276" w:lineRule="auto"/>
        <w:jc w:val="both"/>
        <w:rPr>
          <w:rFonts w:ascii="Arial" w:hAnsi="Arial" w:cs="Arial"/>
          <w:sz w:val="24"/>
          <w:szCs w:val="24"/>
          <w:lang w:val="es-ES"/>
        </w:rPr>
      </w:pPr>
    </w:p>
    <w:p w:rsidR="00D93AB8" w:rsidRDefault="00D93AB8" w:rsidP="00CE2187">
      <w:pPr>
        <w:pStyle w:val="ListParagraph"/>
        <w:numPr>
          <w:ilvl w:val="0"/>
          <w:numId w:val="36"/>
        </w:numPr>
        <w:spacing w:line="276" w:lineRule="auto"/>
        <w:rPr>
          <w:rFonts w:ascii="Arial" w:hAnsi="Arial" w:cs="Arial"/>
          <w:sz w:val="24"/>
          <w:szCs w:val="24"/>
        </w:rPr>
      </w:pPr>
      <w:r w:rsidRPr="00CE2187">
        <w:rPr>
          <w:rFonts w:ascii="Arial" w:hAnsi="Arial" w:cs="Arial"/>
          <w:sz w:val="24"/>
          <w:szCs w:val="24"/>
        </w:rPr>
        <w:t>Kant y la Crítica de la razón pura</w:t>
      </w:r>
      <w:r w:rsidR="00CE2187">
        <w:rPr>
          <w:rFonts w:ascii="Arial" w:hAnsi="Arial" w:cs="Arial"/>
          <w:sz w:val="24"/>
          <w:szCs w:val="24"/>
        </w:rPr>
        <w:t>.</w:t>
      </w:r>
    </w:p>
    <w:p w:rsidR="00CE2187" w:rsidRPr="00CE2187" w:rsidRDefault="00CE2187" w:rsidP="00CE2187">
      <w:pPr>
        <w:pStyle w:val="ListParagraph"/>
        <w:spacing w:line="276" w:lineRule="auto"/>
        <w:ind w:left="360" w:firstLine="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686"/>
      </w:tblGrid>
      <w:tr w:rsidR="00A0486D" w:rsidRPr="00A6697E" w:rsidTr="00A0486D">
        <w:tc>
          <w:tcPr>
            <w:tcW w:w="4248" w:type="dxa"/>
          </w:tcPr>
          <w:p w:rsidR="00A0486D" w:rsidRDefault="00A0486D" w:rsidP="00A0486D">
            <w:pPr>
              <w:spacing w:line="276" w:lineRule="auto"/>
              <w:jc w:val="both"/>
              <w:rPr>
                <w:rFonts w:ascii="Arial" w:hAnsi="Arial" w:cs="Arial"/>
                <w:sz w:val="24"/>
                <w:szCs w:val="24"/>
                <w:lang w:val="es-ES"/>
              </w:rPr>
            </w:pPr>
            <w:r>
              <w:rPr>
                <w:rFonts w:ascii="Arial" w:hAnsi="Arial" w:cs="Arial"/>
                <w:sz w:val="24"/>
                <w:szCs w:val="24"/>
                <w:lang w:val="es-ES"/>
              </w:rPr>
              <w:t xml:space="preserve">El filósofo </w:t>
            </w:r>
            <w:r w:rsidRPr="00D93AB8">
              <w:rPr>
                <w:rFonts w:ascii="Arial" w:hAnsi="Arial" w:cs="Arial"/>
                <w:sz w:val="24"/>
                <w:szCs w:val="24"/>
                <w:lang w:val="es-ES"/>
              </w:rPr>
              <w:t xml:space="preserve">Immanuel Kant, en su Crítica de la razón pura, acomete una elucidación de las proposiciones centrales que sustentan no sólo la filosofía moderna, sino que también se extienden al diálogo filosófico contemporáneo. Su exploración gira en torno a una intrincada disección de las facultades cognitivas humanas, desestabilizando así los terrenos hasta entonces incontestados de la especulación metafísica. </w:t>
            </w:r>
          </w:p>
        </w:tc>
        <w:tc>
          <w:tcPr>
            <w:tcW w:w="4686" w:type="dxa"/>
          </w:tcPr>
          <w:p w:rsidR="00A0486D" w:rsidRDefault="00A0486D" w:rsidP="00D93AB8">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609935" cy="2209800"/>
                  <wp:effectExtent l="0" t="0" r="0" b="0"/>
                  <wp:docPr id="6" name="Picture 5" descr="Kant_Kritik_der_reinen_Venunft_1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t_Kritik_der_reinen_Venunft_1781.jpg"/>
                          <pic:cNvPicPr/>
                        </pic:nvPicPr>
                        <pic:blipFill>
                          <a:blip r:embed="rId15" cstate="print"/>
                          <a:stretch>
                            <a:fillRect/>
                          </a:stretch>
                        </pic:blipFill>
                        <pic:spPr>
                          <a:xfrm>
                            <a:off x="0" y="0"/>
                            <a:ext cx="2613920" cy="2213174"/>
                          </a:xfrm>
                          <a:prstGeom prst="rect">
                            <a:avLst/>
                          </a:prstGeom>
                        </pic:spPr>
                      </pic:pic>
                    </a:graphicData>
                  </a:graphic>
                </wp:inline>
              </w:drawing>
            </w:r>
          </w:p>
          <w:p w:rsidR="00A0486D" w:rsidRPr="00A0486D" w:rsidRDefault="00A0486D" w:rsidP="00D93AB8">
            <w:pPr>
              <w:spacing w:line="276" w:lineRule="auto"/>
              <w:jc w:val="both"/>
              <w:rPr>
                <w:rFonts w:asciiTheme="majorHAnsi" w:hAnsiTheme="majorHAnsi" w:cs="Arial"/>
                <w:sz w:val="20"/>
                <w:szCs w:val="20"/>
                <w:lang w:val="es-ES"/>
              </w:rPr>
            </w:pPr>
            <w:r w:rsidRPr="00A0486D">
              <w:rPr>
                <w:rFonts w:asciiTheme="majorHAnsi" w:hAnsiTheme="majorHAnsi" w:cs="Arial"/>
                <w:sz w:val="20"/>
                <w:szCs w:val="20"/>
                <w:lang w:val="es-ES"/>
              </w:rPr>
              <w:t>Portada de Critica de la razón Pura, de Kant fuente dominio público.</w:t>
            </w:r>
          </w:p>
        </w:tc>
      </w:tr>
    </w:tbl>
    <w:p w:rsidR="00F34B6C"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lastRenderedPageBreak/>
        <w:t xml:space="preserve">Kant impulsa el discurso filosófico instigando un escrutinio meticuloso de las capacidades y límites inherentes a la razón, sentando así las bases arquitectónicas de lo que más tarde se identificará como idealismo trascendental, junto con su célebre teorema del a priori sintético. Esta bifurcación en las dimensiones de </w:t>
      </w:r>
      <w:r w:rsidR="00FB004C" w:rsidRPr="00D93AB8">
        <w:rPr>
          <w:rFonts w:ascii="Arial" w:hAnsi="Arial" w:cs="Arial"/>
          <w:sz w:val="24"/>
          <w:szCs w:val="24"/>
          <w:lang w:val="es-ES"/>
        </w:rPr>
        <w:t>los reinos fenoménicos</w:t>
      </w:r>
      <w:r w:rsidRPr="00D93AB8">
        <w:rPr>
          <w:rFonts w:ascii="Arial" w:hAnsi="Arial" w:cs="Arial"/>
          <w:sz w:val="24"/>
          <w:szCs w:val="24"/>
          <w:lang w:val="es-ES"/>
        </w:rPr>
        <w:t xml:space="preserve"> y </w:t>
      </w:r>
      <w:proofErr w:type="spellStart"/>
      <w:r w:rsidRPr="00D93AB8">
        <w:rPr>
          <w:rFonts w:ascii="Arial" w:hAnsi="Arial" w:cs="Arial"/>
          <w:sz w:val="24"/>
          <w:szCs w:val="24"/>
          <w:lang w:val="es-ES"/>
        </w:rPr>
        <w:t>nouménico</w:t>
      </w:r>
      <w:r w:rsidR="00FB004C">
        <w:rPr>
          <w:rFonts w:ascii="Arial" w:hAnsi="Arial" w:cs="Arial"/>
          <w:sz w:val="24"/>
          <w:szCs w:val="24"/>
          <w:lang w:val="es-ES"/>
        </w:rPr>
        <w:t>s</w:t>
      </w:r>
      <w:proofErr w:type="spellEnd"/>
      <w:r w:rsidR="00E27540">
        <w:rPr>
          <w:rStyle w:val="FootnoteReference"/>
          <w:rFonts w:ascii="Arial" w:hAnsi="Arial" w:cs="Arial"/>
          <w:sz w:val="24"/>
          <w:szCs w:val="24"/>
          <w:lang w:val="es-ES"/>
        </w:rPr>
        <w:footnoteReference w:id="4"/>
      </w:r>
      <w:r w:rsidRPr="00D93AB8">
        <w:rPr>
          <w:rFonts w:ascii="Arial" w:hAnsi="Arial" w:cs="Arial"/>
          <w:sz w:val="24"/>
          <w:szCs w:val="24"/>
          <w:lang w:val="es-ES"/>
        </w:rPr>
        <w:t xml:space="preserve"> fue el enfoque táctico de Kant para mejorar la tensión dialéctica histórica entre empirismo y racionalismo. Esta reconciliación ha sido fundamental, ya que orquesta un novedoso esquema para aprehender la interrelación entre la adquisición de conocimiento y los fenómenos experienciales. </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78"/>
        <w:gridCol w:w="4680"/>
      </w:tblGrid>
      <w:tr w:rsidR="00A0486D" w:rsidRPr="00852D2A" w:rsidTr="00854C2F">
        <w:tc>
          <w:tcPr>
            <w:tcW w:w="4878" w:type="dxa"/>
          </w:tcPr>
          <w:p w:rsidR="00A0486D" w:rsidRDefault="00A0486D" w:rsidP="00A0486D">
            <w:pPr>
              <w:spacing w:line="276" w:lineRule="auto"/>
              <w:jc w:val="both"/>
              <w:rPr>
                <w:rFonts w:ascii="Arial" w:hAnsi="Arial" w:cs="Arial"/>
                <w:sz w:val="24"/>
                <w:szCs w:val="24"/>
                <w:lang w:val="es-ES"/>
              </w:rPr>
            </w:pPr>
            <w:r w:rsidRPr="00D93AB8">
              <w:rPr>
                <w:rFonts w:ascii="Arial" w:hAnsi="Arial" w:cs="Arial"/>
                <w:sz w:val="24"/>
                <w:szCs w:val="24"/>
                <w:lang w:val="es-ES"/>
              </w:rPr>
              <w:t xml:space="preserve">La insistencia en el papel fundamental de las conceptualizaciones subjetivas en la formulación de nuestra percepción de la realidad delinea un hilo continuo de influencia dentro y a través del espectro del discurso filosófico. El esfuerzo crítico de Kant es, por tanto, una pieza clave en la evolución filosófica, que sirve de puente desde los cimientos de los primeros intentos racionalistas modernos hasta la intrincada red de preguntas características de los subsiguientes esfuerzos filosóficos contemporáneos. </w:t>
            </w:r>
          </w:p>
        </w:tc>
        <w:tc>
          <w:tcPr>
            <w:tcW w:w="4680" w:type="dxa"/>
          </w:tcPr>
          <w:p w:rsidR="00A0486D" w:rsidRDefault="00A0486D" w:rsidP="00D93AB8">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876550" cy="1927860"/>
                  <wp:effectExtent l="19050" t="0" r="0" b="0"/>
                  <wp:docPr id="7" name="Picture 6" descr="immanuel-k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nuel-kant.jpg"/>
                          <pic:cNvPicPr/>
                        </pic:nvPicPr>
                        <pic:blipFill>
                          <a:blip r:embed="rId16" cstate="print"/>
                          <a:stretch>
                            <a:fillRect/>
                          </a:stretch>
                        </pic:blipFill>
                        <pic:spPr>
                          <a:xfrm>
                            <a:off x="0" y="0"/>
                            <a:ext cx="2875522" cy="1927171"/>
                          </a:xfrm>
                          <a:prstGeom prst="rect">
                            <a:avLst/>
                          </a:prstGeom>
                        </pic:spPr>
                      </pic:pic>
                    </a:graphicData>
                  </a:graphic>
                </wp:inline>
              </w:drawing>
            </w:r>
          </w:p>
          <w:p w:rsidR="00852D2A" w:rsidRDefault="002C1A14" w:rsidP="00A0486D">
            <w:r w:rsidRPr="00852D2A">
              <w:t>I</w:t>
            </w:r>
            <w:r w:rsidR="00852D2A" w:rsidRPr="00852D2A">
              <w:t xml:space="preserve">mmanuel </w:t>
            </w:r>
            <w:r w:rsidR="00852D2A">
              <w:t>Kant</w:t>
            </w:r>
          </w:p>
          <w:p w:rsidR="00A0486D" w:rsidRPr="00852D2A" w:rsidRDefault="00852D2A" w:rsidP="00A0486D">
            <w:pPr>
              <w:rPr>
                <w:rFonts w:ascii="Arial" w:hAnsi="Arial" w:cs="Arial"/>
                <w:sz w:val="24"/>
                <w:szCs w:val="24"/>
              </w:rPr>
            </w:pPr>
            <w:hyperlink r:id="rId17" w:history="1">
              <w:r w:rsidRPr="00CE4403">
                <w:rPr>
                  <w:rStyle w:val="Hyperlink"/>
                  <w:rFonts w:asciiTheme="majorHAnsi" w:hAnsiTheme="majorHAnsi" w:cs="Arial"/>
                  <w:sz w:val="20"/>
                  <w:szCs w:val="20"/>
                </w:rPr>
                <w:t>https://www.alejandradeargos.com/index.php/es/completas/42-filosofos/41857-kant-biografia-pensamiento</w:t>
              </w:r>
            </w:hyperlink>
          </w:p>
        </w:tc>
      </w:tr>
    </w:tbl>
    <w:p w:rsidR="00D93AB8" w:rsidRPr="00036C00"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La inmersión en la ob</w:t>
      </w:r>
      <w:r w:rsidR="00F34B6C">
        <w:rPr>
          <w:rFonts w:ascii="Arial" w:hAnsi="Arial" w:cs="Arial"/>
          <w:sz w:val="24"/>
          <w:szCs w:val="24"/>
          <w:lang w:val="es-ES"/>
        </w:rPr>
        <w:t xml:space="preserve">ra </w:t>
      </w:r>
      <w:r w:rsidRPr="00D93AB8">
        <w:rPr>
          <w:rFonts w:ascii="Arial" w:hAnsi="Arial" w:cs="Arial"/>
          <w:sz w:val="24"/>
          <w:szCs w:val="24"/>
          <w:lang w:val="es-ES"/>
        </w:rPr>
        <w:t>de Kant revela no sólo una contemplación en profundidad de la cognición humana, sino también un texto clave, indispensable para trazar el curso de las trayectorias intelectuales que definen las búsquedas filosóficas modern</w:t>
      </w:r>
      <w:r w:rsidR="00036C00">
        <w:rPr>
          <w:rFonts w:ascii="Arial" w:hAnsi="Arial" w:cs="Arial"/>
          <w:sz w:val="24"/>
          <w:szCs w:val="24"/>
          <w:lang w:val="es-ES"/>
        </w:rPr>
        <w:t xml:space="preserve">as y contemporáneas </w:t>
      </w:r>
      <w:r w:rsidR="00036C00" w:rsidRPr="00036C00">
        <w:rPr>
          <w:rFonts w:ascii="Arial" w:hAnsi="Arial" w:cs="Arial"/>
          <w:sz w:val="24"/>
          <w:szCs w:val="24"/>
          <w:lang w:val="es-ES"/>
        </w:rPr>
        <w:t>(Kant, 2022</w:t>
      </w:r>
      <w:r w:rsidRPr="00036C00">
        <w:rPr>
          <w:rFonts w:ascii="Arial" w:hAnsi="Arial" w:cs="Arial"/>
          <w:sz w:val="24"/>
          <w:szCs w:val="24"/>
          <w:lang w:val="es-ES"/>
        </w:rPr>
        <w:t>)</w:t>
      </w:r>
      <w:r w:rsidR="00036C00">
        <w:rPr>
          <w:rFonts w:ascii="Arial" w:hAnsi="Arial" w:cs="Arial"/>
          <w:sz w:val="24"/>
          <w:szCs w:val="24"/>
          <w:lang w:val="es-ES"/>
        </w:rPr>
        <w:t>.</w:t>
      </w:r>
    </w:p>
    <w:p w:rsidR="0081013E" w:rsidRPr="00036C00" w:rsidRDefault="0081013E">
      <w:pPr>
        <w:rPr>
          <w:rFonts w:ascii="Arial" w:hAnsi="Arial" w:cs="Arial"/>
          <w:sz w:val="24"/>
          <w:szCs w:val="24"/>
          <w:lang w:val="es-ES"/>
        </w:rPr>
      </w:pPr>
      <w:r w:rsidRPr="00036C00">
        <w:rPr>
          <w:rFonts w:ascii="Arial" w:hAnsi="Arial" w:cs="Arial"/>
          <w:sz w:val="24"/>
          <w:szCs w:val="24"/>
          <w:lang w:val="es-ES"/>
        </w:rPr>
        <w:br w:type="page"/>
      </w:r>
    </w:p>
    <w:p w:rsidR="00D93AB8" w:rsidRDefault="00D93AB8" w:rsidP="00F956AC">
      <w:pPr>
        <w:pStyle w:val="ListParagraph"/>
        <w:numPr>
          <w:ilvl w:val="0"/>
          <w:numId w:val="33"/>
        </w:numPr>
        <w:spacing w:line="276" w:lineRule="auto"/>
        <w:rPr>
          <w:rFonts w:ascii="Arial" w:hAnsi="Arial" w:cs="Arial"/>
          <w:b/>
          <w:bCs/>
          <w:sz w:val="24"/>
          <w:szCs w:val="24"/>
        </w:rPr>
      </w:pPr>
      <w:r w:rsidRPr="00F956AC">
        <w:rPr>
          <w:rFonts w:ascii="Arial" w:hAnsi="Arial" w:cs="Arial"/>
          <w:b/>
          <w:bCs/>
          <w:sz w:val="24"/>
          <w:szCs w:val="24"/>
        </w:rPr>
        <w:lastRenderedPageBreak/>
        <w:t>Transición a la Filosofía Contemporánea</w:t>
      </w:r>
      <w:r w:rsidR="00F956AC">
        <w:rPr>
          <w:rFonts w:ascii="Arial" w:hAnsi="Arial" w:cs="Arial"/>
          <w:b/>
          <w:bCs/>
          <w:sz w:val="24"/>
          <w:szCs w:val="24"/>
        </w:rPr>
        <w:t>.</w:t>
      </w:r>
    </w:p>
    <w:p w:rsidR="00F956AC" w:rsidRPr="00F956AC" w:rsidRDefault="00F956AC" w:rsidP="00F956AC">
      <w:pPr>
        <w:pStyle w:val="ListParagraph"/>
        <w:spacing w:line="276" w:lineRule="auto"/>
        <w:ind w:left="1080" w:firstLine="0"/>
        <w:rPr>
          <w:rFonts w:ascii="Arial" w:hAnsi="Arial" w:cs="Arial"/>
          <w:b/>
          <w:bCs/>
          <w:sz w:val="24"/>
          <w:szCs w:val="24"/>
        </w:rPr>
      </w:pPr>
    </w:p>
    <w:p w:rsidR="00D93AB8" w:rsidRDefault="00D93AB8" w:rsidP="00F956AC">
      <w:pPr>
        <w:pStyle w:val="ListParagraph"/>
        <w:numPr>
          <w:ilvl w:val="0"/>
          <w:numId w:val="37"/>
        </w:numPr>
        <w:spacing w:line="276" w:lineRule="auto"/>
        <w:rPr>
          <w:rFonts w:ascii="Arial" w:hAnsi="Arial" w:cs="Arial"/>
          <w:sz w:val="24"/>
          <w:szCs w:val="24"/>
        </w:rPr>
      </w:pPr>
      <w:r w:rsidRPr="00F956AC">
        <w:rPr>
          <w:rFonts w:ascii="Arial" w:hAnsi="Arial" w:cs="Arial"/>
          <w:sz w:val="24"/>
          <w:szCs w:val="24"/>
        </w:rPr>
        <w:t>Introducción a la filosofía contemporánea</w:t>
      </w:r>
      <w:r w:rsidR="00F956AC">
        <w:rPr>
          <w:rFonts w:ascii="Arial" w:hAnsi="Arial" w:cs="Arial"/>
          <w:sz w:val="24"/>
          <w:szCs w:val="24"/>
        </w:rPr>
        <w:t>.</w:t>
      </w:r>
    </w:p>
    <w:p w:rsidR="00F956AC" w:rsidRPr="00F956AC" w:rsidRDefault="00F956AC" w:rsidP="00F956AC">
      <w:pPr>
        <w:pStyle w:val="ListParagraph"/>
        <w:spacing w:line="276" w:lineRule="auto"/>
        <w:ind w:left="360" w:firstLine="0"/>
        <w:rPr>
          <w:rFonts w:ascii="Arial" w:hAnsi="Arial" w:cs="Arial"/>
          <w:sz w:val="24"/>
          <w:szCs w:val="24"/>
        </w:rPr>
      </w:pPr>
    </w:p>
    <w:p w:rsidR="004F4BD5" w:rsidRDefault="0077316F" w:rsidP="0077316F">
      <w:pPr>
        <w:spacing w:line="276" w:lineRule="auto"/>
        <w:jc w:val="both"/>
        <w:rPr>
          <w:rFonts w:ascii="Arial" w:hAnsi="Arial" w:cs="Arial"/>
          <w:sz w:val="24"/>
          <w:szCs w:val="24"/>
          <w:lang w:val="es-ES"/>
        </w:rPr>
      </w:pPr>
      <w:r>
        <w:rPr>
          <w:rFonts w:ascii="Arial" w:hAnsi="Arial" w:cs="Arial"/>
          <w:sz w:val="24"/>
          <w:szCs w:val="24"/>
          <w:lang w:val="es-ES"/>
        </w:rPr>
        <w:t>L</w:t>
      </w:r>
      <w:r w:rsidR="00D93AB8" w:rsidRPr="00D93AB8">
        <w:rPr>
          <w:rFonts w:ascii="Arial" w:hAnsi="Arial" w:cs="Arial"/>
          <w:sz w:val="24"/>
          <w:szCs w:val="24"/>
          <w:lang w:val="es-ES"/>
        </w:rPr>
        <w:t xml:space="preserve">a filosofía moderna requiere </w:t>
      </w:r>
      <w:r>
        <w:rPr>
          <w:rFonts w:ascii="Arial" w:hAnsi="Arial" w:cs="Arial"/>
          <w:sz w:val="24"/>
          <w:szCs w:val="24"/>
          <w:lang w:val="es-ES"/>
        </w:rPr>
        <w:t>de</w:t>
      </w:r>
      <w:r w:rsidR="00D93AB8" w:rsidRPr="00D93AB8">
        <w:rPr>
          <w:rFonts w:ascii="Arial" w:hAnsi="Arial" w:cs="Arial"/>
          <w:sz w:val="24"/>
          <w:szCs w:val="24"/>
          <w:lang w:val="es-ES"/>
        </w:rPr>
        <w:t xml:space="preserve"> un análisis repleto de complejidades pertinentes a su evolución desde perspectivas tanto contemporáneas como clásicas precedentes. </w:t>
      </w:r>
    </w:p>
    <w:p w:rsidR="0077316F" w:rsidRDefault="00D93AB8" w:rsidP="000E6B9C">
      <w:pPr>
        <w:spacing w:line="276" w:lineRule="auto"/>
        <w:jc w:val="both"/>
        <w:rPr>
          <w:rFonts w:ascii="Arial" w:hAnsi="Arial" w:cs="Arial"/>
          <w:sz w:val="24"/>
          <w:szCs w:val="24"/>
          <w:lang w:val="es-ES"/>
        </w:rPr>
      </w:pPr>
      <w:r w:rsidRPr="00D93AB8">
        <w:rPr>
          <w:rFonts w:ascii="Arial" w:hAnsi="Arial" w:cs="Arial"/>
          <w:sz w:val="24"/>
          <w:szCs w:val="24"/>
          <w:lang w:val="es-ES"/>
        </w:rPr>
        <w:t xml:space="preserve">El énfasis reavivado en las narrativas metafísicas aristotélicas que se manifiesta en el resurgimiento </w:t>
      </w:r>
      <w:r w:rsidR="000E6B9C" w:rsidRPr="00D93AB8">
        <w:rPr>
          <w:rFonts w:ascii="Arial" w:hAnsi="Arial" w:cs="Arial"/>
          <w:sz w:val="24"/>
          <w:szCs w:val="24"/>
          <w:lang w:val="es-ES"/>
        </w:rPr>
        <w:t>neo</w:t>
      </w:r>
      <w:r w:rsidR="000E6B9C">
        <w:rPr>
          <w:rFonts w:ascii="Arial" w:hAnsi="Arial" w:cs="Arial"/>
          <w:sz w:val="24"/>
          <w:szCs w:val="24"/>
          <w:lang w:val="es-ES"/>
        </w:rPr>
        <w:t>-</w:t>
      </w:r>
      <w:r w:rsidR="000E6B9C" w:rsidRPr="00D93AB8">
        <w:rPr>
          <w:rFonts w:ascii="Arial" w:hAnsi="Arial" w:cs="Arial"/>
          <w:sz w:val="24"/>
          <w:szCs w:val="24"/>
          <w:lang w:val="es-ES"/>
        </w:rPr>
        <w:t>aristotélico</w:t>
      </w:r>
      <w:r w:rsidRPr="00D93AB8">
        <w:rPr>
          <w:rFonts w:ascii="Arial" w:hAnsi="Arial" w:cs="Arial"/>
          <w:sz w:val="24"/>
          <w:szCs w:val="24"/>
          <w:lang w:val="es-ES"/>
        </w:rPr>
        <w:t xml:space="preserve"> contemporáneo </w:t>
      </w:r>
      <w:r w:rsidR="0077316F">
        <w:rPr>
          <w:rFonts w:ascii="Arial" w:hAnsi="Arial" w:cs="Arial"/>
          <w:sz w:val="24"/>
          <w:szCs w:val="24"/>
          <w:lang w:val="es-ES"/>
        </w:rPr>
        <w:t>evidencia una</w:t>
      </w:r>
      <w:r w:rsidRPr="00D93AB8">
        <w:rPr>
          <w:rFonts w:ascii="Arial" w:hAnsi="Arial" w:cs="Arial"/>
          <w:sz w:val="24"/>
          <w:szCs w:val="24"/>
          <w:lang w:val="es-ES"/>
        </w:rPr>
        <w:t xml:space="preserve"> afiliación hacia ontologías afianzadas empíricamente junto con una investigación de las disposiciones y modalidades causales.</w:t>
      </w:r>
    </w:p>
    <w:p w:rsidR="004F4BD5" w:rsidRDefault="00D93AB8" w:rsidP="001F7DAF">
      <w:pPr>
        <w:spacing w:line="276" w:lineRule="auto"/>
        <w:jc w:val="both"/>
        <w:rPr>
          <w:rFonts w:ascii="Arial" w:hAnsi="Arial" w:cs="Arial"/>
          <w:sz w:val="24"/>
          <w:szCs w:val="24"/>
          <w:lang w:val="es-ES"/>
        </w:rPr>
      </w:pPr>
      <w:r w:rsidRPr="00D93AB8">
        <w:rPr>
          <w:rFonts w:ascii="Arial" w:hAnsi="Arial" w:cs="Arial"/>
          <w:sz w:val="24"/>
          <w:szCs w:val="24"/>
          <w:lang w:val="es-ES"/>
        </w:rPr>
        <w:t>El hilomorfismo</w:t>
      </w:r>
      <w:r w:rsidR="004F4BD5">
        <w:rPr>
          <w:rStyle w:val="FootnoteReference"/>
          <w:rFonts w:ascii="Arial" w:hAnsi="Arial" w:cs="Arial"/>
          <w:sz w:val="24"/>
          <w:szCs w:val="24"/>
          <w:lang w:val="es-ES"/>
        </w:rPr>
        <w:footnoteReference w:id="5"/>
      </w:r>
      <w:r w:rsidRPr="00D93AB8">
        <w:rPr>
          <w:rFonts w:ascii="Arial" w:hAnsi="Arial" w:cs="Arial"/>
          <w:sz w:val="24"/>
          <w:szCs w:val="24"/>
          <w:lang w:val="es-ES"/>
        </w:rPr>
        <w:t>, que se centra principalmente en los constructos de f</w:t>
      </w:r>
      <w:r w:rsidR="001F7DAF">
        <w:rPr>
          <w:rFonts w:ascii="Arial" w:hAnsi="Arial" w:cs="Arial"/>
          <w:sz w:val="24"/>
          <w:szCs w:val="24"/>
          <w:lang w:val="es-ES"/>
        </w:rPr>
        <w:t xml:space="preserve">orma en directa </w:t>
      </w:r>
      <w:r w:rsidR="00E241A8">
        <w:rPr>
          <w:rFonts w:ascii="Arial" w:hAnsi="Arial" w:cs="Arial"/>
          <w:sz w:val="24"/>
          <w:szCs w:val="24"/>
          <w:lang w:val="es-ES"/>
        </w:rPr>
        <w:t>oposición</w:t>
      </w:r>
      <w:r w:rsidR="0077316F">
        <w:rPr>
          <w:rFonts w:ascii="Arial" w:hAnsi="Arial" w:cs="Arial"/>
          <w:sz w:val="24"/>
          <w:szCs w:val="24"/>
          <w:lang w:val="es-ES"/>
        </w:rPr>
        <w:t xml:space="preserve"> a la materia</w:t>
      </w:r>
      <w:r w:rsidRPr="00D93AB8">
        <w:rPr>
          <w:rFonts w:ascii="Arial" w:hAnsi="Arial" w:cs="Arial"/>
          <w:sz w:val="24"/>
          <w:szCs w:val="24"/>
          <w:lang w:val="es-ES"/>
        </w:rPr>
        <w:t xml:space="preserve">, encuentra una reivindicación reciente a través de los avances evolutivos en la biología del desarrollo, introduciendo un argumento sólido para su suficiencia empírica y las capacidades explicativas expansivas que ofrece dentro de los confines disciplinarios de las interacciones </w:t>
      </w:r>
      <w:r w:rsidR="001F7DAF">
        <w:rPr>
          <w:rFonts w:ascii="Arial" w:hAnsi="Arial" w:cs="Arial"/>
          <w:sz w:val="24"/>
          <w:szCs w:val="24"/>
          <w:lang w:val="es-ES"/>
        </w:rPr>
        <w:t>del organismo.</w:t>
      </w:r>
      <w:r w:rsidRPr="00D93AB8">
        <w:rPr>
          <w:rFonts w:ascii="Arial" w:hAnsi="Arial" w:cs="Arial"/>
          <w:sz w:val="24"/>
          <w:szCs w:val="24"/>
          <w:lang w:val="es-ES"/>
        </w:rPr>
        <w:t xml:space="preserve"> (Austin et al., 2017). Tal revitaliz</w:t>
      </w:r>
      <w:r w:rsidR="000E6B9C">
        <w:rPr>
          <w:rFonts w:ascii="Arial" w:hAnsi="Arial" w:cs="Arial"/>
          <w:sz w:val="24"/>
          <w:szCs w:val="24"/>
          <w:lang w:val="es-ES"/>
        </w:rPr>
        <w:t>ación, cuando se coloca en o</w:t>
      </w:r>
      <w:r w:rsidRPr="00D93AB8">
        <w:rPr>
          <w:rFonts w:ascii="Arial" w:hAnsi="Arial" w:cs="Arial"/>
          <w:sz w:val="24"/>
          <w:szCs w:val="24"/>
          <w:lang w:val="es-ES"/>
        </w:rPr>
        <w:t>posición con el ethos de la filosofía trascendental kantiana, profundiza en la cognición a través de la argumentación trascendental, revelando una dedicación cohesiva hacia la elucidación de los marcos esenciales que refuerzan la construcción de nuestros paradigmas de conocimiento. Este avance paradigmático es fundamental, canalizándose hacia una redefinición de las modalidades de la cognición humana con implicaciones reverberantes animadas tanto por los tenores modernistas de la época como por las búsquedas de investigación contemporáneas, restableciendo así la filosofía trascendental como una metodología fundamental por excelencia para navegar a través de las complejidades intrínsecas encarnadas en los discursos epistemológicos actuales (</w:t>
      </w:r>
      <w:proofErr w:type="spellStart"/>
      <w:r w:rsidRPr="00D93AB8">
        <w:rPr>
          <w:rFonts w:ascii="Arial" w:hAnsi="Arial" w:cs="Arial"/>
          <w:sz w:val="24"/>
          <w:szCs w:val="24"/>
          <w:lang w:val="es-ES"/>
        </w:rPr>
        <w:t>Katrechko</w:t>
      </w:r>
      <w:proofErr w:type="spellEnd"/>
      <w:r w:rsidRPr="00D93AB8">
        <w:rPr>
          <w:rFonts w:ascii="Arial" w:hAnsi="Arial" w:cs="Arial"/>
          <w:sz w:val="24"/>
          <w:szCs w:val="24"/>
          <w:lang w:val="es-ES"/>
        </w:rPr>
        <w:t xml:space="preserve"> et al., 2016). </w:t>
      </w:r>
    </w:p>
    <w:p w:rsidR="00D93AB8" w:rsidRPr="00D93AB8" w:rsidRDefault="00D93AB8" w:rsidP="00C6143B">
      <w:pPr>
        <w:spacing w:line="276" w:lineRule="auto"/>
        <w:jc w:val="both"/>
        <w:rPr>
          <w:rFonts w:ascii="Arial" w:hAnsi="Arial" w:cs="Arial"/>
          <w:sz w:val="24"/>
          <w:szCs w:val="24"/>
          <w:lang w:val="es-ES"/>
        </w:rPr>
      </w:pPr>
      <w:r w:rsidRPr="00D93AB8">
        <w:rPr>
          <w:rFonts w:ascii="Arial" w:hAnsi="Arial" w:cs="Arial"/>
          <w:sz w:val="24"/>
          <w:szCs w:val="24"/>
          <w:lang w:val="es-ES"/>
        </w:rPr>
        <w:t>El entrelazamiento de estos linajes filosóficos, derivados del tapiz filosófico histórico, constituye la base fundamental para una disección profunda del extenso discurso filosófico que encarna las ideas modernas y contemporáneas.</w:t>
      </w:r>
    </w:p>
    <w:p w:rsidR="00D93AB8" w:rsidRPr="00D93AB8" w:rsidRDefault="00D93AB8" w:rsidP="00D93AB8">
      <w:pPr>
        <w:spacing w:line="276" w:lineRule="auto"/>
        <w:jc w:val="both"/>
        <w:rPr>
          <w:rFonts w:ascii="Arial" w:hAnsi="Arial" w:cs="Arial"/>
          <w:sz w:val="24"/>
          <w:szCs w:val="24"/>
          <w:lang w:val="es-ES"/>
        </w:rPr>
      </w:pPr>
    </w:p>
    <w:p w:rsidR="00D93AB8" w:rsidRPr="00D93AB8" w:rsidRDefault="00C6143B" w:rsidP="00C6143B">
      <w:pPr>
        <w:spacing w:line="276" w:lineRule="auto"/>
        <w:jc w:val="both"/>
        <w:rPr>
          <w:rFonts w:ascii="Arial" w:hAnsi="Arial" w:cs="Arial"/>
          <w:sz w:val="24"/>
          <w:szCs w:val="24"/>
          <w:lang w:val="es-ES"/>
        </w:rPr>
      </w:pPr>
      <w:r>
        <w:rPr>
          <w:rFonts w:ascii="Arial" w:hAnsi="Arial" w:cs="Arial"/>
          <w:sz w:val="24"/>
          <w:szCs w:val="24"/>
          <w:lang w:val="es-ES"/>
        </w:rPr>
        <w:t>2.</w:t>
      </w:r>
      <w:r w:rsidR="00F956AC">
        <w:rPr>
          <w:rFonts w:ascii="Arial" w:hAnsi="Arial" w:cs="Arial"/>
          <w:sz w:val="24"/>
          <w:szCs w:val="24"/>
          <w:lang w:val="es-ES"/>
        </w:rPr>
        <w:t xml:space="preserve"> </w:t>
      </w:r>
      <w:r w:rsidR="00D93AB8" w:rsidRPr="00D93AB8">
        <w:rPr>
          <w:rFonts w:ascii="Arial" w:hAnsi="Arial" w:cs="Arial"/>
          <w:sz w:val="24"/>
          <w:szCs w:val="24"/>
          <w:lang w:val="es-ES"/>
        </w:rPr>
        <w:t>El idealismo dialéctico de Hegel</w:t>
      </w:r>
    </w:p>
    <w:p w:rsidR="00C6143B"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El idealismo dialéctico de Hegel, operativament</w:t>
      </w:r>
      <w:r w:rsidR="00C6143B">
        <w:rPr>
          <w:rFonts w:ascii="Arial" w:hAnsi="Arial" w:cs="Arial"/>
          <w:sz w:val="24"/>
          <w:szCs w:val="24"/>
          <w:lang w:val="es-ES"/>
        </w:rPr>
        <w:t xml:space="preserve">e confuso, oscila </w:t>
      </w:r>
      <w:r w:rsidRPr="00D93AB8">
        <w:rPr>
          <w:rFonts w:ascii="Arial" w:hAnsi="Arial" w:cs="Arial"/>
          <w:sz w:val="24"/>
          <w:szCs w:val="24"/>
          <w:lang w:val="es-ES"/>
        </w:rPr>
        <w:t xml:space="preserve">como marco conceptual intermedio en los diálogos filosóficos modernos y posteriores, intentando conectar sin fisuras las arquitecturas metafísicas precedentes con el clima intelectual progresivamente enrevesado del siglo XIX. </w:t>
      </w:r>
    </w:p>
    <w:p w:rsidR="000330D2" w:rsidRDefault="00D93AB8" w:rsidP="000330D2">
      <w:pPr>
        <w:spacing w:line="276" w:lineRule="auto"/>
        <w:jc w:val="both"/>
        <w:rPr>
          <w:rFonts w:ascii="Arial" w:hAnsi="Arial" w:cs="Arial"/>
          <w:sz w:val="24"/>
          <w:szCs w:val="24"/>
          <w:lang w:val="es-ES"/>
        </w:rPr>
      </w:pPr>
      <w:r w:rsidRPr="00D93AB8">
        <w:rPr>
          <w:rFonts w:ascii="Arial" w:hAnsi="Arial" w:cs="Arial"/>
          <w:sz w:val="24"/>
          <w:szCs w:val="24"/>
          <w:lang w:val="es-ES"/>
        </w:rPr>
        <w:lastRenderedPageBreak/>
        <w:t xml:space="preserve">La interpretación de Hegel de la metodología dialéctica, visiblemente delineada </w:t>
      </w:r>
      <w:r w:rsidR="000330D2">
        <w:rPr>
          <w:rFonts w:ascii="Arial" w:hAnsi="Arial" w:cs="Arial"/>
          <w:sz w:val="24"/>
          <w:szCs w:val="24"/>
          <w:lang w:val="es-ES"/>
        </w:rPr>
        <w:t xml:space="preserve">a través de un esquema </w:t>
      </w:r>
      <w:r w:rsidRPr="00D93AB8">
        <w:rPr>
          <w:rFonts w:ascii="Arial" w:hAnsi="Arial" w:cs="Arial"/>
          <w:sz w:val="24"/>
          <w:szCs w:val="24"/>
          <w:lang w:val="es-ES"/>
        </w:rPr>
        <w:t xml:space="preserve">de tesis-antítesis-síntesis, se esfuerza por ofrecer una </w:t>
      </w:r>
      <w:r w:rsidR="000330D2">
        <w:rPr>
          <w:rFonts w:ascii="Arial" w:hAnsi="Arial" w:cs="Arial"/>
          <w:sz w:val="24"/>
          <w:szCs w:val="24"/>
          <w:lang w:val="es-ES"/>
        </w:rPr>
        <w:t>explicación</w:t>
      </w:r>
      <w:r w:rsidRPr="00D93AB8">
        <w:rPr>
          <w:rFonts w:ascii="Arial" w:hAnsi="Arial" w:cs="Arial"/>
          <w:sz w:val="24"/>
          <w:szCs w:val="24"/>
          <w:lang w:val="es-ES"/>
        </w:rPr>
        <w:t xml:space="preserve"> de la realidad existencial que abarca tanto la contradicción como la transformación con diversos grados de eficacia.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8"/>
        <w:gridCol w:w="3888"/>
      </w:tblGrid>
      <w:tr w:rsidR="00854C2F" w:rsidRPr="00A6697E" w:rsidTr="00DF0AD7">
        <w:tc>
          <w:tcPr>
            <w:tcW w:w="5688" w:type="dxa"/>
          </w:tcPr>
          <w:p w:rsidR="00854C2F" w:rsidRDefault="00854C2F" w:rsidP="00854C2F">
            <w:pPr>
              <w:spacing w:line="276" w:lineRule="auto"/>
              <w:jc w:val="both"/>
              <w:rPr>
                <w:rFonts w:ascii="Arial" w:hAnsi="Arial" w:cs="Arial"/>
                <w:sz w:val="24"/>
                <w:szCs w:val="24"/>
                <w:lang w:val="es-ES"/>
              </w:rPr>
            </w:pPr>
            <w:r w:rsidRPr="00D93AB8">
              <w:rPr>
                <w:rFonts w:ascii="Arial" w:hAnsi="Arial" w:cs="Arial"/>
                <w:sz w:val="24"/>
                <w:szCs w:val="24"/>
                <w:lang w:val="es-ES"/>
              </w:rPr>
              <w:t>Es</w:t>
            </w:r>
            <w:r>
              <w:rPr>
                <w:rFonts w:ascii="Arial" w:hAnsi="Arial" w:cs="Arial"/>
                <w:sz w:val="24"/>
                <w:szCs w:val="24"/>
                <w:lang w:val="es-ES"/>
              </w:rPr>
              <w:t>te enfoque</w:t>
            </w:r>
            <w:r w:rsidRPr="00D93AB8">
              <w:rPr>
                <w:rFonts w:ascii="Arial" w:hAnsi="Arial" w:cs="Arial"/>
                <w:sz w:val="24"/>
                <w:szCs w:val="24"/>
                <w:lang w:val="es-ES"/>
              </w:rPr>
              <w:t xml:space="preserve"> que propuso Hegel no sólo se esfuerza por desvelar la enigmática interconexión que impregna diversos fenómenos, sino que también extiende este descubrimiento al intrincado desarrollo del conocimiento humano junto con las evoluciones sociales. En una audaz crítica de los dualismos y absolutismos tradicionalmente sostenidos, el discurso filosófico de Hegel insiste fundamentalmente en la importancia monumental que la contextualización histórica y el desarrollo temporal desempeñan en la sofisticada empresa de comprender la </w:t>
            </w:r>
            <w:r>
              <w:rPr>
                <w:rFonts w:ascii="Arial" w:hAnsi="Arial" w:cs="Arial"/>
                <w:sz w:val="24"/>
                <w:szCs w:val="24"/>
                <w:lang w:val="es-ES"/>
              </w:rPr>
              <w:t xml:space="preserve">dinámica del mundo. </w:t>
            </w:r>
          </w:p>
          <w:p w:rsidR="00854C2F" w:rsidRDefault="00025C62" w:rsidP="000330D2">
            <w:pPr>
              <w:spacing w:line="276" w:lineRule="auto"/>
              <w:jc w:val="both"/>
              <w:rPr>
                <w:rFonts w:ascii="Arial" w:hAnsi="Arial" w:cs="Arial"/>
                <w:sz w:val="24"/>
                <w:szCs w:val="24"/>
                <w:lang w:val="es-ES"/>
              </w:rPr>
            </w:pPr>
            <w:r>
              <w:rPr>
                <w:rFonts w:ascii="Arial" w:hAnsi="Arial" w:cs="Arial"/>
                <w:sz w:val="24"/>
                <w:szCs w:val="24"/>
                <w:lang w:val="es-ES"/>
              </w:rPr>
              <w:t>Al integrar</w:t>
            </w:r>
            <w:r w:rsidRPr="00D93AB8">
              <w:rPr>
                <w:rFonts w:ascii="Arial" w:hAnsi="Arial" w:cs="Arial"/>
                <w:sz w:val="24"/>
                <w:szCs w:val="24"/>
                <w:lang w:val="es-ES"/>
              </w:rPr>
              <w:t xml:space="preserve"> estas nociones aparentemente abstractas en su sistemáticamente complejo edificio filosófico, Hegel sienta inadvertidamente las ba</w:t>
            </w:r>
            <w:r>
              <w:rPr>
                <w:rFonts w:ascii="Arial" w:hAnsi="Arial" w:cs="Arial"/>
                <w:sz w:val="24"/>
                <w:szCs w:val="24"/>
                <w:lang w:val="es-ES"/>
              </w:rPr>
              <w:t xml:space="preserve">ses de los movimientos </w:t>
            </w:r>
            <w:r w:rsidRPr="00D93AB8">
              <w:rPr>
                <w:rFonts w:ascii="Arial" w:hAnsi="Arial" w:cs="Arial"/>
                <w:sz w:val="24"/>
                <w:szCs w:val="24"/>
                <w:lang w:val="es-ES"/>
              </w:rPr>
              <w:t>subsiguientes, en particular el marxismo y el existencialismo, influyendo así de manera incontrovertible en la trayectoria del discurso filosófico de las épocas posteriores</w:t>
            </w:r>
            <w:r>
              <w:rPr>
                <w:rFonts w:ascii="Arial" w:hAnsi="Arial" w:cs="Arial"/>
                <w:sz w:val="24"/>
                <w:szCs w:val="24"/>
                <w:lang w:val="es-ES"/>
              </w:rPr>
              <w:t>.</w:t>
            </w:r>
          </w:p>
        </w:tc>
        <w:tc>
          <w:tcPr>
            <w:tcW w:w="3888" w:type="dxa"/>
          </w:tcPr>
          <w:p w:rsidR="00854C2F" w:rsidRDefault="00854C2F" w:rsidP="000330D2">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365623" cy="2994660"/>
                  <wp:effectExtent l="19050" t="0" r="0" b="0"/>
                  <wp:docPr id="8" name="Picture 7" descr="440px-Hegel_portrait_by_Schlesinger_1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0px-Hegel_portrait_by_Schlesinger_1831.jpg"/>
                          <pic:cNvPicPr/>
                        </pic:nvPicPr>
                        <pic:blipFill>
                          <a:blip r:embed="rId18" cstate="print"/>
                          <a:stretch>
                            <a:fillRect/>
                          </a:stretch>
                        </pic:blipFill>
                        <pic:spPr>
                          <a:xfrm>
                            <a:off x="0" y="0"/>
                            <a:ext cx="2372381" cy="3003215"/>
                          </a:xfrm>
                          <a:prstGeom prst="rect">
                            <a:avLst/>
                          </a:prstGeom>
                        </pic:spPr>
                      </pic:pic>
                    </a:graphicData>
                  </a:graphic>
                </wp:inline>
              </w:drawing>
            </w:r>
          </w:p>
          <w:p w:rsidR="00852D2A" w:rsidRPr="003E79EF" w:rsidRDefault="00852D2A" w:rsidP="00854C2F">
            <w:pPr>
              <w:rPr>
                <w:b/>
                <w:lang w:val="es-ES"/>
              </w:rPr>
            </w:pPr>
            <w:proofErr w:type="spellStart"/>
            <w:r w:rsidRPr="003E79EF">
              <w:rPr>
                <w:b/>
                <w:lang w:val="es-ES"/>
              </w:rPr>
              <w:t>Friedigh</w:t>
            </w:r>
            <w:proofErr w:type="spellEnd"/>
            <w:r w:rsidRPr="003E79EF">
              <w:rPr>
                <w:b/>
                <w:lang w:val="es-ES"/>
              </w:rPr>
              <w:t xml:space="preserve"> Hegel</w:t>
            </w:r>
          </w:p>
          <w:p w:rsidR="00854C2F" w:rsidRDefault="00852D2A" w:rsidP="00854C2F">
            <w:pPr>
              <w:rPr>
                <w:rFonts w:ascii="Arial" w:hAnsi="Arial" w:cs="Arial"/>
                <w:sz w:val="24"/>
                <w:szCs w:val="24"/>
                <w:lang w:val="es-ES"/>
              </w:rPr>
            </w:pPr>
            <w:hyperlink r:id="rId19" w:history="1">
              <w:r w:rsidRPr="00CE4403">
                <w:rPr>
                  <w:rStyle w:val="Hyperlink"/>
                  <w:rFonts w:asciiTheme="majorHAnsi" w:hAnsiTheme="majorHAnsi" w:cs="Arial"/>
                  <w:sz w:val="20"/>
                  <w:szCs w:val="20"/>
                  <w:lang w:val="es-ES"/>
                </w:rPr>
                <w:t>https://www.alejandradeargos.com/index.php/es/completas/42-filosofos/41902-friedrich-hegel-todo-lo-real-es-racional</w:t>
              </w:r>
            </w:hyperlink>
          </w:p>
        </w:tc>
      </w:tr>
    </w:tbl>
    <w:p w:rsidR="00D93AB8" w:rsidRPr="00D93AB8" w:rsidRDefault="00D93AB8" w:rsidP="000330D2">
      <w:pPr>
        <w:spacing w:line="276" w:lineRule="auto"/>
        <w:jc w:val="both"/>
        <w:rPr>
          <w:rFonts w:ascii="Arial" w:hAnsi="Arial" w:cs="Arial"/>
          <w:sz w:val="24"/>
          <w:szCs w:val="24"/>
          <w:lang w:val="es-ES"/>
        </w:rPr>
      </w:pPr>
      <w:r w:rsidRPr="00D93AB8">
        <w:rPr>
          <w:rFonts w:ascii="Arial" w:hAnsi="Arial" w:cs="Arial"/>
          <w:sz w:val="24"/>
          <w:szCs w:val="24"/>
          <w:lang w:val="es-ES"/>
        </w:rPr>
        <w:t xml:space="preserve">Como se subraya implícitamente en las observaciones de </w:t>
      </w:r>
      <w:r w:rsidR="001D34A2">
        <w:rPr>
          <w:rFonts w:ascii="Arial" w:hAnsi="Arial" w:cs="Arial"/>
          <w:sz w:val="24"/>
          <w:szCs w:val="24"/>
          <w:lang w:val="es-ES"/>
        </w:rPr>
        <w:t>destacados pensadores (</w:t>
      </w:r>
      <w:proofErr w:type="spellStart"/>
      <w:r w:rsidRPr="00D93AB8">
        <w:rPr>
          <w:rFonts w:ascii="Arial" w:hAnsi="Arial" w:cs="Arial"/>
          <w:sz w:val="24"/>
          <w:szCs w:val="24"/>
          <w:lang w:val="es-ES"/>
        </w:rPr>
        <w:t>Deligiorgi</w:t>
      </w:r>
      <w:proofErr w:type="spellEnd"/>
      <w:r w:rsidRPr="00D93AB8">
        <w:rPr>
          <w:rFonts w:ascii="Arial" w:hAnsi="Arial" w:cs="Arial"/>
          <w:sz w:val="24"/>
          <w:szCs w:val="24"/>
          <w:lang w:val="es-ES"/>
        </w:rPr>
        <w:t xml:space="preserve">, </w:t>
      </w:r>
      <w:r w:rsidR="00342932">
        <w:rPr>
          <w:rFonts w:ascii="Arial" w:hAnsi="Arial" w:cs="Arial"/>
          <w:sz w:val="24"/>
          <w:szCs w:val="24"/>
          <w:lang w:val="es-ES"/>
        </w:rPr>
        <w:t>2014</w:t>
      </w:r>
      <w:r w:rsidRPr="00D93AB8">
        <w:rPr>
          <w:rFonts w:ascii="Arial" w:hAnsi="Arial" w:cs="Arial"/>
          <w:sz w:val="24"/>
          <w:szCs w:val="24"/>
          <w:lang w:val="es-ES"/>
        </w:rPr>
        <w:t>), el idealismo dialéctico de Hegel mantiene irrefutablemente un papel indispensable en la progresión general de las reflexiones filosóficas modernas y posmodernas.</w:t>
      </w:r>
    </w:p>
    <w:p w:rsidR="00F956AC" w:rsidRDefault="00F956AC">
      <w:pPr>
        <w:rPr>
          <w:rFonts w:ascii="Arial" w:hAnsi="Arial" w:cs="Arial"/>
          <w:sz w:val="24"/>
          <w:szCs w:val="24"/>
          <w:lang w:val="es-ES"/>
        </w:rPr>
      </w:pPr>
      <w:r>
        <w:rPr>
          <w:rFonts w:ascii="Arial" w:hAnsi="Arial" w:cs="Arial"/>
          <w:sz w:val="24"/>
          <w:szCs w:val="24"/>
          <w:lang w:val="es-ES"/>
        </w:rPr>
        <w:br w:type="page"/>
      </w:r>
    </w:p>
    <w:p w:rsidR="00D93AB8" w:rsidRPr="00377899" w:rsidRDefault="00DE60A3" w:rsidP="00377899">
      <w:pPr>
        <w:spacing w:line="276" w:lineRule="auto"/>
        <w:rPr>
          <w:rFonts w:ascii="Arial" w:hAnsi="Arial" w:cs="Arial"/>
          <w:sz w:val="24"/>
          <w:szCs w:val="24"/>
          <w:lang w:val="es-ES"/>
        </w:rPr>
      </w:pPr>
      <w:r w:rsidRPr="00377899">
        <w:rPr>
          <w:rFonts w:ascii="Arial" w:hAnsi="Arial" w:cs="Arial"/>
          <w:sz w:val="24"/>
          <w:szCs w:val="24"/>
          <w:lang w:val="es-ES"/>
        </w:rPr>
        <w:lastRenderedPageBreak/>
        <w:t>3. Marx</w:t>
      </w:r>
      <w:r w:rsidR="00D93AB8" w:rsidRPr="00377899">
        <w:rPr>
          <w:rFonts w:ascii="Arial" w:hAnsi="Arial" w:cs="Arial"/>
          <w:sz w:val="24"/>
          <w:szCs w:val="24"/>
          <w:lang w:val="es-ES"/>
        </w:rPr>
        <w:t xml:space="preserve"> y el desarrollo del materialismo dialéctico</w:t>
      </w:r>
    </w:p>
    <w:p w:rsidR="00D93AB8" w:rsidRDefault="00D93AB8" w:rsidP="00377899">
      <w:pPr>
        <w:pStyle w:val="ListParagraph"/>
        <w:numPr>
          <w:ilvl w:val="1"/>
          <w:numId w:val="36"/>
        </w:numPr>
        <w:spacing w:line="276" w:lineRule="auto"/>
        <w:rPr>
          <w:rFonts w:ascii="Arial" w:hAnsi="Arial" w:cs="Arial"/>
          <w:sz w:val="24"/>
          <w:szCs w:val="24"/>
        </w:rPr>
      </w:pPr>
      <w:r w:rsidRPr="00377899">
        <w:rPr>
          <w:rFonts w:ascii="Arial" w:hAnsi="Arial" w:cs="Arial"/>
          <w:sz w:val="24"/>
          <w:szCs w:val="24"/>
        </w:rPr>
        <w:t>Las contribuciones de Marx a la filosofía</w:t>
      </w:r>
      <w:r w:rsidR="00DE60A3">
        <w:rPr>
          <w:rFonts w:ascii="Arial" w:hAnsi="Arial" w:cs="Arial"/>
          <w:sz w:val="24"/>
          <w:szCs w:val="24"/>
        </w:rPr>
        <w:t>.</w:t>
      </w:r>
    </w:p>
    <w:p w:rsidR="00DE60A3" w:rsidRPr="00377899" w:rsidRDefault="00DE60A3" w:rsidP="00DE60A3">
      <w:pPr>
        <w:pStyle w:val="ListParagraph"/>
        <w:spacing w:line="276" w:lineRule="auto"/>
        <w:ind w:left="720" w:firstLine="0"/>
        <w:rPr>
          <w:rFonts w:ascii="Arial" w:hAnsi="Arial" w:cs="Arial"/>
          <w:sz w:val="24"/>
          <w:szCs w:val="24"/>
        </w:rPr>
      </w:pPr>
    </w:p>
    <w:p w:rsidR="004F4BD5" w:rsidRDefault="00D93AB8" w:rsidP="004F4BD5">
      <w:pPr>
        <w:spacing w:line="276" w:lineRule="auto"/>
        <w:jc w:val="both"/>
        <w:rPr>
          <w:rFonts w:ascii="Arial" w:hAnsi="Arial" w:cs="Arial"/>
          <w:sz w:val="24"/>
          <w:szCs w:val="24"/>
          <w:lang w:val="es-ES"/>
        </w:rPr>
      </w:pPr>
      <w:r w:rsidRPr="00D93AB8">
        <w:rPr>
          <w:rFonts w:ascii="Arial" w:hAnsi="Arial" w:cs="Arial"/>
          <w:sz w:val="24"/>
          <w:szCs w:val="24"/>
          <w:lang w:val="es-ES"/>
        </w:rPr>
        <w:t xml:space="preserve">Las contribuciones de Marx, en particular las dirigidas a los paisajes del pensamiento filosófico moderno y contemporáneo, se entretejen a través del realismo crítico y la psicología histórico-cultural, como se puede comprobar en la producción académica de </w:t>
      </w:r>
      <w:proofErr w:type="spellStart"/>
      <w:r w:rsidRPr="00D93AB8">
        <w:rPr>
          <w:rFonts w:ascii="Arial" w:hAnsi="Arial" w:cs="Arial"/>
          <w:sz w:val="24"/>
          <w:szCs w:val="24"/>
          <w:lang w:val="es-ES"/>
        </w:rPr>
        <w:t>Bhaskar</w:t>
      </w:r>
      <w:proofErr w:type="spellEnd"/>
      <w:r w:rsidRPr="00D93AB8">
        <w:rPr>
          <w:rFonts w:ascii="Arial" w:hAnsi="Arial" w:cs="Arial"/>
          <w:sz w:val="24"/>
          <w:szCs w:val="24"/>
          <w:lang w:val="es-ES"/>
        </w:rPr>
        <w:t xml:space="preserve"> y Vygotsky. </w:t>
      </w:r>
    </w:p>
    <w:p w:rsidR="00BD6C55" w:rsidRDefault="004F4BD5" w:rsidP="004F4BD5">
      <w:pPr>
        <w:spacing w:line="276" w:lineRule="auto"/>
        <w:jc w:val="both"/>
        <w:rPr>
          <w:rFonts w:ascii="Arial" w:hAnsi="Arial" w:cs="Arial"/>
          <w:sz w:val="24"/>
          <w:szCs w:val="24"/>
          <w:lang w:val="es-ES"/>
        </w:rPr>
      </w:pPr>
      <w:r>
        <w:rPr>
          <w:rFonts w:ascii="Arial" w:hAnsi="Arial" w:cs="Arial"/>
          <w:sz w:val="24"/>
          <w:szCs w:val="24"/>
          <w:lang w:val="es-ES"/>
        </w:rPr>
        <w:t xml:space="preserve">La tendencia </w:t>
      </w:r>
      <w:r w:rsidR="00D93AB8" w:rsidRPr="00D93AB8">
        <w:rPr>
          <w:rFonts w:ascii="Arial" w:hAnsi="Arial" w:cs="Arial"/>
          <w:sz w:val="24"/>
          <w:szCs w:val="24"/>
          <w:lang w:val="es-ES"/>
        </w:rPr>
        <w:t xml:space="preserve">hacia la dialéctica materialista, junto con la descripción matizada del individuo social como subproducto y contribuyente a las relaciones sociales, encarna claramente principios que se hacen eco de los fundamentales del realismo crítico y la ideología histórico-cultural, enriqueciendo así las capas de comprensión de la esencia humana y los marcos de las construcciones sociales.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5328"/>
      </w:tblGrid>
      <w:tr w:rsidR="00DF0AD7" w:rsidRPr="00852D2A" w:rsidTr="00DF0AD7">
        <w:tc>
          <w:tcPr>
            <w:tcW w:w="4248" w:type="dxa"/>
          </w:tcPr>
          <w:p w:rsidR="00DF0AD7" w:rsidRDefault="00DF0AD7" w:rsidP="00DF0AD7">
            <w:pPr>
              <w:spacing w:line="276" w:lineRule="auto"/>
              <w:jc w:val="both"/>
              <w:rPr>
                <w:rFonts w:ascii="Arial" w:hAnsi="Arial" w:cs="Arial"/>
                <w:sz w:val="24"/>
                <w:szCs w:val="24"/>
                <w:lang w:val="es-ES"/>
              </w:rPr>
            </w:pPr>
            <w:r w:rsidRPr="00D93AB8">
              <w:rPr>
                <w:rFonts w:ascii="Arial" w:hAnsi="Arial" w:cs="Arial"/>
                <w:sz w:val="24"/>
                <w:szCs w:val="24"/>
                <w:lang w:val="es-ES"/>
              </w:rPr>
              <w:t xml:space="preserve">El examen de Marx trasciende los límites ortodoxos que delimitan la agencia individual, destacando fervientemente la reciprocidad dialéctica entre las acciones singulares y los contextos sociales, planteando un esquema profundo que no sólo desafía las interpretaciones idealistas, sino que apuntala sólidamente el capitalismo global en la modernidad y los vientos de la alteración social. </w:t>
            </w:r>
          </w:p>
        </w:tc>
        <w:tc>
          <w:tcPr>
            <w:tcW w:w="5328" w:type="dxa"/>
          </w:tcPr>
          <w:p w:rsidR="00DF0AD7" w:rsidRDefault="00DF0AD7" w:rsidP="004F4BD5">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3196590" cy="1797194"/>
                  <wp:effectExtent l="19050" t="0" r="3810" b="0"/>
                  <wp:docPr id="10" name="Picture 8" descr="karl_marx-biografias-libros_524208542_161167517_1706x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_marx-biografias-libros_524208542_161167517_1706x960.jpg"/>
                          <pic:cNvPicPr/>
                        </pic:nvPicPr>
                        <pic:blipFill>
                          <a:blip r:embed="rId20" cstate="print"/>
                          <a:stretch>
                            <a:fillRect/>
                          </a:stretch>
                        </pic:blipFill>
                        <pic:spPr>
                          <a:xfrm>
                            <a:off x="0" y="0"/>
                            <a:ext cx="3200553" cy="1799422"/>
                          </a:xfrm>
                          <a:prstGeom prst="rect">
                            <a:avLst/>
                          </a:prstGeom>
                        </pic:spPr>
                      </pic:pic>
                    </a:graphicData>
                  </a:graphic>
                </wp:inline>
              </w:drawing>
            </w:r>
          </w:p>
          <w:p w:rsidR="00852D2A" w:rsidRPr="003E79EF" w:rsidRDefault="00852D2A" w:rsidP="00DF0AD7">
            <w:pPr>
              <w:spacing w:line="276" w:lineRule="auto"/>
              <w:jc w:val="both"/>
              <w:rPr>
                <w:b/>
                <w:lang w:val="nl-NL"/>
              </w:rPr>
            </w:pPr>
            <w:r w:rsidRPr="003E79EF">
              <w:rPr>
                <w:b/>
                <w:lang w:val="nl-NL"/>
              </w:rPr>
              <w:t>Karl Marx</w:t>
            </w:r>
          </w:p>
          <w:p w:rsidR="00DF0AD7" w:rsidRPr="00852D2A" w:rsidRDefault="00852D2A" w:rsidP="00DF0AD7">
            <w:pPr>
              <w:spacing w:line="276" w:lineRule="auto"/>
              <w:jc w:val="both"/>
              <w:rPr>
                <w:rFonts w:ascii="Arial" w:hAnsi="Arial" w:cs="Arial"/>
                <w:sz w:val="24"/>
                <w:szCs w:val="24"/>
                <w:lang w:val="nl-NL"/>
              </w:rPr>
            </w:pPr>
            <w:hyperlink r:id="rId21" w:history="1">
              <w:r w:rsidRPr="00CE4403">
                <w:rPr>
                  <w:rStyle w:val="Hyperlink"/>
                  <w:rFonts w:asciiTheme="majorHAnsi" w:hAnsiTheme="majorHAnsi" w:cs="Arial"/>
                  <w:sz w:val="20"/>
                  <w:szCs w:val="20"/>
                  <w:lang w:val="nl-NL"/>
                </w:rPr>
                <w:t>https://www.alejandradeargos.com/index.php/es/completas/42-filosofos/41911-karl-marx-la-materia-es-lo-unico-real</w:t>
              </w:r>
            </w:hyperlink>
          </w:p>
        </w:tc>
      </w:tr>
    </w:tbl>
    <w:p w:rsidR="00D93AB8" w:rsidRPr="00D93AB8" w:rsidRDefault="00D93AB8" w:rsidP="00BD6C55">
      <w:pPr>
        <w:spacing w:line="276" w:lineRule="auto"/>
        <w:jc w:val="both"/>
        <w:rPr>
          <w:rFonts w:ascii="Arial" w:hAnsi="Arial" w:cs="Arial"/>
          <w:sz w:val="24"/>
          <w:szCs w:val="24"/>
          <w:lang w:val="es-ES"/>
        </w:rPr>
      </w:pPr>
      <w:r w:rsidRPr="00D93AB8">
        <w:rPr>
          <w:rFonts w:ascii="Arial" w:hAnsi="Arial" w:cs="Arial"/>
          <w:sz w:val="24"/>
          <w:szCs w:val="24"/>
          <w:lang w:val="es-ES"/>
        </w:rPr>
        <w:t>Esta modalidad dialéctica, incrustada en la metodología operativa y los espectros ontológicos de Marx, se erige como una emblemática piedra angular que fortalece las indagaciones filosóficas sobre la ferviente interacción entre la cognición individual y los marcos sociales dentro de las corrientes de los diál</w:t>
      </w:r>
      <w:r w:rsidR="00BD6C55">
        <w:rPr>
          <w:rFonts w:ascii="Arial" w:hAnsi="Arial" w:cs="Arial"/>
          <w:sz w:val="24"/>
          <w:szCs w:val="24"/>
          <w:lang w:val="es-ES"/>
        </w:rPr>
        <w:t>ogos filosóficos contemporáneos.</w:t>
      </w:r>
    </w:p>
    <w:p w:rsidR="00D93AB8" w:rsidRPr="00D93AB8" w:rsidRDefault="00DE60A3" w:rsidP="00D93AB8">
      <w:pPr>
        <w:spacing w:line="276" w:lineRule="auto"/>
        <w:jc w:val="both"/>
        <w:rPr>
          <w:rFonts w:ascii="Arial" w:hAnsi="Arial" w:cs="Arial"/>
          <w:sz w:val="24"/>
          <w:szCs w:val="24"/>
          <w:lang w:val="es-ES"/>
        </w:rPr>
      </w:pPr>
      <w:r>
        <w:rPr>
          <w:rFonts w:ascii="Arial" w:hAnsi="Arial" w:cs="Arial"/>
          <w:sz w:val="24"/>
          <w:szCs w:val="24"/>
          <w:lang w:val="es-ES"/>
        </w:rPr>
        <w:t xml:space="preserve">3.2 </w:t>
      </w:r>
      <w:r w:rsidR="00D93AB8" w:rsidRPr="00D93AB8">
        <w:rPr>
          <w:rFonts w:ascii="Arial" w:hAnsi="Arial" w:cs="Arial"/>
          <w:sz w:val="24"/>
          <w:szCs w:val="24"/>
          <w:lang w:val="es-ES"/>
        </w:rPr>
        <w:t>La influencia del materialismo dialéctico</w:t>
      </w:r>
    </w:p>
    <w:p w:rsidR="00ED4128" w:rsidRDefault="00ED4128" w:rsidP="00ED4128">
      <w:pPr>
        <w:spacing w:line="276" w:lineRule="auto"/>
        <w:jc w:val="both"/>
        <w:rPr>
          <w:rFonts w:ascii="Arial" w:hAnsi="Arial" w:cs="Arial"/>
          <w:sz w:val="24"/>
          <w:szCs w:val="24"/>
          <w:lang w:val="es-ES"/>
        </w:rPr>
      </w:pPr>
      <w:r>
        <w:rPr>
          <w:rFonts w:ascii="Arial" w:hAnsi="Arial" w:cs="Arial"/>
          <w:sz w:val="24"/>
          <w:szCs w:val="24"/>
          <w:lang w:val="es-ES"/>
        </w:rPr>
        <w:t xml:space="preserve">El </w:t>
      </w:r>
      <w:r w:rsidR="00D93AB8" w:rsidRPr="00D93AB8">
        <w:rPr>
          <w:rFonts w:ascii="Arial" w:hAnsi="Arial" w:cs="Arial"/>
          <w:sz w:val="24"/>
          <w:szCs w:val="24"/>
          <w:lang w:val="es-ES"/>
        </w:rPr>
        <w:t xml:space="preserve">Materialismo Dialéctico, </w:t>
      </w:r>
      <w:r>
        <w:rPr>
          <w:rFonts w:ascii="Arial" w:hAnsi="Arial" w:cs="Arial"/>
          <w:sz w:val="24"/>
          <w:szCs w:val="24"/>
          <w:lang w:val="es-ES"/>
        </w:rPr>
        <w:t xml:space="preserve">tiene su origen en </w:t>
      </w:r>
      <w:r w:rsidR="00D93AB8" w:rsidRPr="00D93AB8">
        <w:rPr>
          <w:rFonts w:ascii="Arial" w:hAnsi="Arial" w:cs="Arial"/>
          <w:sz w:val="24"/>
          <w:szCs w:val="24"/>
          <w:lang w:val="es-ES"/>
        </w:rPr>
        <w:t xml:space="preserve">la dialéctica hegeliana y </w:t>
      </w:r>
      <w:r>
        <w:rPr>
          <w:rFonts w:ascii="Arial" w:hAnsi="Arial" w:cs="Arial"/>
          <w:sz w:val="24"/>
          <w:szCs w:val="24"/>
          <w:lang w:val="es-ES"/>
        </w:rPr>
        <w:t>es fomentado</w:t>
      </w:r>
      <w:r w:rsidR="00D93AB8" w:rsidRPr="00D93AB8">
        <w:rPr>
          <w:rFonts w:ascii="Arial" w:hAnsi="Arial" w:cs="Arial"/>
          <w:sz w:val="24"/>
          <w:szCs w:val="24"/>
          <w:lang w:val="es-ES"/>
        </w:rPr>
        <w:t xml:space="preserve"> hasta su madurez teórica por el pensamiento marxiano. La esencia recogida por esta escuela postula una conjugación incesante de fuerzas antitéticas, artífices del cambio, al tiempo que apuntala una arquitectura que sitúa los fenómenos de lleno en un entramado histórico indeterminado. </w:t>
      </w:r>
    </w:p>
    <w:p w:rsidR="00ED4128" w:rsidRDefault="00D93AB8" w:rsidP="00ED4128">
      <w:pPr>
        <w:spacing w:line="276" w:lineRule="auto"/>
        <w:jc w:val="both"/>
        <w:rPr>
          <w:rFonts w:ascii="Arial" w:hAnsi="Arial" w:cs="Arial"/>
          <w:sz w:val="24"/>
          <w:szCs w:val="24"/>
          <w:lang w:val="es-ES"/>
        </w:rPr>
      </w:pPr>
      <w:r w:rsidRPr="00D93AB8">
        <w:rPr>
          <w:rFonts w:ascii="Arial" w:hAnsi="Arial" w:cs="Arial"/>
          <w:sz w:val="24"/>
          <w:szCs w:val="24"/>
          <w:lang w:val="es-ES"/>
        </w:rPr>
        <w:t xml:space="preserve">Cabe destacar cómo el Materialismo Dialéctico </w:t>
      </w:r>
      <w:r w:rsidR="00ED4128">
        <w:rPr>
          <w:rFonts w:ascii="Arial" w:hAnsi="Arial" w:cs="Arial"/>
          <w:sz w:val="24"/>
          <w:szCs w:val="24"/>
          <w:lang w:val="es-ES"/>
        </w:rPr>
        <w:t xml:space="preserve">muestra un </w:t>
      </w:r>
      <w:r w:rsidRPr="00D93AB8">
        <w:rPr>
          <w:rFonts w:ascii="Arial" w:hAnsi="Arial" w:cs="Arial"/>
          <w:sz w:val="24"/>
          <w:szCs w:val="24"/>
          <w:lang w:val="es-ES"/>
        </w:rPr>
        <w:t xml:space="preserve"> desafío contra la antigua ortodoxia metafísica, atando la esencia de la realidad no a abstracciones etéreas, sino </w:t>
      </w:r>
      <w:r w:rsidRPr="00D93AB8">
        <w:rPr>
          <w:rFonts w:ascii="Arial" w:hAnsi="Arial" w:cs="Arial"/>
          <w:sz w:val="24"/>
          <w:szCs w:val="24"/>
          <w:lang w:val="es-ES"/>
        </w:rPr>
        <w:lastRenderedPageBreak/>
        <w:t xml:space="preserve">a las condiciones materiales tangibles y palpables y a sus interacciones dialécticas. Este cambio paradigmático no se limitó a redefinir las concepciones predominantes de la gestación de la sociedad y la evolución historiográfica, sino que, al extrapolarlo Marx a su examen de las dicotomías de clase y las construcciones económicas, arraigó una potente crítica fundacional de las modalidades capitalistas, sentando las </w:t>
      </w:r>
      <w:r w:rsidR="00ED4128">
        <w:rPr>
          <w:rFonts w:ascii="Arial" w:hAnsi="Arial" w:cs="Arial"/>
          <w:sz w:val="24"/>
          <w:szCs w:val="24"/>
          <w:lang w:val="es-ES"/>
        </w:rPr>
        <w:t>bases para la revolución d</w:t>
      </w:r>
      <w:r w:rsidRPr="00D93AB8">
        <w:rPr>
          <w:rFonts w:ascii="Arial" w:hAnsi="Arial" w:cs="Arial"/>
          <w:sz w:val="24"/>
          <w:szCs w:val="24"/>
          <w:lang w:val="es-ES"/>
        </w:rPr>
        <w:t xml:space="preserve">el pensamiento. </w:t>
      </w:r>
    </w:p>
    <w:p w:rsidR="00D93AB8" w:rsidRPr="00D93AB8" w:rsidRDefault="00D93AB8" w:rsidP="00342932">
      <w:pPr>
        <w:spacing w:line="276" w:lineRule="auto"/>
        <w:jc w:val="both"/>
        <w:rPr>
          <w:rFonts w:ascii="Arial" w:hAnsi="Arial" w:cs="Arial"/>
          <w:sz w:val="24"/>
          <w:szCs w:val="24"/>
          <w:lang w:val="es-ES"/>
        </w:rPr>
      </w:pPr>
      <w:r w:rsidRPr="00D93AB8">
        <w:rPr>
          <w:rFonts w:ascii="Arial" w:hAnsi="Arial" w:cs="Arial"/>
          <w:sz w:val="24"/>
          <w:szCs w:val="24"/>
          <w:lang w:val="es-ES"/>
        </w:rPr>
        <w:t>Aquí, el impacto palpable del Materialismo Dialéctico se cierne sobre nosotros, acentuando el imperativo de conocer las contingencias materiales fundacionales que orquestan la cognición humana y las superestructuras de la sociedad, impulsando los diálogos filosóficos hacia vías no meramente contemplativas, sino decididamente transformado</w:t>
      </w:r>
      <w:r w:rsidR="00342932">
        <w:rPr>
          <w:rFonts w:ascii="Arial" w:hAnsi="Arial" w:cs="Arial"/>
          <w:sz w:val="24"/>
          <w:szCs w:val="24"/>
          <w:lang w:val="es-ES"/>
        </w:rPr>
        <w:t>ras.</w:t>
      </w:r>
    </w:p>
    <w:p w:rsidR="00D93AB8" w:rsidRPr="00DE60A3" w:rsidRDefault="00DE60A3" w:rsidP="00DE60A3">
      <w:pPr>
        <w:spacing w:line="276" w:lineRule="auto"/>
        <w:rPr>
          <w:rFonts w:ascii="Arial" w:hAnsi="Arial" w:cs="Arial"/>
          <w:sz w:val="24"/>
          <w:szCs w:val="24"/>
          <w:lang w:val="es-ES"/>
        </w:rPr>
      </w:pPr>
      <w:r w:rsidRPr="00DE60A3">
        <w:rPr>
          <w:rFonts w:ascii="Arial" w:hAnsi="Arial" w:cs="Arial"/>
          <w:sz w:val="24"/>
          <w:szCs w:val="24"/>
          <w:lang w:val="es-ES"/>
        </w:rPr>
        <w:t>3.3</w:t>
      </w:r>
      <w:r w:rsidR="00B90E83">
        <w:rPr>
          <w:rFonts w:ascii="Arial" w:hAnsi="Arial" w:cs="Arial"/>
          <w:sz w:val="24"/>
          <w:szCs w:val="24"/>
          <w:lang w:val="es-ES"/>
        </w:rPr>
        <w:t xml:space="preserve"> </w:t>
      </w:r>
      <w:r w:rsidR="00D93AB8" w:rsidRPr="00DE60A3">
        <w:rPr>
          <w:rFonts w:ascii="Arial" w:hAnsi="Arial" w:cs="Arial"/>
          <w:sz w:val="24"/>
          <w:szCs w:val="24"/>
          <w:lang w:val="es-ES"/>
        </w:rPr>
        <w:t>Críticas a la filosofía de Marx</w:t>
      </w:r>
      <w:r w:rsidRPr="00DE60A3">
        <w:rPr>
          <w:rFonts w:ascii="Arial" w:hAnsi="Arial" w:cs="Arial"/>
          <w:sz w:val="24"/>
          <w:szCs w:val="24"/>
          <w:lang w:val="es-ES"/>
        </w:rPr>
        <w:t>.</w:t>
      </w:r>
    </w:p>
    <w:p w:rsidR="000C2752" w:rsidRDefault="00D93AB8" w:rsidP="000C2752">
      <w:pPr>
        <w:spacing w:line="276" w:lineRule="auto"/>
        <w:jc w:val="both"/>
        <w:rPr>
          <w:rFonts w:ascii="Arial" w:hAnsi="Arial" w:cs="Arial"/>
          <w:sz w:val="24"/>
          <w:szCs w:val="24"/>
          <w:lang w:val="es-ES"/>
        </w:rPr>
      </w:pPr>
      <w:r w:rsidRPr="00D93AB8">
        <w:rPr>
          <w:rFonts w:ascii="Arial" w:hAnsi="Arial" w:cs="Arial"/>
          <w:sz w:val="24"/>
          <w:szCs w:val="24"/>
          <w:lang w:val="es-ES"/>
        </w:rPr>
        <w:t>Los elogios a la doctrina de Marx a menudo se hacen eco de sus resonancias anti</w:t>
      </w:r>
      <w:r w:rsidR="009E5218">
        <w:rPr>
          <w:rFonts w:ascii="Arial" w:hAnsi="Arial" w:cs="Arial"/>
          <w:sz w:val="24"/>
          <w:szCs w:val="24"/>
          <w:lang w:val="es-ES"/>
        </w:rPr>
        <w:t>-</w:t>
      </w:r>
      <w:r w:rsidRPr="00D93AB8">
        <w:rPr>
          <w:rFonts w:ascii="Arial" w:hAnsi="Arial" w:cs="Arial"/>
          <w:sz w:val="24"/>
          <w:szCs w:val="24"/>
          <w:lang w:val="es-ES"/>
        </w:rPr>
        <w:t xml:space="preserve">sexistas, antirracistas y contra la opresión, aunque los detractores expresan su preocupación por que sus metodologías materialistas y dialécticas puedan truncar los matices más amplios y laberínticos que encapsulan las esencias humanas y las orquestaciones sociales. </w:t>
      </w:r>
    </w:p>
    <w:p w:rsidR="000C2752" w:rsidRDefault="00D93AB8" w:rsidP="00342932">
      <w:pPr>
        <w:spacing w:line="276" w:lineRule="auto"/>
        <w:jc w:val="both"/>
        <w:rPr>
          <w:rFonts w:ascii="Arial" w:hAnsi="Arial" w:cs="Arial"/>
          <w:sz w:val="24"/>
          <w:szCs w:val="24"/>
          <w:lang w:val="es-ES"/>
        </w:rPr>
      </w:pPr>
      <w:r w:rsidRPr="00D93AB8">
        <w:rPr>
          <w:rFonts w:ascii="Arial" w:hAnsi="Arial" w:cs="Arial"/>
          <w:sz w:val="24"/>
          <w:szCs w:val="24"/>
          <w:lang w:val="es-ES"/>
        </w:rPr>
        <w:t>Dentro del pensamiento filosófico moderno y contemporáneo, es aún más pronunciada la afirmación de que la firme defensa de Marx de las renovaciones estructurales económicas como catalizador predominante de las metamorfosis</w:t>
      </w:r>
      <w:r w:rsidR="000C2752">
        <w:rPr>
          <w:rFonts w:ascii="Arial" w:hAnsi="Arial" w:cs="Arial"/>
          <w:sz w:val="24"/>
          <w:szCs w:val="24"/>
          <w:lang w:val="es-ES"/>
        </w:rPr>
        <w:t xml:space="preserve"> sociales podría dejar de lado</w:t>
      </w:r>
      <w:r w:rsidRPr="00D93AB8">
        <w:rPr>
          <w:rFonts w:ascii="Arial" w:hAnsi="Arial" w:cs="Arial"/>
          <w:sz w:val="24"/>
          <w:szCs w:val="24"/>
          <w:lang w:val="es-ES"/>
        </w:rPr>
        <w:t xml:space="preserve"> las interacciones entre los diversos componentes culturales, específicos de género y medioambientales. Un examen más detallado, en particular desde el punto de vista de la ética medioambiental y la defensa de la justicia social, ilumina las posibles limitaciones del andamiaje conceptual de Marx, en particular cuando se abordan las interrelaciones entre las entidades humanas y la naturaleza, junto con complejidades socioculturales más amplias relativas a la explotación y la opresión</w:t>
      </w:r>
      <w:r w:rsidR="00342932">
        <w:rPr>
          <w:rFonts w:ascii="Arial" w:hAnsi="Arial" w:cs="Arial"/>
          <w:sz w:val="24"/>
          <w:szCs w:val="24"/>
          <w:lang w:val="es-ES"/>
        </w:rPr>
        <w:t xml:space="preserve"> (Monzó, 2016; Jordi,</w:t>
      </w:r>
      <w:r w:rsidR="001D34A2">
        <w:rPr>
          <w:rFonts w:ascii="Arial" w:hAnsi="Arial" w:cs="Arial"/>
          <w:sz w:val="24"/>
          <w:szCs w:val="24"/>
          <w:lang w:val="es-ES"/>
        </w:rPr>
        <w:t xml:space="preserve"> 2000).</w:t>
      </w:r>
    </w:p>
    <w:p w:rsidR="00D93AB8" w:rsidRPr="00D93AB8" w:rsidRDefault="00D93AB8" w:rsidP="001D34A2">
      <w:pPr>
        <w:spacing w:line="276" w:lineRule="auto"/>
        <w:jc w:val="both"/>
        <w:rPr>
          <w:rFonts w:ascii="Arial" w:hAnsi="Arial" w:cs="Arial"/>
          <w:sz w:val="24"/>
          <w:szCs w:val="24"/>
          <w:lang w:val="es-ES"/>
        </w:rPr>
      </w:pPr>
      <w:r w:rsidRPr="00D93AB8">
        <w:rPr>
          <w:rFonts w:ascii="Arial" w:hAnsi="Arial" w:cs="Arial"/>
          <w:sz w:val="24"/>
          <w:szCs w:val="24"/>
          <w:lang w:val="es-ES"/>
        </w:rPr>
        <w:t xml:space="preserve">Estas intrincadas críticas invitan a una reevaluación de la infraestructura filosófica marxiana, </w:t>
      </w:r>
      <w:r w:rsidR="001D34A2">
        <w:rPr>
          <w:rFonts w:ascii="Arial" w:hAnsi="Arial" w:cs="Arial"/>
          <w:sz w:val="24"/>
          <w:szCs w:val="24"/>
          <w:lang w:val="es-ES"/>
        </w:rPr>
        <w:t xml:space="preserve">sugiriendo </w:t>
      </w:r>
      <w:r w:rsidRPr="00D93AB8">
        <w:rPr>
          <w:rFonts w:ascii="Arial" w:hAnsi="Arial" w:cs="Arial"/>
          <w:sz w:val="24"/>
          <w:szCs w:val="24"/>
          <w:lang w:val="es-ES"/>
        </w:rPr>
        <w:t>una comprensión más abarcadora de las complejidades sociales y medioambientales contemporáneas.</w:t>
      </w:r>
    </w:p>
    <w:p w:rsidR="00F956AC" w:rsidRDefault="00F956AC">
      <w:pPr>
        <w:rPr>
          <w:rFonts w:ascii="Arial" w:hAnsi="Arial" w:cs="Arial"/>
          <w:sz w:val="24"/>
          <w:szCs w:val="24"/>
          <w:lang w:val="es-ES"/>
        </w:rPr>
      </w:pPr>
      <w:r>
        <w:rPr>
          <w:rFonts w:ascii="Arial" w:hAnsi="Arial" w:cs="Arial"/>
          <w:sz w:val="24"/>
          <w:szCs w:val="24"/>
          <w:lang w:val="es-ES"/>
        </w:rPr>
        <w:br w:type="page"/>
      </w:r>
    </w:p>
    <w:p w:rsidR="00D93AB8" w:rsidRDefault="00D93AB8" w:rsidP="00377899">
      <w:pPr>
        <w:pStyle w:val="ListParagraph"/>
        <w:numPr>
          <w:ilvl w:val="0"/>
          <w:numId w:val="36"/>
        </w:numPr>
        <w:spacing w:line="276" w:lineRule="auto"/>
        <w:rPr>
          <w:rFonts w:ascii="Arial" w:hAnsi="Arial" w:cs="Arial"/>
          <w:sz w:val="24"/>
          <w:szCs w:val="24"/>
        </w:rPr>
      </w:pPr>
      <w:r w:rsidRPr="00377899">
        <w:rPr>
          <w:rFonts w:ascii="Arial" w:hAnsi="Arial" w:cs="Arial"/>
          <w:sz w:val="24"/>
          <w:szCs w:val="24"/>
        </w:rPr>
        <w:lastRenderedPageBreak/>
        <w:t>Nietzsche y el existencialismo</w:t>
      </w:r>
      <w:r w:rsidR="00377899">
        <w:rPr>
          <w:rFonts w:ascii="Arial" w:hAnsi="Arial" w:cs="Arial"/>
          <w:sz w:val="24"/>
          <w:szCs w:val="24"/>
        </w:rPr>
        <w:t>.</w:t>
      </w:r>
    </w:p>
    <w:p w:rsidR="00377899" w:rsidRPr="00377899" w:rsidRDefault="00377899" w:rsidP="00377899">
      <w:pPr>
        <w:pStyle w:val="ListParagraph"/>
        <w:spacing w:line="276" w:lineRule="auto"/>
        <w:ind w:left="360" w:firstLine="0"/>
        <w:rPr>
          <w:rFonts w:ascii="Arial" w:hAnsi="Arial" w:cs="Arial"/>
          <w:sz w:val="24"/>
          <w:szCs w:val="24"/>
        </w:rPr>
      </w:pPr>
    </w:p>
    <w:p w:rsidR="00D93AB8" w:rsidRPr="00D93AB8" w:rsidRDefault="00377899" w:rsidP="00D93AB8">
      <w:pPr>
        <w:spacing w:line="276" w:lineRule="auto"/>
        <w:jc w:val="both"/>
        <w:rPr>
          <w:rFonts w:ascii="Arial" w:hAnsi="Arial" w:cs="Arial"/>
          <w:sz w:val="24"/>
          <w:szCs w:val="24"/>
          <w:lang w:val="es-ES"/>
        </w:rPr>
      </w:pPr>
      <w:r>
        <w:rPr>
          <w:rFonts w:ascii="Arial" w:hAnsi="Arial" w:cs="Arial"/>
          <w:sz w:val="24"/>
          <w:szCs w:val="24"/>
          <w:lang w:val="es-ES"/>
        </w:rPr>
        <w:t xml:space="preserve">4.1 </w:t>
      </w:r>
      <w:r w:rsidR="00D93AB8" w:rsidRPr="00D93AB8">
        <w:rPr>
          <w:rFonts w:ascii="Arial" w:hAnsi="Arial" w:cs="Arial"/>
          <w:sz w:val="24"/>
          <w:szCs w:val="24"/>
          <w:lang w:val="es-ES"/>
        </w:rPr>
        <w:t>La filosofía del nihilismo de Nietzsche</w:t>
      </w:r>
      <w:r w:rsidR="001E0D05">
        <w:rPr>
          <w:rFonts w:ascii="Arial" w:hAnsi="Arial" w:cs="Arial"/>
          <w:sz w:val="24"/>
          <w:szCs w:val="24"/>
          <w:lang w:val="es-ES"/>
        </w:rPr>
        <w:t>.</w:t>
      </w:r>
    </w:p>
    <w:p w:rsidR="00674263" w:rsidRDefault="00D93AB8" w:rsidP="00377899">
      <w:pPr>
        <w:spacing w:line="276" w:lineRule="auto"/>
        <w:jc w:val="both"/>
        <w:rPr>
          <w:rFonts w:ascii="Arial" w:hAnsi="Arial" w:cs="Arial"/>
          <w:sz w:val="24"/>
          <w:szCs w:val="24"/>
          <w:lang w:val="es-ES"/>
        </w:rPr>
      </w:pPr>
      <w:r w:rsidRPr="00D93AB8">
        <w:rPr>
          <w:rFonts w:ascii="Arial" w:hAnsi="Arial" w:cs="Arial"/>
          <w:sz w:val="24"/>
          <w:szCs w:val="24"/>
          <w:lang w:val="es-ES"/>
        </w:rPr>
        <w:t>La aprobación del nihilismo</w:t>
      </w:r>
      <w:r w:rsidR="00951DF6">
        <w:rPr>
          <w:rStyle w:val="FootnoteReference"/>
          <w:rFonts w:ascii="Arial" w:hAnsi="Arial" w:cs="Arial"/>
          <w:sz w:val="24"/>
          <w:szCs w:val="24"/>
          <w:lang w:val="es-ES"/>
        </w:rPr>
        <w:footnoteReference w:id="6"/>
      </w:r>
      <w:r w:rsidRPr="00D93AB8">
        <w:rPr>
          <w:rFonts w:ascii="Arial" w:hAnsi="Arial" w:cs="Arial"/>
          <w:sz w:val="24"/>
          <w:szCs w:val="24"/>
          <w:lang w:val="es-ES"/>
        </w:rPr>
        <w:t xml:space="preserve"> por parte de Nietzsche constituye un nudo crucial en el tejido de la filosofía moderna y, más aún, contemporánea, reflejando las preocupaciones de naturaleza existencial que </w:t>
      </w:r>
      <w:r w:rsidR="00377899">
        <w:rPr>
          <w:rFonts w:ascii="Arial" w:hAnsi="Arial" w:cs="Arial"/>
          <w:sz w:val="24"/>
          <w:szCs w:val="24"/>
          <w:lang w:val="es-ES"/>
        </w:rPr>
        <w:t>repercu</w:t>
      </w:r>
      <w:r w:rsidR="00674263">
        <w:rPr>
          <w:rFonts w:ascii="Arial" w:hAnsi="Arial" w:cs="Arial"/>
          <w:sz w:val="24"/>
          <w:szCs w:val="24"/>
          <w:lang w:val="es-ES"/>
        </w:rPr>
        <w:t>ten</w:t>
      </w:r>
      <w:r w:rsidRPr="00D93AB8">
        <w:rPr>
          <w:rFonts w:ascii="Arial" w:hAnsi="Arial" w:cs="Arial"/>
          <w:sz w:val="24"/>
          <w:szCs w:val="24"/>
          <w:lang w:val="es-ES"/>
        </w:rPr>
        <w:t xml:space="preserve"> en figuras intelectuales como Paul </w:t>
      </w:r>
      <w:proofErr w:type="spellStart"/>
      <w:r w:rsidRPr="00D93AB8">
        <w:rPr>
          <w:rFonts w:ascii="Arial" w:hAnsi="Arial" w:cs="Arial"/>
          <w:sz w:val="24"/>
          <w:szCs w:val="24"/>
          <w:lang w:val="es-ES"/>
        </w:rPr>
        <w:t>Tillich</w:t>
      </w:r>
      <w:proofErr w:type="spellEnd"/>
      <w:r w:rsidRPr="00D93AB8">
        <w:rPr>
          <w:rFonts w:ascii="Arial" w:hAnsi="Arial" w:cs="Arial"/>
          <w:sz w:val="24"/>
          <w:szCs w:val="24"/>
          <w:lang w:val="es-ES"/>
        </w:rPr>
        <w:t xml:space="preserve"> y Martin </w:t>
      </w:r>
      <w:r w:rsidR="00377899" w:rsidRPr="00D93AB8">
        <w:rPr>
          <w:rFonts w:ascii="Arial" w:hAnsi="Arial" w:cs="Arial"/>
          <w:sz w:val="24"/>
          <w:szCs w:val="24"/>
          <w:lang w:val="es-ES"/>
        </w:rPr>
        <w:t xml:space="preserve">Heidegger.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8"/>
        <w:gridCol w:w="4608"/>
      </w:tblGrid>
      <w:tr w:rsidR="00430136" w:rsidRPr="00852D2A" w:rsidTr="009B362B">
        <w:tc>
          <w:tcPr>
            <w:tcW w:w="4968" w:type="dxa"/>
          </w:tcPr>
          <w:p w:rsidR="00430136" w:rsidRDefault="00430136" w:rsidP="00430136">
            <w:pPr>
              <w:spacing w:line="276" w:lineRule="auto"/>
              <w:jc w:val="both"/>
              <w:rPr>
                <w:rFonts w:ascii="Arial" w:hAnsi="Arial" w:cs="Arial"/>
                <w:sz w:val="24"/>
                <w:szCs w:val="24"/>
                <w:lang w:val="es-ES"/>
              </w:rPr>
            </w:pPr>
            <w:r>
              <w:rPr>
                <w:rFonts w:ascii="Arial" w:hAnsi="Arial" w:cs="Arial"/>
                <w:sz w:val="24"/>
                <w:szCs w:val="24"/>
                <w:lang w:val="es-ES"/>
              </w:rPr>
              <w:t>Al examinar</w:t>
            </w:r>
            <w:r w:rsidRPr="00D93AB8">
              <w:rPr>
                <w:rFonts w:ascii="Arial" w:hAnsi="Arial" w:cs="Arial"/>
                <w:sz w:val="24"/>
                <w:szCs w:val="24"/>
                <w:lang w:val="es-ES"/>
              </w:rPr>
              <w:t xml:space="preserve"> la erosión de los sistemas de valores clásicos y promover la "volunt</w:t>
            </w:r>
            <w:r>
              <w:rPr>
                <w:rFonts w:ascii="Arial" w:hAnsi="Arial" w:cs="Arial"/>
                <w:sz w:val="24"/>
                <w:szCs w:val="24"/>
                <w:lang w:val="es-ES"/>
              </w:rPr>
              <w:t>ad de poder"</w:t>
            </w:r>
            <w:r w:rsidRPr="00D93AB8">
              <w:rPr>
                <w:rFonts w:ascii="Arial" w:hAnsi="Arial" w:cs="Arial"/>
                <w:sz w:val="24"/>
                <w:szCs w:val="24"/>
                <w:lang w:val="es-ES"/>
              </w:rPr>
              <w:t xml:space="preserve">, Nietzsche descubre una crítica </w:t>
            </w:r>
            <w:r>
              <w:rPr>
                <w:rFonts w:ascii="Arial" w:hAnsi="Arial" w:cs="Arial"/>
                <w:sz w:val="24"/>
                <w:szCs w:val="24"/>
                <w:lang w:val="es-ES"/>
              </w:rPr>
              <w:t xml:space="preserve">profunda </w:t>
            </w:r>
            <w:r w:rsidRPr="00D93AB8">
              <w:rPr>
                <w:rFonts w:ascii="Arial" w:hAnsi="Arial" w:cs="Arial"/>
                <w:sz w:val="24"/>
                <w:szCs w:val="24"/>
                <w:lang w:val="es-ES"/>
              </w:rPr>
              <w:t xml:space="preserve">contra las construcciones sociales junto a los edificios morales. El eco de este sentimiento se encuentra en la disección de </w:t>
            </w:r>
            <w:proofErr w:type="spellStart"/>
            <w:r w:rsidRPr="00D93AB8">
              <w:rPr>
                <w:rFonts w:ascii="Arial" w:hAnsi="Arial" w:cs="Arial"/>
                <w:sz w:val="24"/>
                <w:szCs w:val="24"/>
                <w:lang w:val="es-ES"/>
              </w:rPr>
              <w:t>Tillich</w:t>
            </w:r>
            <w:proofErr w:type="spellEnd"/>
            <w:r w:rsidRPr="00D93AB8">
              <w:rPr>
                <w:rFonts w:ascii="Arial" w:hAnsi="Arial" w:cs="Arial"/>
                <w:sz w:val="24"/>
                <w:szCs w:val="24"/>
                <w:lang w:val="es-ES"/>
              </w:rPr>
              <w:t xml:space="preserve"> de la angustia y en la deliberación de Heidegger sobre la autenticidad, destacando así la inquietud existencial junto con la búsqueda de significado. </w:t>
            </w:r>
          </w:p>
        </w:tc>
        <w:tc>
          <w:tcPr>
            <w:tcW w:w="4608" w:type="dxa"/>
          </w:tcPr>
          <w:p w:rsidR="00430136" w:rsidRDefault="00430136" w:rsidP="00674263">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2800350" cy="1552575"/>
                  <wp:effectExtent l="0" t="0" r="0" b="0"/>
                  <wp:docPr id="11" name="Picture 10" descr="nietzsch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tzsche-3.jpg"/>
                          <pic:cNvPicPr/>
                        </pic:nvPicPr>
                        <pic:blipFill>
                          <a:blip r:embed="rId22" cstate="print"/>
                          <a:stretch>
                            <a:fillRect/>
                          </a:stretch>
                        </pic:blipFill>
                        <pic:spPr>
                          <a:xfrm>
                            <a:off x="0" y="0"/>
                            <a:ext cx="2805862" cy="1555631"/>
                          </a:xfrm>
                          <a:prstGeom prst="rect">
                            <a:avLst/>
                          </a:prstGeom>
                        </pic:spPr>
                      </pic:pic>
                    </a:graphicData>
                  </a:graphic>
                </wp:inline>
              </w:drawing>
            </w:r>
          </w:p>
          <w:p w:rsidR="00852D2A" w:rsidRPr="003E79EF" w:rsidRDefault="00852D2A" w:rsidP="00430136">
            <w:pPr>
              <w:rPr>
                <w:b/>
              </w:rPr>
            </w:pPr>
            <w:proofErr w:type="spellStart"/>
            <w:r w:rsidRPr="003E79EF">
              <w:rPr>
                <w:b/>
              </w:rPr>
              <w:t>Friedich</w:t>
            </w:r>
            <w:proofErr w:type="spellEnd"/>
            <w:r w:rsidRPr="003E79EF">
              <w:rPr>
                <w:b/>
              </w:rPr>
              <w:t xml:space="preserve"> Nietzsche</w:t>
            </w:r>
          </w:p>
          <w:p w:rsidR="00430136" w:rsidRPr="00852D2A" w:rsidRDefault="00852D2A" w:rsidP="00430136">
            <w:pPr>
              <w:rPr>
                <w:rFonts w:ascii="Arial" w:hAnsi="Arial" w:cs="Arial"/>
                <w:sz w:val="24"/>
                <w:szCs w:val="24"/>
              </w:rPr>
            </w:pPr>
            <w:hyperlink r:id="rId23" w:history="1">
              <w:r w:rsidRPr="00CE4403">
                <w:rPr>
                  <w:rStyle w:val="Hyperlink"/>
                  <w:rFonts w:asciiTheme="majorHAnsi" w:hAnsiTheme="majorHAnsi" w:cs="Arial"/>
                  <w:sz w:val="20"/>
                  <w:szCs w:val="20"/>
                </w:rPr>
                <w:t>https://www.alejandradeargos.com/index.php/es/completas/42-filosofos/485-friedrich-nietzsche</w:t>
              </w:r>
            </w:hyperlink>
          </w:p>
        </w:tc>
      </w:tr>
    </w:tbl>
    <w:p w:rsidR="00D93AB8" w:rsidRPr="00D93AB8" w:rsidRDefault="00D93AB8" w:rsidP="00674263">
      <w:pPr>
        <w:spacing w:line="276" w:lineRule="auto"/>
        <w:jc w:val="both"/>
        <w:rPr>
          <w:rFonts w:ascii="Arial" w:hAnsi="Arial" w:cs="Arial"/>
          <w:sz w:val="24"/>
          <w:szCs w:val="24"/>
          <w:lang w:val="es-ES"/>
        </w:rPr>
      </w:pPr>
      <w:r w:rsidRPr="00D93AB8">
        <w:rPr>
          <w:rFonts w:ascii="Arial" w:hAnsi="Arial" w:cs="Arial"/>
          <w:sz w:val="24"/>
          <w:szCs w:val="24"/>
          <w:lang w:val="es-ES"/>
        </w:rPr>
        <w:t xml:space="preserve">A pesar de las trayectorias divergentes seguidas por Nietzsche, </w:t>
      </w:r>
      <w:proofErr w:type="spellStart"/>
      <w:r w:rsidRPr="00D93AB8">
        <w:rPr>
          <w:rFonts w:ascii="Arial" w:hAnsi="Arial" w:cs="Arial"/>
          <w:sz w:val="24"/>
          <w:szCs w:val="24"/>
          <w:lang w:val="es-ES"/>
        </w:rPr>
        <w:t>Tillich</w:t>
      </w:r>
      <w:proofErr w:type="spellEnd"/>
      <w:r w:rsidRPr="00D93AB8">
        <w:rPr>
          <w:rFonts w:ascii="Arial" w:hAnsi="Arial" w:cs="Arial"/>
          <w:sz w:val="24"/>
          <w:szCs w:val="24"/>
          <w:lang w:val="es-ES"/>
        </w:rPr>
        <w:t xml:space="preserve"> y Heidegger al abordar la difícil situación humana, su compromiso unificado con los moti</w:t>
      </w:r>
      <w:r w:rsidR="00674263">
        <w:rPr>
          <w:rFonts w:ascii="Arial" w:hAnsi="Arial" w:cs="Arial"/>
          <w:sz w:val="24"/>
          <w:szCs w:val="24"/>
          <w:lang w:val="es-ES"/>
        </w:rPr>
        <w:t xml:space="preserve">vos de la ansiedad </w:t>
      </w:r>
      <w:r w:rsidRPr="00D93AB8">
        <w:rPr>
          <w:rFonts w:ascii="Arial" w:hAnsi="Arial" w:cs="Arial"/>
          <w:sz w:val="24"/>
          <w:szCs w:val="24"/>
          <w:lang w:val="es-ES"/>
        </w:rPr>
        <w:t>y el valor muestran una preocupación entrelazada por maniobrar las circunvoluciones del ser en un reino teñido de imprevisibilidad. En este sentido, la adopción radical del nihilismo por parte de Nietzsche como catalizador transformador pone en tela de juicio paradigmas arraigados, exigiendo provocativamente una reevaluación de los sustratos y la intención del significado en nuestro á</w:t>
      </w:r>
      <w:r w:rsidR="00674263">
        <w:rPr>
          <w:rFonts w:ascii="Arial" w:hAnsi="Arial" w:cs="Arial"/>
          <w:sz w:val="24"/>
          <w:szCs w:val="24"/>
          <w:lang w:val="es-ES"/>
        </w:rPr>
        <w:t>mbito filosófico contemporáneo.</w:t>
      </w:r>
    </w:p>
    <w:p w:rsidR="00D93AB8" w:rsidRPr="00D93AB8" w:rsidRDefault="00674263" w:rsidP="00D93AB8">
      <w:pPr>
        <w:spacing w:line="276" w:lineRule="auto"/>
        <w:jc w:val="both"/>
        <w:rPr>
          <w:rFonts w:ascii="Arial" w:hAnsi="Arial" w:cs="Arial"/>
          <w:sz w:val="24"/>
          <w:szCs w:val="24"/>
          <w:lang w:val="es-ES"/>
        </w:rPr>
      </w:pPr>
      <w:r>
        <w:rPr>
          <w:rFonts w:ascii="Arial" w:hAnsi="Arial" w:cs="Arial"/>
          <w:sz w:val="24"/>
          <w:szCs w:val="24"/>
          <w:lang w:val="es-ES"/>
        </w:rPr>
        <w:t xml:space="preserve">4.2 </w:t>
      </w:r>
      <w:r w:rsidR="00D93AB8" w:rsidRPr="00D93AB8">
        <w:rPr>
          <w:rFonts w:ascii="Arial" w:hAnsi="Arial" w:cs="Arial"/>
          <w:sz w:val="24"/>
          <w:szCs w:val="24"/>
          <w:lang w:val="es-ES"/>
        </w:rPr>
        <w:t>Temas existencialistas en la obra de Nietzsche</w:t>
      </w:r>
      <w:r w:rsidR="001E0D05">
        <w:rPr>
          <w:rFonts w:ascii="Arial" w:hAnsi="Arial" w:cs="Arial"/>
          <w:sz w:val="24"/>
          <w:szCs w:val="24"/>
          <w:lang w:val="es-ES"/>
        </w:rPr>
        <w:t>.</w:t>
      </w:r>
    </w:p>
    <w:p w:rsidR="00674263" w:rsidRDefault="00674263" w:rsidP="00674263">
      <w:pPr>
        <w:spacing w:line="276" w:lineRule="auto"/>
        <w:jc w:val="both"/>
        <w:rPr>
          <w:rFonts w:ascii="Arial" w:hAnsi="Arial" w:cs="Arial"/>
          <w:sz w:val="24"/>
          <w:szCs w:val="24"/>
          <w:lang w:val="es-ES"/>
        </w:rPr>
      </w:pPr>
      <w:r>
        <w:rPr>
          <w:rFonts w:ascii="Arial" w:hAnsi="Arial" w:cs="Arial"/>
          <w:sz w:val="24"/>
          <w:szCs w:val="24"/>
          <w:lang w:val="es-ES"/>
        </w:rPr>
        <w:t>El</w:t>
      </w:r>
      <w:r w:rsidR="00D93AB8" w:rsidRPr="00D93AB8">
        <w:rPr>
          <w:rFonts w:ascii="Arial" w:hAnsi="Arial" w:cs="Arial"/>
          <w:sz w:val="24"/>
          <w:szCs w:val="24"/>
          <w:lang w:val="es-ES"/>
        </w:rPr>
        <w:t xml:space="preserve"> di</w:t>
      </w:r>
      <w:r>
        <w:rPr>
          <w:rFonts w:ascii="Arial" w:hAnsi="Arial" w:cs="Arial"/>
          <w:sz w:val="24"/>
          <w:szCs w:val="24"/>
          <w:lang w:val="es-ES"/>
        </w:rPr>
        <w:t>scurso nietzscheano a través de su visión temática existencialista</w:t>
      </w:r>
      <w:r w:rsidR="00D93AB8" w:rsidRPr="00D93AB8">
        <w:rPr>
          <w:rFonts w:ascii="Arial" w:hAnsi="Arial" w:cs="Arial"/>
          <w:sz w:val="24"/>
          <w:szCs w:val="24"/>
          <w:lang w:val="es-ES"/>
        </w:rPr>
        <w:t xml:space="preserve">, </w:t>
      </w:r>
      <w:r>
        <w:rPr>
          <w:rFonts w:ascii="Arial" w:hAnsi="Arial" w:cs="Arial"/>
          <w:sz w:val="24"/>
          <w:szCs w:val="24"/>
          <w:lang w:val="es-ES"/>
        </w:rPr>
        <w:t xml:space="preserve">muestra </w:t>
      </w:r>
      <w:r w:rsidR="00D93AB8" w:rsidRPr="00D93AB8">
        <w:rPr>
          <w:rFonts w:ascii="Arial" w:hAnsi="Arial" w:cs="Arial"/>
          <w:sz w:val="24"/>
          <w:szCs w:val="24"/>
          <w:lang w:val="es-ES"/>
        </w:rPr>
        <w:t>un pronunciado énfasis en la soberanía individualista y los objetivos de autorrealización. El motivo del "</w:t>
      </w:r>
      <w:proofErr w:type="spellStart"/>
      <w:r w:rsidR="00D93AB8" w:rsidRPr="00D93AB8">
        <w:rPr>
          <w:rFonts w:ascii="Arial" w:hAnsi="Arial" w:cs="Arial"/>
          <w:sz w:val="24"/>
          <w:szCs w:val="24"/>
          <w:lang w:val="es-ES"/>
        </w:rPr>
        <w:t>Übermensch</w:t>
      </w:r>
      <w:proofErr w:type="spellEnd"/>
      <w:r w:rsidR="00D93AB8" w:rsidRPr="00D93AB8">
        <w:rPr>
          <w:rFonts w:ascii="Arial" w:hAnsi="Arial" w:cs="Arial"/>
          <w:sz w:val="24"/>
          <w:szCs w:val="24"/>
          <w:lang w:val="es-ES"/>
        </w:rPr>
        <w:t xml:space="preserve">", una notable propuesta nietzscheana, </w:t>
      </w:r>
      <w:r>
        <w:rPr>
          <w:rFonts w:ascii="Arial" w:hAnsi="Arial" w:cs="Arial"/>
          <w:sz w:val="24"/>
          <w:szCs w:val="24"/>
          <w:lang w:val="es-ES"/>
        </w:rPr>
        <w:t xml:space="preserve">constituye </w:t>
      </w:r>
      <w:r w:rsidR="00D93AB8" w:rsidRPr="00D93AB8">
        <w:rPr>
          <w:rFonts w:ascii="Arial" w:hAnsi="Arial" w:cs="Arial"/>
          <w:sz w:val="24"/>
          <w:szCs w:val="24"/>
          <w:lang w:val="es-ES"/>
        </w:rPr>
        <w:t xml:space="preserve">la responsabilidad personal y la búsqueda de la autenticidad en un entorno despojado de significados intrínsecos. </w:t>
      </w:r>
    </w:p>
    <w:p w:rsidR="00674263" w:rsidRDefault="00D93AB8" w:rsidP="00674263">
      <w:pPr>
        <w:spacing w:line="276" w:lineRule="auto"/>
        <w:jc w:val="both"/>
        <w:rPr>
          <w:rFonts w:ascii="Arial" w:hAnsi="Arial" w:cs="Arial"/>
          <w:sz w:val="24"/>
          <w:szCs w:val="24"/>
          <w:lang w:val="es-ES"/>
        </w:rPr>
      </w:pPr>
      <w:r w:rsidRPr="00D93AB8">
        <w:rPr>
          <w:rFonts w:ascii="Arial" w:hAnsi="Arial" w:cs="Arial"/>
          <w:sz w:val="24"/>
          <w:szCs w:val="24"/>
          <w:lang w:val="es-ES"/>
        </w:rPr>
        <w:t xml:space="preserve">Su repudio de las normas e ideales comunitarios toca fibras sensibles que se asemejan a los dilemas existencialistas sobre la trivialidad de la existencia humana, junto con los imperativos del establecimiento de valores forjados por uno mismo. Además, la fortificación por parte de Nietzsche de nociones como la voluntad de poder y la eterna </w:t>
      </w:r>
      <w:r w:rsidRPr="00D93AB8">
        <w:rPr>
          <w:rFonts w:ascii="Arial" w:hAnsi="Arial" w:cs="Arial"/>
          <w:sz w:val="24"/>
          <w:szCs w:val="24"/>
          <w:lang w:val="es-ES"/>
        </w:rPr>
        <w:lastRenderedPageBreak/>
        <w:t xml:space="preserve">recurrencia son afines a los puntos de vista existencialistas relativos a la libertad y los encuentros existenciales. </w:t>
      </w:r>
    </w:p>
    <w:p w:rsidR="00D93AB8" w:rsidRPr="00D93AB8" w:rsidRDefault="00D93AB8" w:rsidP="00674263">
      <w:pPr>
        <w:spacing w:line="276" w:lineRule="auto"/>
        <w:jc w:val="both"/>
        <w:rPr>
          <w:rFonts w:ascii="Arial" w:hAnsi="Arial" w:cs="Arial"/>
          <w:sz w:val="24"/>
          <w:szCs w:val="24"/>
          <w:lang w:val="es-ES"/>
        </w:rPr>
      </w:pPr>
      <w:r w:rsidRPr="00D93AB8">
        <w:rPr>
          <w:rFonts w:ascii="Arial" w:hAnsi="Arial" w:cs="Arial"/>
          <w:sz w:val="24"/>
          <w:szCs w:val="24"/>
          <w:lang w:val="es-ES"/>
        </w:rPr>
        <w:t xml:space="preserve">Una inmersión meticulosa en </w:t>
      </w:r>
      <w:r w:rsidR="00674263">
        <w:rPr>
          <w:rFonts w:ascii="Arial" w:hAnsi="Arial" w:cs="Arial"/>
          <w:sz w:val="24"/>
          <w:szCs w:val="24"/>
          <w:lang w:val="es-ES"/>
        </w:rPr>
        <w:t xml:space="preserve">el corpus textual de Nietzsche delinea una comprensión </w:t>
      </w:r>
      <w:r w:rsidRPr="00D93AB8">
        <w:rPr>
          <w:rFonts w:ascii="Arial" w:hAnsi="Arial" w:cs="Arial"/>
          <w:sz w:val="24"/>
          <w:szCs w:val="24"/>
          <w:lang w:val="es-ES"/>
        </w:rPr>
        <w:t>relativa al continuo filosófico que entrelaza los reinos intelectuales modernos y contemporáneos, iluminando la pertinencia persistente de las proposiciones existencialistas dentro de los dominios de la exploración moral y l</w:t>
      </w:r>
      <w:r w:rsidR="00674263">
        <w:rPr>
          <w:rFonts w:ascii="Arial" w:hAnsi="Arial" w:cs="Arial"/>
          <w:sz w:val="24"/>
          <w:szCs w:val="24"/>
          <w:lang w:val="es-ES"/>
        </w:rPr>
        <w:t>a odisea de la autorrealización.</w:t>
      </w:r>
    </w:p>
    <w:p w:rsidR="00D93AB8" w:rsidRDefault="006E6837" w:rsidP="006E6837">
      <w:pPr>
        <w:pStyle w:val="ListParagraph"/>
        <w:numPr>
          <w:ilvl w:val="1"/>
          <w:numId w:val="39"/>
        </w:numPr>
        <w:spacing w:line="276" w:lineRule="auto"/>
        <w:rPr>
          <w:rFonts w:ascii="Arial" w:hAnsi="Arial" w:cs="Arial"/>
          <w:sz w:val="24"/>
          <w:szCs w:val="24"/>
        </w:rPr>
      </w:pPr>
      <w:r>
        <w:rPr>
          <w:rFonts w:ascii="Arial" w:hAnsi="Arial" w:cs="Arial"/>
          <w:sz w:val="24"/>
          <w:szCs w:val="24"/>
        </w:rPr>
        <w:t xml:space="preserve"> </w:t>
      </w:r>
      <w:r w:rsidR="00D93AB8" w:rsidRPr="006E6837">
        <w:rPr>
          <w:rFonts w:ascii="Arial" w:hAnsi="Arial" w:cs="Arial"/>
          <w:sz w:val="24"/>
          <w:szCs w:val="24"/>
        </w:rPr>
        <w:t>Impacto de Nietzsche en el pensamiento contemporáneo</w:t>
      </w:r>
      <w:r>
        <w:rPr>
          <w:rFonts w:ascii="Arial" w:hAnsi="Arial" w:cs="Arial"/>
          <w:sz w:val="24"/>
          <w:szCs w:val="24"/>
        </w:rPr>
        <w:t>.</w:t>
      </w:r>
    </w:p>
    <w:p w:rsidR="006E6837" w:rsidRPr="006E6837" w:rsidRDefault="006E6837" w:rsidP="006E6837">
      <w:pPr>
        <w:pStyle w:val="ListParagraph"/>
        <w:spacing w:line="276" w:lineRule="auto"/>
        <w:ind w:left="360" w:firstLine="0"/>
        <w:rPr>
          <w:rFonts w:ascii="Arial" w:hAnsi="Arial" w:cs="Arial"/>
          <w:sz w:val="24"/>
          <w:szCs w:val="24"/>
        </w:rPr>
      </w:pPr>
    </w:p>
    <w:p w:rsidR="00996B82" w:rsidRDefault="00D93AB8" w:rsidP="006E6837">
      <w:pPr>
        <w:spacing w:line="276" w:lineRule="auto"/>
        <w:jc w:val="both"/>
        <w:rPr>
          <w:rFonts w:ascii="Arial" w:hAnsi="Arial" w:cs="Arial"/>
          <w:sz w:val="24"/>
          <w:szCs w:val="24"/>
          <w:lang w:val="es-ES"/>
        </w:rPr>
      </w:pPr>
      <w:r w:rsidRPr="00D93AB8">
        <w:rPr>
          <w:rFonts w:ascii="Arial" w:hAnsi="Arial" w:cs="Arial"/>
          <w:sz w:val="24"/>
          <w:szCs w:val="24"/>
          <w:lang w:val="es-ES"/>
        </w:rPr>
        <w:t>La penetración de las postulaciones filosóficas de Nietzsche en el panorama académico actual debe reconocerse como robustamente punzante, con sus contemplaciones rompedoras forjando la base esquelética</w:t>
      </w:r>
      <w:r w:rsidR="009E5218">
        <w:rPr>
          <w:rFonts w:ascii="Arial" w:hAnsi="Arial" w:cs="Arial"/>
          <w:sz w:val="24"/>
          <w:szCs w:val="24"/>
          <w:lang w:val="es-ES"/>
        </w:rPr>
        <w:t xml:space="preserve"> de las estructuras de las ideas</w:t>
      </w:r>
      <w:r w:rsidRPr="00D93AB8">
        <w:rPr>
          <w:rFonts w:ascii="Arial" w:hAnsi="Arial" w:cs="Arial"/>
          <w:sz w:val="24"/>
          <w:szCs w:val="24"/>
          <w:lang w:val="es-ES"/>
        </w:rPr>
        <w:t xml:space="preserve"> actuales en los círculos filosóficos. En particular, la disección de Nietzsche de los principios morales arraigados, su introducción del </w:t>
      </w:r>
      <w:proofErr w:type="spellStart"/>
      <w:r w:rsidRPr="00D93AB8">
        <w:rPr>
          <w:rFonts w:ascii="Arial" w:hAnsi="Arial" w:cs="Arial"/>
          <w:sz w:val="24"/>
          <w:szCs w:val="24"/>
          <w:lang w:val="es-ES"/>
        </w:rPr>
        <w:t>Übermensch</w:t>
      </w:r>
      <w:proofErr w:type="spellEnd"/>
      <w:r w:rsidRPr="00D93AB8">
        <w:rPr>
          <w:rFonts w:ascii="Arial" w:hAnsi="Arial" w:cs="Arial"/>
          <w:sz w:val="24"/>
          <w:szCs w:val="24"/>
          <w:lang w:val="es-ES"/>
        </w:rPr>
        <w:t xml:space="preserve">, junto con un sólido respaldo de la doctrina individualista, ha calado de forma insidiosa en los cimientos del conocimiento filosófico. Su aversión hacia las estructuras metafísicas convencionales, unida a </w:t>
      </w:r>
      <w:r w:rsidR="00600C19">
        <w:rPr>
          <w:rFonts w:ascii="Arial" w:hAnsi="Arial" w:cs="Arial"/>
          <w:sz w:val="24"/>
          <w:szCs w:val="24"/>
          <w:lang w:val="es-ES"/>
        </w:rPr>
        <w:t xml:space="preserve">su aceptación de las dificultades </w:t>
      </w:r>
      <w:r w:rsidRPr="00D93AB8">
        <w:rPr>
          <w:rFonts w:ascii="Arial" w:hAnsi="Arial" w:cs="Arial"/>
          <w:sz w:val="24"/>
          <w:szCs w:val="24"/>
          <w:lang w:val="es-ES"/>
        </w:rPr>
        <w:t xml:space="preserve">existenciales, ha encontrado resonancia entre los intelectuales modernos que luchan con la naturaleza laberíntica de la esencia humana y los marcos morales. </w:t>
      </w:r>
    </w:p>
    <w:p w:rsidR="00D93AB8" w:rsidRPr="00D93AB8" w:rsidRDefault="00996B82" w:rsidP="00996B82">
      <w:pPr>
        <w:spacing w:line="276" w:lineRule="auto"/>
        <w:jc w:val="both"/>
        <w:rPr>
          <w:rFonts w:ascii="Arial" w:hAnsi="Arial" w:cs="Arial"/>
          <w:sz w:val="24"/>
          <w:szCs w:val="24"/>
          <w:lang w:val="es-ES"/>
        </w:rPr>
      </w:pPr>
      <w:r>
        <w:rPr>
          <w:rFonts w:ascii="Arial" w:hAnsi="Arial" w:cs="Arial"/>
          <w:sz w:val="24"/>
          <w:szCs w:val="24"/>
          <w:lang w:val="es-ES"/>
        </w:rPr>
        <w:t>L</w:t>
      </w:r>
      <w:r w:rsidR="00D93AB8" w:rsidRPr="00D93AB8">
        <w:rPr>
          <w:rFonts w:ascii="Arial" w:hAnsi="Arial" w:cs="Arial"/>
          <w:sz w:val="24"/>
          <w:szCs w:val="24"/>
          <w:lang w:val="es-ES"/>
        </w:rPr>
        <w:t>as r</w:t>
      </w:r>
      <w:r>
        <w:rPr>
          <w:rFonts w:ascii="Arial" w:hAnsi="Arial" w:cs="Arial"/>
          <w:sz w:val="24"/>
          <w:szCs w:val="24"/>
          <w:lang w:val="es-ES"/>
        </w:rPr>
        <w:t>epercusiones</w:t>
      </w:r>
      <w:r w:rsidR="00D93AB8" w:rsidRPr="00D93AB8">
        <w:rPr>
          <w:rFonts w:ascii="Arial" w:hAnsi="Arial" w:cs="Arial"/>
          <w:sz w:val="24"/>
          <w:szCs w:val="24"/>
          <w:lang w:val="es-ES"/>
        </w:rPr>
        <w:t xml:space="preserve"> teóricas de Nietzsche son palpables en una constelación diversificada de disciplinas, que abarcan la literatura, la psicología y el ámbito político-teórico, lo que subraya la indeleble potencia y pertinencia de sus ensueños filosóficos. La quintaesencia de la inducción de Nietzsche en los dominios de los paradigmas de pensamiento actuales no puede magnificarse lo suficiente, con sus huellas intelectuales continuamente catalizando y vigorizando el discurso académico, re</w:t>
      </w:r>
      <w:r w:rsidR="002937AE">
        <w:rPr>
          <w:rFonts w:ascii="Arial" w:hAnsi="Arial" w:cs="Arial"/>
          <w:sz w:val="24"/>
          <w:szCs w:val="24"/>
          <w:lang w:val="es-ES"/>
        </w:rPr>
        <w:t>-</w:t>
      </w:r>
      <w:r w:rsidR="00D93AB8" w:rsidRPr="00D93AB8">
        <w:rPr>
          <w:rFonts w:ascii="Arial" w:hAnsi="Arial" w:cs="Arial"/>
          <w:sz w:val="24"/>
          <w:szCs w:val="24"/>
          <w:lang w:val="es-ES"/>
        </w:rPr>
        <w:t>conceptualizando así las modalidades interpretativ</w:t>
      </w:r>
      <w:r w:rsidR="00376446">
        <w:rPr>
          <w:rFonts w:ascii="Arial" w:hAnsi="Arial" w:cs="Arial"/>
          <w:sz w:val="24"/>
          <w:szCs w:val="24"/>
          <w:lang w:val="es-ES"/>
        </w:rPr>
        <w:t>as globales prevalentes (</w:t>
      </w:r>
      <w:r w:rsidR="00342932">
        <w:rPr>
          <w:rFonts w:ascii="Arial" w:hAnsi="Arial" w:cs="Arial"/>
          <w:sz w:val="24"/>
          <w:szCs w:val="24"/>
          <w:lang w:val="es-ES"/>
        </w:rPr>
        <w:t>Woodward, 2014</w:t>
      </w:r>
      <w:r w:rsidR="00D93AB8" w:rsidRPr="00D93AB8">
        <w:rPr>
          <w:rFonts w:ascii="Arial" w:hAnsi="Arial" w:cs="Arial"/>
          <w:sz w:val="24"/>
          <w:szCs w:val="24"/>
          <w:lang w:val="es-ES"/>
        </w:rPr>
        <w:t>).</w:t>
      </w:r>
    </w:p>
    <w:p w:rsidR="00F956AC" w:rsidRDefault="00F956AC">
      <w:pPr>
        <w:rPr>
          <w:rFonts w:ascii="Arial" w:hAnsi="Arial" w:cs="Arial"/>
          <w:sz w:val="24"/>
          <w:szCs w:val="24"/>
          <w:lang w:val="es-ES"/>
        </w:rPr>
      </w:pPr>
      <w:r>
        <w:rPr>
          <w:rFonts w:ascii="Arial" w:hAnsi="Arial" w:cs="Arial"/>
          <w:sz w:val="24"/>
          <w:szCs w:val="24"/>
          <w:lang w:val="es-ES"/>
        </w:rPr>
        <w:br w:type="page"/>
      </w:r>
    </w:p>
    <w:p w:rsidR="00D93AB8" w:rsidRPr="003412C8" w:rsidRDefault="00D93AB8" w:rsidP="003412C8">
      <w:pPr>
        <w:pStyle w:val="ListParagraph"/>
        <w:numPr>
          <w:ilvl w:val="0"/>
          <w:numId w:val="33"/>
        </w:numPr>
        <w:spacing w:line="276" w:lineRule="auto"/>
        <w:rPr>
          <w:rFonts w:ascii="Arial" w:hAnsi="Arial" w:cs="Arial"/>
          <w:b/>
          <w:bCs/>
          <w:sz w:val="24"/>
          <w:szCs w:val="24"/>
        </w:rPr>
      </w:pPr>
      <w:r w:rsidRPr="003412C8">
        <w:rPr>
          <w:rFonts w:ascii="Arial" w:hAnsi="Arial" w:cs="Arial"/>
          <w:b/>
          <w:bCs/>
          <w:sz w:val="24"/>
          <w:szCs w:val="24"/>
        </w:rPr>
        <w:lastRenderedPageBreak/>
        <w:t>Panorama de los filósofos contemporáneos</w:t>
      </w:r>
      <w:r w:rsidR="00E87581">
        <w:rPr>
          <w:rFonts w:ascii="Arial" w:hAnsi="Arial" w:cs="Arial"/>
          <w:b/>
          <w:bCs/>
          <w:sz w:val="24"/>
          <w:szCs w:val="24"/>
        </w:rPr>
        <w:t>.</w:t>
      </w:r>
    </w:p>
    <w:p w:rsidR="003412C8" w:rsidRDefault="003412C8" w:rsidP="00D93AB8">
      <w:pPr>
        <w:spacing w:line="276" w:lineRule="auto"/>
        <w:jc w:val="both"/>
        <w:rPr>
          <w:rFonts w:ascii="Arial" w:hAnsi="Arial" w:cs="Arial"/>
          <w:sz w:val="24"/>
          <w:szCs w:val="24"/>
          <w:lang w:val="es-ES"/>
        </w:rPr>
      </w:pPr>
    </w:p>
    <w:p w:rsidR="00AC4ECA" w:rsidRDefault="00D93AB8" w:rsidP="00AC4ECA">
      <w:pPr>
        <w:spacing w:line="276" w:lineRule="auto"/>
        <w:jc w:val="both"/>
        <w:rPr>
          <w:rFonts w:ascii="Arial" w:hAnsi="Arial" w:cs="Arial"/>
          <w:sz w:val="24"/>
          <w:szCs w:val="24"/>
          <w:lang w:val="es-ES"/>
        </w:rPr>
      </w:pPr>
      <w:r w:rsidRPr="00D93AB8">
        <w:rPr>
          <w:rFonts w:ascii="Arial" w:hAnsi="Arial" w:cs="Arial"/>
          <w:sz w:val="24"/>
          <w:szCs w:val="24"/>
          <w:lang w:val="es-ES"/>
        </w:rPr>
        <w:t xml:space="preserve">En el discurso relativo a la filosofía moderna y contemporánea, </w:t>
      </w:r>
      <w:r w:rsidR="00AC4ECA">
        <w:rPr>
          <w:rFonts w:ascii="Arial" w:hAnsi="Arial" w:cs="Arial"/>
          <w:sz w:val="24"/>
          <w:szCs w:val="24"/>
          <w:lang w:val="es-ES"/>
        </w:rPr>
        <w:t>comenzamos</w:t>
      </w:r>
      <w:r w:rsidRPr="00D93AB8">
        <w:rPr>
          <w:rFonts w:ascii="Arial" w:hAnsi="Arial" w:cs="Arial"/>
          <w:sz w:val="24"/>
          <w:szCs w:val="24"/>
          <w:lang w:val="es-ES"/>
        </w:rPr>
        <w:t xml:space="preserve"> con las revolucionarias conceptualizaciones propuestas por Descartes en el ámbito del racionalismo, y continuando con la defensa empírica afirm</w:t>
      </w:r>
      <w:r w:rsidR="00AC4ECA">
        <w:rPr>
          <w:rFonts w:ascii="Arial" w:hAnsi="Arial" w:cs="Arial"/>
          <w:sz w:val="24"/>
          <w:szCs w:val="24"/>
          <w:lang w:val="es-ES"/>
        </w:rPr>
        <w:t xml:space="preserve">ada por Locke, Berkeley y Hume. </w:t>
      </w:r>
      <w:r w:rsidRPr="00D93AB8">
        <w:rPr>
          <w:rFonts w:ascii="Arial" w:hAnsi="Arial" w:cs="Arial"/>
          <w:sz w:val="24"/>
          <w:szCs w:val="24"/>
          <w:lang w:val="es-ES"/>
        </w:rPr>
        <w:t xml:space="preserve">La introducción de la filosofía crítica de Kant se convirtió en un formidable desafío a los paradigmas precedentes, inaugurando vías para </w:t>
      </w:r>
      <w:r w:rsidR="00AC4ECA">
        <w:rPr>
          <w:rFonts w:ascii="Arial" w:hAnsi="Arial" w:cs="Arial"/>
          <w:sz w:val="24"/>
          <w:szCs w:val="24"/>
          <w:lang w:val="es-ES"/>
        </w:rPr>
        <w:t>nuevos planteamientos</w:t>
      </w:r>
      <w:r w:rsidRPr="00D93AB8">
        <w:rPr>
          <w:rFonts w:ascii="Arial" w:hAnsi="Arial" w:cs="Arial"/>
          <w:sz w:val="24"/>
          <w:szCs w:val="24"/>
          <w:lang w:val="es-ES"/>
        </w:rPr>
        <w:t xml:space="preserve"> sobre la naturaleza del conocimiento y la ética. </w:t>
      </w:r>
    </w:p>
    <w:p w:rsidR="00D93AB8" w:rsidRPr="00D93AB8" w:rsidRDefault="00D93AB8" w:rsidP="00AC4ECA">
      <w:pPr>
        <w:spacing w:line="276" w:lineRule="auto"/>
        <w:jc w:val="both"/>
        <w:rPr>
          <w:rFonts w:ascii="Arial" w:hAnsi="Arial" w:cs="Arial"/>
          <w:sz w:val="24"/>
          <w:szCs w:val="24"/>
          <w:lang w:val="es-ES"/>
        </w:rPr>
      </w:pPr>
      <w:r w:rsidRPr="00D93AB8">
        <w:rPr>
          <w:rFonts w:ascii="Arial" w:hAnsi="Arial" w:cs="Arial"/>
          <w:sz w:val="24"/>
          <w:szCs w:val="24"/>
          <w:lang w:val="es-ES"/>
        </w:rPr>
        <w:t>Migrando hacia el contexto temporal contemporáneo, personajes como Hegel y Marx se han dedicado a la excavación del pensamiento filosófico sociopolítico, con una persistente reverberación en los diálogos contemporáneos, mientras que el escrutador compromiso de Nietzsche con la condición humana a través de la lente de la dialéctica materialista ofrece un punto de vista sin parangón. A medida que nos adentramos en las complejidades inherentes a los discursos filosóficos modernos y contemporáneos, sigue siendo imperativo un compromiso activo con las obras intelectuales de estos iluminadores para una aprehensión global del tapiz filosófico en perpetua evolución y sus consiguientes repercusiones en nuestro entorno global.</w:t>
      </w:r>
    </w:p>
    <w:p w:rsidR="00D93AB8" w:rsidRPr="00D93AB8" w:rsidRDefault="00D93AB8" w:rsidP="00D93AB8">
      <w:pPr>
        <w:spacing w:line="276" w:lineRule="auto"/>
        <w:jc w:val="both"/>
        <w:rPr>
          <w:rFonts w:ascii="Arial" w:hAnsi="Arial" w:cs="Arial"/>
          <w:sz w:val="24"/>
          <w:szCs w:val="24"/>
          <w:lang w:val="es-ES"/>
        </w:rPr>
      </w:pPr>
    </w:p>
    <w:p w:rsidR="00D93AB8" w:rsidRDefault="00D93AB8" w:rsidP="00E4100B">
      <w:pPr>
        <w:pStyle w:val="ListParagraph"/>
        <w:numPr>
          <w:ilvl w:val="0"/>
          <w:numId w:val="40"/>
        </w:numPr>
        <w:spacing w:line="276" w:lineRule="auto"/>
        <w:rPr>
          <w:rFonts w:ascii="Arial" w:hAnsi="Arial" w:cs="Arial"/>
          <w:sz w:val="24"/>
          <w:szCs w:val="24"/>
        </w:rPr>
      </w:pPr>
      <w:r w:rsidRPr="00E4100B">
        <w:rPr>
          <w:rFonts w:ascii="Arial" w:hAnsi="Arial" w:cs="Arial"/>
          <w:sz w:val="24"/>
          <w:szCs w:val="24"/>
        </w:rPr>
        <w:t>Diversidad de escuelas filosóficas en el pensamiento contemporáneo</w:t>
      </w:r>
      <w:r w:rsidR="00E4100B">
        <w:rPr>
          <w:rFonts w:ascii="Arial" w:hAnsi="Arial" w:cs="Arial"/>
          <w:sz w:val="24"/>
          <w:szCs w:val="24"/>
        </w:rPr>
        <w:t>.</w:t>
      </w:r>
    </w:p>
    <w:p w:rsidR="00E4100B" w:rsidRPr="00E4100B" w:rsidRDefault="00E4100B" w:rsidP="00E4100B">
      <w:pPr>
        <w:pStyle w:val="ListParagraph"/>
        <w:spacing w:line="276" w:lineRule="auto"/>
        <w:ind w:left="360" w:firstLine="0"/>
        <w:rPr>
          <w:rFonts w:ascii="Arial" w:hAnsi="Arial" w:cs="Arial"/>
          <w:sz w:val="24"/>
          <w:szCs w:val="24"/>
        </w:rPr>
      </w:pPr>
    </w:p>
    <w:p w:rsidR="00CC722B" w:rsidRDefault="00D93AB8" w:rsidP="00CC722B">
      <w:pPr>
        <w:spacing w:line="276" w:lineRule="auto"/>
        <w:jc w:val="both"/>
        <w:rPr>
          <w:rFonts w:ascii="Arial" w:hAnsi="Arial" w:cs="Arial"/>
          <w:sz w:val="24"/>
          <w:szCs w:val="24"/>
          <w:lang w:val="es-ES"/>
        </w:rPr>
      </w:pPr>
      <w:r w:rsidRPr="00D93AB8">
        <w:rPr>
          <w:rFonts w:ascii="Arial" w:hAnsi="Arial" w:cs="Arial"/>
          <w:sz w:val="24"/>
          <w:szCs w:val="24"/>
          <w:lang w:val="es-ES"/>
        </w:rPr>
        <w:t xml:space="preserve">En la extensión de las investigaciones filosóficas altamente contemporáneas, </w:t>
      </w:r>
      <w:r w:rsidR="00CC722B">
        <w:rPr>
          <w:rFonts w:ascii="Arial" w:hAnsi="Arial" w:cs="Arial"/>
          <w:sz w:val="24"/>
          <w:szCs w:val="24"/>
          <w:lang w:val="es-ES"/>
        </w:rPr>
        <w:t xml:space="preserve">la gran cantidad </w:t>
      </w:r>
      <w:r w:rsidRPr="00D93AB8">
        <w:rPr>
          <w:rFonts w:ascii="Arial" w:hAnsi="Arial" w:cs="Arial"/>
          <w:sz w:val="24"/>
          <w:szCs w:val="24"/>
          <w:lang w:val="es-ES"/>
        </w:rPr>
        <w:t xml:space="preserve">de colectivos filosóficos dentro del entorno intelectual actual da rienda </w:t>
      </w:r>
      <w:r w:rsidR="00CC722B">
        <w:rPr>
          <w:rFonts w:ascii="Arial" w:hAnsi="Arial" w:cs="Arial"/>
          <w:sz w:val="24"/>
          <w:szCs w:val="24"/>
          <w:lang w:val="es-ES"/>
        </w:rPr>
        <w:t xml:space="preserve">suelta a un abanico de modelos </w:t>
      </w:r>
      <w:r w:rsidRPr="00D93AB8">
        <w:rPr>
          <w:rFonts w:ascii="Arial" w:hAnsi="Arial" w:cs="Arial"/>
          <w:sz w:val="24"/>
          <w:szCs w:val="24"/>
          <w:lang w:val="es-ES"/>
        </w:rPr>
        <w:t xml:space="preserve"> junto con entidades teóricas fundacionales. </w:t>
      </w:r>
    </w:p>
    <w:p w:rsidR="0063112C" w:rsidRDefault="00D93AB8" w:rsidP="0063112C">
      <w:pPr>
        <w:spacing w:line="276" w:lineRule="auto"/>
        <w:jc w:val="both"/>
        <w:rPr>
          <w:rFonts w:ascii="Arial" w:hAnsi="Arial" w:cs="Arial"/>
          <w:sz w:val="24"/>
          <w:szCs w:val="24"/>
          <w:lang w:val="es-ES"/>
        </w:rPr>
      </w:pPr>
      <w:r w:rsidRPr="00D93AB8">
        <w:rPr>
          <w:rFonts w:ascii="Arial" w:hAnsi="Arial" w:cs="Arial"/>
          <w:sz w:val="24"/>
          <w:szCs w:val="24"/>
          <w:lang w:val="es-ES"/>
        </w:rPr>
        <w:t xml:space="preserve">La extracción de Vygotsky y </w:t>
      </w:r>
      <w:proofErr w:type="spellStart"/>
      <w:r w:rsidRPr="00D93AB8">
        <w:rPr>
          <w:rFonts w:ascii="Arial" w:hAnsi="Arial" w:cs="Arial"/>
          <w:sz w:val="24"/>
          <w:szCs w:val="24"/>
          <w:lang w:val="es-ES"/>
        </w:rPr>
        <w:t>Bajtin</w:t>
      </w:r>
      <w:proofErr w:type="spellEnd"/>
      <w:r w:rsidRPr="00D93AB8">
        <w:rPr>
          <w:rFonts w:ascii="Arial" w:hAnsi="Arial" w:cs="Arial"/>
          <w:sz w:val="24"/>
          <w:szCs w:val="24"/>
          <w:lang w:val="es-ES"/>
        </w:rPr>
        <w:t xml:space="preserve">, con referencias específicas a </w:t>
      </w:r>
      <w:r w:rsidR="0063112C">
        <w:rPr>
          <w:rFonts w:ascii="Arial" w:hAnsi="Arial" w:cs="Arial"/>
          <w:sz w:val="24"/>
          <w:szCs w:val="24"/>
          <w:lang w:val="es-ES"/>
        </w:rPr>
        <w:t>la dialéctica y la dialógica,</w:t>
      </w:r>
      <w:r w:rsidRPr="00D93AB8">
        <w:rPr>
          <w:rFonts w:ascii="Arial" w:hAnsi="Arial" w:cs="Arial"/>
          <w:sz w:val="24"/>
          <w:szCs w:val="24"/>
          <w:lang w:val="es-ES"/>
        </w:rPr>
        <w:t xml:space="preserve"> ilumina </w:t>
      </w:r>
      <w:r w:rsidR="006E3F19">
        <w:rPr>
          <w:rFonts w:ascii="Arial" w:hAnsi="Arial" w:cs="Arial"/>
          <w:sz w:val="24"/>
          <w:szCs w:val="24"/>
          <w:lang w:val="es-ES"/>
        </w:rPr>
        <w:t xml:space="preserve">una </w:t>
      </w:r>
      <w:r w:rsidR="007F14ED">
        <w:rPr>
          <w:rFonts w:ascii="Arial" w:hAnsi="Arial" w:cs="Arial"/>
          <w:sz w:val="24"/>
          <w:szCs w:val="24"/>
          <w:lang w:val="es-ES"/>
        </w:rPr>
        <w:t>contraposición</w:t>
      </w:r>
      <w:r w:rsidRPr="00D93AB8">
        <w:rPr>
          <w:rFonts w:ascii="Arial" w:hAnsi="Arial" w:cs="Arial"/>
          <w:sz w:val="24"/>
          <w:szCs w:val="24"/>
          <w:lang w:val="es-ES"/>
        </w:rPr>
        <w:t xml:space="preserve"> de estímulos educativos</w:t>
      </w:r>
      <w:r w:rsidR="0063112C">
        <w:rPr>
          <w:rFonts w:ascii="Arial" w:hAnsi="Arial" w:cs="Arial"/>
          <w:sz w:val="24"/>
          <w:szCs w:val="24"/>
          <w:lang w:val="es-ES"/>
        </w:rPr>
        <w:t xml:space="preserve"> </w:t>
      </w:r>
      <w:r w:rsidR="0063112C" w:rsidRPr="00D93AB8">
        <w:rPr>
          <w:rFonts w:ascii="Arial" w:hAnsi="Arial" w:cs="Arial"/>
          <w:sz w:val="24"/>
          <w:szCs w:val="24"/>
          <w:lang w:val="es-ES"/>
        </w:rPr>
        <w:t>(White et al., 2011)</w:t>
      </w:r>
      <w:r w:rsidRPr="00D93AB8">
        <w:rPr>
          <w:rFonts w:ascii="Arial" w:hAnsi="Arial" w:cs="Arial"/>
          <w:sz w:val="24"/>
          <w:szCs w:val="24"/>
          <w:lang w:val="es-ES"/>
        </w:rPr>
        <w:t xml:space="preserve">. </w:t>
      </w:r>
    </w:p>
    <w:p w:rsidR="003D112B" w:rsidRDefault="00D93AB8" w:rsidP="0063112C">
      <w:pPr>
        <w:spacing w:line="276" w:lineRule="auto"/>
        <w:jc w:val="both"/>
        <w:rPr>
          <w:rFonts w:ascii="Arial" w:hAnsi="Arial" w:cs="Arial"/>
          <w:sz w:val="24"/>
          <w:szCs w:val="24"/>
          <w:lang w:val="es-ES"/>
        </w:rPr>
      </w:pPr>
      <w:r w:rsidRPr="00D93AB8">
        <w:rPr>
          <w:rFonts w:ascii="Arial" w:hAnsi="Arial" w:cs="Arial"/>
          <w:sz w:val="24"/>
          <w:szCs w:val="24"/>
          <w:lang w:val="es-ES"/>
        </w:rPr>
        <w:t xml:space="preserve">Este entrelazamiento refleja un amplio panorama de diversidad filosófica, en </w:t>
      </w:r>
      <w:r w:rsidR="002937AE">
        <w:rPr>
          <w:rFonts w:ascii="Arial" w:hAnsi="Arial" w:cs="Arial"/>
          <w:sz w:val="24"/>
          <w:szCs w:val="24"/>
          <w:lang w:val="es-ES"/>
        </w:rPr>
        <w:t xml:space="preserve">el que la postura </w:t>
      </w:r>
      <w:r w:rsidRPr="00D93AB8">
        <w:rPr>
          <w:rFonts w:ascii="Arial" w:hAnsi="Arial" w:cs="Arial"/>
          <w:sz w:val="24"/>
          <w:szCs w:val="24"/>
          <w:lang w:val="es-ES"/>
        </w:rPr>
        <w:t xml:space="preserve">de Bajtín se enfrenta a las nociones de inspiración convencional de las ideologías de Vygotsky. Además, los esfuerzos de George </w:t>
      </w:r>
      <w:proofErr w:type="spellStart"/>
      <w:r w:rsidRPr="00D93AB8">
        <w:rPr>
          <w:rFonts w:ascii="Arial" w:hAnsi="Arial" w:cs="Arial"/>
          <w:sz w:val="24"/>
          <w:szCs w:val="24"/>
          <w:lang w:val="es-ES"/>
        </w:rPr>
        <w:t>Sword</w:t>
      </w:r>
      <w:proofErr w:type="spellEnd"/>
      <w:r w:rsidRPr="00D93AB8">
        <w:rPr>
          <w:rFonts w:ascii="Arial" w:hAnsi="Arial" w:cs="Arial"/>
          <w:sz w:val="24"/>
          <w:szCs w:val="24"/>
          <w:lang w:val="es-ES"/>
        </w:rPr>
        <w:t>, analizados con discernimie</w:t>
      </w:r>
      <w:r w:rsidR="0063112C">
        <w:rPr>
          <w:rFonts w:ascii="Arial" w:hAnsi="Arial" w:cs="Arial"/>
          <w:sz w:val="24"/>
          <w:szCs w:val="24"/>
          <w:lang w:val="es-ES"/>
        </w:rPr>
        <w:t xml:space="preserve">nto por </w:t>
      </w:r>
      <w:proofErr w:type="spellStart"/>
      <w:r w:rsidR="0063112C">
        <w:rPr>
          <w:rFonts w:ascii="Arial" w:hAnsi="Arial" w:cs="Arial"/>
          <w:sz w:val="24"/>
          <w:szCs w:val="24"/>
          <w:lang w:val="es-ES"/>
        </w:rPr>
        <w:t>Delphine</w:t>
      </w:r>
      <w:proofErr w:type="spellEnd"/>
      <w:r w:rsidR="0063112C">
        <w:rPr>
          <w:rFonts w:ascii="Arial" w:hAnsi="Arial" w:cs="Arial"/>
          <w:sz w:val="24"/>
          <w:szCs w:val="24"/>
          <w:lang w:val="es-ES"/>
        </w:rPr>
        <w:t xml:space="preserve"> Red </w:t>
      </w:r>
      <w:proofErr w:type="spellStart"/>
      <w:r w:rsidR="0063112C">
        <w:rPr>
          <w:rFonts w:ascii="Arial" w:hAnsi="Arial" w:cs="Arial"/>
          <w:sz w:val="24"/>
          <w:szCs w:val="24"/>
          <w:lang w:val="es-ES"/>
        </w:rPr>
        <w:t>Shirt</w:t>
      </w:r>
      <w:proofErr w:type="spellEnd"/>
      <w:r w:rsidR="0063112C">
        <w:rPr>
          <w:rFonts w:ascii="Arial" w:hAnsi="Arial" w:cs="Arial"/>
          <w:sz w:val="24"/>
          <w:szCs w:val="24"/>
          <w:lang w:val="es-ES"/>
        </w:rPr>
        <w:t xml:space="preserve">, </w:t>
      </w:r>
      <w:r w:rsidRPr="00D93AB8">
        <w:rPr>
          <w:rFonts w:ascii="Arial" w:hAnsi="Arial" w:cs="Arial"/>
          <w:sz w:val="24"/>
          <w:szCs w:val="24"/>
          <w:lang w:val="es-ES"/>
        </w:rPr>
        <w:t>arrojan luz sobre la integración de los enfoques filosóficos indígenas en los discursos académicos, abogando por una reconsideración de los marcos curriculares</w:t>
      </w:r>
      <w:r w:rsidR="0063112C">
        <w:rPr>
          <w:rFonts w:ascii="Arial" w:hAnsi="Arial" w:cs="Arial"/>
          <w:sz w:val="24"/>
          <w:szCs w:val="24"/>
          <w:lang w:val="es-ES"/>
        </w:rPr>
        <w:t xml:space="preserve"> </w:t>
      </w:r>
      <w:r w:rsidR="0063112C" w:rsidRPr="00D93AB8">
        <w:rPr>
          <w:rFonts w:ascii="Arial" w:hAnsi="Arial" w:cs="Arial"/>
          <w:sz w:val="24"/>
          <w:szCs w:val="24"/>
          <w:lang w:val="es-ES"/>
        </w:rPr>
        <w:t>(Phillips et al., 2018)</w:t>
      </w:r>
      <w:r w:rsidRPr="00D93AB8">
        <w:rPr>
          <w:rFonts w:ascii="Arial" w:hAnsi="Arial" w:cs="Arial"/>
          <w:sz w:val="24"/>
          <w:szCs w:val="24"/>
          <w:lang w:val="es-ES"/>
        </w:rPr>
        <w:t xml:space="preserve">. </w:t>
      </w:r>
    </w:p>
    <w:p w:rsidR="00D93AB8" w:rsidRDefault="00D93AB8" w:rsidP="003D112B">
      <w:pPr>
        <w:spacing w:line="276" w:lineRule="auto"/>
        <w:jc w:val="both"/>
        <w:rPr>
          <w:rFonts w:ascii="Arial" w:hAnsi="Arial" w:cs="Arial"/>
          <w:sz w:val="24"/>
          <w:szCs w:val="24"/>
          <w:lang w:val="es-ES"/>
        </w:rPr>
      </w:pPr>
      <w:r w:rsidRPr="00D93AB8">
        <w:rPr>
          <w:rFonts w:ascii="Arial" w:hAnsi="Arial" w:cs="Arial"/>
          <w:sz w:val="24"/>
          <w:szCs w:val="24"/>
          <w:lang w:val="es-ES"/>
        </w:rPr>
        <w:t xml:space="preserve">Estos compromisos críticos acentúan la esencialidad de integrar puntos de vista filosóficos variados en la alimentación de las deliberaciones intelectuales actuales, </w:t>
      </w:r>
      <w:r w:rsidR="003D112B">
        <w:rPr>
          <w:rFonts w:ascii="Arial" w:hAnsi="Arial" w:cs="Arial"/>
          <w:sz w:val="24"/>
          <w:szCs w:val="24"/>
          <w:lang w:val="es-ES"/>
        </w:rPr>
        <w:t>evidenciando la evolución</w:t>
      </w:r>
      <w:r w:rsidRPr="00D93AB8">
        <w:rPr>
          <w:rFonts w:ascii="Arial" w:hAnsi="Arial" w:cs="Arial"/>
          <w:sz w:val="24"/>
          <w:szCs w:val="24"/>
          <w:lang w:val="es-ES"/>
        </w:rPr>
        <w:t xml:space="preserve"> de los reinos filosóficos modernos y contemporáneos.</w:t>
      </w:r>
    </w:p>
    <w:p w:rsidR="0063112C" w:rsidRPr="00D93AB8" w:rsidRDefault="0063112C" w:rsidP="003D112B">
      <w:pPr>
        <w:spacing w:line="276" w:lineRule="auto"/>
        <w:jc w:val="both"/>
        <w:rPr>
          <w:rFonts w:ascii="Arial" w:hAnsi="Arial" w:cs="Arial"/>
          <w:sz w:val="24"/>
          <w:szCs w:val="24"/>
          <w:lang w:val="es-ES"/>
        </w:rPr>
      </w:pPr>
    </w:p>
    <w:p w:rsidR="00D93AB8" w:rsidRDefault="00D93AB8" w:rsidP="000126FE">
      <w:pPr>
        <w:pStyle w:val="ListParagraph"/>
        <w:numPr>
          <w:ilvl w:val="0"/>
          <w:numId w:val="40"/>
        </w:numPr>
        <w:spacing w:line="276" w:lineRule="auto"/>
        <w:rPr>
          <w:rFonts w:ascii="Arial" w:hAnsi="Arial" w:cs="Arial"/>
          <w:sz w:val="24"/>
          <w:szCs w:val="24"/>
        </w:rPr>
      </w:pPr>
      <w:r w:rsidRPr="000126FE">
        <w:rPr>
          <w:rFonts w:ascii="Arial" w:hAnsi="Arial" w:cs="Arial"/>
          <w:sz w:val="24"/>
          <w:szCs w:val="24"/>
        </w:rPr>
        <w:lastRenderedPageBreak/>
        <w:t>Tendencias actuales de la filosofía contemporánea</w:t>
      </w:r>
      <w:r w:rsidR="000126FE">
        <w:rPr>
          <w:rFonts w:ascii="Arial" w:hAnsi="Arial" w:cs="Arial"/>
          <w:sz w:val="24"/>
          <w:szCs w:val="24"/>
        </w:rPr>
        <w:t>.</w:t>
      </w:r>
    </w:p>
    <w:p w:rsidR="000126FE" w:rsidRPr="000126FE" w:rsidRDefault="00E87581" w:rsidP="00E87581">
      <w:pPr>
        <w:pStyle w:val="ListParagraph"/>
        <w:tabs>
          <w:tab w:val="left" w:pos="1253"/>
        </w:tabs>
        <w:spacing w:line="276" w:lineRule="auto"/>
        <w:ind w:left="360" w:firstLine="0"/>
        <w:rPr>
          <w:rFonts w:ascii="Arial" w:hAnsi="Arial" w:cs="Arial"/>
          <w:sz w:val="24"/>
          <w:szCs w:val="24"/>
        </w:rPr>
      </w:pPr>
      <w:r>
        <w:rPr>
          <w:rFonts w:ascii="Arial" w:hAnsi="Arial" w:cs="Arial"/>
          <w:sz w:val="24"/>
          <w:szCs w:val="24"/>
        </w:rPr>
        <w:tab/>
      </w:r>
    </w:p>
    <w:p w:rsidR="00E4100B" w:rsidRDefault="00D93AB8" w:rsidP="00E4100B">
      <w:pPr>
        <w:spacing w:line="276" w:lineRule="auto"/>
        <w:jc w:val="both"/>
        <w:rPr>
          <w:rFonts w:ascii="Arial" w:hAnsi="Arial" w:cs="Arial"/>
          <w:sz w:val="24"/>
          <w:szCs w:val="24"/>
          <w:lang w:val="es-ES"/>
        </w:rPr>
      </w:pPr>
      <w:r w:rsidRPr="00D93AB8">
        <w:rPr>
          <w:rFonts w:ascii="Arial" w:hAnsi="Arial" w:cs="Arial"/>
          <w:sz w:val="24"/>
          <w:szCs w:val="24"/>
          <w:lang w:val="es-ES"/>
        </w:rPr>
        <w:t xml:space="preserve">Dentro del dominio de </w:t>
      </w:r>
      <w:r w:rsidR="00E4100B">
        <w:rPr>
          <w:rFonts w:ascii="Arial" w:hAnsi="Arial" w:cs="Arial"/>
          <w:sz w:val="24"/>
          <w:szCs w:val="24"/>
          <w:lang w:val="es-ES"/>
        </w:rPr>
        <w:t>la empresa filosófica moderna, se observa</w:t>
      </w:r>
      <w:r w:rsidRPr="00D93AB8">
        <w:rPr>
          <w:rFonts w:ascii="Arial" w:hAnsi="Arial" w:cs="Arial"/>
          <w:sz w:val="24"/>
          <w:szCs w:val="24"/>
          <w:lang w:val="es-ES"/>
        </w:rPr>
        <w:t xml:space="preserve"> una transición sustancial hacia la adopción de metodologías destacadas por su constitución interdisciplinaria, al tiempo que amplía el examen de los ámbitos sociales y políticos. </w:t>
      </w:r>
    </w:p>
    <w:p w:rsidR="00E4100B" w:rsidRDefault="00D93AB8" w:rsidP="00E4100B">
      <w:pPr>
        <w:spacing w:line="276" w:lineRule="auto"/>
        <w:jc w:val="both"/>
        <w:rPr>
          <w:rFonts w:ascii="Arial" w:hAnsi="Arial" w:cs="Arial"/>
          <w:sz w:val="24"/>
          <w:szCs w:val="24"/>
          <w:lang w:val="es-ES"/>
        </w:rPr>
      </w:pPr>
      <w:r w:rsidRPr="00D93AB8">
        <w:rPr>
          <w:rFonts w:ascii="Arial" w:hAnsi="Arial" w:cs="Arial"/>
          <w:sz w:val="24"/>
          <w:szCs w:val="24"/>
          <w:lang w:val="es-ES"/>
        </w:rPr>
        <w:t xml:space="preserve">El auge de las innovaciones tecnológicas, junto con el fenómeno de la globalización, ha impulsado a los pensadores filosóficos a centrar sus investigaciones en las intrincadas interrelaciones que se producen entre las empresas filosóficas y ámbitos académicos dispares como la sociología, la antropología y las ciencias cognitivas. Esta interdisciplinariedad facilita una comprensión enriquecida de los múltiples aspectos de las condiciones existenciales humanas y la construcción de edificios sociales. </w:t>
      </w:r>
    </w:p>
    <w:p w:rsidR="00E4100B" w:rsidRDefault="00D93AB8" w:rsidP="00E4100B">
      <w:pPr>
        <w:spacing w:line="276" w:lineRule="auto"/>
        <w:jc w:val="both"/>
        <w:rPr>
          <w:rFonts w:ascii="Arial" w:hAnsi="Arial" w:cs="Arial"/>
          <w:sz w:val="24"/>
          <w:szCs w:val="24"/>
          <w:lang w:val="es-ES"/>
        </w:rPr>
      </w:pPr>
      <w:r w:rsidRPr="00D93AB8">
        <w:rPr>
          <w:rFonts w:ascii="Arial" w:hAnsi="Arial" w:cs="Arial"/>
          <w:sz w:val="24"/>
          <w:szCs w:val="24"/>
          <w:lang w:val="es-ES"/>
        </w:rPr>
        <w:t xml:space="preserve">Al mismo tiempo, se observa una tendencia cada vez mayor a orientar el diálogo filosófico hacia la confrontación y la deliberación sobre dilemas sociales críticos, como el cambio climático, las desigualdades generalizadas y el tema general de la justicia. </w:t>
      </w:r>
    </w:p>
    <w:p w:rsidR="00D93AB8" w:rsidRPr="00D93AB8" w:rsidRDefault="00D93AB8" w:rsidP="00E4100B">
      <w:pPr>
        <w:spacing w:line="276" w:lineRule="auto"/>
        <w:jc w:val="both"/>
        <w:rPr>
          <w:rFonts w:ascii="Arial" w:hAnsi="Arial" w:cs="Arial"/>
          <w:sz w:val="24"/>
          <w:szCs w:val="24"/>
          <w:lang w:val="es-ES"/>
        </w:rPr>
      </w:pPr>
      <w:r w:rsidRPr="00D93AB8">
        <w:rPr>
          <w:rFonts w:ascii="Arial" w:hAnsi="Arial" w:cs="Arial"/>
          <w:sz w:val="24"/>
          <w:szCs w:val="24"/>
          <w:lang w:val="es-ES"/>
        </w:rPr>
        <w:t>Los protagonistas filosóficos, entre los que destacan Martha Nussbaum y Judith Butler, abogan con vehemencia por la integración de consideraciones éticas y morales frente a estos desafíos contemporáneos. A medida que el viaje a través de los enredos del mundo actual persiste, la esfera de la filosofía contemporánea se metamorfosea inexorablemente, reflejando así la esencia perpetuamente dinámica de los procesos cognitivos y experienc</w:t>
      </w:r>
      <w:r w:rsidR="002937AE">
        <w:rPr>
          <w:rFonts w:ascii="Arial" w:hAnsi="Arial" w:cs="Arial"/>
          <w:sz w:val="24"/>
          <w:szCs w:val="24"/>
          <w:lang w:val="es-ES"/>
        </w:rPr>
        <w:t>iales humanos (</w:t>
      </w:r>
      <w:proofErr w:type="spellStart"/>
      <w:r w:rsidRPr="00D93AB8">
        <w:rPr>
          <w:rFonts w:ascii="Arial" w:hAnsi="Arial" w:cs="Arial"/>
          <w:sz w:val="24"/>
          <w:szCs w:val="24"/>
          <w:lang w:val="es-ES"/>
        </w:rPr>
        <w:t>Sciacca</w:t>
      </w:r>
      <w:proofErr w:type="spellEnd"/>
      <w:r w:rsidRPr="00D93AB8">
        <w:rPr>
          <w:rFonts w:ascii="Arial" w:hAnsi="Arial" w:cs="Arial"/>
          <w:sz w:val="24"/>
          <w:szCs w:val="24"/>
          <w:lang w:val="es-ES"/>
        </w:rPr>
        <w:t>, 1964).</w:t>
      </w:r>
    </w:p>
    <w:p w:rsidR="00F656DA" w:rsidRDefault="00F656DA" w:rsidP="00D93AB8">
      <w:pPr>
        <w:spacing w:line="276" w:lineRule="auto"/>
        <w:jc w:val="both"/>
        <w:rPr>
          <w:rFonts w:ascii="Arial" w:hAnsi="Arial" w:cs="Arial"/>
          <w:sz w:val="24"/>
          <w:szCs w:val="24"/>
          <w:lang w:val="es-ES"/>
        </w:rPr>
      </w:pPr>
    </w:p>
    <w:p w:rsidR="00D72D9F" w:rsidRDefault="00D72D9F">
      <w:pPr>
        <w:rPr>
          <w:rFonts w:ascii="Arial" w:hAnsi="Arial" w:cs="Arial"/>
          <w:sz w:val="24"/>
          <w:szCs w:val="24"/>
          <w:lang w:val="es-ES"/>
        </w:rPr>
      </w:pPr>
      <w:r>
        <w:rPr>
          <w:rFonts w:ascii="Arial" w:hAnsi="Arial" w:cs="Arial"/>
          <w:sz w:val="24"/>
          <w:szCs w:val="24"/>
          <w:lang w:val="es-ES"/>
        </w:rPr>
        <w:br w:type="page"/>
      </w:r>
    </w:p>
    <w:p w:rsidR="00D93AB8" w:rsidRDefault="00D93AB8" w:rsidP="000126FE">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La tradición analítica</w:t>
      </w:r>
      <w:r w:rsidR="00D72D9F" w:rsidRP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b/>
          <w:bCs/>
          <w:sz w:val="24"/>
          <w:szCs w:val="24"/>
        </w:rPr>
      </w:pPr>
    </w:p>
    <w:p w:rsidR="00D93AB8" w:rsidRDefault="00D93AB8" w:rsidP="00D72D9F">
      <w:pPr>
        <w:pStyle w:val="ListParagraph"/>
        <w:numPr>
          <w:ilvl w:val="0"/>
          <w:numId w:val="46"/>
        </w:numPr>
        <w:spacing w:line="276" w:lineRule="auto"/>
        <w:rPr>
          <w:rFonts w:ascii="Arial" w:hAnsi="Arial" w:cs="Arial"/>
          <w:sz w:val="24"/>
          <w:szCs w:val="24"/>
        </w:rPr>
      </w:pPr>
      <w:r w:rsidRPr="00D72D9F">
        <w:rPr>
          <w:rFonts w:ascii="Arial" w:hAnsi="Arial" w:cs="Arial"/>
          <w:sz w:val="24"/>
          <w:szCs w:val="24"/>
        </w:rPr>
        <w:t>Orígenes y desarrollo de la filosofía analítica</w:t>
      </w:r>
      <w:r w:rsidR="00D72D9F" w:rsidRPr="00D72D9F">
        <w:rPr>
          <w:rFonts w:ascii="Arial" w:hAnsi="Arial" w:cs="Arial"/>
          <w:sz w:val="24"/>
          <w:szCs w:val="24"/>
        </w:rPr>
        <w:t>.</w:t>
      </w:r>
    </w:p>
    <w:p w:rsidR="000126FE" w:rsidRPr="00D72D9F" w:rsidRDefault="000126FE" w:rsidP="000126FE">
      <w:pPr>
        <w:pStyle w:val="ListParagraph"/>
        <w:spacing w:line="276" w:lineRule="auto"/>
        <w:ind w:left="360" w:firstLine="0"/>
        <w:rPr>
          <w:rFonts w:ascii="Arial" w:hAnsi="Arial" w:cs="Arial"/>
          <w:sz w:val="24"/>
          <w:szCs w:val="24"/>
        </w:rPr>
      </w:pPr>
    </w:p>
    <w:p w:rsidR="00F656DA" w:rsidRDefault="00D93AB8" w:rsidP="00F656DA">
      <w:pPr>
        <w:spacing w:line="276" w:lineRule="auto"/>
        <w:jc w:val="both"/>
        <w:rPr>
          <w:rFonts w:ascii="Arial" w:hAnsi="Arial" w:cs="Arial"/>
          <w:sz w:val="24"/>
          <w:szCs w:val="24"/>
          <w:lang w:val="es-ES"/>
        </w:rPr>
      </w:pPr>
      <w:r w:rsidRPr="00D93AB8">
        <w:rPr>
          <w:rFonts w:ascii="Arial" w:hAnsi="Arial" w:cs="Arial"/>
          <w:sz w:val="24"/>
          <w:szCs w:val="24"/>
          <w:lang w:val="es-ES"/>
        </w:rPr>
        <w:t xml:space="preserve">En las épocas inaugurales en la cúspide de la delineación del siglo XX, la génesis y posterior florecimiento de la filosofía analítica estuvo notablemente ligada a un esquema que enfatizaba no sólo la argumentación y el análisis rigurosos, sino también expansivos. Personajes intelectuales tan estimados como Russell, Husserl y </w:t>
      </w:r>
      <w:proofErr w:type="spellStart"/>
      <w:r w:rsidRPr="00D93AB8">
        <w:rPr>
          <w:rFonts w:ascii="Arial" w:hAnsi="Arial" w:cs="Arial"/>
          <w:sz w:val="24"/>
          <w:szCs w:val="24"/>
          <w:lang w:val="es-ES"/>
        </w:rPr>
        <w:t>Couturat</w:t>
      </w:r>
      <w:proofErr w:type="spellEnd"/>
      <w:r w:rsidRPr="00D93AB8">
        <w:rPr>
          <w:rFonts w:ascii="Arial" w:hAnsi="Arial" w:cs="Arial"/>
          <w:sz w:val="24"/>
          <w:szCs w:val="24"/>
          <w:lang w:val="es-ES"/>
        </w:rPr>
        <w:t xml:space="preserve"> otorgaron a Leibniz la</w:t>
      </w:r>
      <w:r w:rsidR="00F656DA">
        <w:rPr>
          <w:rFonts w:ascii="Arial" w:hAnsi="Arial" w:cs="Arial"/>
          <w:sz w:val="24"/>
          <w:szCs w:val="24"/>
          <w:lang w:val="es-ES"/>
        </w:rPr>
        <w:t xml:space="preserve"> reputación de precursor</w:t>
      </w:r>
      <w:r w:rsidRPr="00D93AB8">
        <w:rPr>
          <w:rFonts w:ascii="Arial" w:hAnsi="Arial" w:cs="Arial"/>
          <w:sz w:val="24"/>
          <w:szCs w:val="24"/>
          <w:lang w:val="es-ES"/>
        </w:rPr>
        <w:t xml:space="preserve"> decisivo en la elaboración del propio ethos en el que la investigación filosófica </w:t>
      </w:r>
      <w:r w:rsidR="00F656DA">
        <w:rPr>
          <w:rFonts w:ascii="Arial" w:hAnsi="Arial" w:cs="Arial"/>
          <w:sz w:val="24"/>
          <w:szCs w:val="24"/>
          <w:lang w:val="es-ES"/>
        </w:rPr>
        <w:t xml:space="preserve">adquiere una tonalidad </w:t>
      </w:r>
      <w:r w:rsidR="00D72D9F">
        <w:rPr>
          <w:rFonts w:ascii="Arial" w:hAnsi="Arial" w:cs="Arial"/>
          <w:sz w:val="24"/>
          <w:szCs w:val="24"/>
          <w:lang w:val="es-ES"/>
        </w:rPr>
        <w:t>analítica.</w:t>
      </w:r>
    </w:p>
    <w:p w:rsidR="00F656DA" w:rsidRDefault="00D93AB8" w:rsidP="00F656DA">
      <w:pPr>
        <w:spacing w:line="276" w:lineRule="auto"/>
        <w:jc w:val="both"/>
        <w:rPr>
          <w:rFonts w:ascii="Arial" w:hAnsi="Arial" w:cs="Arial"/>
          <w:sz w:val="24"/>
          <w:szCs w:val="24"/>
          <w:lang w:val="es-ES"/>
        </w:rPr>
      </w:pPr>
      <w:r w:rsidRPr="00D93AB8">
        <w:rPr>
          <w:rFonts w:ascii="Arial" w:hAnsi="Arial" w:cs="Arial"/>
          <w:sz w:val="24"/>
          <w:szCs w:val="24"/>
          <w:lang w:val="es-ES"/>
        </w:rPr>
        <w:t xml:space="preserve">El impulso hacia el cultivo de discursos sólidos y análisis perspicaces incitó una amalgama heterogénea de ideas que transgredían las fronteras geopolíticas. Eminentes luminarias del panorama filosófico -como William James, Ernst Mach, Brentano, Moore, Peano, </w:t>
      </w:r>
      <w:proofErr w:type="spellStart"/>
      <w:r w:rsidRPr="00D93AB8">
        <w:rPr>
          <w:rFonts w:ascii="Arial" w:hAnsi="Arial" w:cs="Arial"/>
          <w:sz w:val="24"/>
          <w:szCs w:val="24"/>
          <w:lang w:val="es-ES"/>
        </w:rPr>
        <w:t>Meinong</w:t>
      </w:r>
      <w:proofErr w:type="spellEnd"/>
      <w:r w:rsidRPr="00D93AB8">
        <w:rPr>
          <w:rFonts w:ascii="Arial" w:hAnsi="Arial" w:cs="Arial"/>
          <w:sz w:val="24"/>
          <w:szCs w:val="24"/>
          <w:lang w:val="es-ES"/>
        </w:rPr>
        <w:t xml:space="preserve"> y Poincaré- se entrelazaron en exuberantes tapices de vibrantes intercambios intelectuales. Este espíritu cosmopolita alimentó no sólo la evolución y maduración de la filosofía analítica, sino también la interacción dialógica entre tradiciones filosóficas dispares. </w:t>
      </w:r>
    </w:p>
    <w:p w:rsidR="00D93AB8" w:rsidRPr="00D93AB8" w:rsidRDefault="00D93AB8" w:rsidP="00F656DA">
      <w:pPr>
        <w:spacing w:line="276" w:lineRule="auto"/>
        <w:jc w:val="both"/>
        <w:rPr>
          <w:rFonts w:ascii="Arial" w:hAnsi="Arial" w:cs="Arial"/>
          <w:sz w:val="24"/>
          <w:szCs w:val="24"/>
          <w:lang w:val="es-ES"/>
        </w:rPr>
      </w:pPr>
      <w:r w:rsidRPr="00D93AB8">
        <w:rPr>
          <w:rFonts w:ascii="Arial" w:hAnsi="Arial" w:cs="Arial"/>
          <w:sz w:val="24"/>
          <w:szCs w:val="24"/>
          <w:lang w:val="es-ES"/>
        </w:rPr>
        <w:t xml:space="preserve">A medida que la filosofía analítica se afianzaba, fue ganando </w:t>
      </w:r>
      <w:r w:rsidR="0063112C" w:rsidRPr="00D93AB8">
        <w:rPr>
          <w:rFonts w:ascii="Arial" w:hAnsi="Arial" w:cs="Arial"/>
          <w:sz w:val="24"/>
          <w:szCs w:val="24"/>
          <w:lang w:val="es-ES"/>
        </w:rPr>
        <w:t>adepto</w:t>
      </w:r>
      <w:r w:rsidR="0063112C">
        <w:rPr>
          <w:rFonts w:ascii="Arial" w:hAnsi="Arial" w:cs="Arial"/>
          <w:sz w:val="24"/>
          <w:szCs w:val="24"/>
          <w:lang w:val="es-ES"/>
        </w:rPr>
        <w:t>s</w:t>
      </w:r>
      <w:r w:rsidRPr="00D93AB8">
        <w:rPr>
          <w:rFonts w:ascii="Arial" w:hAnsi="Arial" w:cs="Arial"/>
          <w:sz w:val="24"/>
          <w:szCs w:val="24"/>
          <w:lang w:val="es-ES"/>
        </w:rPr>
        <w:t>, incluso en lugares como Italia, gracias a los exponentes que defendían el pragmatismo y la filosofía austriaca de la mente, lo que ilustra el amplio alcance y las influencias interdisciplinarias que caracterizan los orígenes y el crescendo de la filosofía analítica en los ámbitos filosóficos moderno y contemporáneo.</w:t>
      </w:r>
    </w:p>
    <w:p w:rsidR="00D93AB8" w:rsidRDefault="00D93AB8" w:rsidP="00D72D9F">
      <w:pPr>
        <w:pStyle w:val="ListParagraph"/>
        <w:numPr>
          <w:ilvl w:val="0"/>
          <w:numId w:val="46"/>
        </w:numPr>
        <w:spacing w:line="276" w:lineRule="auto"/>
        <w:rPr>
          <w:rFonts w:ascii="Arial" w:hAnsi="Arial" w:cs="Arial"/>
          <w:sz w:val="24"/>
          <w:szCs w:val="24"/>
        </w:rPr>
      </w:pPr>
      <w:r w:rsidRPr="00D72D9F">
        <w:rPr>
          <w:rFonts w:ascii="Arial" w:hAnsi="Arial" w:cs="Arial"/>
          <w:sz w:val="24"/>
          <w:szCs w:val="24"/>
        </w:rPr>
        <w:t>Figuras clave de la filosofía analítica</w:t>
      </w:r>
      <w:r w:rsidR="00D72D9F">
        <w:rPr>
          <w:rFonts w:ascii="Arial" w:hAnsi="Arial" w:cs="Arial"/>
          <w:sz w:val="24"/>
          <w:szCs w:val="24"/>
        </w:rPr>
        <w:t>.</w:t>
      </w:r>
    </w:p>
    <w:p w:rsidR="00D72D9F" w:rsidRPr="00D72D9F" w:rsidRDefault="00D72D9F" w:rsidP="00D72D9F">
      <w:pPr>
        <w:pStyle w:val="ListParagraph"/>
        <w:spacing w:line="276" w:lineRule="auto"/>
        <w:ind w:left="360" w:firstLine="0"/>
        <w:rPr>
          <w:rFonts w:ascii="Arial" w:hAnsi="Arial" w:cs="Arial"/>
          <w:sz w:val="24"/>
          <w:szCs w:val="24"/>
        </w:rPr>
      </w:pPr>
    </w:p>
    <w:p w:rsidR="00D93AB8" w:rsidRPr="00D93AB8" w:rsidRDefault="00D93AB8" w:rsidP="00D57E53">
      <w:pPr>
        <w:spacing w:line="276" w:lineRule="auto"/>
        <w:jc w:val="both"/>
        <w:rPr>
          <w:rFonts w:ascii="Arial" w:hAnsi="Arial" w:cs="Arial"/>
          <w:sz w:val="24"/>
          <w:szCs w:val="24"/>
          <w:lang w:val="es-ES"/>
        </w:rPr>
      </w:pPr>
      <w:r w:rsidRPr="00D93AB8">
        <w:rPr>
          <w:rFonts w:ascii="Arial" w:hAnsi="Arial" w:cs="Arial"/>
          <w:sz w:val="24"/>
          <w:szCs w:val="24"/>
          <w:lang w:val="es-ES"/>
        </w:rPr>
        <w:t>Dentro del ámbito de la filosofía analítica,</w:t>
      </w:r>
      <w:r w:rsidR="00D57E53">
        <w:rPr>
          <w:rFonts w:ascii="Arial" w:hAnsi="Arial" w:cs="Arial"/>
          <w:sz w:val="24"/>
          <w:szCs w:val="24"/>
          <w:lang w:val="es-ES"/>
        </w:rPr>
        <w:t xml:space="preserve"> y ex</w:t>
      </w:r>
      <w:r w:rsidRPr="00D93AB8">
        <w:rPr>
          <w:rFonts w:ascii="Arial" w:hAnsi="Arial" w:cs="Arial"/>
          <w:sz w:val="24"/>
          <w:szCs w:val="24"/>
          <w:lang w:val="es-ES"/>
        </w:rPr>
        <w:t>plorando la táctica de compromiso constructivista, uno podría observar la particular destreza que esta modalid</w:t>
      </w:r>
      <w:r w:rsidR="00D57E53">
        <w:rPr>
          <w:rFonts w:ascii="Arial" w:hAnsi="Arial" w:cs="Arial"/>
          <w:sz w:val="24"/>
          <w:szCs w:val="24"/>
          <w:lang w:val="es-ES"/>
        </w:rPr>
        <w:t xml:space="preserve">ad extiende hacia la </w:t>
      </w:r>
      <w:r w:rsidRPr="00D93AB8">
        <w:rPr>
          <w:rFonts w:ascii="Arial" w:hAnsi="Arial" w:cs="Arial"/>
          <w:sz w:val="24"/>
          <w:szCs w:val="24"/>
          <w:lang w:val="es-ES"/>
        </w:rPr>
        <w:t>disección tanto de la filosofía china como de la filosofía comparativa chino-occidental. Esta estratagema sirve para iluminar trayectorias conducentes a disquisiciones interculturales eficaces</w:t>
      </w:r>
      <w:r w:rsidR="00D57E53">
        <w:rPr>
          <w:rFonts w:ascii="Arial" w:hAnsi="Arial" w:cs="Arial"/>
          <w:sz w:val="24"/>
          <w:szCs w:val="24"/>
          <w:lang w:val="es-ES"/>
        </w:rPr>
        <w:t xml:space="preserve"> (Mou</w:t>
      </w:r>
      <w:r w:rsidR="00D57E53" w:rsidRPr="00D93AB8">
        <w:rPr>
          <w:rFonts w:ascii="Arial" w:hAnsi="Arial" w:cs="Arial"/>
          <w:sz w:val="24"/>
          <w:szCs w:val="24"/>
          <w:lang w:val="es-ES"/>
        </w:rPr>
        <w:t xml:space="preserve"> et al., 2010)</w:t>
      </w:r>
      <w:r w:rsidRPr="00D93AB8">
        <w:rPr>
          <w:rFonts w:ascii="Arial" w:hAnsi="Arial" w:cs="Arial"/>
          <w:sz w:val="24"/>
          <w:szCs w:val="24"/>
          <w:lang w:val="es-ES"/>
        </w:rPr>
        <w:t>. Además, si se reflexiona sobre la amalgama de metodologías disciplinarias múltiples, se podría afirmar que la filosofía analítica se catapulta hacia un reino de interlocución pública bidireccional, superando las antiguas demarcaciones culturales, promulgando así una expans</w:t>
      </w:r>
      <w:r w:rsidR="00D57E53">
        <w:rPr>
          <w:rFonts w:ascii="Arial" w:hAnsi="Arial" w:cs="Arial"/>
          <w:sz w:val="24"/>
          <w:szCs w:val="24"/>
          <w:lang w:val="es-ES"/>
        </w:rPr>
        <w:t xml:space="preserve">ión de las fronteras dialógicas </w:t>
      </w:r>
      <w:r w:rsidR="00D57E53" w:rsidRPr="00D93AB8">
        <w:rPr>
          <w:rFonts w:ascii="Arial" w:hAnsi="Arial" w:cs="Arial"/>
          <w:sz w:val="24"/>
          <w:szCs w:val="24"/>
          <w:lang w:val="es-ES"/>
        </w:rPr>
        <w:t>(</w:t>
      </w:r>
      <w:proofErr w:type="spellStart"/>
      <w:r w:rsidR="00D57E53">
        <w:rPr>
          <w:rFonts w:ascii="Arial" w:hAnsi="Arial" w:cs="Arial"/>
          <w:sz w:val="24"/>
          <w:szCs w:val="24"/>
          <w:lang w:val="es-ES"/>
        </w:rPr>
        <w:t>Vaidya</w:t>
      </w:r>
      <w:proofErr w:type="spellEnd"/>
      <w:r w:rsidR="00D57E53" w:rsidRPr="00D93AB8">
        <w:rPr>
          <w:rFonts w:ascii="Arial" w:hAnsi="Arial" w:cs="Arial"/>
          <w:sz w:val="24"/>
          <w:szCs w:val="24"/>
          <w:lang w:val="es-ES"/>
        </w:rPr>
        <w:t xml:space="preserve"> et al., 2015</w:t>
      </w:r>
      <w:r w:rsidR="00D57E53">
        <w:rPr>
          <w:rFonts w:ascii="Arial" w:hAnsi="Arial" w:cs="Arial"/>
          <w:sz w:val="24"/>
          <w:szCs w:val="24"/>
          <w:lang w:val="es-ES"/>
        </w:rPr>
        <w:t>).</w:t>
      </w:r>
    </w:p>
    <w:p w:rsidR="00D93AB8" w:rsidRPr="00D93AB8" w:rsidRDefault="00885CC7" w:rsidP="00885CC7">
      <w:pPr>
        <w:spacing w:line="276" w:lineRule="auto"/>
        <w:jc w:val="both"/>
        <w:rPr>
          <w:rFonts w:ascii="Arial" w:hAnsi="Arial" w:cs="Arial"/>
          <w:sz w:val="24"/>
          <w:szCs w:val="24"/>
          <w:lang w:val="es-ES"/>
        </w:rPr>
      </w:pPr>
      <w:r>
        <w:rPr>
          <w:rFonts w:ascii="Arial" w:hAnsi="Arial" w:cs="Arial"/>
          <w:sz w:val="24"/>
          <w:szCs w:val="24"/>
          <w:lang w:val="es-ES"/>
        </w:rPr>
        <w:t xml:space="preserve">Centrándonos en </w:t>
      </w:r>
      <w:r w:rsidR="00D93AB8" w:rsidRPr="00D93AB8">
        <w:rPr>
          <w:rFonts w:ascii="Arial" w:hAnsi="Arial" w:cs="Arial"/>
          <w:sz w:val="24"/>
          <w:szCs w:val="24"/>
          <w:lang w:val="es-ES"/>
        </w:rPr>
        <w:t>intelectuales como Descartes, Locke y Kant, sus</w:t>
      </w:r>
      <w:r>
        <w:rPr>
          <w:rFonts w:ascii="Arial" w:hAnsi="Arial" w:cs="Arial"/>
          <w:sz w:val="24"/>
          <w:szCs w:val="24"/>
          <w:lang w:val="es-ES"/>
        </w:rPr>
        <w:t xml:space="preserve"> ofertas conceptuales germinan</w:t>
      </w:r>
      <w:r w:rsidR="00D93AB8" w:rsidRPr="00D93AB8">
        <w:rPr>
          <w:rFonts w:ascii="Arial" w:hAnsi="Arial" w:cs="Arial"/>
          <w:sz w:val="24"/>
          <w:szCs w:val="24"/>
          <w:lang w:val="es-ES"/>
        </w:rPr>
        <w:t xml:space="preserve">, no sólo </w:t>
      </w:r>
      <w:r>
        <w:rPr>
          <w:rFonts w:ascii="Arial" w:hAnsi="Arial" w:cs="Arial"/>
          <w:sz w:val="24"/>
          <w:szCs w:val="24"/>
          <w:lang w:val="es-ES"/>
        </w:rPr>
        <w:t>en el mundo</w:t>
      </w:r>
      <w:r w:rsidR="00D93AB8" w:rsidRPr="00D93AB8">
        <w:rPr>
          <w:rFonts w:ascii="Arial" w:hAnsi="Arial" w:cs="Arial"/>
          <w:sz w:val="24"/>
          <w:szCs w:val="24"/>
          <w:lang w:val="es-ES"/>
        </w:rPr>
        <w:t xml:space="preserve"> occidental, sino también impregnando el amplio dominio del lenguaje filosófico global. Esta observación acentúa la interconexión predominante que impregna las tradiciones intelectuales. Al recorrer minuciosamente el denso tejido </w:t>
      </w:r>
      <w:r w:rsidR="00D93AB8" w:rsidRPr="00D93AB8">
        <w:rPr>
          <w:rFonts w:ascii="Arial" w:hAnsi="Arial" w:cs="Arial"/>
          <w:sz w:val="24"/>
          <w:szCs w:val="24"/>
          <w:lang w:val="es-ES"/>
        </w:rPr>
        <w:lastRenderedPageBreak/>
        <w:t>de la filosofía analítica, con una incorporación deliberada de un espectro de perspectivas que emanan de marcos cognitivos tanto orientales como occidentales, se manifiesta una palpable convergencia de ideas. Tal confluencia no sólo aumenta el panorama filosófico, sino que también señala auspiciosamente el amanecer de una nueva época caracterizada por una copiosa simbiosis interdisciplinaria y un mayor conocimiento mutuo.</w:t>
      </w:r>
    </w:p>
    <w:p w:rsidR="00D93AB8" w:rsidRDefault="00D93AB8" w:rsidP="00D72D9F">
      <w:pPr>
        <w:pStyle w:val="ListParagraph"/>
        <w:numPr>
          <w:ilvl w:val="0"/>
          <w:numId w:val="46"/>
        </w:numPr>
        <w:spacing w:line="276" w:lineRule="auto"/>
        <w:rPr>
          <w:rFonts w:ascii="Arial" w:hAnsi="Arial" w:cs="Arial"/>
          <w:sz w:val="24"/>
          <w:szCs w:val="24"/>
        </w:rPr>
      </w:pPr>
      <w:r w:rsidRPr="00D72D9F">
        <w:rPr>
          <w:rFonts w:ascii="Arial" w:hAnsi="Arial" w:cs="Arial"/>
          <w:sz w:val="24"/>
          <w:szCs w:val="24"/>
        </w:rPr>
        <w:t>Filosofía analítica frente a filosofía continental</w:t>
      </w:r>
      <w:r w:rsidR="00D72D9F" w:rsidRPr="00D72D9F">
        <w:rPr>
          <w:rFonts w:ascii="Arial" w:hAnsi="Arial" w:cs="Arial"/>
          <w:sz w:val="24"/>
          <w:szCs w:val="24"/>
        </w:rPr>
        <w:t>.</w:t>
      </w:r>
    </w:p>
    <w:p w:rsidR="00D72D9F" w:rsidRPr="00D72D9F" w:rsidRDefault="00D72D9F" w:rsidP="00D72D9F">
      <w:pPr>
        <w:pStyle w:val="ListParagraph"/>
        <w:spacing w:line="276" w:lineRule="auto"/>
        <w:ind w:left="360" w:firstLine="0"/>
        <w:rPr>
          <w:rFonts w:ascii="Arial" w:hAnsi="Arial" w:cs="Arial"/>
          <w:sz w:val="24"/>
          <w:szCs w:val="24"/>
        </w:rPr>
      </w:pPr>
    </w:p>
    <w:p w:rsidR="00D93AB8" w:rsidRPr="00D93AB8" w:rsidRDefault="00D93AB8" w:rsidP="0077788E">
      <w:pPr>
        <w:spacing w:line="276" w:lineRule="auto"/>
        <w:jc w:val="both"/>
        <w:rPr>
          <w:rFonts w:ascii="Arial" w:hAnsi="Arial" w:cs="Arial"/>
          <w:sz w:val="24"/>
          <w:szCs w:val="24"/>
          <w:lang w:val="es-ES"/>
        </w:rPr>
      </w:pPr>
      <w:r w:rsidRPr="00D93AB8">
        <w:rPr>
          <w:rFonts w:ascii="Arial" w:hAnsi="Arial" w:cs="Arial"/>
          <w:sz w:val="24"/>
          <w:szCs w:val="24"/>
          <w:lang w:val="es-ES"/>
        </w:rPr>
        <w:t xml:space="preserve">Al tratar de penetrar en la bifurcación de la Filosofía Analítica frente a la Filosofía Continental en el marco de las épocas de la Filosofía Moderna y Contemporánea, </w:t>
      </w:r>
      <w:r w:rsidR="00F6700C">
        <w:rPr>
          <w:rFonts w:ascii="Arial" w:hAnsi="Arial" w:cs="Arial"/>
          <w:sz w:val="24"/>
          <w:szCs w:val="24"/>
          <w:lang w:val="es-ES"/>
        </w:rPr>
        <w:t>se hace notable</w:t>
      </w:r>
      <w:r w:rsidRPr="00D93AB8">
        <w:rPr>
          <w:rFonts w:ascii="Arial" w:hAnsi="Arial" w:cs="Arial"/>
          <w:sz w:val="24"/>
          <w:szCs w:val="24"/>
          <w:lang w:val="es-ES"/>
        </w:rPr>
        <w:t xml:space="preserve"> que la prolongada ruptura que ata a estas metodologías filosó</w:t>
      </w:r>
      <w:r w:rsidR="00F6700C">
        <w:rPr>
          <w:rFonts w:ascii="Arial" w:hAnsi="Arial" w:cs="Arial"/>
          <w:sz w:val="24"/>
          <w:szCs w:val="24"/>
          <w:lang w:val="es-ES"/>
        </w:rPr>
        <w:t xml:space="preserve">ficas se hace eco de contiendas </w:t>
      </w:r>
      <w:r w:rsidRPr="00D93AB8">
        <w:rPr>
          <w:rFonts w:ascii="Arial" w:hAnsi="Arial" w:cs="Arial"/>
          <w:sz w:val="24"/>
          <w:szCs w:val="24"/>
          <w:lang w:val="es-ES"/>
        </w:rPr>
        <w:t>culturales y</w:t>
      </w:r>
      <w:r w:rsidR="00F6700C">
        <w:rPr>
          <w:rFonts w:ascii="Arial" w:hAnsi="Arial" w:cs="Arial"/>
          <w:sz w:val="24"/>
          <w:szCs w:val="24"/>
          <w:lang w:val="es-ES"/>
        </w:rPr>
        <w:t xml:space="preserve"> aspectos</w:t>
      </w:r>
      <w:r w:rsidRPr="00D93AB8">
        <w:rPr>
          <w:rFonts w:ascii="Arial" w:hAnsi="Arial" w:cs="Arial"/>
          <w:sz w:val="24"/>
          <w:szCs w:val="24"/>
          <w:lang w:val="es-ES"/>
        </w:rPr>
        <w:t xml:space="preserve"> epistemológicos más expansivos. El establecimiento de paralelismos entre ellas y las demarcaciones históricas de la sociedad anglosajona frente a la continental, tal y como se ha delineado a través del escrutinio del arco de la maduración de la </w:t>
      </w:r>
      <w:r w:rsidR="00DA0F2A">
        <w:rPr>
          <w:rFonts w:ascii="Arial" w:hAnsi="Arial" w:cs="Arial"/>
          <w:sz w:val="24"/>
          <w:szCs w:val="24"/>
          <w:lang w:val="es-ES"/>
        </w:rPr>
        <w:t>historia económica (</w:t>
      </w:r>
      <w:proofErr w:type="spellStart"/>
      <w:r w:rsidRPr="00D93AB8">
        <w:rPr>
          <w:rFonts w:ascii="Arial" w:hAnsi="Arial" w:cs="Arial"/>
          <w:sz w:val="24"/>
          <w:szCs w:val="24"/>
          <w:lang w:val="es-ES"/>
        </w:rPr>
        <w:t>Toninelli</w:t>
      </w:r>
      <w:proofErr w:type="spellEnd"/>
      <w:r w:rsidR="00DA0F2A">
        <w:rPr>
          <w:rFonts w:ascii="Arial" w:hAnsi="Arial" w:cs="Arial"/>
          <w:sz w:val="24"/>
          <w:szCs w:val="24"/>
          <w:lang w:val="es-ES"/>
        </w:rPr>
        <w:t>, 2007</w:t>
      </w:r>
      <w:r w:rsidRPr="00D93AB8">
        <w:rPr>
          <w:rFonts w:ascii="Arial" w:hAnsi="Arial" w:cs="Arial"/>
          <w:sz w:val="24"/>
          <w:szCs w:val="24"/>
          <w:lang w:val="es-ES"/>
        </w:rPr>
        <w:t>), ilumina los puntos focales dispares de estos paradigmas filosóficos: rigor analítico frente a opulencia interpretativa, lógica frente a ret</w:t>
      </w:r>
      <w:r w:rsidR="00F6700C">
        <w:rPr>
          <w:rFonts w:ascii="Arial" w:hAnsi="Arial" w:cs="Arial"/>
          <w:sz w:val="24"/>
          <w:szCs w:val="24"/>
          <w:lang w:val="es-ES"/>
        </w:rPr>
        <w:t xml:space="preserve">órica. Este camino </w:t>
      </w:r>
      <w:r w:rsidRPr="00D93AB8">
        <w:rPr>
          <w:rFonts w:ascii="Arial" w:hAnsi="Arial" w:cs="Arial"/>
          <w:sz w:val="24"/>
          <w:szCs w:val="24"/>
          <w:lang w:val="es-ES"/>
        </w:rPr>
        <w:t>puntúa la antítesis en</w:t>
      </w:r>
      <w:r w:rsidR="00F6700C">
        <w:rPr>
          <w:rFonts w:ascii="Arial" w:hAnsi="Arial" w:cs="Arial"/>
          <w:sz w:val="24"/>
          <w:szCs w:val="24"/>
          <w:lang w:val="es-ES"/>
        </w:rPr>
        <w:t xml:space="preserve">tre rigor científico y explicación </w:t>
      </w:r>
      <w:r w:rsidRPr="00D93AB8">
        <w:rPr>
          <w:rFonts w:ascii="Arial" w:hAnsi="Arial" w:cs="Arial"/>
          <w:sz w:val="24"/>
          <w:szCs w:val="24"/>
          <w:lang w:val="es-ES"/>
        </w:rPr>
        <w:t>humanística, imponiendo tribulaciones sobre el tejido fundacional del sondeo filosófico. A través de un examen escrupuloso de esta fisura y sus reperc</w:t>
      </w:r>
      <w:r w:rsidR="00F6700C">
        <w:rPr>
          <w:rFonts w:ascii="Arial" w:hAnsi="Arial" w:cs="Arial"/>
          <w:sz w:val="24"/>
          <w:szCs w:val="24"/>
          <w:lang w:val="es-ES"/>
        </w:rPr>
        <w:t xml:space="preserve">usiones en la </w:t>
      </w:r>
      <w:r w:rsidR="0077788E">
        <w:rPr>
          <w:rFonts w:ascii="Arial" w:hAnsi="Arial" w:cs="Arial"/>
          <w:sz w:val="24"/>
          <w:szCs w:val="24"/>
          <w:lang w:val="es-ES"/>
        </w:rPr>
        <w:t>meditación</w:t>
      </w:r>
      <w:r w:rsidR="00F6700C">
        <w:rPr>
          <w:rFonts w:ascii="Arial" w:hAnsi="Arial" w:cs="Arial"/>
          <w:sz w:val="24"/>
          <w:szCs w:val="24"/>
          <w:lang w:val="es-ES"/>
        </w:rPr>
        <w:t xml:space="preserve"> filosófica </w:t>
      </w:r>
      <w:r w:rsidRPr="00D93AB8">
        <w:rPr>
          <w:rFonts w:ascii="Arial" w:hAnsi="Arial" w:cs="Arial"/>
          <w:sz w:val="24"/>
          <w:szCs w:val="24"/>
          <w:lang w:val="es-ES"/>
        </w:rPr>
        <w:t>se pueden derivar implicac</w:t>
      </w:r>
      <w:r w:rsidR="0077788E">
        <w:rPr>
          <w:rFonts w:ascii="Arial" w:hAnsi="Arial" w:cs="Arial"/>
          <w:sz w:val="24"/>
          <w:szCs w:val="24"/>
          <w:lang w:val="es-ES"/>
        </w:rPr>
        <w:t>iones de peso para</w:t>
      </w:r>
      <w:r w:rsidRPr="00D93AB8">
        <w:rPr>
          <w:rFonts w:ascii="Arial" w:hAnsi="Arial" w:cs="Arial"/>
          <w:sz w:val="24"/>
          <w:szCs w:val="24"/>
          <w:lang w:val="es-ES"/>
        </w:rPr>
        <w:t xml:space="preserve"> la comprensión de la Filosofía Moderna y Contemporánea</w:t>
      </w:r>
      <w:r w:rsidR="0077788E">
        <w:rPr>
          <w:rFonts w:ascii="Arial" w:hAnsi="Arial" w:cs="Arial"/>
          <w:sz w:val="24"/>
          <w:szCs w:val="24"/>
          <w:lang w:val="es-ES"/>
        </w:rPr>
        <w:t xml:space="preserve"> (Mou et al., 2010).</w:t>
      </w:r>
      <w:r w:rsidR="0077788E" w:rsidRPr="00D93AB8">
        <w:rPr>
          <w:rFonts w:ascii="Arial" w:hAnsi="Arial" w:cs="Arial"/>
          <w:sz w:val="24"/>
          <w:szCs w:val="24"/>
          <w:lang w:val="es-ES"/>
        </w:rPr>
        <w:t xml:space="preserve"> </w:t>
      </w:r>
    </w:p>
    <w:p w:rsidR="00617BB5" w:rsidRDefault="00617BB5" w:rsidP="00D93AB8">
      <w:pPr>
        <w:spacing w:line="276" w:lineRule="auto"/>
        <w:jc w:val="both"/>
        <w:rPr>
          <w:rFonts w:ascii="Arial" w:hAnsi="Arial" w:cs="Arial"/>
          <w:sz w:val="24"/>
          <w:szCs w:val="24"/>
          <w:lang w:val="es-ES"/>
        </w:rPr>
      </w:pPr>
    </w:p>
    <w:p w:rsidR="00D72D9F" w:rsidRDefault="00D72D9F">
      <w:pPr>
        <w:rPr>
          <w:rFonts w:ascii="Arial" w:hAnsi="Arial" w:cs="Arial"/>
          <w:sz w:val="24"/>
          <w:szCs w:val="24"/>
          <w:lang w:val="es-ES"/>
        </w:rPr>
      </w:pPr>
      <w:r>
        <w:rPr>
          <w:rFonts w:ascii="Arial" w:hAnsi="Arial" w:cs="Arial"/>
          <w:sz w:val="24"/>
          <w:szCs w:val="24"/>
          <w:lang w:val="es-ES"/>
        </w:rPr>
        <w:br w:type="page"/>
      </w:r>
    </w:p>
    <w:p w:rsidR="00D93AB8" w:rsidRDefault="00D93AB8" w:rsidP="000126FE">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Postmodernismo y deconstrucción</w:t>
      </w:r>
      <w:r w:rsidR="00131E0A" w:rsidRP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b/>
          <w:bCs/>
          <w:sz w:val="24"/>
          <w:szCs w:val="24"/>
        </w:rPr>
      </w:pPr>
    </w:p>
    <w:p w:rsidR="00D93AB8" w:rsidRDefault="00D93AB8" w:rsidP="00131E0A">
      <w:pPr>
        <w:pStyle w:val="ListParagraph"/>
        <w:numPr>
          <w:ilvl w:val="0"/>
          <w:numId w:val="47"/>
        </w:numPr>
        <w:spacing w:line="276" w:lineRule="auto"/>
        <w:rPr>
          <w:rFonts w:ascii="Arial" w:hAnsi="Arial" w:cs="Arial"/>
          <w:sz w:val="24"/>
          <w:szCs w:val="24"/>
        </w:rPr>
      </w:pPr>
      <w:r w:rsidRPr="00131E0A">
        <w:rPr>
          <w:rFonts w:ascii="Arial" w:hAnsi="Arial" w:cs="Arial"/>
          <w:sz w:val="24"/>
          <w:szCs w:val="24"/>
        </w:rPr>
        <w:t>Críticas posmodernas a la modernidad</w:t>
      </w:r>
      <w:r w:rsidR="00131E0A" w:rsidRPr="00131E0A">
        <w:rPr>
          <w:rFonts w:ascii="Arial" w:hAnsi="Arial" w:cs="Arial"/>
          <w:sz w:val="24"/>
          <w:szCs w:val="24"/>
        </w:rPr>
        <w:t>.</w:t>
      </w:r>
    </w:p>
    <w:p w:rsidR="00131E0A" w:rsidRPr="00131E0A" w:rsidRDefault="00131E0A" w:rsidP="00131E0A">
      <w:pPr>
        <w:pStyle w:val="ListParagraph"/>
        <w:spacing w:line="276" w:lineRule="auto"/>
        <w:ind w:left="360" w:firstLine="0"/>
        <w:rPr>
          <w:rFonts w:ascii="Arial" w:hAnsi="Arial" w:cs="Arial"/>
          <w:sz w:val="24"/>
          <w:szCs w:val="24"/>
        </w:rPr>
      </w:pPr>
    </w:p>
    <w:p w:rsidR="00B90E83" w:rsidRDefault="00B90E83" w:rsidP="00A47A2C">
      <w:pPr>
        <w:spacing w:line="276" w:lineRule="auto"/>
        <w:jc w:val="both"/>
        <w:rPr>
          <w:rFonts w:ascii="Arial" w:hAnsi="Arial" w:cs="Arial"/>
          <w:sz w:val="24"/>
          <w:szCs w:val="24"/>
          <w:lang w:val="es-ES"/>
        </w:rPr>
      </w:pPr>
      <w:r>
        <w:rPr>
          <w:rFonts w:ascii="Arial" w:hAnsi="Arial" w:cs="Arial"/>
          <w:sz w:val="24"/>
          <w:szCs w:val="24"/>
          <w:lang w:val="es-ES"/>
        </w:rPr>
        <w:t xml:space="preserve">Dentro </w:t>
      </w:r>
      <w:r w:rsidR="00D93AB8" w:rsidRPr="00D93AB8">
        <w:rPr>
          <w:rFonts w:ascii="Arial" w:hAnsi="Arial" w:cs="Arial"/>
          <w:sz w:val="24"/>
          <w:szCs w:val="24"/>
          <w:lang w:val="es-ES"/>
        </w:rPr>
        <w:t xml:space="preserve">de las presuposiciones modernistas arraigadas en los marcos discursivos tipificados por el trabajo de casos estadounidense, la administración social británica y, dialécticamente, los paradigmas del trabajo social de inspiración marxista, se precipita un panorama de comprensiones polifacéticas envueltas en condiciones posmodernas. Dicha reevaluación </w:t>
      </w:r>
      <w:r w:rsidR="009E501A">
        <w:rPr>
          <w:rFonts w:ascii="Arial" w:hAnsi="Arial" w:cs="Arial"/>
          <w:sz w:val="24"/>
          <w:szCs w:val="24"/>
          <w:lang w:val="es-ES"/>
        </w:rPr>
        <w:t xml:space="preserve">surge </w:t>
      </w:r>
      <w:r w:rsidR="00D93AB8" w:rsidRPr="00D93AB8">
        <w:rPr>
          <w:rFonts w:ascii="Arial" w:hAnsi="Arial" w:cs="Arial"/>
          <w:sz w:val="24"/>
          <w:szCs w:val="24"/>
          <w:lang w:val="es-ES"/>
        </w:rPr>
        <w:t>de los esquemas de pensamiento de antaño, a través de la óptica prismática de la posmodernidad ilumi</w:t>
      </w:r>
      <w:r w:rsidR="009E501A">
        <w:rPr>
          <w:rFonts w:ascii="Arial" w:hAnsi="Arial" w:cs="Arial"/>
          <w:sz w:val="24"/>
          <w:szCs w:val="24"/>
          <w:lang w:val="es-ES"/>
        </w:rPr>
        <w:t xml:space="preserve">nando </w:t>
      </w:r>
      <w:r w:rsidR="00D93AB8" w:rsidRPr="00D93AB8">
        <w:rPr>
          <w:rFonts w:ascii="Arial" w:hAnsi="Arial" w:cs="Arial"/>
          <w:sz w:val="24"/>
          <w:szCs w:val="24"/>
          <w:lang w:val="es-ES"/>
        </w:rPr>
        <w:t>las inclinaciones modernistas</w:t>
      </w:r>
      <w:r w:rsidR="00A47A2C">
        <w:rPr>
          <w:rFonts w:ascii="Arial" w:hAnsi="Arial" w:cs="Arial"/>
          <w:sz w:val="24"/>
          <w:szCs w:val="24"/>
          <w:lang w:val="es-ES"/>
        </w:rPr>
        <w:t xml:space="preserve"> </w:t>
      </w:r>
      <w:r w:rsidR="00A47A2C" w:rsidRPr="00D93AB8">
        <w:rPr>
          <w:rFonts w:ascii="Arial" w:hAnsi="Arial" w:cs="Arial"/>
          <w:sz w:val="24"/>
          <w:szCs w:val="24"/>
          <w:lang w:val="es-ES"/>
        </w:rPr>
        <w:t>(Leonard et al., 1996)</w:t>
      </w:r>
      <w:r w:rsidR="00D93AB8" w:rsidRPr="00D93AB8">
        <w:rPr>
          <w:rFonts w:ascii="Arial" w:hAnsi="Arial" w:cs="Arial"/>
          <w:sz w:val="24"/>
          <w:szCs w:val="24"/>
          <w:lang w:val="es-ES"/>
        </w:rPr>
        <w:t xml:space="preserve">. </w:t>
      </w:r>
      <w:r w:rsidR="00356880">
        <w:rPr>
          <w:rFonts w:ascii="Arial" w:hAnsi="Arial" w:cs="Arial"/>
          <w:sz w:val="24"/>
          <w:szCs w:val="24"/>
          <w:lang w:val="es-ES"/>
        </w:rPr>
        <w:t>L</w:t>
      </w:r>
      <w:r w:rsidR="00D93AB8" w:rsidRPr="00D93AB8">
        <w:rPr>
          <w:rFonts w:ascii="Arial" w:hAnsi="Arial" w:cs="Arial"/>
          <w:sz w:val="24"/>
          <w:szCs w:val="24"/>
          <w:lang w:val="es-ES"/>
        </w:rPr>
        <w:t xml:space="preserve">a audacia analítica, paralela a la resonancia dentro de los dominios de la filosofía moderna y contemporánea, inspirada manifiestamente por las corrientes posmodernas, invita a una interrelación académica enriquecida, aunque desafiante (Kolb et al., 2012). </w:t>
      </w:r>
    </w:p>
    <w:p w:rsidR="00D93AB8" w:rsidRPr="00D93AB8" w:rsidRDefault="00D93AB8" w:rsidP="00B90E83">
      <w:pPr>
        <w:spacing w:line="276" w:lineRule="auto"/>
        <w:jc w:val="both"/>
        <w:rPr>
          <w:rFonts w:ascii="Arial" w:hAnsi="Arial" w:cs="Arial"/>
          <w:sz w:val="24"/>
          <w:szCs w:val="24"/>
          <w:lang w:val="es-ES"/>
        </w:rPr>
      </w:pPr>
      <w:r w:rsidRPr="00D93AB8">
        <w:rPr>
          <w:rFonts w:ascii="Arial" w:hAnsi="Arial" w:cs="Arial"/>
          <w:sz w:val="24"/>
          <w:szCs w:val="24"/>
          <w:lang w:val="es-ES"/>
        </w:rPr>
        <w:t>Este cuestionamiento deliberado de los pilares normativos firmemente arraigados que sostienen la modernidad crea vías concebibles haci</w:t>
      </w:r>
      <w:r w:rsidR="00B90E83">
        <w:rPr>
          <w:rFonts w:ascii="Arial" w:hAnsi="Arial" w:cs="Arial"/>
          <w:sz w:val="24"/>
          <w:szCs w:val="24"/>
          <w:lang w:val="es-ES"/>
        </w:rPr>
        <w:t>a una inclusividad reformulada</w:t>
      </w:r>
      <w:r w:rsidRPr="00D93AB8">
        <w:rPr>
          <w:rFonts w:ascii="Arial" w:hAnsi="Arial" w:cs="Arial"/>
          <w:sz w:val="24"/>
          <w:szCs w:val="24"/>
          <w:lang w:val="es-ES"/>
        </w:rPr>
        <w:t xml:space="preserve"> destinada a abordar eficazmente los intrincados dilemas del bienestar social en un entorno global cada vez más complejo.</w:t>
      </w:r>
    </w:p>
    <w:p w:rsidR="00D93AB8" w:rsidRDefault="00D93AB8" w:rsidP="00131E0A">
      <w:pPr>
        <w:pStyle w:val="ListParagraph"/>
        <w:numPr>
          <w:ilvl w:val="0"/>
          <w:numId w:val="47"/>
        </w:numPr>
        <w:spacing w:line="276" w:lineRule="auto"/>
        <w:rPr>
          <w:rFonts w:ascii="Arial" w:hAnsi="Arial" w:cs="Arial"/>
          <w:sz w:val="24"/>
          <w:szCs w:val="24"/>
        </w:rPr>
      </w:pPr>
      <w:r w:rsidRPr="00131E0A">
        <w:rPr>
          <w:rFonts w:ascii="Arial" w:hAnsi="Arial" w:cs="Arial"/>
          <w:sz w:val="24"/>
          <w:szCs w:val="24"/>
        </w:rPr>
        <w:t>La deconstrucción como método filosófico</w:t>
      </w:r>
      <w:r w:rsidR="00131E0A" w:rsidRPr="00131E0A">
        <w:rPr>
          <w:rFonts w:ascii="Arial" w:hAnsi="Arial" w:cs="Arial"/>
          <w:sz w:val="24"/>
          <w:szCs w:val="24"/>
        </w:rPr>
        <w:t>.</w:t>
      </w:r>
    </w:p>
    <w:p w:rsidR="00131E0A" w:rsidRPr="00131E0A" w:rsidRDefault="00131E0A" w:rsidP="00131E0A">
      <w:pPr>
        <w:pStyle w:val="ListParagraph"/>
        <w:spacing w:line="276" w:lineRule="auto"/>
        <w:ind w:left="360" w:firstLine="0"/>
        <w:rPr>
          <w:rFonts w:ascii="Arial" w:hAnsi="Arial" w:cs="Arial"/>
          <w:sz w:val="24"/>
          <w:szCs w:val="24"/>
        </w:rPr>
      </w:pPr>
    </w:p>
    <w:p w:rsidR="002F2AB0" w:rsidRDefault="00D93AB8" w:rsidP="002F2AB0">
      <w:pPr>
        <w:spacing w:line="276" w:lineRule="auto"/>
        <w:jc w:val="both"/>
        <w:rPr>
          <w:rFonts w:ascii="Arial" w:hAnsi="Arial" w:cs="Arial"/>
          <w:sz w:val="24"/>
          <w:szCs w:val="24"/>
          <w:lang w:val="es-ES"/>
        </w:rPr>
      </w:pPr>
      <w:r w:rsidRPr="00D93AB8">
        <w:rPr>
          <w:rFonts w:ascii="Arial" w:hAnsi="Arial" w:cs="Arial"/>
          <w:sz w:val="24"/>
          <w:szCs w:val="24"/>
          <w:lang w:val="es-ES"/>
        </w:rPr>
        <w:t>La deconstrucción como metodología académica delinea un esquema controvertido para la e</w:t>
      </w:r>
      <w:r w:rsidR="006357E5">
        <w:rPr>
          <w:rFonts w:ascii="Arial" w:hAnsi="Arial" w:cs="Arial"/>
          <w:sz w:val="24"/>
          <w:szCs w:val="24"/>
          <w:lang w:val="es-ES"/>
        </w:rPr>
        <w:t xml:space="preserve">xcavación de las dimensiones </w:t>
      </w:r>
      <w:r w:rsidRPr="00D93AB8">
        <w:rPr>
          <w:rFonts w:ascii="Arial" w:hAnsi="Arial" w:cs="Arial"/>
          <w:sz w:val="24"/>
          <w:szCs w:val="24"/>
          <w:lang w:val="es-ES"/>
        </w:rPr>
        <w:t>representadas del conocim</w:t>
      </w:r>
      <w:r w:rsidR="006357E5">
        <w:rPr>
          <w:rFonts w:ascii="Arial" w:hAnsi="Arial" w:cs="Arial"/>
          <w:sz w:val="24"/>
          <w:szCs w:val="24"/>
          <w:lang w:val="es-ES"/>
        </w:rPr>
        <w:t>iento, frecuentemente ignoradas</w:t>
      </w:r>
      <w:r w:rsidRPr="00D93AB8">
        <w:rPr>
          <w:rFonts w:ascii="Arial" w:hAnsi="Arial" w:cs="Arial"/>
          <w:sz w:val="24"/>
          <w:szCs w:val="24"/>
          <w:lang w:val="es-ES"/>
        </w:rPr>
        <w:t xml:space="preserve"> por los paradigmas académicos perennes. </w:t>
      </w:r>
    </w:p>
    <w:p w:rsidR="002F2AB0" w:rsidRDefault="006357E5" w:rsidP="006357E5">
      <w:pPr>
        <w:spacing w:line="276" w:lineRule="auto"/>
        <w:jc w:val="both"/>
        <w:rPr>
          <w:rFonts w:ascii="Arial" w:hAnsi="Arial" w:cs="Arial"/>
          <w:sz w:val="24"/>
          <w:szCs w:val="24"/>
          <w:lang w:val="es-ES"/>
        </w:rPr>
      </w:pPr>
      <w:r>
        <w:rPr>
          <w:rFonts w:ascii="Arial" w:hAnsi="Arial" w:cs="Arial"/>
          <w:sz w:val="24"/>
          <w:szCs w:val="24"/>
          <w:lang w:val="es-ES"/>
        </w:rPr>
        <w:t>La evaluación de</w:t>
      </w:r>
      <w:r w:rsidR="00D93AB8" w:rsidRPr="00D93AB8">
        <w:rPr>
          <w:rFonts w:ascii="Arial" w:hAnsi="Arial" w:cs="Arial"/>
          <w:sz w:val="24"/>
          <w:szCs w:val="24"/>
          <w:lang w:val="es-ES"/>
        </w:rPr>
        <w:t xml:space="preserve"> Harvey </w:t>
      </w:r>
      <w:r>
        <w:rPr>
          <w:rFonts w:ascii="Arial" w:hAnsi="Arial" w:cs="Arial"/>
          <w:sz w:val="24"/>
          <w:szCs w:val="24"/>
          <w:lang w:val="es-ES"/>
        </w:rPr>
        <w:t xml:space="preserve">sobre </w:t>
      </w:r>
      <w:r w:rsidR="00D93AB8" w:rsidRPr="00D93AB8">
        <w:rPr>
          <w:rFonts w:ascii="Arial" w:hAnsi="Arial" w:cs="Arial"/>
          <w:sz w:val="24"/>
          <w:szCs w:val="24"/>
          <w:lang w:val="es-ES"/>
        </w:rPr>
        <w:t xml:space="preserve">el posmarxismo dentro del ámbito de la geografía humana, </w:t>
      </w:r>
      <w:r w:rsidR="00D72D9F" w:rsidRPr="00D93AB8">
        <w:rPr>
          <w:rFonts w:ascii="Arial" w:hAnsi="Arial" w:cs="Arial"/>
          <w:sz w:val="24"/>
          <w:szCs w:val="24"/>
          <w:lang w:val="es-ES"/>
        </w:rPr>
        <w:t>exacerba</w:t>
      </w:r>
      <w:r w:rsidR="00131E0A">
        <w:rPr>
          <w:rFonts w:ascii="Arial" w:hAnsi="Arial" w:cs="Arial"/>
          <w:sz w:val="24"/>
          <w:szCs w:val="24"/>
          <w:lang w:val="es-ES"/>
        </w:rPr>
        <w:t xml:space="preserve"> el enfrentamiento</w:t>
      </w:r>
      <w:r w:rsidR="00D93AB8" w:rsidRPr="00D93AB8">
        <w:rPr>
          <w:rFonts w:ascii="Arial" w:hAnsi="Arial" w:cs="Arial"/>
          <w:sz w:val="24"/>
          <w:szCs w:val="24"/>
          <w:lang w:val="es-ES"/>
        </w:rPr>
        <w:t xml:space="preserve"> entre </w:t>
      </w:r>
      <w:r>
        <w:rPr>
          <w:rFonts w:ascii="Arial" w:hAnsi="Arial" w:cs="Arial"/>
          <w:sz w:val="24"/>
          <w:szCs w:val="24"/>
          <w:lang w:val="es-ES"/>
        </w:rPr>
        <w:t>las máximas marxistas</w:t>
      </w:r>
      <w:r w:rsidR="00D93AB8" w:rsidRPr="00D93AB8">
        <w:rPr>
          <w:rFonts w:ascii="Arial" w:hAnsi="Arial" w:cs="Arial"/>
          <w:sz w:val="24"/>
          <w:szCs w:val="24"/>
          <w:lang w:val="es-ES"/>
        </w:rPr>
        <w:t xml:space="preserve"> y la relatividad posmode</w:t>
      </w:r>
      <w:r w:rsidR="00131E0A">
        <w:rPr>
          <w:rFonts w:ascii="Arial" w:hAnsi="Arial" w:cs="Arial"/>
          <w:sz w:val="24"/>
          <w:szCs w:val="24"/>
          <w:lang w:val="es-ES"/>
        </w:rPr>
        <w:t>rnista, acentuando la necesidad</w:t>
      </w:r>
      <w:r w:rsidR="00D93AB8" w:rsidRPr="00D93AB8">
        <w:rPr>
          <w:rFonts w:ascii="Arial" w:hAnsi="Arial" w:cs="Arial"/>
          <w:sz w:val="24"/>
          <w:szCs w:val="24"/>
          <w:lang w:val="es-ES"/>
        </w:rPr>
        <w:t xml:space="preserve"> de una ontología que </w:t>
      </w:r>
      <w:r w:rsidR="00D72D9F">
        <w:rPr>
          <w:rFonts w:ascii="Arial" w:hAnsi="Arial" w:cs="Arial"/>
          <w:sz w:val="24"/>
          <w:szCs w:val="24"/>
          <w:lang w:val="es-ES"/>
        </w:rPr>
        <w:t>está</w:t>
      </w:r>
      <w:r w:rsidR="00D93AB8" w:rsidRPr="00D93AB8">
        <w:rPr>
          <w:rFonts w:ascii="Arial" w:hAnsi="Arial" w:cs="Arial"/>
          <w:sz w:val="24"/>
          <w:szCs w:val="24"/>
          <w:lang w:val="es-ES"/>
        </w:rPr>
        <w:t xml:space="preserve"> en sintonía con</w:t>
      </w:r>
      <w:r w:rsidR="00A47A2C">
        <w:rPr>
          <w:rFonts w:ascii="Arial" w:hAnsi="Arial" w:cs="Arial"/>
          <w:sz w:val="24"/>
          <w:szCs w:val="24"/>
          <w:lang w:val="es-ES"/>
        </w:rPr>
        <w:t xml:space="preserve"> el contexto especulativo </w:t>
      </w:r>
      <w:r w:rsidR="002F2AB0">
        <w:rPr>
          <w:rFonts w:ascii="Arial" w:hAnsi="Arial" w:cs="Arial"/>
          <w:sz w:val="24"/>
          <w:szCs w:val="24"/>
          <w:lang w:val="es-ES"/>
        </w:rPr>
        <w:t>(Adorno et al., 1999).</w:t>
      </w:r>
      <w:r w:rsidR="002F2AB0" w:rsidRPr="00D93AB8">
        <w:rPr>
          <w:rFonts w:ascii="Arial" w:hAnsi="Arial" w:cs="Arial"/>
          <w:sz w:val="24"/>
          <w:szCs w:val="24"/>
          <w:lang w:val="es-ES"/>
        </w:rPr>
        <w:t xml:space="preserve"> </w:t>
      </w:r>
      <w:r w:rsidR="00D93AB8" w:rsidRPr="00D93AB8">
        <w:rPr>
          <w:rFonts w:ascii="Arial" w:hAnsi="Arial" w:cs="Arial"/>
          <w:sz w:val="24"/>
          <w:szCs w:val="24"/>
          <w:lang w:val="es-ES"/>
        </w:rPr>
        <w:t xml:space="preserve"> </w:t>
      </w:r>
    </w:p>
    <w:p w:rsidR="00D93AB8" w:rsidRPr="00D93AB8" w:rsidRDefault="00D93AB8" w:rsidP="002F2AB0">
      <w:pPr>
        <w:spacing w:line="276" w:lineRule="auto"/>
        <w:jc w:val="both"/>
        <w:rPr>
          <w:rFonts w:ascii="Arial" w:hAnsi="Arial" w:cs="Arial"/>
          <w:sz w:val="24"/>
          <w:szCs w:val="24"/>
          <w:lang w:val="es-ES"/>
        </w:rPr>
      </w:pPr>
      <w:r w:rsidRPr="00D93AB8">
        <w:rPr>
          <w:rFonts w:ascii="Arial" w:hAnsi="Arial" w:cs="Arial"/>
          <w:sz w:val="24"/>
          <w:szCs w:val="24"/>
          <w:lang w:val="es-ES"/>
        </w:rPr>
        <w:t>De forma análoga, en el ámbito de la investigación sanitaria, la aplicación de tácticas de deconstrucción desvela capas encubiertas de ep</w:t>
      </w:r>
      <w:r w:rsidR="00A47A2C">
        <w:rPr>
          <w:rFonts w:ascii="Arial" w:hAnsi="Arial" w:cs="Arial"/>
          <w:sz w:val="24"/>
          <w:szCs w:val="24"/>
          <w:lang w:val="es-ES"/>
        </w:rPr>
        <w:t xml:space="preserve">istemes sumergidas bajo las </w:t>
      </w:r>
      <w:r w:rsidRPr="00D93AB8">
        <w:rPr>
          <w:rFonts w:ascii="Arial" w:hAnsi="Arial" w:cs="Arial"/>
          <w:sz w:val="24"/>
          <w:szCs w:val="24"/>
          <w:lang w:val="es-ES"/>
        </w:rPr>
        <w:t>narrativas dominantes, iluminando los diálogos raramente escuchados desde la periferia. Al asimilar la deconstrucción en la evaluación epistémica, de forma destacada dentro del panorama de las reflexiones tanto modernistas como posmodernistas, los inquisidores pueden descifrar las laberínticas contingencias de la existencia, impugna</w:t>
      </w:r>
      <w:r w:rsidR="00A47A2C">
        <w:rPr>
          <w:rFonts w:ascii="Arial" w:hAnsi="Arial" w:cs="Arial"/>
          <w:sz w:val="24"/>
          <w:szCs w:val="24"/>
          <w:lang w:val="es-ES"/>
        </w:rPr>
        <w:t>r las subestructuras de creencias</w:t>
      </w:r>
      <w:r w:rsidRPr="00D93AB8">
        <w:rPr>
          <w:rFonts w:ascii="Arial" w:hAnsi="Arial" w:cs="Arial"/>
          <w:sz w:val="24"/>
          <w:szCs w:val="24"/>
          <w:lang w:val="es-ES"/>
        </w:rPr>
        <w:t xml:space="preserve"> establecidas y d</w:t>
      </w:r>
      <w:r w:rsidR="00A47A2C">
        <w:rPr>
          <w:rFonts w:ascii="Arial" w:hAnsi="Arial" w:cs="Arial"/>
          <w:sz w:val="24"/>
          <w:szCs w:val="24"/>
          <w:lang w:val="es-ES"/>
        </w:rPr>
        <w:t>efender un esquema más amplio</w:t>
      </w:r>
      <w:r w:rsidRPr="00D93AB8">
        <w:rPr>
          <w:rFonts w:ascii="Arial" w:hAnsi="Arial" w:cs="Arial"/>
          <w:sz w:val="24"/>
          <w:szCs w:val="24"/>
          <w:lang w:val="es-ES"/>
        </w:rPr>
        <w:t xml:space="preserve"> en el compromiso con el discurso filosófico en medio de la topografía intelectual ampliamente hetero</w:t>
      </w:r>
      <w:r w:rsidR="002F2AB0">
        <w:rPr>
          <w:rFonts w:ascii="Arial" w:hAnsi="Arial" w:cs="Arial"/>
          <w:sz w:val="24"/>
          <w:szCs w:val="24"/>
          <w:lang w:val="es-ES"/>
        </w:rPr>
        <w:t>génea de la época contemporánea (Wood et al., 2010).</w:t>
      </w:r>
    </w:p>
    <w:p w:rsidR="00D93AB8" w:rsidRPr="00D93AB8" w:rsidRDefault="00D93AB8" w:rsidP="00D93AB8">
      <w:pPr>
        <w:spacing w:line="276" w:lineRule="auto"/>
        <w:jc w:val="both"/>
        <w:rPr>
          <w:rFonts w:ascii="Arial" w:hAnsi="Arial" w:cs="Arial"/>
          <w:sz w:val="24"/>
          <w:szCs w:val="24"/>
          <w:lang w:val="es-ES"/>
        </w:rPr>
      </w:pPr>
    </w:p>
    <w:p w:rsidR="00D93AB8" w:rsidRDefault="00D93AB8" w:rsidP="0011698F">
      <w:pPr>
        <w:pStyle w:val="ListParagraph"/>
        <w:numPr>
          <w:ilvl w:val="0"/>
          <w:numId w:val="47"/>
        </w:numPr>
        <w:spacing w:line="276" w:lineRule="auto"/>
        <w:rPr>
          <w:rFonts w:ascii="Arial" w:hAnsi="Arial" w:cs="Arial"/>
          <w:sz w:val="24"/>
          <w:szCs w:val="24"/>
        </w:rPr>
      </w:pPr>
      <w:r w:rsidRPr="0011698F">
        <w:rPr>
          <w:rFonts w:ascii="Arial" w:hAnsi="Arial" w:cs="Arial"/>
          <w:sz w:val="24"/>
          <w:szCs w:val="24"/>
        </w:rPr>
        <w:lastRenderedPageBreak/>
        <w:t>La influencia del posmodernismo en la cultura contemporánea</w:t>
      </w:r>
      <w:r w:rsidR="0011698F">
        <w:rPr>
          <w:rFonts w:ascii="Arial" w:hAnsi="Arial" w:cs="Arial"/>
          <w:sz w:val="24"/>
          <w:szCs w:val="24"/>
        </w:rPr>
        <w:t>.</w:t>
      </w:r>
    </w:p>
    <w:p w:rsidR="0011698F" w:rsidRPr="0011698F" w:rsidRDefault="0011698F" w:rsidP="0011698F">
      <w:pPr>
        <w:pStyle w:val="ListParagraph"/>
        <w:spacing w:line="276" w:lineRule="auto"/>
        <w:ind w:left="360" w:firstLine="0"/>
        <w:rPr>
          <w:rFonts w:ascii="Arial" w:hAnsi="Arial" w:cs="Arial"/>
          <w:sz w:val="24"/>
          <w:szCs w:val="24"/>
        </w:rPr>
      </w:pPr>
    </w:p>
    <w:p w:rsidR="006357E5" w:rsidRDefault="006357E5" w:rsidP="00FE45E5">
      <w:pPr>
        <w:spacing w:line="276" w:lineRule="auto"/>
        <w:jc w:val="both"/>
        <w:rPr>
          <w:rFonts w:ascii="Arial" w:hAnsi="Arial" w:cs="Arial"/>
          <w:sz w:val="24"/>
          <w:szCs w:val="24"/>
          <w:lang w:val="es-ES"/>
        </w:rPr>
      </w:pPr>
      <w:r>
        <w:rPr>
          <w:rFonts w:ascii="Arial" w:hAnsi="Arial" w:cs="Arial"/>
          <w:sz w:val="24"/>
          <w:szCs w:val="24"/>
          <w:lang w:val="es-ES"/>
        </w:rPr>
        <w:t xml:space="preserve">La expansión </w:t>
      </w:r>
      <w:r w:rsidR="00D93AB8" w:rsidRPr="00D93AB8">
        <w:rPr>
          <w:rFonts w:ascii="Arial" w:hAnsi="Arial" w:cs="Arial"/>
          <w:sz w:val="24"/>
          <w:szCs w:val="24"/>
          <w:lang w:val="es-ES"/>
        </w:rPr>
        <w:t xml:space="preserve">del posmodernismo, observada a través de sus inclinaciones deconstructivas y la oscilación que se aleja de normas y sistemas de valores arraigados, cataliza una permutación de los componentes culturales contemporáneos, abogando así por una </w:t>
      </w:r>
      <w:r w:rsidR="00FE45E5">
        <w:rPr>
          <w:rFonts w:ascii="Arial" w:hAnsi="Arial" w:cs="Arial"/>
          <w:sz w:val="24"/>
          <w:szCs w:val="24"/>
          <w:lang w:val="es-ES"/>
        </w:rPr>
        <w:t xml:space="preserve">nueva </w:t>
      </w:r>
      <w:r w:rsidR="00D93AB8" w:rsidRPr="00D93AB8">
        <w:rPr>
          <w:rFonts w:ascii="Arial" w:hAnsi="Arial" w:cs="Arial"/>
          <w:sz w:val="24"/>
          <w:szCs w:val="24"/>
          <w:lang w:val="es-ES"/>
        </w:rPr>
        <w:t xml:space="preserve">calibración de la representación artística junto con los puntos de vista sociales. </w:t>
      </w:r>
    </w:p>
    <w:p w:rsidR="004F13BB" w:rsidRDefault="004F13BB" w:rsidP="004F13BB">
      <w:pPr>
        <w:spacing w:line="276" w:lineRule="auto"/>
        <w:jc w:val="both"/>
        <w:rPr>
          <w:rFonts w:ascii="Arial" w:hAnsi="Arial" w:cs="Arial"/>
          <w:sz w:val="24"/>
          <w:szCs w:val="24"/>
          <w:lang w:val="es-ES"/>
        </w:rPr>
      </w:pPr>
      <w:r>
        <w:rPr>
          <w:rFonts w:ascii="Arial" w:hAnsi="Arial" w:cs="Arial"/>
          <w:sz w:val="24"/>
          <w:szCs w:val="24"/>
          <w:lang w:val="es-ES"/>
        </w:rPr>
        <w:t>Surge una interacción</w:t>
      </w:r>
      <w:r w:rsidR="00D93AB8" w:rsidRPr="00D93AB8">
        <w:rPr>
          <w:rFonts w:ascii="Arial" w:hAnsi="Arial" w:cs="Arial"/>
          <w:sz w:val="24"/>
          <w:szCs w:val="24"/>
          <w:lang w:val="es-ES"/>
        </w:rPr>
        <w:t xml:space="preserve"> entre el fervor doctrinal de la ortodoxia religiosa y las posturas dogmáticas de las filosofías seculares, cultivando así un entorno repleto de escepticismo, individualismo acentuado y un reexamen, o más bien una disección, de las antiguas creencia</w:t>
      </w:r>
      <w:r w:rsidR="0011698F">
        <w:rPr>
          <w:rFonts w:ascii="Arial" w:hAnsi="Arial" w:cs="Arial"/>
          <w:sz w:val="24"/>
          <w:szCs w:val="24"/>
          <w:lang w:val="es-ES"/>
        </w:rPr>
        <w:t xml:space="preserve"> </w:t>
      </w:r>
      <w:r w:rsidR="00D9722C">
        <w:rPr>
          <w:rFonts w:ascii="Arial" w:hAnsi="Arial" w:cs="Arial"/>
          <w:sz w:val="24"/>
          <w:szCs w:val="24"/>
          <w:lang w:val="es-ES"/>
        </w:rPr>
        <w:t>(</w:t>
      </w:r>
      <w:proofErr w:type="spellStart"/>
      <w:r w:rsidRPr="00D93AB8">
        <w:rPr>
          <w:rFonts w:ascii="Arial" w:hAnsi="Arial" w:cs="Arial"/>
          <w:sz w:val="24"/>
          <w:szCs w:val="24"/>
          <w:lang w:val="es-ES"/>
        </w:rPr>
        <w:t>Kar</w:t>
      </w:r>
      <w:r>
        <w:rPr>
          <w:rFonts w:ascii="Arial" w:hAnsi="Arial" w:cs="Arial"/>
          <w:sz w:val="24"/>
          <w:szCs w:val="24"/>
          <w:lang w:val="es-ES"/>
        </w:rPr>
        <w:t>dis</w:t>
      </w:r>
      <w:proofErr w:type="spellEnd"/>
      <w:r>
        <w:rPr>
          <w:rFonts w:ascii="Arial" w:hAnsi="Arial" w:cs="Arial"/>
          <w:sz w:val="24"/>
          <w:szCs w:val="24"/>
          <w:lang w:val="es-ES"/>
        </w:rPr>
        <w:t xml:space="preserve"> et al., 2022).</w:t>
      </w:r>
      <w:r w:rsidR="00D93AB8" w:rsidRPr="00D93AB8">
        <w:rPr>
          <w:rFonts w:ascii="Arial" w:hAnsi="Arial" w:cs="Arial"/>
          <w:sz w:val="24"/>
          <w:szCs w:val="24"/>
          <w:lang w:val="es-ES"/>
        </w:rPr>
        <w:t xml:space="preserve"> </w:t>
      </w:r>
      <w:r>
        <w:rPr>
          <w:rFonts w:ascii="Arial" w:hAnsi="Arial" w:cs="Arial"/>
          <w:sz w:val="24"/>
          <w:szCs w:val="24"/>
          <w:lang w:val="es-ES"/>
        </w:rPr>
        <w:t>El mundo contemporáneo caracterizado</w:t>
      </w:r>
      <w:r w:rsidR="00D93AB8" w:rsidRPr="00D93AB8">
        <w:rPr>
          <w:rFonts w:ascii="Arial" w:hAnsi="Arial" w:cs="Arial"/>
          <w:sz w:val="24"/>
          <w:szCs w:val="24"/>
          <w:lang w:val="es-ES"/>
        </w:rPr>
        <w:t xml:space="preserve"> por el predominio de las construcciones socio</w:t>
      </w:r>
      <w:r w:rsidR="007A43F5">
        <w:rPr>
          <w:rFonts w:ascii="Arial" w:hAnsi="Arial" w:cs="Arial"/>
          <w:sz w:val="24"/>
          <w:szCs w:val="24"/>
          <w:lang w:val="es-ES"/>
        </w:rPr>
        <w:t>-</w:t>
      </w:r>
      <w:r w:rsidR="00D93AB8" w:rsidRPr="00D93AB8">
        <w:rPr>
          <w:rFonts w:ascii="Arial" w:hAnsi="Arial" w:cs="Arial"/>
          <w:sz w:val="24"/>
          <w:szCs w:val="24"/>
          <w:lang w:val="es-ES"/>
        </w:rPr>
        <w:t>críticas sobre las costumbres estéticas tradicionales</w:t>
      </w:r>
      <w:r w:rsidR="00D9722C">
        <w:rPr>
          <w:rFonts w:ascii="Arial" w:hAnsi="Arial" w:cs="Arial"/>
          <w:sz w:val="24"/>
          <w:szCs w:val="24"/>
          <w:lang w:val="es-ES"/>
        </w:rPr>
        <w:t xml:space="preserve"> (</w:t>
      </w:r>
      <w:proofErr w:type="spellStart"/>
      <w:r>
        <w:rPr>
          <w:rFonts w:ascii="Arial" w:hAnsi="Arial" w:cs="Arial"/>
          <w:sz w:val="24"/>
          <w:szCs w:val="24"/>
          <w:lang w:val="es-ES"/>
        </w:rPr>
        <w:t>Kasiyan</w:t>
      </w:r>
      <w:proofErr w:type="spellEnd"/>
      <w:r>
        <w:rPr>
          <w:rFonts w:ascii="Arial" w:hAnsi="Arial" w:cs="Arial"/>
          <w:sz w:val="24"/>
          <w:szCs w:val="24"/>
          <w:lang w:val="es-ES"/>
        </w:rPr>
        <w:t>, 2021)</w:t>
      </w:r>
      <w:r w:rsidR="00D93AB8" w:rsidRPr="00D93AB8">
        <w:rPr>
          <w:rFonts w:ascii="Arial" w:hAnsi="Arial" w:cs="Arial"/>
          <w:sz w:val="24"/>
          <w:szCs w:val="24"/>
          <w:lang w:val="es-ES"/>
        </w:rPr>
        <w:t xml:space="preserve">. </w:t>
      </w:r>
    </w:p>
    <w:p w:rsidR="00D93AB8" w:rsidRPr="00D93AB8" w:rsidRDefault="00D93AB8" w:rsidP="004F13BB">
      <w:pPr>
        <w:spacing w:line="276" w:lineRule="auto"/>
        <w:jc w:val="both"/>
        <w:rPr>
          <w:rFonts w:ascii="Arial" w:hAnsi="Arial" w:cs="Arial"/>
          <w:sz w:val="24"/>
          <w:szCs w:val="24"/>
          <w:lang w:val="es-ES"/>
        </w:rPr>
      </w:pPr>
      <w:r w:rsidRPr="00D93AB8">
        <w:rPr>
          <w:rFonts w:ascii="Arial" w:hAnsi="Arial" w:cs="Arial"/>
          <w:sz w:val="24"/>
          <w:szCs w:val="24"/>
          <w:lang w:val="es-ES"/>
        </w:rPr>
        <w:t>Este paradigma cultural metamórfico, impregnado de los principios propugnados por la doctri</w:t>
      </w:r>
      <w:r w:rsidR="004F13BB">
        <w:rPr>
          <w:rFonts w:ascii="Arial" w:hAnsi="Arial" w:cs="Arial"/>
          <w:sz w:val="24"/>
          <w:szCs w:val="24"/>
          <w:lang w:val="es-ES"/>
        </w:rPr>
        <w:t xml:space="preserve">na posmoderna, aumenta y  reteje </w:t>
      </w:r>
      <w:r w:rsidRPr="00D93AB8">
        <w:rPr>
          <w:rFonts w:ascii="Arial" w:hAnsi="Arial" w:cs="Arial"/>
          <w:sz w:val="24"/>
          <w:szCs w:val="24"/>
          <w:lang w:val="es-ES"/>
        </w:rPr>
        <w:t xml:space="preserve">el tapiz filosófico, evidenciado de forma demostrable en las obras de los incondicionales filosóficos de la modernidad y la contemporaneidad, como Hegel, Marx y Nietzsche. Estos ideólogos luchan incesantemente con, y dentro de, los alcances de las repercusiones del pensamiento posmoderno tanto en las construcciones sociales como en la quintaesencia de la identidad individualista. </w:t>
      </w:r>
    </w:p>
    <w:p w:rsidR="004F13BB" w:rsidRDefault="004F13BB" w:rsidP="00D93AB8">
      <w:pPr>
        <w:spacing w:line="276" w:lineRule="auto"/>
        <w:jc w:val="both"/>
        <w:rPr>
          <w:rFonts w:ascii="Arial" w:hAnsi="Arial" w:cs="Arial"/>
          <w:sz w:val="24"/>
          <w:szCs w:val="24"/>
          <w:lang w:val="es-ES"/>
        </w:rPr>
      </w:pPr>
    </w:p>
    <w:p w:rsidR="00783CA0" w:rsidRDefault="00783CA0">
      <w:pPr>
        <w:rPr>
          <w:rFonts w:ascii="Arial" w:hAnsi="Arial" w:cs="Arial"/>
          <w:sz w:val="24"/>
          <w:szCs w:val="24"/>
          <w:lang w:val="es-ES"/>
        </w:rPr>
      </w:pPr>
      <w:r>
        <w:rPr>
          <w:rFonts w:ascii="Arial" w:hAnsi="Arial" w:cs="Arial"/>
          <w:sz w:val="24"/>
          <w:szCs w:val="24"/>
          <w:lang w:val="es-ES"/>
        </w:rPr>
        <w:br w:type="page"/>
      </w:r>
    </w:p>
    <w:p w:rsidR="00D93AB8" w:rsidRPr="000126FE" w:rsidRDefault="00D93AB8" w:rsidP="000126FE">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Filosofía feminista</w:t>
      </w:r>
      <w:r w:rsidR="00783CA0" w:rsidRP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sz w:val="24"/>
          <w:szCs w:val="24"/>
        </w:rPr>
      </w:pPr>
    </w:p>
    <w:p w:rsidR="00D93AB8" w:rsidRDefault="00D93AB8" w:rsidP="00783CA0">
      <w:pPr>
        <w:pStyle w:val="ListParagraph"/>
        <w:numPr>
          <w:ilvl w:val="0"/>
          <w:numId w:val="45"/>
        </w:numPr>
        <w:spacing w:line="276" w:lineRule="auto"/>
        <w:rPr>
          <w:rFonts w:ascii="Arial" w:hAnsi="Arial" w:cs="Arial"/>
          <w:sz w:val="24"/>
          <w:szCs w:val="24"/>
        </w:rPr>
      </w:pPr>
      <w:r w:rsidRPr="00783CA0">
        <w:rPr>
          <w:rFonts w:ascii="Arial" w:hAnsi="Arial" w:cs="Arial"/>
          <w:sz w:val="24"/>
          <w:szCs w:val="24"/>
        </w:rPr>
        <w:t>Críticas feministas a la filosofía tradicional</w:t>
      </w:r>
      <w:r w:rsidR="00783CA0" w:rsidRPr="00783CA0">
        <w:rPr>
          <w:rFonts w:ascii="Arial" w:hAnsi="Arial" w:cs="Arial"/>
          <w:sz w:val="24"/>
          <w:szCs w:val="24"/>
        </w:rPr>
        <w:t>.</w:t>
      </w:r>
    </w:p>
    <w:p w:rsidR="00783CA0" w:rsidRPr="00783CA0" w:rsidRDefault="00783CA0" w:rsidP="00783CA0">
      <w:pPr>
        <w:pStyle w:val="ListParagraph"/>
        <w:spacing w:line="276" w:lineRule="auto"/>
        <w:ind w:left="360" w:firstLine="0"/>
        <w:rPr>
          <w:rFonts w:ascii="Arial" w:hAnsi="Arial" w:cs="Arial"/>
          <w:sz w:val="24"/>
          <w:szCs w:val="24"/>
        </w:rPr>
      </w:pPr>
    </w:p>
    <w:p w:rsidR="00376446"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 xml:space="preserve">Al ahondar en el discurso sobre las narrativas filosóficas normativas, la inyección de exámenes críticos feministas perturba profundamente los cánones fundacionales que convencionalmente han sido desdeñosos o potencialmente marginadores hacia las narrativas y construcciones feminizadas. </w:t>
      </w:r>
    </w:p>
    <w:p w:rsidR="009A10E5" w:rsidRDefault="00376446" w:rsidP="00D93AB8">
      <w:pPr>
        <w:spacing w:line="276" w:lineRule="auto"/>
        <w:jc w:val="both"/>
        <w:rPr>
          <w:rFonts w:ascii="Arial" w:hAnsi="Arial" w:cs="Arial"/>
          <w:sz w:val="24"/>
          <w:szCs w:val="24"/>
          <w:lang w:val="es-ES"/>
        </w:rPr>
      </w:pPr>
      <w:r w:rsidRPr="00D93AB8">
        <w:rPr>
          <w:rFonts w:ascii="Arial" w:hAnsi="Arial" w:cs="Arial"/>
          <w:sz w:val="24"/>
          <w:szCs w:val="24"/>
          <w:lang w:val="es-ES"/>
        </w:rPr>
        <w:t>Cuando las intelectuales feministas cuestionan activamente los legados intelectuales de figuras canónicas como Descartes, Locke y Kant, desentrañan y delinean críticamente las suposiciones y preconcepciones específicas de género que impregnan estas arquitecturas filosóficas de larga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2790"/>
        <w:gridCol w:w="2628"/>
      </w:tblGrid>
      <w:tr w:rsidR="004B55BF" w:rsidRPr="004B55BF" w:rsidTr="00B56F05">
        <w:tc>
          <w:tcPr>
            <w:tcW w:w="4158" w:type="dxa"/>
          </w:tcPr>
          <w:p w:rsidR="004B55BF" w:rsidRDefault="004B55BF" w:rsidP="00D93AB8">
            <w:pPr>
              <w:spacing w:line="276" w:lineRule="auto"/>
              <w:jc w:val="both"/>
              <w:rPr>
                <w:rFonts w:ascii="Arial" w:hAnsi="Arial" w:cs="Arial"/>
                <w:sz w:val="24"/>
                <w:szCs w:val="24"/>
                <w:lang w:val="es-ES"/>
              </w:rPr>
            </w:pPr>
            <w:r w:rsidRPr="00D93AB8">
              <w:rPr>
                <w:rFonts w:ascii="Arial" w:hAnsi="Arial" w:cs="Arial"/>
                <w:sz w:val="24"/>
                <w:szCs w:val="24"/>
                <w:lang w:val="es-ES"/>
              </w:rPr>
              <w:t xml:space="preserve">Ampliando estas confrontaciones académicas, pensadoras feministas modernas ejemplares como Luce Irigaray, Elizabeth </w:t>
            </w:r>
            <w:proofErr w:type="spellStart"/>
            <w:r w:rsidRPr="00D93AB8">
              <w:rPr>
                <w:rFonts w:ascii="Arial" w:hAnsi="Arial" w:cs="Arial"/>
                <w:sz w:val="24"/>
                <w:szCs w:val="24"/>
                <w:lang w:val="es-ES"/>
              </w:rPr>
              <w:t>Grosz</w:t>
            </w:r>
            <w:proofErr w:type="spellEnd"/>
            <w:r w:rsidRPr="00D93AB8">
              <w:rPr>
                <w:rFonts w:ascii="Arial" w:hAnsi="Arial" w:cs="Arial"/>
                <w:sz w:val="24"/>
                <w:szCs w:val="24"/>
                <w:lang w:val="es-ES"/>
              </w:rPr>
              <w:t xml:space="preserve">, Moira </w:t>
            </w:r>
            <w:proofErr w:type="spellStart"/>
            <w:r w:rsidRPr="00D93AB8">
              <w:rPr>
                <w:rFonts w:ascii="Arial" w:hAnsi="Arial" w:cs="Arial"/>
                <w:sz w:val="24"/>
                <w:szCs w:val="24"/>
                <w:lang w:val="es-ES"/>
              </w:rPr>
              <w:t>Gatens</w:t>
            </w:r>
            <w:proofErr w:type="spellEnd"/>
            <w:r w:rsidRPr="00D93AB8">
              <w:rPr>
                <w:rFonts w:ascii="Arial" w:hAnsi="Arial" w:cs="Arial"/>
                <w:sz w:val="24"/>
                <w:szCs w:val="24"/>
                <w:lang w:val="es-ES"/>
              </w:rPr>
              <w:t xml:space="preserve"> y Judith Butler propagan y articulan reconceptualizaciones pioneras relativas al sexo y al género, poniendo estos elementos como categorías fundamentales que merecen una in</w:t>
            </w:r>
            <w:r>
              <w:rPr>
                <w:rFonts w:ascii="Arial" w:hAnsi="Arial" w:cs="Arial"/>
                <w:sz w:val="24"/>
                <w:szCs w:val="24"/>
                <w:lang w:val="es-ES"/>
              </w:rPr>
              <w:t>vestigación filosófica rigurosa.</w:t>
            </w:r>
          </w:p>
        </w:tc>
        <w:tc>
          <w:tcPr>
            <w:tcW w:w="2790" w:type="dxa"/>
          </w:tcPr>
          <w:p w:rsidR="004B55BF" w:rsidRDefault="004B55BF" w:rsidP="00D93AB8">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1504950" cy="1684020"/>
                  <wp:effectExtent l="19050" t="0" r="0" b="0"/>
                  <wp:docPr id="13" name="Picture 11" descr="large_HH-6358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_HH-6358849.jpg"/>
                          <pic:cNvPicPr/>
                        </pic:nvPicPr>
                        <pic:blipFill>
                          <a:blip r:embed="rId24" cstate="print"/>
                          <a:stretch>
                            <a:fillRect/>
                          </a:stretch>
                        </pic:blipFill>
                        <pic:spPr>
                          <a:xfrm>
                            <a:off x="0" y="0"/>
                            <a:ext cx="1501603" cy="1680275"/>
                          </a:xfrm>
                          <a:prstGeom prst="rect">
                            <a:avLst/>
                          </a:prstGeom>
                        </pic:spPr>
                      </pic:pic>
                    </a:graphicData>
                  </a:graphic>
                </wp:inline>
              </w:drawing>
            </w:r>
          </w:p>
          <w:p w:rsidR="004B55BF" w:rsidRPr="003E79EF" w:rsidRDefault="004B55BF" w:rsidP="00D93AB8">
            <w:pPr>
              <w:spacing w:line="276" w:lineRule="auto"/>
              <w:jc w:val="both"/>
              <w:rPr>
                <w:rFonts w:ascii="Arial" w:hAnsi="Arial" w:cs="Arial"/>
                <w:b/>
                <w:bCs/>
                <w:lang w:val="es-ES"/>
              </w:rPr>
            </w:pPr>
            <w:bookmarkStart w:id="0" w:name="_GoBack"/>
            <w:r w:rsidRPr="003E79EF">
              <w:rPr>
                <w:rFonts w:ascii="Arial" w:hAnsi="Arial" w:cs="Arial"/>
                <w:b/>
                <w:bCs/>
                <w:lang w:val="es-ES"/>
              </w:rPr>
              <w:t>Luce Irigaray</w:t>
            </w:r>
          </w:p>
          <w:bookmarkEnd w:id="0"/>
          <w:p w:rsidR="004B55BF" w:rsidRDefault="004B55BF" w:rsidP="00D93AB8">
            <w:pPr>
              <w:spacing w:line="276" w:lineRule="auto"/>
              <w:jc w:val="both"/>
              <w:rPr>
                <w:rFonts w:ascii="Arial" w:hAnsi="Arial" w:cs="Arial"/>
                <w:sz w:val="24"/>
                <w:szCs w:val="24"/>
                <w:lang w:val="es-ES"/>
              </w:rPr>
            </w:pPr>
            <w:r w:rsidRPr="004B55BF">
              <w:rPr>
                <w:rFonts w:asciiTheme="majorHAnsi" w:hAnsiTheme="majorHAnsi" w:cs="Arial"/>
                <w:sz w:val="20"/>
                <w:szCs w:val="20"/>
                <w:lang w:val="es-ES"/>
              </w:rPr>
              <w:t>https://edicioneslallave.com/escritore/luce-irigaray/</w:t>
            </w:r>
          </w:p>
        </w:tc>
        <w:tc>
          <w:tcPr>
            <w:tcW w:w="2628" w:type="dxa"/>
          </w:tcPr>
          <w:p w:rsidR="004B55BF" w:rsidRDefault="004B55BF" w:rsidP="00D93AB8">
            <w:pPr>
              <w:spacing w:line="276" w:lineRule="auto"/>
              <w:jc w:val="both"/>
              <w:rPr>
                <w:rFonts w:ascii="Arial" w:hAnsi="Arial" w:cs="Arial"/>
                <w:sz w:val="24"/>
                <w:szCs w:val="24"/>
                <w:lang w:val="es-ES"/>
              </w:rPr>
            </w:pPr>
            <w:r>
              <w:rPr>
                <w:rFonts w:ascii="Arial" w:hAnsi="Arial" w:cs="Arial"/>
                <w:noProof/>
                <w:sz w:val="24"/>
                <w:szCs w:val="24"/>
                <w:lang w:eastAsia="zh-CN" w:bidi="he-IL"/>
              </w:rPr>
              <w:drawing>
                <wp:inline distT="0" distB="0" distL="0" distR="0">
                  <wp:extent cx="1245870" cy="1679511"/>
                  <wp:effectExtent l="19050" t="0" r="0" b="0"/>
                  <wp:docPr id="15" name="Picture 14" descr="JudithButler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dithButler2013.jpg"/>
                          <pic:cNvPicPr/>
                        </pic:nvPicPr>
                        <pic:blipFill>
                          <a:blip r:embed="rId25" cstate="print"/>
                          <a:stretch>
                            <a:fillRect/>
                          </a:stretch>
                        </pic:blipFill>
                        <pic:spPr>
                          <a:xfrm>
                            <a:off x="0" y="0"/>
                            <a:ext cx="1249122" cy="1683895"/>
                          </a:xfrm>
                          <a:prstGeom prst="rect">
                            <a:avLst/>
                          </a:prstGeom>
                        </pic:spPr>
                      </pic:pic>
                    </a:graphicData>
                  </a:graphic>
                </wp:inline>
              </w:drawing>
            </w:r>
          </w:p>
          <w:p w:rsidR="004B55BF" w:rsidRPr="003E79EF" w:rsidRDefault="004B55BF" w:rsidP="00D93AB8">
            <w:pPr>
              <w:spacing w:line="276" w:lineRule="auto"/>
              <w:jc w:val="both"/>
              <w:rPr>
                <w:rFonts w:ascii="Arial" w:hAnsi="Arial" w:cs="Arial"/>
                <w:b/>
              </w:rPr>
            </w:pPr>
            <w:r w:rsidRPr="003E79EF">
              <w:rPr>
                <w:rFonts w:ascii="Arial" w:hAnsi="Arial" w:cs="Arial"/>
                <w:b/>
              </w:rPr>
              <w:t>Judith Butler</w:t>
            </w:r>
          </w:p>
          <w:p w:rsidR="004B55BF" w:rsidRPr="004B55BF" w:rsidRDefault="004B55BF" w:rsidP="004B55BF">
            <w:pPr>
              <w:spacing w:line="276" w:lineRule="auto"/>
              <w:jc w:val="both"/>
              <w:rPr>
                <w:rFonts w:asciiTheme="majorHAnsi" w:hAnsiTheme="majorHAnsi" w:cs="Arial"/>
                <w:sz w:val="20"/>
                <w:szCs w:val="20"/>
              </w:rPr>
            </w:pPr>
            <w:r w:rsidRPr="004B55BF">
              <w:rPr>
                <w:rFonts w:asciiTheme="majorHAnsi" w:hAnsiTheme="majorHAnsi" w:cs="Arial"/>
                <w:sz w:val="20"/>
                <w:szCs w:val="20"/>
              </w:rPr>
              <w:t>By University of California, Berkeley</w:t>
            </w:r>
            <w:r>
              <w:rPr>
                <w:rFonts w:asciiTheme="majorHAnsi" w:hAnsiTheme="majorHAnsi" w:cs="Arial"/>
                <w:sz w:val="20"/>
                <w:szCs w:val="20"/>
              </w:rPr>
              <w:t>.</w:t>
            </w:r>
          </w:p>
        </w:tc>
      </w:tr>
    </w:tbl>
    <w:p w:rsidR="009A10E5" w:rsidRDefault="00D93AB8" w:rsidP="00AC1656">
      <w:pPr>
        <w:spacing w:line="276" w:lineRule="auto"/>
        <w:jc w:val="both"/>
        <w:rPr>
          <w:rFonts w:ascii="Arial" w:hAnsi="Arial" w:cs="Arial"/>
          <w:sz w:val="24"/>
          <w:szCs w:val="24"/>
          <w:lang w:val="es-ES"/>
        </w:rPr>
      </w:pPr>
      <w:r w:rsidRPr="00D93AB8">
        <w:rPr>
          <w:rFonts w:ascii="Arial" w:hAnsi="Arial" w:cs="Arial"/>
          <w:sz w:val="24"/>
          <w:szCs w:val="24"/>
          <w:lang w:val="es-ES"/>
        </w:rPr>
        <w:t>En medio de tales evoluciones críticas de los paradigmas de pensamiento, l</w:t>
      </w:r>
      <w:r w:rsidR="00AC1656">
        <w:rPr>
          <w:rFonts w:ascii="Arial" w:hAnsi="Arial" w:cs="Arial"/>
          <w:sz w:val="24"/>
          <w:szCs w:val="24"/>
          <w:lang w:val="es-ES"/>
        </w:rPr>
        <w:t xml:space="preserve">a filosofía de </w:t>
      </w:r>
      <w:proofErr w:type="spellStart"/>
      <w:r w:rsidR="00AC1656">
        <w:rPr>
          <w:rFonts w:ascii="Arial" w:hAnsi="Arial" w:cs="Arial"/>
          <w:sz w:val="24"/>
          <w:szCs w:val="24"/>
          <w:lang w:val="es-ES"/>
        </w:rPr>
        <w:t>Lonergan</w:t>
      </w:r>
      <w:proofErr w:type="spellEnd"/>
      <w:r w:rsidR="00AC1656">
        <w:rPr>
          <w:rFonts w:ascii="Arial" w:hAnsi="Arial" w:cs="Arial"/>
          <w:sz w:val="24"/>
          <w:szCs w:val="24"/>
          <w:lang w:val="es-ES"/>
        </w:rPr>
        <w:t xml:space="preserve"> tiene </w:t>
      </w:r>
      <w:r w:rsidR="009A10E5">
        <w:rPr>
          <w:rFonts w:ascii="Arial" w:hAnsi="Arial" w:cs="Arial"/>
          <w:sz w:val="24"/>
          <w:szCs w:val="24"/>
          <w:lang w:val="es-ES"/>
        </w:rPr>
        <w:t xml:space="preserve">su lugar </w:t>
      </w:r>
      <w:r w:rsidRPr="00D93AB8">
        <w:rPr>
          <w:rFonts w:ascii="Arial" w:hAnsi="Arial" w:cs="Arial"/>
          <w:sz w:val="24"/>
          <w:szCs w:val="24"/>
          <w:lang w:val="es-ES"/>
        </w:rPr>
        <w:t>dentro de los discursos feministas</w:t>
      </w:r>
      <w:r w:rsidR="00AC1656">
        <w:rPr>
          <w:rFonts w:ascii="Arial" w:hAnsi="Arial" w:cs="Arial"/>
          <w:sz w:val="24"/>
          <w:szCs w:val="24"/>
          <w:lang w:val="es-ES"/>
        </w:rPr>
        <w:t xml:space="preserve">, </w:t>
      </w:r>
      <w:r w:rsidRPr="00D93AB8">
        <w:rPr>
          <w:rFonts w:ascii="Arial" w:hAnsi="Arial" w:cs="Arial"/>
          <w:sz w:val="24"/>
          <w:szCs w:val="24"/>
          <w:lang w:val="es-ES"/>
        </w:rPr>
        <w:t xml:space="preserve">proporcionando un contrapunto matizado y resonante a las disposiciones feministas al acentuar el discurso antiesencialista y abogar por la volatilidad de las modalidades existenciales humanas por encima de los imperativos biológicos inmutables. </w:t>
      </w:r>
    </w:p>
    <w:p w:rsidR="00D93AB8" w:rsidRPr="00D93AB8" w:rsidRDefault="00D93AB8" w:rsidP="009A10E5">
      <w:pPr>
        <w:spacing w:line="276" w:lineRule="auto"/>
        <w:jc w:val="both"/>
        <w:rPr>
          <w:rFonts w:ascii="Arial" w:hAnsi="Arial" w:cs="Arial"/>
          <w:sz w:val="24"/>
          <w:szCs w:val="24"/>
          <w:lang w:val="es-ES"/>
        </w:rPr>
      </w:pPr>
      <w:r w:rsidRPr="00D93AB8">
        <w:rPr>
          <w:rFonts w:ascii="Arial" w:hAnsi="Arial" w:cs="Arial"/>
          <w:sz w:val="24"/>
          <w:szCs w:val="24"/>
          <w:lang w:val="es-ES"/>
        </w:rPr>
        <w:t>Este riguroso discurso dialéctico que yuxtapone las venerables tradiciones metafísicas con los marcos feministas emergentes delinea e impulsa aún más la continuación dinámica de las exploraciones filosóficas, lidiando con construcciones limitadas por el género mientras se esfuerza por fomentar entornos filosóficos que sean inclusiva y éticamente robustos.</w:t>
      </w:r>
    </w:p>
    <w:p w:rsidR="00D93AB8" w:rsidRDefault="00D93AB8" w:rsidP="00825B45">
      <w:pPr>
        <w:spacing w:line="276" w:lineRule="auto"/>
        <w:jc w:val="both"/>
        <w:rPr>
          <w:rFonts w:ascii="Arial" w:hAnsi="Arial" w:cs="Arial"/>
          <w:sz w:val="24"/>
          <w:szCs w:val="24"/>
          <w:lang w:val="es-ES"/>
        </w:rPr>
      </w:pPr>
      <w:r w:rsidRPr="00D93AB8">
        <w:rPr>
          <w:rFonts w:ascii="Arial" w:hAnsi="Arial" w:cs="Arial"/>
          <w:sz w:val="24"/>
          <w:szCs w:val="24"/>
          <w:lang w:val="es-ES"/>
        </w:rPr>
        <w:t>Las tendencias historiográficas, que convencionalmente marginaban las narrativas feministas, son impugnadas en la actualidad por paradigmas emergentes que destacan las indispensables participaciones filosóficas feministas. El reconocimiento de las articulaciones feministas, particularmente dentro del espectro de la estética analíti</w:t>
      </w:r>
      <w:r w:rsidR="00825B45">
        <w:rPr>
          <w:rFonts w:ascii="Arial" w:hAnsi="Arial" w:cs="Arial"/>
          <w:sz w:val="24"/>
          <w:szCs w:val="24"/>
          <w:lang w:val="es-ES"/>
        </w:rPr>
        <w:t xml:space="preserve">ca, </w:t>
      </w:r>
      <w:r w:rsidR="00825B45">
        <w:rPr>
          <w:rFonts w:ascii="Arial" w:hAnsi="Arial" w:cs="Arial"/>
          <w:sz w:val="24"/>
          <w:szCs w:val="24"/>
          <w:lang w:val="es-ES"/>
        </w:rPr>
        <w:lastRenderedPageBreak/>
        <w:t xml:space="preserve">emerge como </w:t>
      </w:r>
      <w:r w:rsidRPr="00D93AB8">
        <w:rPr>
          <w:rFonts w:ascii="Arial" w:hAnsi="Arial" w:cs="Arial"/>
          <w:sz w:val="24"/>
          <w:szCs w:val="24"/>
          <w:lang w:val="es-ES"/>
        </w:rPr>
        <w:t>un compromiso exhaust</w:t>
      </w:r>
      <w:r w:rsidR="00825B45">
        <w:rPr>
          <w:rFonts w:ascii="Arial" w:hAnsi="Arial" w:cs="Arial"/>
          <w:sz w:val="24"/>
          <w:szCs w:val="24"/>
          <w:lang w:val="es-ES"/>
        </w:rPr>
        <w:t>ivo</w:t>
      </w:r>
      <w:r w:rsidRPr="00D93AB8">
        <w:rPr>
          <w:rFonts w:ascii="Arial" w:hAnsi="Arial" w:cs="Arial"/>
          <w:sz w:val="24"/>
          <w:szCs w:val="24"/>
          <w:lang w:val="es-ES"/>
        </w:rPr>
        <w:t xml:space="preserve"> de corrientes filosóficas que impregnan el pe</w:t>
      </w:r>
      <w:r w:rsidR="00825B45">
        <w:rPr>
          <w:rFonts w:ascii="Arial" w:hAnsi="Arial" w:cs="Arial"/>
          <w:sz w:val="24"/>
          <w:szCs w:val="24"/>
          <w:lang w:val="es-ES"/>
        </w:rPr>
        <w:t>nsamiento moderno y postmoderno.</w:t>
      </w:r>
    </w:p>
    <w:p w:rsidR="00D93AB8" w:rsidRDefault="00D93AB8" w:rsidP="00E62823">
      <w:pPr>
        <w:pStyle w:val="ListParagraph"/>
        <w:numPr>
          <w:ilvl w:val="0"/>
          <w:numId w:val="45"/>
        </w:numPr>
        <w:spacing w:line="276" w:lineRule="auto"/>
        <w:rPr>
          <w:rFonts w:ascii="Arial" w:hAnsi="Arial" w:cs="Arial"/>
          <w:sz w:val="24"/>
          <w:szCs w:val="24"/>
        </w:rPr>
      </w:pPr>
      <w:r w:rsidRPr="00E62823">
        <w:rPr>
          <w:rFonts w:ascii="Arial" w:hAnsi="Arial" w:cs="Arial"/>
          <w:sz w:val="24"/>
          <w:szCs w:val="24"/>
        </w:rPr>
        <w:t>Interseccionalidad y pensamiento feminista</w:t>
      </w:r>
      <w:r w:rsidR="0039557D">
        <w:rPr>
          <w:rFonts w:ascii="Arial" w:hAnsi="Arial" w:cs="Arial"/>
          <w:sz w:val="24"/>
          <w:szCs w:val="24"/>
        </w:rPr>
        <w:t>.</w:t>
      </w:r>
    </w:p>
    <w:p w:rsidR="0039557D" w:rsidRDefault="0039557D" w:rsidP="0039557D">
      <w:pPr>
        <w:pStyle w:val="ListParagraph"/>
        <w:spacing w:line="276" w:lineRule="auto"/>
        <w:ind w:left="360" w:firstLine="0"/>
        <w:rPr>
          <w:rFonts w:ascii="Arial" w:hAnsi="Arial" w:cs="Arial"/>
          <w:sz w:val="24"/>
          <w:szCs w:val="24"/>
        </w:rPr>
      </w:pPr>
    </w:p>
    <w:p w:rsidR="0026295B" w:rsidRDefault="00D93AB8" w:rsidP="00783CA0">
      <w:pPr>
        <w:spacing w:line="276" w:lineRule="auto"/>
        <w:jc w:val="both"/>
        <w:rPr>
          <w:rFonts w:ascii="Arial" w:hAnsi="Arial" w:cs="Arial"/>
          <w:sz w:val="24"/>
          <w:szCs w:val="24"/>
          <w:lang w:val="es-ES"/>
        </w:rPr>
      </w:pPr>
      <w:r w:rsidRPr="00D93AB8">
        <w:rPr>
          <w:rFonts w:ascii="Arial" w:hAnsi="Arial" w:cs="Arial"/>
          <w:sz w:val="24"/>
          <w:szCs w:val="24"/>
          <w:lang w:val="es-ES"/>
        </w:rPr>
        <w:t>La interseccionalidad</w:t>
      </w:r>
      <w:r w:rsidR="00E62823">
        <w:rPr>
          <w:rStyle w:val="FootnoteReference"/>
          <w:rFonts w:ascii="Arial" w:hAnsi="Arial" w:cs="Arial"/>
          <w:sz w:val="24"/>
          <w:szCs w:val="24"/>
          <w:lang w:val="es-ES"/>
        </w:rPr>
        <w:footnoteReference w:id="7"/>
      </w:r>
      <w:r w:rsidRPr="00D93AB8">
        <w:rPr>
          <w:rFonts w:ascii="Arial" w:hAnsi="Arial" w:cs="Arial"/>
          <w:sz w:val="24"/>
          <w:szCs w:val="24"/>
          <w:lang w:val="es-ES"/>
        </w:rPr>
        <w:t xml:space="preserve"> dentro de los marcos de las ideaciones feministas en el ámbito de los diálogos filosóficos posmod</w:t>
      </w:r>
      <w:r w:rsidR="00783CA0">
        <w:rPr>
          <w:rFonts w:ascii="Arial" w:hAnsi="Arial" w:cs="Arial"/>
          <w:sz w:val="24"/>
          <w:szCs w:val="24"/>
          <w:lang w:val="es-ES"/>
        </w:rPr>
        <w:t>ernos y contemporáneos origina</w:t>
      </w:r>
      <w:r w:rsidRPr="00D93AB8">
        <w:rPr>
          <w:rFonts w:ascii="Arial" w:hAnsi="Arial" w:cs="Arial"/>
          <w:sz w:val="24"/>
          <w:szCs w:val="24"/>
          <w:lang w:val="es-ES"/>
        </w:rPr>
        <w:t xml:space="preserve"> un laberíntico análisis junto a rigurosas interacciones dialógicas. </w:t>
      </w:r>
    </w:p>
    <w:p w:rsidR="0026295B" w:rsidRDefault="00D93AB8" w:rsidP="00E62823">
      <w:pPr>
        <w:spacing w:line="276" w:lineRule="auto"/>
        <w:jc w:val="both"/>
        <w:rPr>
          <w:rFonts w:ascii="Arial" w:hAnsi="Arial" w:cs="Arial"/>
          <w:sz w:val="24"/>
          <w:szCs w:val="24"/>
          <w:lang w:val="es-ES"/>
        </w:rPr>
      </w:pPr>
      <w:r w:rsidRPr="00D93AB8">
        <w:rPr>
          <w:rFonts w:ascii="Arial" w:hAnsi="Arial" w:cs="Arial"/>
          <w:sz w:val="24"/>
          <w:szCs w:val="24"/>
          <w:lang w:val="es-ES"/>
        </w:rPr>
        <w:t>Este discurso, a través de una óptica multifocal que reconoce la naturaleza entrelazada de diversos espectros</w:t>
      </w:r>
      <w:r w:rsidR="00E62823">
        <w:rPr>
          <w:rFonts w:ascii="Arial" w:hAnsi="Arial" w:cs="Arial"/>
          <w:sz w:val="24"/>
          <w:szCs w:val="24"/>
          <w:lang w:val="es-ES"/>
        </w:rPr>
        <w:t xml:space="preserve"> de identidad, </w:t>
      </w:r>
      <w:r w:rsidRPr="00D93AB8">
        <w:rPr>
          <w:rFonts w:ascii="Arial" w:hAnsi="Arial" w:cs="Arial"/>
          <w:sz w:val="24"/>
          <w:szCs w:val="24"/>
          <w:lang w:val="es-ES"/>
        </w:rPr>
        <w:t xml:space="preserve"> como la etnia, las construcciones de género y las posiciones socioeconómicas, pone de relieve las sutilezas de las estratificaciones de poder predominantes incrustadas en las infraestructuras sociales. </w:t>
      </w:r>
    </w:p>
    <w:p w:rsidR="0026295B" w:rsidRDefault="00D93AB8" w:rsidP="0026295B">
      <w:pPr>
        <w:spacing w:line="276" w:lineRule="auto"/>
        <w:jc w:val="both"/>
        <w:rPr>
          <w:rFonts w:ascii="Arial" w:hAnsi="Arial" w:cs="Arial"/>
          <w:sz w:val="24"/>
          <w:szCs w:val="24"/>
          <w:lang w:val="es-ES"/>
        </w:rPr>
      </w:pPr>
      <w:r w:rsidRPr="00D93AB8">
        <w:rPr>
          <w:rFonts w:ascii="Arial" w:hAnsi="Arial" w:cs="Arial"/>
          <w:sz w:val="24"/>
          <w:szCs w:val="24"/>
          <w:lang w:val="es-ES"/>
        </w:rPr>
        <w:t xml:space="preserve">Invocando los paradigmas de las reflexiones feministas </w:t>
      </w:r>
      <w:proofErr w:type="spellStart"/>
      <w:r w:rsidRPr="00D93AB8">
        <w:rPr>
          <w:rFonts w:ascii="Arial" w:hAnsi="Arial" w:cs="Arial"/>
          <w:sz w:val="24"/>
          <w:szCs w:val="24"/>
          <w:lang w:val="es-ES"/>
        </w:rPr>
        <w:t>afrocéntricas</w:t>
      </w:r>
      <w:proofErr w:type="spellEnd"/>
      <w:r w:rsidRPr="00D93AB8">
        <w:rPr>
          <w:rFonts w:ascii="Arial" w:hAnsi="Arial" w:cs="Arial"/>
          <w:sz w:val="24"/>
          <w:szCs w:val="24"/>
          <w:lang w:val="es-ES"/>
        </w:rPr>
        <w:t xml:space="preserve"> y los estudios topográficos feministas, la asimilación de perspectivas </w:t>
      </w:r>
      <w:proofErr w:type="spellStart"/>
      <w:r w:rsidRPr="00D93AB8">
        <w:rPr>
          <w:rFonts w:ascii="Arial" w:hAnsi="Arial" w:cs="Arial"/>
          <w:sz w:val="24"/>
          <w:szCs w:val="24"/>
          <w:lang w:val="es-ES"/>
        </w:rPr>
        <w:t>interseccionales</w:t>
      </w:r>
      <w:proofErr w:type="spellEnd"/>
      <w:r w:rsidRPr="00D93AB8">
        <w:rPr>
          <w:rFonts w:ascii="Arial" w:hAnsi="Arial" w:cs="Arial"/>
          <w:sz w:val="24"/>
          <w:szCs w:val="24"/>
          <w:lang w:val="es-ES"/>
        </w:rPr>
        <w:t xml:space="preserve"> en las metodologías geográficas acentúa y eleva los relatos de poblaciones a menudo ignoradas, enriqueciendo así sus relatos experienciales. </w:t>
      </w:r>
    </w:p>
    <w:p w:rsidR="00D93AB8" w:rsidRPr="00D93AB8" w:rsidRDefault="00D93AB8" w:rsidP="0026295B">
      <w:pPr>
        <w:spacing w:line="276" w:lineRule="auto"/>
        <w:jc w:val="both"/>
        <w:rPr>
          <w:rFonts w:ascii="Arial" w:hAnsi="Arial" w:cs="Arial"/>
          <w:sz w:val="24"/>
          <w:szCs w:val="24"/>
          <w:lang w:val="es-ES"/>
        </w:rPr>
      </w:pPr>
      <w:r w:rsidRPr="00D93AB8">
        <w:rPr>
          <w:rFonts w:ascii="Arial" w:hAnsi="Arial" w:cs="Arial"/>
          <w:sz w:val="24"/>
          <w:szCs w:val="24"/>
          <w:lang w:val="es-ES"/>
        </w:rPr>
        <w:t xml:space="preserve">Al escudriñar las distribuciones de autoridad imperantes, acentuar las múltiples identidades oprimidas, emprender prácticas autorreflexivas y reconceptualizar las técnicas de investigación convencionales, la aplicación de la investigación feminista </w:t>
      </w:r>
      <w:proofErr w:type="spellStart"/>
      <w:r w:rsidRPr="00D93AB8">
        <w:rPr>
          <w:rFonts w:ascii="Arial" w:hAnsi="Arial" w:cs="Arial"/>
          <w:sz w:val="24"/>
          <w:szCs w:val="24"/>
          <w:lang w:val="es-ES"/>
        </w:rPr>
        <w:t>interseccional</w:t>
      </w:r>
      <w:proofErr w:type="spellEnd"/>
      <w:r w:rsidRPr="00D93AB8">
        <w:rPr>
          <w:rFonts w:ascii="Arial" w:hAnsi="Arial" w:cs="Arial"/>
          <w:sz w:val="24"/>
          <w:szCs w:val="24"/>
          <w:lang w:val="es-ES"/>
        </w:rPr>
        <w:t xml:space="preserve"> a los estudios geográficos no sólo cuestiona los arquetipos académicos preestablecidos, sino que también facilita el camino hacia una comprensión abarcadora de los encuentros humanos en contextos territoriales variados. La confluencia de la interseccionalidad con las metodologías feministas dentro de las investigaciones geográficas marca un paso esencial hacia la deconstrucción de la generación epistemológica tradicional y aboga por un diálogo académico más justo y empático en las esferas del discurso filosófico actual.</w:t>
      </w:r>
    </w:p>
    <w:p w:rsidR="0026295B" w:rsidRDefault="0026295B" w:rsidP="00D93AB8">
      <w:pPr>
        <w:spacing w:line="276" w:lineRule="auto"/>
        <w:jc w:val="both"/>
        <w:rPr>
          <w:rFonts w:ascii="Arial" w:hAnsi="Arial" w:cs="Arial"/>
          <w:sz w:val="24"/>
          <w:szCs w:val="24"/>
          <w:lang w:val="es-ES"/>
        </w:rPr>
      </w:pPr>
    </w:p>
    <w:p w:rsidR="003D3BA2" w:rsidRDefault="003D3BA2">
      <w:pPr>
        <w:rPr>
          <w:rFonts w:ascii="Arial" w:hAnsi="Arial" w:cs="Arial"/>
          <w:sz w:val="24"/>
          <w:szCs w:val="24"/>
          <w:lang w:val="es-ES"/>
        </w:rPr>
      </w:pPr>
      <w:r>
        <w:rPr>
          <w:rFonts w:ascii="Arial" w:hAnsi="Arial" w:cs="Arial"/>
          <w:sz w:val="24"/>
          <w:szCs w:val="24"/>
          <w:lang w:val="es-ES"/>
        </w:rPr>
        <w:br w:type="page"/>
      </w:r>
    </w:p>
    <w:p w:rsidR="00D93AB8" w:rsidRDefault="00D93AB8" w:rsidP="000126FE">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Filosofía medioambiental</w:t>
      </w:r>
      <w:r w:rsidR="000126FE" w:rsidRP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b/>
          <w:bCs/>
          <w:sz w:val="24"/>
          <w:szCs w:val="24"/>
        </w:rPr>
      </w:pPr>
    </w:p>
    <w:p w:rsidR="00D93AB8" w:rsidRDefault="00D93AB8" w:rsidP="003D3BA2">
      <w:pPr>
        <w:pStyle w:val="ListParagraph"/>
        <w:numPr>
          <w:ilvl w:val="0"/>
          <w:numId w:val="44"/>
        </w:numPr>
        <w:spacing w:line="276" w:lineRule="auto"/>
        <w:rPr>
          <w:rFonts w:ascii="Arial" w:hAnsi="Arial" w:cs="Arial"/>
          <w:sz w:val="24"/>
          <w:szCs w:val="24"/>
        </w:rPr>
      </w:pPr>
      <w:r w:rsidRPr="003D3BA2">
        <w:rPr>
          <w:rFonts w:ascii="Arial" w:hAnsi="Arial" w:cs="Arial"/>
          <w:sz w:val="24"/>
          <w:szCs w:val="24"/>
        </w:rPr>
        <w:t>Perspectivas filosóficas sobre el medio ambiente</w:t>
      </w:r>
      <w:r w:rsidR="003D3BA2">
        <w:rPr>
          <w:rFonts w:ascii="Arial" w:hAnsi="Arial" w:cs="Arial"/>
          <w:sz w:val="24"/>
          <w:szCs w:val="24"/>
        </w:rPr>
        <w:t>.</w:t>
      </w:r>
    </w:p>
    <w:p w:rsidR="00783CA0" w:rsidRPr="003D3BA2" w:rsidRDefault="00783CA0" w:rsidP="00783CA0">
      <w:pPr>
        <w:pStyle w:val="ListParagraph"/>
        <w:spacing w:line="276" w:lineRule="auto"/>
        <w:ind w:left="360" w:firstLine="0"/>
        <w:rPr>
          <w:rFonts w:ascii="Arial" w:hAnsi="Arial" w:cs="Arial"/>
          <w:sz w:val="24"/>
          <w:szCs w:val="24"/>
        </w:rPr>
      </w:pPr>
    </w:p>
    <w:p w:rsidR="00E04541" w:rsidRDefault="00E04541" w:rsidP="00E04541">
      <w:pPr>
        <w:spacing w:line="276" w:lineRule="auto"/>
        <w:jc w:val="both"/>
        <w:rPr>
          <w:rFonts w:ascii="Arial" w:hAnsi="Arial" w:cs="Arial"/>
          <w:sz w:val="24"/>
          <w:szCs w:val="24"/>
          <w:lang w:val="es-ES"/>
        </w:rPr>
      </w:pPr>
      <w:r>
        <w:rPr>
          <w:rFonts w:ascii="Arial" w:hAnsi="Arial" w:cs="Arial"/>
          <w:sz w:val="24"/>
          <w:szCs w:val="24"/>
          <w:lang w:val="es-ES"/>
        </w:rPr>
        <w:t>En</w:t>
      </w:r>
      <w:r w:rsidR="00D93AB8" w:rsidRPr="00D93AB8">
        <w:rPr>
          <w:rFonts w:ascii="Arial" w:hAnsi="Arial" w:cs="Arial"/>
          <w:sz w:val="24"/>
          <w:szCs w:val="24"/>
          <w:lang w:val="es-ES"/>
        </w:rPr>
        <w:t xml:space="preserve"> el conocimiento </w:t>
      </w:r>
      <w:r>
        <w:rPr>
          <w:rFonts w:ascii="Arial" w:hAnsi="Arial" w:cs="Arial"/>
          <w:sz w:val="24"/>
          <w:szCs w:val="24"/>
          <w:lang w:val="es-ES"/>
        </w:rPr>
        <w:t>del medio ambiente dentro de la época</w:t>
      </w:r>
      <w:r w:rsidR="00D93AB8" w:rsidRPr="00D93AB8">
        <w:rPr>
          <w:rFonts w:ascii="Arial" w:hAnsi="Arial" w:cs="Arial"/>
          <w:sz w:val="24"/>
          <w:szCs w:val="24"/>
          <w:lang w:val="es-ES"/>
        </w:rPr>
        <w:t xml:space="preserve"> moderna se evidencia una interacción entre los paradigmas antropocéntricos y las ideologías </w:t>
      </w:r>
      <w:proofErr w:type="spellStart"/>
      <w:r w:rsidR="00D93AB8" w:rsidRPr="00D93AB8">
        <w:rPr>
          <w:rFonts w:ascii="Arial" w:hAnsi="Arial" w:cs="Arial"/>
          <w:sz w:val="24"/>
          <w:szCs w:val="24"/>
          <w:lang w:val="es-ES"/>
        </w:rPr>
        <w:t>ecocéntricas</w:t>
      </w:r>
      <w:proofErr w:type="spellEnd"/>
      <w:r w:rsidR="00D93AB8" w:rsidRPr="00D93AB8">
        <w:rPr>
          <w:rFonts w:ascii="Arial" w:hAnsi="Arial" w:cs="Arial"/>
          <w:sz w:val="24"/>
          <w:szCs w:val="24"/>
          <w:lang w:val="es-ES"/>
        </w:rPr>
        <w:t xml:space="preserve">. </w:t>
      </w:r>
    </w:p>
    <w:p w:rsidR="00E04541" w:rsidRDefault="00D93AB8" w:rsidP="00E04541">
      <w:pPr>
        <w:spacing w:line="276" w:lineRule="auto"/>
        <w:jc w:val="both"/>
        <w:rPr>
          <w:rFonts w:ascii="Arial" w:hAnsi="Arial" w:cs="Arial"/>
          <w:sz w:val="24"/>
          <w:szCs w:val="24"/>
          <w:lang w:val="es-ES"/>
        </w:rPr>
      </w:pPr>
      <w:r w:rsidRPr="00D93AB8">
        <w:rPr>
          <w:rFonts w:ascii="Arial" w:hAnsi="Arial" w:cs="Arial"/>
          <w:sz w:val="24"/>
          <w:szCs w:val="24"/>
          <w:lang w:val="es-ES"/>
        </w:rPr>
        <w:t xml:space="preserve">Con respecto a la frontera temporal de la filosofía moderna, Descartes y Kant han esculpido un edificio epistémico en el que el homo sapiens se sitúa en un vértice en </w:t>
      </w:r>
      <w:r w:rsidR="003D3BA2">
        <w:rPr>
          <w:rFonts w:ascii="Arial" w:hAnsi="Arial" w:cs="Arial"/>
          <w:sz w:val="24"/>
          <w:szCs w:val="24"/>
          <w:lang w:val="es-ES"/>
        </w:rPr>
        <w:t>contraposición</w:t>
      </w:r>
      <w:r w:rsidRPr="00D93AB8">
        <w:rPr>
          <w:rFonts w:ascii="Arial" w:hAnsi="Arial" w:cs="Arial"/>
          <w:sz w:val="24"/>
          <w:szCs w:val="24"/>
          <w:lang w:val="es-ES"/>
        </w:rPr>
        <w:t xml:space="preserve"> con el orden natural, destacando así la supremacía de la racionalidad y la agencia de la especie humana. </w:t>
      </w:r>
    </w:p>
    <w:p w:rsidR="00E04541" w:rsidRDefault="00D93AB8" w:rsidP="00E04541">
      <w:pPr>
        <w:spacing w:line="276" w:lineRule="auto"/>
        <w:jc w:val="both"/>
        <w:rPr>
          <w:rFonts w:ascii="Arial" w:hAnsi="Arial" w:cs="Arial"/>
          <w:sz w:val="24"/>
          <w:szCs w:val="24"/>
          <w:lang w:val="es-ES"/>
        </w:rPr>
      </w:pPr>
      <w:r w:rsidRPr="00D93AB8">
        <w:rPr>
          <w:rFonts w:ascii="Arial" w:hAnsi="Arial" w:cs="Arial"/>
          <w:sz w:val="24"/>
          <w:szCs w:val="24"/>
          <w:lang w:val="es-ES"/>
        </w:rPr>
        <w:t xml:space="preserve">Por el contrario, los ámbitos incipientes de la ética medioambiental en el </w:t>
      </w:r>
      <w:r w:rsidR="00E04541">
        <w:rPr>
          <w:rFonts w:ascii="Arial" w:hAnsi="Arial" w:cs="Arial"/>
          <w:sz w:val="24"/>
          <w:szCs w:val="24"/>
          <w:lang w:val="es-ES"/>
        </w:rPr>
        <w:t>clima intelectual</w:t>
      </w:r>
      <w:r w:rsidRPr="00D93AB8">
        <w:rPr>
          <w:rFonts w:ascii="Arial" w:hAnsi="Arial" w:cs="Arial"/>
          <w:sz w:val="24"/>
          <w:szCs w:val="24"/>
          <w:lang w:val="es-ES"/>
        </w:rPr>
        <w:t xml:space="preserve"> de la investigación filosófica contemporánea, sacan a la luz una red de interdependencia mutua que vincula a todas las entidades animadas y a los ecosistemas que las habitan, proponiendo así una polémica contra los axiomas antropocéntricos predominantes que predominaban en las exposiciones filosóficas anteriores. El materialismo dialéctico de Marx y el nihilismo existencial de Nietzsche se apartan claramente de lo convencional </w:t>
      </w:r>
      <w:r w:rsidR="00E04541">
        <w:rPr>
          <w:rFonts w:ascii="Arial" w:hAnsi="Arial" w:cs="Arial"/>
          <w:sz w:val="24"/>
          <w:szCs w:val="24"/>
          <w:lang w:val="es-ES"/>
        </w:rPr>
        <w:t xml:space="preserve">y abogan por una </w:t>
      </w:r>
      <w:r w:rsidR="007554FE">
        <w:rPr>
          <w:rFonts w:ascii="Arial" w:hAnsi="Arial" w:cs="Arial"/>
          <w:sz w:val="24"/>
          <w:szCs w:val="24"/>
          <w:lang w:val="es-ES"/>
        </w:rPr>
        <w:t>evaluación</w:t>
      </w:r>
      <w:r w:rsidRPr="00D93AB8">
        <w:rPr>
          <w:rFonts w:ascii="Arial" w:hAnsi="Arial" w:cs="Arial"/>
          <w:sz w:val="24"/>
          <w:szCs w:val="24"/>
          <w:lang w:val="es-ES"/>
        </w:rPr>
        <w:t xml:space="preserve"> del lugar que ocupa el ser humano en relación con el m</w:t>
      </w:r>
      <w:r w:rsidR="007554FE">
        <w:rPr>
          <w:rFonts w:ascii="Arial" w:hAnsi="Arial" w:cs="Arial"/>
          <w:sz w:val="24"/>
          <w:szCs w:val="24"/>
          <w:lang w:val="es-ES"/>
        </w:rPr>
        <w:t>edio (</w:t>
      </w:r>
      <w:proofErr w:type="spellStart"/>
      <w:r w:rsidR="007554FE">
        <w:rPr>
          <w:rFonts w:ascii="Arial" w:hAnsi="Arial" w:cs="Arial"/>
          <w:sz w:val="24"/>
          <w:szCs w:val="24"/>
          <w:lang w:val="es-ES"/>
        </w:rPr>
        <w:t>Birnbacher</w:t>
      </w:r>
      <w:proofErr w:type="spellEnd"/>
      <w:r w:rsidR="007554FE">
        <w:rPr>
          <w:rFonts w:ascii="Arial" w:hAnsi="Arial" w:cs="Arial"/>
          <w:sz w:val="24"/>
          <w:szCs w:val="24"/>
          <w:lang w:val="es-ES"/>
        </w:rPr>
        <w:t xml:space="preserve"> et al., 2015</w:t>
      </w:r>
      <w:r w:rsidRPr="00D93AB8">
        <w:rPr>
          <w:rFonts w:ascii="Arial" w:hAnsi="Arial" w:cs="Arial"/>
          <w:sz w:val="24"/>
          <w:szCs w:val="24"/>
          <w:lang w:val="es-ES"/>
        </w:rPr>
        <w:t>).</w:t>
      </w:r>
    </w:p>
    <w:p w:rsidR="00D93AB8" w:rsidRPr="00D93AB8" w:rsidRDefault="00D93AB8" w:rsidP="00E04541">
      <w:pPr>
        <w:spacing w:line="276" w:lineRule="auto"/>
        <w:jc w:val="both"/>
        <w:rPr>
          <w:rFonts w:ascii="Arial" w:hAnsi="Arial" w:cs="Arial"/>
          <w:sz w:val="24"/>
          <w:szCs w:val="24"/>
          <w:lang w:val="es-ES"/>
        </w:rPr>
      </w:pPr>
      <w:r w:rsidRPr="00D93AB8">
        <w:rPr>
          <w:rFonts w:ascii="Arial" w:hAnsi="Arial" w:cs="Arial"/>
          <w:sz w:val="24"/>
          <w:szCs w:val="24"/>
          <w:lang w:val="es-ES"/>
        </w:rPr>
        <w:t>Este armazón intele</w:t>
      </w:r>
      <w:r w:rsidR="003D3BA2">
        <w:rPr>
          <w:rFonts w:ascii="Arial" w:hAnsi="Arial" w:cs="Arial"/>
          <w:sz w:val="24"/>
          <w:szCs w:val="24"/>
          <w:lang w:val="es-ES"/>
        </w:rPr>
        <w:t xml:space="preserve">ctual elaborado por </w:t>
      </w:r>
      <w:r w:rsidR="00A67F0E">
        <w:rPr>
          <w:rFonts w:ascii="Arial" w:hAnsi="Arial" w:cs="Arial"/>
          <w:sz w:val="24"/>
          <w:szCs w:val="24"/>
          <w:lang w:val="es-ES"/>
        </w:rPr>
        <w:t>la visión filosófica moderna y contemporánea</w:t>
      </w:r>
      <w:r w:rsidRPr="00D93AB8">
        <w:rPr>
          <w:rFonts w:ascii="Arial" w:hAnsi="Arial" w:cs="Arial"/>
          <w:sz w:val="24"/>
          <w:szCs w:val="24"/>
          <w:lang w:val="es-ES"/>
        </w:rPr>
        <w:t xml:space="preserve"> nos permite perpetuar nuestras obligaciones éticas, especialmente a medida que nos adentramos en las complejidades relacionadas con la sostenibilidad y la conservación del medio ambiente en el contexto de nuestras actuales circunstancias globales.</w:t>
      </w:r>
    </w:p>
    <w:p w:rsidR="00D93AB8" w:rsidRPr="00D93AB8" w:rsidRDefault="00D93AB8" w:rsidP="00D93AB8">
      <w:pPr>
        <w:spacing w:line="276" w:lineRule="auto"/>
        <w:jc w:val="both"/>
        <w:rPr>
          <w:rFonts w:ascii="Arial" w:hAnsi="Arial" w:cs="Arial"/>
          <w:sz w:val="24"/>
          <w:szCs w:val="24"/>
          <w:lang w:val="es-ES"/>
        </w:rPr>
      </w:pPr>
    </w:p>
    <w:p w:rsidR="00D93AB8" w:rsidRDefault="00D93AB8" w:rsidP="003D3BA2">
      <w:pPr>
        <w:pStyle w:val="ListParagraph"/>
        <w:numPr>
          <w:ilvl w:val="0"/>
          <w:numId w:val="44"/>
        </w:numPr>
        <w:spacing w:line="276" w:lineRule="auto"/>
        <w:rPr>
          <w:rFonts w:ascii="Arial" w:hAnsi="Arial" w:cs="Arial"/>
          <w:sz w:val="24"/>
          <w:szCs w:val="24"/>
        </w:rPr>
      </w:pPr>
      <w:r w:rsidRPr="003D3BA2">
        <w:rPr>
          <w:rFonts w:ascii="Arial" w:hAnsi="Arial" w:cs="Arial"/>
          <w:sz w:val="24"/>
          <w:szCs w:val="24"/>
        </w:rPr>
        <w:t>Ética de la conservación del medio ambiente</w:t>
      </w:r>
      <w:r w:rsidR="003D3BA2" w:rsidRPr="003D3BA2">
        <w:rPr>
          <w:rFonts w:ascii="Arial" w:hAnsi="Arial" w:cs="Arial"/>
          <w:sz w:val="24"/>
          <w:szCs w:val="24"/>
        </w:rPr>
        <w:t>.</w:t>
      </w:r>
    </w:p>
    <w:p w:rsidR="000126FE" w:rsidRPr="003D3BA2" w:rsidRDefault="000126FE" w:rsidP="000126FE">
      <w:pPr>
        <w:pStyle w:val="ListParagraph"/>
        <w:spacing w:line="276" w:lineRule="auto"/>
        <w:ind w:left="360" w:firstLine="0"/>
        <w:rPr>
          <w:rFonts w:ascii="Arial" w:hAnsi="Arial" w:cs="Arial"/>
          <w:sz w:val="24"/>
          <w:szCs w:val="24"/>
        </w:rPr>
      </w:pPr>
    </w:p>
    <w:p w:rsidR="00D93AB8" w:rsidRPr="00D93AB8" w:rsidRDefault="004A2737" w:rsidP="00AB7211">
      <w:pPr>
        <w:spacing w:line="276" w:lineRule="auto"/>
        <w:jc w:val="both"/>
        <w:rPr>
          <w:rFonts w:ascii="Arial" w:hAnsi="Arial" w:cs="Arial"/>
          <w:sz w:val="24"/>
          <w:szCs w:val="24"/>
          <w:lang w:val="es-ES"/>
        </w:rPr>
      </w:pPr>
      <w:r>
        <w:rPr>
          <w:rFonts w:ascii="Arial" w:hAnsi="Arial" w:cs="Arial"/>
          <w:sz w:val="24"/>
          <w:szCs w:val="24"/>
          <w:lang w:val="es-ES"/>
        </w:rPr>
        <w:t>E</w:t>
      </w:r>
      <w:r w:rsidR="00D93AB8" w:rsidRPr="00D93AB8">
        <w:rPr>
          <w:rFonts w:ascii="Arial" w:hAnsi="Arial" w:cs="Arial"/>
          <w:sz w:val="24"/>
          <w:szCs w:val="24"/>
          <w:lang w:val="es-ES"/>
        </w:rPr>
        <w:t xml:space="preserve">xiste una intersección excepcionalmente enrevesada pero crucial que se manifiesta como la Ética de la Conservación del Medio Ambiente. Esta intersección sirve de punto de encuentro para la investigación filosófica </w:t>
      </w:r>
      <w:r w:rsidR="00AB7211">
        <w:rPr>
          <w:rFonts w:ascii="Arial" w:hAnsi="Arial" w:cs="Arial"/>
          <w:sz w:val="24"/>
          <w:szCs w:val="24"/>
          <w:lang w:val="es-ES"/>
        </w:rPr>
        <w:t>implicada</w:t>
      </w:r>
      <w:r w:rsidR="00D93AB8" w:rsidRPr="00D93AB8">
        <w:rPr>
          <w:rFonts w:ascii="Arial" w:hAnsi="Arial" w:cs="Arial"/>
          <w:sz w:val="24"/>
          <w:szCs w:val="24"/>
          <w:lang w:val="es-ES"/>
        </w:rPr>
        <w:t xml:space="preserve"> con las preocupaciones prácticas de la custodia del medio ambiente. Partiendo de los postulados fundacionales </w:t>
      </w:r>
      <w:r w:rsidR="00AB7211">
        <w:rPr>
          <w:rFonts w:ascii="Arial" w:hAnsi="Arial" w:cs="Arial"/>
          <w:sz w:val="24"/>
          <w:szCs w:val="24"/>
          <w:lang w:val="es-ES"/>
        </w:rPr>
        <w:t xml:space="preserve">de </w:t>
      </w:r>
      <w:r w:rsidR="00D93AB8" w:rsidRPr="00D93AB8">
        <w:rPr>
          <w:rFonts w:ascii="Arial" w:hAnsi="Arial" w:cs="Arial"/>
          <w:sz w:val="24"/>
          <w:szCs w:val="24"/>
          <w:lang w:val="es-ES"/>
        </w:rPr>
        <w:t xml:space="preserve">la ética medioambiental, junto con las posturas pragmáticas defendidas por académicos como Charles Sanders Peirce, William James y John Dewey, surge un discurso persuasivo que aboga por una translocación paradigmática hacia un marco ético medioambiental de inclinación pragmática. Este marco concreto no se limita a la mera contemplación teórica, sino que pone el acento en la ejecución palpable de los principios éticos en la práctica de la conservación en el mundo real, lo que propicia resultados sostenibles </w:t>
      </w:r>
      <w:r w:rsidR="00AB7211">
        <w:rPr>
          <w:rFonts w:ascii="Arial" w:hAnsi="Arial" w:cs="Arial"/>
          <w:sz w:val="24"/>
          <w:szCs w:val="24"/>
          <w:lang w:val="es-ES"/>
        </w:rPr>
        <w:t>aunados</w:t>
      </w:r>
      <w:r w:rsidR="00D93AB8" w:rsidRPr="00D93AB8">
        <w:rPr>
          <w:rFonts w:ascii="Arial" w:hAnsi="Arial" w:cs="Arial"/>
          <w:sz w:val="24"/>
          <w:szCs w:val="24"/>
          <w:lang w:val="es-ES"/>
        </w:rPr>
        <w:t xml:space="preserve"> con sólidas prácticas de participación de las partes interesadas.</w:t>
      </w:r>
    </w:p>
    <w:p w:rsidR="00D93AB8" w:rsidRPr="00D93AB8" w:rsidRDefault="00623CCF" w:rsidP="00623CCF">
      <w:pPr>
        <w:spacing w:line="276" w:lineRule="auto"/>
        <w:jc w:val="both"/>
        <w:rPr>
          <w:rFonts w:ascii="Arial" w:hAnsi="Arial" w:cs="Arial"/>
          <w:sz w:val="24"/>
          <w:szCs w:val="24"/>
          <w:lang w:val="es-ES"/>
        </w:rPr>
      </w:pPr>
      <w:r>
        <w:rPr>
          <w:rFonts w:ascii="Arial" w:hAnsi="Arial" w:cs="Arial"/>
          <w:sz w:val="24"/>
          <w:szCs w:val="24"/>
          <w:lang w:val="es-ES"/>
        </w:rPr>
        <w:lastRenderedPageBreak/>
        <w:t>La</w:t>
      </w:r>
      <w:r w:rsidR="00D93AB8" w:rsidRPr="00D93AB8">
        <w:rPr>
          <w:rFonts w:ascii="Arial" w:hAnsi="Arial" w:cs="Arial"/>
          <w:sz w:val="24"/>
          <w:szCs w:val="24"/>
          <w:lang w:val="es-ES"/>
        </w:rPr>
        <w:t xml:space="preserve"> siembra de la ética de la virtud, especialmente adaptada y propagada en los ámbitos de la conservación del agua entre las poblaciones jóvenes, hace germinar un discurso intensivo sobre la propagación de hábitos virtuosos junto con rasgos de carácter inherentemente robustos dedicados a la conservación de nuestro entorno natural (</w:t>
      </w:r>
      <w:proofErr w:type="spellStart"/>
      <w:r w:rsidR="00D93AB8" w:rsidRPr="00D93AB8">
        <w:rPr>
          <w:rFonts w:ascii="Arial" w:hAnsi="Arial" w:cs="Arial"/>
          <w:sz w:val="24"/>
          <w:szCs w:val="24"/>
          <w:lang w:val="es-ES"/>
        </w:rPr>
        <w:t>Marima</w:t>
      </w:r>
      <w:proofErr w:type="spellEnd"/>
      <w:r w:rsidR="00D93AB8" w:rsidRPr="00D93AB8">
        <w:rPr>
          <w:rFonts w:ascii="Arial" w:hAnsi="Arial" w:cs="Arial"/>
          <w:sz w:val="24"/>
          <w:szCs w:val="24"/>
          <w:lang w:val="es-ES"/>
        </w:rPr>
        <w:t xml:space="preserve"> et al., 2018). Mediante la adopción de un enfoque tan variado -una mezcla de profundización filosófica y esfuerzos de conservación tangibles- podría florecer una comprensión más profunda y una apreciación enriquecida de la ética que prevalece en la conservación del medio ambiente. Este cultivo intelectual, facilita un arquetipo holísticamente sostenible y filosóficamente sólido de gestión medioambiental.</w:t>
      </w:r>
    </w:p>
    <w:p w:rsidR="00552BF7" w:rsidRDefault="00552BF7" w:rsidP="00D93AB8">
      <w:pPr>
        <w:spacing w:line="276" w:lineRule="auto"/>
        <w:jc w:val="both"/>
        <w:rPr>
          <w:rFonts w:ascii="Arial" w:hAnsi="Arial" w:cs="Arial"/>
          <w:sz w:val="24"/>
          <w:szCs w:val="24"/>
          <w:lang w:val="es-ES"/>
        </w:rPr>
      </w:pPr>
    </w:p>
    <w:p w:rsidR="00453B1B" w:rsidRDefault="00453B1B">
      <w:pPr>
        <w:rPr>
          <w:rFonts w:ascii="Arial" w:hAnsi="Arial" w:cs="Arial"/>
          <w:sz w:val="24"/>
          <w:szCs w:val="24"/>
          <w:lang w:val="es-ES"/>
        </w:rPr>
      </w:pPr>
      <w:r>
        <w:rPr>
          <w:rFonts w:ascii="Arial" w:hAnsi="Arial" w:cs="Arial"/>
          <w:sz w:val="24"/>
          <w:szCs w:val="24"/>
          <w:lang w:val="es-ES"/>
        </w:rPr>
        <w:br w:type="page"/>
      </w:r>
    </w:p>
    <w:p w:rsidR="00D93AB8" w:rsidRDefault="00D93AB8" w:rsidP="000126FE">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Filosofía de la tecnología</w:t>
      </w:r>
      <w:r w:rsidR="000126FE" w:rsidRP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b/>
          <w:bCs/>
          <w:sz w:val="24"/>
          <w:szCs w:val="24"/>
        </w:rPr>
      </w:pPr>
    </w:p>
    <w:p w:rsidR="00D93AB8" w:rsidRDefault="00D93AB8" w:rsidP="00453B1B">
      <w:pPr>
        <w:pStyle w:val="ListParagraph"/>
        <w:numPr>
          <w:ilvl w:val="0"/>
          <w:numId w:val="43"/>
        </w:numPr>
        <w:spacing w:line="276" w:lineRule="auto"/>
        <w:rPr>
          <w:rFonts w:ascii="Arial" w:hAnsi="Arial" w:cs="Arial"/>
          <w:sz w:val="24"/>
          <w:szCs w:val="24"/>
        </w:rPr>
      </w:pPr>
      <w:r w:rsidRPr="00453B1B">
        <w:rPr>
          <w:rFonts w:ascii="Arial" w:hAnsi="Arial" w:cs="Arial"/>
          <w:sz w:val="24"/>
          <w:szCs w:val="24"/>
        </w:rPr>
        <w:t>Impacto de la tecnología en la filosofía contemporánea</w:t>
      </w:r>
      <w:r w:rsidR="00453B1B" w:rsidRPr="00453B1B">
        <w:rPr>
          <w:rFonts w:ascii="Arial" w:hAnsi="Arial" w:cs="Arial"/>
          <w:sz w:val="24"/>
          <w:szCs w:val="24"/>
        </w:rPr>
        <w:t>.</w:t>
      </w:r>
    </w:p>
    <w:p w:rsidR="00FD6AE5" w:rsidRPr="00453B1B" w:rsidRDefault="00FD6AE5" w:rsidP="00FD6AE5">
      <w:pPr>
        <w:pStyle w:val="ListParagraph"/>
        <w:spacing w:line="276" w:lineRule="auto"/>
        <w:ind w:left="360" w:firstLine="0"/>
        <w:rPr>
          <w:rFonts w:ascii="Arial" w:hAnsi="Arial" w:cs="Arial"/>
          <w:sz w:val="24"/>
          <w:szCs w:val="24"/>
        </w:rPr>
      </w:pPr>
    </w:p>
    <w:p w:rsidR="00BE77DF" w:rsidRDefault="00BE77DF" w:rsidP="00BE77DF">
      <w:pPr>
        <w:spacing w:line="276" w:lineRule="auto"/>
        <w:jc w:val="both"/>
        <w:rPr>
          <w:rFonts w:ascii="Arial" w:hAnsi="Arial" w:cs="Arial"/>
          <w:sz w:val="24"/>
          <w:szCs w:val="24"/>
          <w:lang w:val="es-ES"/>
        </w:rPr>
      </w:pPr>
      <w:r>
        <w:rPr>
          <w:rFonts w:ascii="Arial" w:hAnsi="Arial" w:cs="Arial"/>
          <w:sz w:val="24"/>
          <w:szCs w:val="24"/>
          <w:lang w:val="es-ES"/>
        </w:rPr>
        <w:t>En el</w:t>
      </w:r>
      <w:r w:rsidR="00D93AB8" w:rsidRPr="00D93AB8">
        <w:rPr>
          <w:rFonts w:ascii="Arial" w:hAnsi="Arial" w:cs="Arial"/>
          <w:sz w:val="24"/>
          <w:szCs w:val="24"/>
          <w:lang w:val="es-ES"/>
        </w:rPr>
        <w:t xml:space="preserve"> discurso de la filosofía moderna y contemporánea, surge un cambio perceptivo hacia las implicaciones de las interacciones de la tecnología en nuestra visión del mundo y nuestra situación. A medida que los est</w:t>
      </w:r>
      <w:r>
        <w:rPr>
          <w:rFonts w:ascii="Arial" w:hAnsi="Arial" w:cs="Arial"/>
          <w:sz w:val="24"/>
          <w:szCs w:val="24"/>
          <w:lang w:val="es-ES"/>
        </w:rPr>
        <w:t xml:space="preserve">udiosos se adentran en el </w:t>
      </w:r>
      <w:r w:rsidR="00D93AB8" w:rsidRPr="00D93AB8">
        <w:rPr>
          <w:rFonts w:ascii="Arial" w:hAnsi="Arial" w:cs="Arial"/>
          <w:sz w:val="24"/>
          <w:szCs w:val="24"/>
          <w:lang w:val="es-ES"/>
        </w:rPr>
        <w:t xml:space="preserve">nexo que interconecta los fenómenos tecnológicos con las preguntas filosóficas, parece cada vez más palpable que los avances tecnológicos afectan de forma crítica a nuestros marcos ontológicos y articulaciones medioambientales. </w:t>
      </w:r>
    </w:p>
    <w:p w:rsidR="00D93AB8" w:rsidRPr="00D93AB8" w:rsidRDefault="00BE77DF" w:rsidP="00BE77DF">
      <w:pPr>
        <w:spacing w:line="276" w:lineRule="auto"/>
        <w:jc w:val="both"/>
        <w:rPr>
          <w:rFonts w:ascii="Arial" w:hAnsi="Arial" w:cs="Arial"/>
          <w:sz w:val="24"/>
          <w:szCs w:val="24"/>
          <w:lang w:val="es-ES"/>
        </w:rPr>
      </w:pPr>
      <w:r>
        <w:rPr>
          <w:rFonts w:ascii="Arial" w:hAnsi="Arial" w:cs="Arial"/>
          <w:sz w:val="24"/>
          <w:szCs w:val="24"/>
          <w:lang w:val="es-ES"/>
        </w:rPr>
        <w:t>Los</w:t>
      </w:r>
      <w:r w:rsidR="00D93AB8" w:rsidRPr="00D93AB8">
        <w:rPr>
          <w:rFonts w:ascii="Arial" w:hAnsi="Arial" w:cs="Arial"/>
          <w:sz w:val="24"/>
          <w:szCs w:val="24"/>
          <w:lang w:val="es-ES"/>
        </w:rPr>
        <w:t xml:space="preserve"> diálogos en los ámbitos filosóficos actuales dilucidan la impactante recalibración de la tecnología durante la época del Antropoceno</w:t>
      </w:r>
      <w:r>
        <w:rPr>
          <w:rStyle w:val="FootnoteReference"/>
          <w:rFonts w:ascii="Arial" w:hAnsi="Arial" w:cs="Arial"/>
          <w:sz w:val="24"/>
          <w:szCs w:val="24"/>
          <w:lang w:val="es-ES"/>
        </w:rPr>
        <w:footnoteReference w:id="8"/>
      </w:r>
      <w:r w:rsidR="00D93AB8" w:rsidRPr="00D93AB8">
        <w:rPr>
          <w:rFonts w:ascii="Arial" w:hAnsi="Arial" w:cs="Arial"/>
          <w:sz w:val="24"/>
          <w:szCs w:val="24"/>
          <w:lang w:val="es-ES"/>
        </w:rPr>
        <w:t xml:space="preserve">, impugnando posteriormente las configuraciones históricas de la eficacia humana y los mecanismos de formación del mundo. Esta reevaluación requiere un examen más profundo de las capacidades liberadoras que encierran los avances tecnológicos, sentando así las bases de una realidad </w:t>
      </w:r>
      <w:proofErr w:type="spellStart"/>
      <w:r w:rsidR="00D93AB8" w:rsidRPr="00D93AB8">
        <w:rPr>
          <w:rFonts w:ascii="Arial" w:hAnsi="Arial" w:cs="Arial"/>
          <w:sz w:val="24"/>
          <w:szCs w:val="24"/>
          <w:lang w:val="es-ES"/>
        </w:rPr>
        <w:t>postantropocénica</w:t>
      </w:r>
      <w:proofErr w:type="spellEnd"/>
      <w:r w:rsidR="00D93AB8" w:rsidRPr="00D93AB8">
        <w:rPr>
          <w:rFonts w:ascii="Arial" w:hAnsi="Arial" w:cs="Arial"/>
          <w:sz w:val="24"/>
          <w:szCs w:val="24"/>
          <w:lang w:val="es-ES"/>
        </w:rPr>
        <w:t>. La integración de estos escrutinios filosóficos en la investigación más amplia de las narrativas filosóficas modernas y contemporáneas exige una confrontación rigurosa con la interrelación dinámica entre la tecnología, el ser y la metamorfosis de la sociedad, personificando una destacada transición paradigmática en nuestro compromiso con las múltiples realidades conformadas por nuestra existencia tecnológicamente intercalada.</w:t>
      </w:r>
      <w:r w:rsidRPr="00BE77DF">
        <w:rPr>
          <w:rFonts w:ascii="Arial" w:hAnsi="Arial" w:cs="Arial"/>
          <w:sz w:val="24"/>
          <w:szCs w:val="24"/>
          <w:lang w:val="es-ES"/>
        </w:rPr>
        <w:t xml:space="preserve"> </w:t>
      </w:r>
      <w:r>
        <w:rPr>
          <w:rFonts w:ascii="Arial" w:hAnsi="Arial" w:cs="Arial"/>
          <w:sz w:val="24"/>
          <w:szCs w:val="24"/>
          <w:lang w:val="es-ES"/>
        </w:rPr>
        <w:t>(Blok et al., 2022; G</w:t>
      </w:r>
      <w:r w:rsidR="00351FE4">
        <w:rPr>
          <w:rFonts w:ascii="Arial" w:hAnsi="Arial" w:cs="Arial"/>
          <w:sz w:val="24"/>
          <w:szCs w:val="24"/>
          <w:lang w:val="es-ES"/>
        </w:rPr>
        <w:t>arrido et al., 2015).</w:t>
      </w:r>
    </w:p>
    <w:p w:rsidR="00D93AB8" w:rsidRDefault="00D93AB8" w:rsidP="00453B1B">
      <w:pPr>
        <w:pStyle w:val="ListParagraph"/>
        <w:numPr>
          <w:ilvl w:val="0"/>
          <w:numId w:val="43"/>
        </w:numPr>
        <w:spacing w:line="276" w:lineRule="auto"/>
        <w:rPr>
          <w:rFonts w:ascii="Arial" w:hAnsi="Arial" w:cs="Arial"/>
          <w:sz w:val="24"/>
          <w:szCs w:val="24"/>
        </w:rPr>
      </w:pPr>
      <w:r w:rsidRPr="00453B1B">
        <w:rPr>
          <w:rFonts w:ascii="Arial" w:hAnsi="Arial" w:cs="Arial"/>
          <w:sz w:val="24"/>
          <w:szCs w:val="24"/>
        </w:rPr>
        <w:t>Consideraciones éticas en el desarrollo tecnológico</w:t>
      </w:r>
      <w:r w:rsidR="00453B1B">
        <w:rPr>
          <w:rFonts w:ascii="Arial" w:hAnsi="Arial" w:cs="Arial"/>
          <w:sz w:val="24"/>
          <w:szCs w:val="24"/>
        </w:rPr>
        <w:t>.</w:t>
      </w:r>
    </w:p>
    <w:p w:rsidR="00453B1B" w:rsidRPr="00453B1B" w:rsidRDefault="00453B1B" w:rsidP="00453B1B">
      <w:pPr>
        <w:pStyle w:val="ListParagraph"/>
        <w:spacing w:line="276" w:lineRule="auto"/>
        <w:ind w:left="360" w:firstLine="0"/>
        <w:rPr>
          <w:rFonts w:ascii="Arial" w:hAnsi="Arial" w:cs="Arial"/>
          <w:sz w:val="24"/>
          <w:szCs w:val="24"/>
        </w:rPr>
      </w:pPr>
    </w:p>
    <w:p w:rsidR="004908C6" w:rsidRDefault="00D93AB8" w:rsidP="004908C6">
      <w:pPr>
        <w:spacing w:line="276" w:lineRule="auto"/>
        <w:jc w:val="both"/>
        <w:rPr>
          <w:rFonts w:ascii="Arial" w:hAnsi="Arial" w:cs="Arial"/>
          <w:sz w:val="24"/>
          <w:szCs w:val="24"/>
          <w:lang w:val="es-ES"/>
        </w:rPr>
      </w:pPr>
      <w:r w:rsidRPr="00D93AB8">
        <w:rPr>
          <w:rFonts w:ascii="Arial" w:hAnsi="Arial" w:cs="Arial"/>
          <w:sz w:val="24"/>
          <w:szCs w:val="24"/>
          <w:lang w:val="es-ES"/>
        </w:rPr>
        <w:t>En la intersección de las "Consideraciones éticas en el desarrollo tecnológico", la interpenetración de los dominios filosóficos perdurables con el contorno dinámico de la digitalización, luminosamente expuesto por capta una quintaesencia de suma importancia</w:t>
      </w:r>
      <w:r w:rsidR="005C5928">
        <w:rPr>
          <w:rFonts w:ascii="Arial" w:hAnsi="Arial" w:cs="Arial"/>
          <w:sz w:val="24"/>
          <w:szCs w:val="24"/>
          <w:lang w:val="es-ES"/>
        </w:rPr>
        <w:t xml:space="preserve"> </w:t>
      </w:r>
      <w:r w:rsidR="00D9722C">
        <w:rPr>
          <w:rFonts w:ascii="Arial" w:hAnsi="Arial" w:cs="Arial"/>
          <w:sz w:val="24"/>
          <w:szCs w:val="24"/>
          <w:lang w:val="es-ES"/>
        </w:rPr>
        <w:t>(</w:t>
      </w:r>
      <w:proofErr w:type="spellStart"/>
      <w:r w:rsidR="004908C6">
        <w:rPr>
          <w:rFonts w:ascii="Arial" w:hAnsi="Arial" w:cs="Arial"/>
          <w:sz w:val="24"/>
          <w:szCs w:val="24"/>
          <w:lang w:val="es-ES"/>
        </w:rPr>
        <w:t>Daffana</w:t>
      </w:r>
      <w:proofErr w:type="spellEnd"/>
      <w:r w:rsidR="004908C6">
        <w:rPr>
          <w:rFonts w:ascii="Arial" w:hAnsi="Arial" w:cs="Arial"/>
          <w:sz w:val="24"/>
          <w:szCs w:val="24"/>
          <w:lang w:val="es-ES"/>
        </w:rPr>
        <w:t>, 2024)</w:t>
      </w:r>
      <w:r w:rsidRPr="00D93AB8">
        <w:rPr>
          <w:rFonts w:ascii="Arial" w:hAnsi="Arial" w:cs="Arial"/>
          <w:sz w:val="24"/>
          <w:szCs w:val="24"/>
          <w:lang w:val="es-ES"/>
        </w:rPr>
        <w:t xml:space="preserve">. Las medidas </w:t>
      </w:r>
      <w:proofErr w:type="spellStart"/>
      <w:r w:rsidRPr="00D93AB8">
        <w:rPr>
          <w:rFonts w:ascii="Arial" w:hAnsi="Arial" w:cs="Arial"/>
          <w:sz w:val="24"/>
          <w:szCs w:val="24"/>
          <w:lang w:val="es-ES"/>
        </w:rPr>
        <w:t>incorporativas</w:t>
      </w:r>
      <w:proofErr w:type="spellEnd"/>
      <w:r w:rsidRPr="00D93AB8">
        <w:rPr>
          <w:rFonts w:ascii="Arial" w:hAnsi="Arial" w:cs="Arial"/>
          <w:sz w:val="24"/>
          <w:szCs w:val="24"/>
          <w:lang w:val="es-ES"/>
        </w:rPr>
        <w:t xml:space="preserve"> relativas a valores fundacionales como la justicia, la unidad, la democracia y la humanidad, arraigados en subestructuras filosóficas como la </w:t>
      </w:r>
      <w:proofErr w:type="spellStart"/>
      <w:r w:rsidRPr="00D93AB8">
        <w:rPr>
          <w:rFonts w:ascii="Arial" w:hAnsi="Arial" w:cs="Arial"/>
          <w:sz w:val="24"/>
          <w:szCs w:val="24"/>
          <w:lang w:val="es-ES"/>
        </w:rPr>
        <w:t>Pancasila</w:t>
      </w:r>
      <w:proofErr w:type="spellEnd"/>
      <w:r w:rsidR="004908C6">
        <w:rPr>
          <w:rStyle w:val="FootnoteReference"/>
          <w:rFonts w:ascii="Arial" w:hAnsi="Arial" w:cs="Arial"/>
          <w:sz w:val="24"/>
          <w:szCs w:val="24"/>
          <w:lang w:val="es-ES"/>
        </w:rPr>
        <w:footnoteReference w:id="9"/>
      </w:r>
      <w:r w:rsidRPr="00D93AB8">
        <w:rPr>
          <w:rFonts w:ascii="Arial" w:hAnsi="Arial" w:cs="Arial"/>
          <w:sz w:val="24"/>
          <w:szCs w:val="24"/>
          <w:lang w:val="es-ES"/>
        </w:rPr>
        <w:t xml:space="preserve">, podrían iluminar las vías para un comportamiento ético en los recintos digitales. </w:t>
      </w:r>
    </w:p>
    <w:p w:rsidR="00D93AB8" w:rsidRPr="00D93AB8" w:rsidRDefault="00D93AB8" w:rsidP="00351FE4">
      <w:pPr>
        <w:spacing w:line="276" w:lineRule="auto"/>
        <w:jc w:val="both"/>
        <w:rPr>
          <w:rFonts w:ascii="Arial" w:hAnsi="Arial" w:cs="Arial"/>
          <w:sz w:val="24"/>
          <w:szCs w:val="24"/>
          <w:lang w:val="es-ES"/>
        </w:rPr>
      </w:pPr>
      <w:r w:rsidRPr="00D93AB8">
        <w:rPr>
          <w:rFonts w:ascii="Arial" w:hAnsi="Arial" w:cs="Arial"/>
          <w:sz w:val="24"/>
          <w:szCs w:val="24"/>
          <w:lang w:val="es-ES"/>
        </w:rPr>
        <w:t>Además, la Filosofía de las Acciones Tecno</w:t>
      </w:r>
      <w:r w:rsidR="004908C6">
        <w:rPr>
          <w:rFonts w:ascii="Arial" w:hAnsi="Arial" w:cs="Arial"/>
          <w:sz w:val="24"/>
          <w:szCs w:val="24"/>
          <w:lang w:val="es-ES"/>
        </w:rPr>
        <w:t xml:space="preserve">lógicas de Ingeniería y Diseño </w:t>
      </w:r>
      <w:r w:rsidR="007554FE">
        <w:rPr>
          <w:rFonts w:ascii="Arial" w:hAnsi="Arial" w:cs="Arial"/>
          <w:sz w:val="24"/>
          <w:szCs w:val="24"/>
          <w:lang w:val="es-ES"/>
        </w:rPr>
        <w:t xml:space="preserve">enuncia </w:t>
      </w:r>
      <w:r w:rsidR="00351FE4">
        <w:rPr>
          <w:rFonts w:ascii="Arial" w:hAnsi="Arial" w:cs="Arial"/>
          <w:sz w:val="24"/>
          <w:szCs w:val="24"/>
          <w:lang w:val="es-ES"/>
        </w:rPr>
        <w:t>la necesidad de relacionar</w:t>
      </w:r>
      <w:r w:rsidRPr="00D93AB8">
        <w:rPr>
          <w:rFonts w:ascii="Arial" w:hAnsi="Arial" w:cs="Arial"/>
          <w:sz w:val="24"/>
          <w:szCs w:val="24"/>
          <w:lang w:val="es-ES"/>
        </w:rPr>
        <w:t xml:space="preserve"> los estudios éticos, sociopolíticos y medioambientales dentro </w:t>
      </w:r>
      <w:r w:rsidRPr="00D93AB8">
        <w:rPr>
          <w:rFonts w:ascii="Arial" w:hAnsi="Arial" w:cs="Arial"/>
          <w:sz w:val="24"/>
          <w:szCs w:val="24"/>
          <w:lang w:val="es-ES"/>
        </w:rPr>
        <w:lastRenderedPageBreak/>
        <w:t>del tapiz de la proliferación tecnológica</w:t>
      </w:r>
      <w:r w:rsidR="004908C6">
        <w:rPr>
          <w:rFonts w:ascii="Arial" w:hAnsi="Arial" w:cs="Arial"/>
          <w:sz w:val="24"/>
          <w:szCs w:val="24"/>
          <w:lang w:val="es-ES"/>
        </w:rPr>
        <w:t xml:space="preserve"> </w:t>
      </w:r>
      <w:r w:rsidR="00351FE4">
        <w:rPr>
          <w:rFonts w:ascii="Arial" w:hAnsi="Arial" w:cs="Arial"/>
          <w:sz w:val="24"/>
          <w:szCs w:val="24"/>
          <w:lang w:val="es-ES"/>
        </w:rPr>
        <w:t>(</w:t>
      </w:r>
      <w:proofErr w:type="spellStart"/>
      <w:r w:rsidR="004908C6" w:rsidRPr="00D93AB8">
        <w:rPr>
          <w:rFonts w:ascii="Arial" w:hAnsi="Arial" w:cs="Arial"/>
          <w:sz w:val="24"/>
          <w:szCs w:val="24"/>
          <w:lang w:val="es-ES"/>
        </w:rPr>
        <w:t>Laktionova</w:t>
      </w:r>
      <w:proofErr w:type="spellEnd"/>
      <w:r w:rsidR="004908C6" w:rsidRPr="00D93AB8">
        <w:rPr>
          <w:rFonts w:ascii="Arial" w:hAnsi="Arial" w:cs="Arial"/>
          <w:sz w:val="24"/>
          <w:szCs w:val="24"/>
          <w:lang w:val="es-ES"/>
        </w:rPr>
        <w:t>, 2023</w:t>
      </w:r>
      <w:r w:rsidR="00351FE4">
        <w:rPr>
          <w:rFonts w:ascii="Arial" w:hAnsi="Arial" w:cs="Arial"/>
          <w:sz w:val="24"/>
          <w:szCs w:val="24"/>
          <w:lang w:val="es-ES"/>
        </w:rPr>
        <w:t>)</w:t>
      </w:r>
      <w:r w:rsidRPr="00D93AB8">
        <w:rPr>
          <w:rFonts w:ascii="Arial" w:hAnsi="Arial" w:cs="Arial"/>
          <w:sz w:val="24"/>
          <w:szCs w:val="24"/>
          <w:lang w:val="es-ES"/>
        </w:rPr>
        <w:t xml:space="preserve">. Este enfoque expansivo enriquece no sólo el discurso en torno a la evolución tecnológica, sino que también nutre </w:t>
      </w:r>
      <w:r w:rsidR="004908C6">
        <w:rPr>
          <w:rFonts w:ascii="Arial" w:hAnsi="Arial" w:cs="Arial"/>
          <w:sz w:val="24"/>
          <w:szCs w:val="24"/>
          <w:lang w:val="es-ES"/>
        </w:rPr>
        <w:t>un ethos sostenible que integra</w:t>
      </w:r>
      <w:r w:rsidRPr="00D93AB8">
        <w:rPr>
          <w:rFonts w:ascii="Arial" w:hAnsi="Arial" w:cs="Arial"/>
          <w:sz w:val="24"/>
          <w:szCs w:val="24"/>
          <w:lang w:val="es-ES"/>
        </w:rPr>
        <w:t xml:space="preserve"> los paradigmas tradicionales con las vanguardias innovadoras, contribuyendo en última instancia a un marco social en el que los valores ét</w:t>
      </w:r>
      <w:r w:rsidR="004908C6">
        <w:rPr>
          <w:rFonts w:ascii="Arial" w:hAnsi="Arial" w:cs="Arial"/>
          <w:sz w:val="24"/>
          <w:szCs w:val="24"/>
          <w:lang w:val="es-ES"/>
        </w:rPr>
        <w:t xml:space="preserve">icos se perpetúan </w:t>
      </w:r>
      <w:r w:rsidRPr="00D93AB8">
        <w:rPr>
          <w:rFonts w:ascii="Arial" w:hAnsi="Arial" w:cs="Arial"/>
          <w:sz w:val="24"/>
          <w:szCs w:val="24"/>
          <w:lang w:val="es-ES"/>
        </w:rPr>
        <w:t>a través del avance tecnológico.</w:t>
      </w:r>
    </w:p>
    <w:p w:rsidR="00D93AB8" w:rsidRDefault="00D93AB8" w:rsidP="00453B1B">
      <w:pPr>
        <w:pStyle w:val="ListParagraph"/>
        <w:numPr>
          <w:ilvl w:val="0"/>
          <w:numId w:val="43"/>
        </w:numPr>
        <w:spacing w:line="276" w:lineRule="auto"/>
        <w:rPr>
          <w:rFonts w:ascii="Arial" w:hAnsi="Arial" w:cs="Arial"/>
          <w:sz w:val="24"/>
          <w:szCs w:val="24"/>
        </w:rPr>
      </w:pPr>
      <w:r w:rsidRPr="00453B1B">
        <w:rPr>
          <w:rFonts w:ascii="Arial" w:hAnsi="Arial" w:cs="Arial"/>
          <w:sz w:val="24"/>
          <w:szCs w:val="24"/>
        </w:rPr>
        <w:t>Determinismo tecnológico frente a constructivismo social</w:t>
      </w:r>
      <w:r w:rsidR="00453B1B" w:rsidRPr="00453B1B">
        <w:rPr>
          <w:rFonts w:ascii="Arial" w:hAnsi="Arial" w:cs="Arial"/>
          <w:sz w:val="24"/>
          <w:szCs w:val="24"/>
        </w:rPr>
        <w:t>.</w:t>
      </w:r>
    </w:p>
    <w:p w:rsidR="000126FE" w:rsidRPr="00453B1B" w:rsidRDefault="000126FE" w:rsidP="000126FE">
      <w:pPr>
        <w:pStyle w:val="ListParagraph"/>
        <w:spacing w:line="276" w:lineRule="auto"/>
        <w:ind w:left="360" w:firstLine="0"/>
        <w:rPr>
          <w:rFonts w:ascii="Arial" w:hAnsi="Arial" w:cs="Arial"/>
          <w:sz w:val="24"/>
          <w:szCs w:val="24"/>
        </w:rPr>
      </w:pPr>
    </w:p>
    <w:p w:rsidR="00351FE4" w:rsidRDefault="00453B1B" w:rsidP="00351FE4">
      <w:pPr>
        <w:spacing w:line="276" w:lineRule="auto"/>
        <w:jc w:val="both"/>
        <w:rPr>
          <w:rFonts w:ascii="Arial" w:hAnsi="Arial" w:cs="Arial"/>
          <w:sz w:val="24"/>
          <w:szCs w:val="24"/>
          <w:lang w:val="es-ES"/>
        </w:rPr>
      </w:pPr>
      <w:r>
        <w:rPr>
          <w:rFonts w:ascii="Arial" w:hAnsi="Arial" w:cs="Arial"/>
          <w:sz w:val="24"/>
          <w:szCs w:val="24"/>
          <w:lang w:val="es-ES"/>
        </w:rPr>
        <w:t>Existe</w:t>
      </w:r>
      <w:r w:rsidR="00351FE4">
        <w:rPr>
          <w:rFonts w:ascii="Arial" w:hAnsi="Arial" w:cs="Arial"/>
          <w:sz w:val="24"/>
          <w:szCs w:val="24"/>
          <w:lang w:val="es-ES"/>
        </w:rPr>
        <w:t xml:space="preserve"> un altercado </w:t>
      </w:r>
      <w:r w:rsidR="00D93AB8" w:rsidRPr="00D93AB8">
        <w:rPr>
          <w:rFonts w:ascii="Arial" w:hAnsi="Arial" w:cs="Arial"/>
          <w:sz w:val="24"/>
          <w:szCs w:val="24"/>
          <w:lang w:val="es-ES"/>
        </w:rPr>
        <w:t xml:space="preserve">entre las ideologías del determinismo tecnológico y la del constructivismo social. </w:t>
      </w:r>
      <w:r w:rsidR="00351FE4">
        <w:rPr>
          <w:rFonts w:ascii="Arial" w:hAnsi="Arial" w:cs="Arial"/>
          <w:sz w:val="24"/>
          <w:szCs w:val="24"/>
          <w:lang w:val="es-ES"/>
        </w:rPr>
        <w:t>E</w:t>
      </w:r>
      <w:r w:rsidR="00D93AB8" w:rsidRPr="00D93AB8">
        <w:rPr>
          <w:rFonts w:ascii="Arial" w:hAnsi="Arial" w:cs="Arial"/>
          <w:sz w:val="24"/>
          <w:szCs w:val="24"/>
          <w:lang w:val="es-ES"/>
        </w:rPr>
        <w:t>l determinismo tecnológico articula un punto de vista según el cual la tecnología se atribuye como la principal arquitectura que influye en las configuraciones sociales, precipitando así una serie de resultados predeterminados</w:t>
      </w:r>
      <w:r w:rsidR="00351FE4">
        <w:rPr>
          <w:rFonts w:ascii="Arial" w:hAnsi="Arial" w:cs="Arial"/>
          <w:sz w:val="24"/>
          <w:szCs w:val="24"/>
          <w:lang w:val="es-ES"/>
        </w:rPr>
        <w:t xml:space="preserve"> </w:t>
      </w:r>
      <w:r w:rsidR="00351FE4" w:rsidRPr="00D93AB8">
        <w:rPr>
          <w:rFonts w:ascii="Arial" w:hAnsi="Arial" w:cs="Arial"/>
          <w:sz w:val="24"/>
          <w:szCs w:val="24"/>
          <w:lang w:val="es-ES"/>
        </w:rPr>
        <w:t>(Holbrook e</w:t>
      </w:r>
      <w:r w:rsidR="00351FE4">
        <w:rPr>
          <w:rFonts w:ascii="Arial" w:hAnsi="Arial" w:cs="Arial"/>
          <w:sz w:val="24"/>
          <w:szCs w:val="24"/>
          <w:lang w:val="es-ES"/>
        </w:rPr>
        <w:t>t al., 2008)</w:t>
      </w:r>
      <w:r w:rsidR="00D93AB8" w:rsidRPr="00D93AB8">
        <w:rPr>
          <w:rFonts w:ascii="Arial" w:hAnsi="Arial" w:cs="Arial"/>
          <w:sz w:val="24"/>
          <w:szCs w:val="24"/>
          <w:lang w:val="es-ES"/>
        </w:rPr>
        <w:t xml:space="preserve">. En </w:t>
      </w:r>
      <w:r w:rsidR="00351FE4">
        <w:rPr>
          <w:rFonts w:ascii="Arial" w:hAnsi="Arial" w:cs="Arial"/>
          <w:sz w:val="24"/>
          <w:szCs w:val="24"/>
          <w:lang w:val="es-ES"/>
        </w:rPr>
        <w:t>contraposición</w:t>
      </w:r>
      <w:r w:rsidR="00D93AB8" w:rsidRPr="00D93AB8">
        <w:rPr>
          <w:rFonts w:ascii="Arial" w:hAnsi="Arial" w:cs="Arial"/>
          <w:sz w:val="24"/>
          <w:szCs w:val="24"/>
          <w:lang w:val="es-ES"/>
        </w:rPr>
        <w:t>, los principios del constructivismo social</w:t>
      </w:r>
      <w:r w:rsidR="00351FE4">
        <w:rPr>
          <w:rFonts w:ascii="Arial" w:hAnsi="Arial" w:cs="Arial"/>
          <w:sz w:val="24"/>
          <w:szCs w:val="24"/>
          <w:lang w:val="es-ES"/>
        </w:rPr>
        <w:t xml:space="preserve"> </w:t>
      </w:r>
      <w:r w:rsidR="00D93AB8" w:rsidRPr="00D93AB8">
        <w:rPr>
          <w:rFonts w:ascii="Arial" w:hAnsi="Arial" w:cs="Arial"/>
          <w:sz w:val="24"/>
          <w:szCs w:val="24"/>
          <w:lang w:val="es-ES"/>
        </w:rPr>
        <w:t>abogan por la supremacía de las contribuciones sociales, moldeando asertivamente la trayectoria y la evolución de las innovaciones tecnológicas</w:t>
      </w:r>
      <w:r w:rsidR="00351FE4">
        <w:rPr>
          <w:rFonts w:ascii="Arial" w:hAnsi="Arial" w:cs="Arial"/>
          <w:sz w:val="24"/>
          <w:szCs w:val="24"/>
          <w:lang w:val="es-ES"/>
        </w:rPr>
        <w:t xml:space="preserve"> </w:t>
      </w:r>
      <w:r w:rsidR="00351FE4" w:rsidRPr="00D93AB8">
        <w:rPr>
          <w:rFonts w:ascii="Arial" w:hAnsi="Arial" w:cs="Arial"/>
          <w:sz w:val="24"/>
          <w:szCs w:val="24"/>
          <w:lang w:val="es-ES"/>
        </w:rPr>
        <w:t>(Webster et al., 2016)</w:t>
      </w:r>
      <w:r w:rsidR="00D93AB8" w:rsidRPr="00D93AB8">
        <w:rPr>
          <w:rFonts w:ascii="Arial" w:hAnsi="Arial" w:cs="Arial"/>
          <w:sz w:val="24"/>
          <w:szCs w:val="24"/>
          <w:lang w:val="es-ES"/>
        </w:rPr>
        <w:t xml:space="preserve">. </w:t>
      </w:r>
    </w:p>
    <w:p w:rsidR="00D93AB8" w:rsidRPr="00D93AB8" w:rsidRDefault="00D93AB8" w:rsidP="00351FE4">
      <w:pPr>
        <w:spacing w:line="276" w:lineRule="auto"/>
        <w:jc w:val="both"/>
        <w:rPr>
          <w:rFonts w:ascii="Arial" w:hAnsi="Arial" w:cs="Arial"/>
          <w:sz w:val="24"/>
          <w:szCs w:val="24"/>
          <w:lang w:val="es-ES"/>
        </w:rPr>
      </w:pPr>
      <w:r w:rsidRPr="00D93AB8">
        <w:rPr>
          <w:rFonts w:ascii="Arial" w:hAnsi="Arial" w:cs="Arial"/>
          <w:sz w:val="24"/>
          <w:szCs w:val="24"/>
          <w:lang w:val="es-ES"/>
        </w:rPr>
        <w:t>Esta bifurcación no solo genera preguntas fundamentales sobre la soberanía y la autonomía de los aparatos tecnológicos, sino también sobre el grado en que los componentes sociales influyen en la génesis tecnológica y su consiguiente maduración. Mientras que el determinismo tecnológico acentúa el ímpetu tecnológico en la realización de las transformaciones sociales, el constructivismo social ilumina la reciprocidad simbiótica de la simbiosis social y tecnológica. Cada paradigma propaga reflexiones perspicaces sobre la intrincada circunvolución entrelazada entre los avances tecnológicos y la ética social, cuestionando así los axiomas tradicionales del progreso y la innovación en las esferas filosóficas. Las exigencias de navegar por este nexo tecnológico-social en nuestra época contemporánea exigen una comprensión profunda y estructurada de estas perspectivas divergentes pero interrelacionadas, vital para ahondar en las ramificaciones filosóficas inmanentes a nuestro entorno tecnológico en incesante evolución.</w:t>
      </w:r>
    </w:p>
    <w:p w:rsidR="00D93AB8" w:rsidRPr="00D93AB8" w:rsidRDefault="00D93AB8" w:rsidP="00D93AB8">
      <w:pPr>
        <w:spacing w:line="276" w:lineRule="auto"/>
        <w:jc w:val="both"/>
        <w:rPr>
          <w:rFonts w:ascii="Arial" w:hAnsi="Arial" w:cs="Arial"/>
          <w:sz w:val="24"/>
          <w:szCs w:val="24"/>
          <w:lang w:val="es-ES"/>
        </w:rPr>
      </w:pPr>
    </w:p>
    <w:p w:rsidR="005F65F9" w:rsidRDefault="005F65F9">
      <w:pPr>
        <w:rPr>
          <w:rFonts w:ascii="Arial" w:hAnsi="Arial" w:cs="Arial"/>
          <w:sz w:val="24"/>
          <w:szCs w:val="24"/>
          <w:lang w:val="es-ES"/>
        </w:rPr>
      </w:pPr>
      <w:r>
        <w:rPr>
          <w:rFonts w:ascii="Arial" w:hAnsi="Arial" w:cs="Arial"/>
          <w:sz w:val="24"/>
          <w:szCs w:val="24"/>
          <w:lang w:val="es-ES"/>
        </w:rPr>
        <w:br w:type="page"/>
      </w:r>
    </w:p>
    <w:p w:rsidR="00D93AB8" w:rsidRDefault="00D93AB8" w:rsidP="000126FE">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Filosofía global</w:t>
      </w:r>
      <w:r w:rsid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b/>
          <w:bCs/>
          <w:sz w:val="24"/>
          <w:szCs w:val="24"/>
        </w:rPr>
      </w:pPr>
    </w:p>
    <w:p w:rsidR="00D93AB8" w:rsidRDefault="00D93AB8" w:rsidP="00382D21">
      <w:pPr>
        <w:pStyle w:val="ListParagraph"/>
        <w:numPr>
          <w:ilvl w:val="0"/>
          <w:numId w:val="42"/>
        </w:numPr>
        <w:spacing w:line="276" w:lineRule="auto"/>
        <w:rPr>
          <w:rFonts w:ascii="Arial" w:hAnsi="Arial" w:cs="Arial"/>
          <w:sz w:val="24"/>
          <w:szCs w:val="24"/>
        </w:rPr>
      </w:pPr>
      <w:r w:rsidRPr="00382D21">
        <w:rPr>
          <w:rFonts w:ascii="Arial" w:hAnsi="Arial" w:cs="Arial"/>
          <w:sz w:val="24"/>
          <w:szCs w:val="24"/>
        </w:rPr>
        <w:t>Tradiciones filosóficas de todo el mundo</w:t>
      </w:r>
      <w:r w:rsidR="00382D21" w:rsidRPr="00382D21">
        <w:rPr>
          <w:rFonts w:ascii="Arial" w:hAnsi="Arial" w:cs="Arial"/>
          <w:sz w:val="24"/>
          <w:szCs w:val="24"/>
        </w:rPr>
        <w:t>.</w:t>
      </w:r>
    </w:p>
    <w:p w:rsidR="000126FE" w:rsidRPr="00382D21" w:rsidRDefault="000126FE" w:rsidP="000126FE">
      <w:pPr>
        <w:pStyle w:val="ListParagraph"/>
        <w:spacing w:line="276" w:lineRule="auto"/>
        <w:ind w:left="360" w:firstLine="0"/>
        <w:rPr>
          <w:rFonts w:ascii="Arial" w:hAnsi="Arial" w:cs="Arial"/>
          <w:sz w:val="24"/>
          <w:szCs w:val="24"/>
        </w:rPr>
      </w:pPr>
    </w:p>
    <w:p w:rsidR="00824840" w:rsidRDefault="00D93AB8" w:rsidP="00824840">
      <w:pPr>
        <w:spacing w:line="276" w:lineRule="auto"/>
        <w:jc w:val="both"/>
        <w:rPr>
          <w:rFonts w:ascii="Arial" w:hAnsi="Arial" w:cs="Arial"/>
          <w:sz w:val="24"/>
          <w:szCs w:val="24"/>
          <w:lang w:val="es-ES"/>
        </w:rPr>
      </w:pPr>
      <w:r w:rsidRPr="00D93AB8">
        <w:rPr>
          <w:rFonts w:ascii="Arial" w:hAnsi="Arial" w:cs="Arial"/>
          <w:sz w:val="24"/>
          <w:szCs w:val="24"/>
          <w:lang w:val="es-ES"/>
        </w:rPr>
        <w:t>Profundizando en el entorno filosófico cont</w:t>
      </w:r>
      <w:r w:rsidR="00824840">
        <w:rPr>
          <w:rFonts w:ascii="Arial" w:hAnsi="Arial" w:cs="Arial"/>
          <w:sz w:val="24"/>
          <w:szCs w:val="24"/>
          <w:lang w:val="es-ES"/>
        </w:rPr>
        <w:t xml:space="preserve">emporáneo, nos encontramos con  </w:t>
      </w:r>
      <w:r w:rsidRPr="00D93AB8">
        <w:rPr>
          <w:rFonts w:ascii="Arial" w:hAnsi="Arial" w:cs="Arial"/>
          <w:sz w:val="24"/>
          <w:szCs w:val="24"/>
          <w:lang w:val="es-ES"/>
        </w:rPr>
        <w:t xml:space="preserve">múltiples puntos de vista culturales que se entremezclan con las costumbres de la modernidad. </w:t>
      </w:r>
      <w:r w:rsidR="00824840">
        <w:rPr>
          <w:rFonts w:ascii="Arial" w:hAnsi="Arial" w:cs="Arial"/>
          <w:sz w:val="24"/>
          <w:szCs w:val="24"/>
          <w:lang w:val="es-ES"/>
        </w:rPr>
        <w:t>L</w:t>
      </w:r>
      <w:r w:rsidRPr="00D93AB8">
        <w:rPr>
          <w:rFonts w:ascii="Arial" w:hAnsi="Arial" w:cs="Arial"/>
          <w:sz w:val="24"/>
          <w:szCs w:val="24"/>
          <w:lang w:val="es-ES"/>
        </w:rPr>
        <w:t xml:space="preserve">as trayectorias de los eruditos confucianos e islámicos, tal y como se diseccionan en las literaturas, desvela un enrevesado compromiso con los paradigmas de la democracia y los derechos humanos, aunque sus lógicas y modalidades fundacionales muestren inclinaciones dispares. </w:t>
      </w:r>
    </w:p>
    <w:p w:rsidR="00D93AB8" w:rsidRPr="00D93AB8" w:rsidRDefault="00D93AB8" w:rsidP="00824840">
      <w:pPr>
        <w:spacing w:line="276" w:lineRule="auto"/>
        <w:jc w:val="both"/>
        <w:rPr>
          <w:rFonts w:ascii="Arial" w:hAnsi="Arial" w:cs="Arial"/>
          <w:sz w:val="24"/>
          <w:szCs w:val="24"/>
          <w:lang w:val="es-ES"/>
        </w:rPr>
      </w:pPr>
      <w:r w:rsidRPr="00D93AB8">
        <w:rPr>
          <w:rFonts w:ascii="Arial" w:hAnsi="Arial" w:cs="Arial"/>
          <w:sz w:val="24"/>
          <w:szCs w:val="24"/>
          <w:lang w:val="es-ES"/>
        </w:rPr>
        <w:t>El texto discursivo escrito por Bo Mou propone la importancia de una interacción sinérgica entre los sistemas de pensamiento filosófico, anunciando un esquema especializado para revisar, y potencialmente revitalizar, el discurso intelectual en torno a las investigaciones reflexivas sino-africanas. La incorporación sugerida del denominado proyecto de compromiso constructivo alberga la metamorfosis prospectiva de dichas indagaciones reflexivas en un ámbito académico homogeneizado, denominado provisio</w:t>
      </w:r>
      <w:r w:rsidR="00824840">
        <w:rPr>
          <w:rFonts w:ascii="Arial" w:hAnsi="Arial" w:cs="Arial"/>
          <w:sz w:val="24"/>
          <w:szCs w:val="24"/>
          <w:lang w:val="es-ES"/>
        </w:rPr>
        <w:t xml:space="preserve">nalmente filosofía </w:t>
      </w:r>
      <w:proofErr w:type="spellStart"/>
      <w:r w:rsidR="00824840">
        <w:rPr>
          <w:rFonts w:ascii="Arial" w:hAnsi="Arial" w:cs="Arial"/>
          <w:sz w:val="24"/>
          <w:szCs w:val="24"/>
          <w:lang w:val="es-ES"/>
        </w:rPr>
        <w:t>sinoafricana</w:t>
      </w:r>
      <w:proofErr w:type="spellEnd"/>
      <w:r w:rsidR="00824840">
        <w:rPr>
          <w:rFonts w:ascii="Arial" w:hAnsi="Arial" w:cs="Arial"/>
          <w:sz w:val="24"/>
          <w:szCs w:val="24"/>
          <w:lang w:val="es-ES"/>
        </w:rPr>
        <w:t xml:space="preserve">. </w:t>
      </w:r>
      <w:r w:rsidRPr="00D93AB8">
        <w:rPr>
          <w:rFonts w:ascii="Arial" w:hAnsi="Arial" w:cs="Arial"/>
          <w:sz w:val="24"/>
          <w:szCs w:val="24"/>
          <w:lang w:val="es-ES"/>
        </w:rPr>
        <w:t xml:space="preserve">Con la idea de una reforma diseñada para superar las disonancias paradigmáticas existentes, este nuevo marco aspira </w:t>
      </w:r>
      <w:r w:rsidR="00824840">
        <w:rPr>
          <w:rFonts w:ascii="Arial" w:hAnsi="Arial" w:cs="Arial"/>
          <w:sz w:val="24"/>
          <w:szCs w:val="24"/>
          <w:lang w:val="es-ES"/>
        </w:rPr>
        <w:t xml:space="preserve">a cultivar un </w:t>
      </w:r>
      <w:r w:rsidRPr="00D93AB8">
        <w:rPr>
          <w:rFonts w:ascii="Arial" w:hAnsi="Arial" w:cs="Arial"/>
          <w:sz w:val="24"/>
          <w:szCs w:val="24"/>
          <w:lang w:val="es-ES"/>
        </w:rPr>
        <w:t>diálogo sólido e inclusivo, impulsando así novedades filosóficas y empresas de colaboración que se esfuerzan por salvar las bifurcaciones hasta ahora perdurables, ampliando así el discurso que envuelve las doctrinas filosóficas globales en medio de las narrativas de las exploraciones filosóficas modernas y contemporáneas.</w:t>
      </w:r>
    </w:p>
    <w:p w:rsidR="00D93AB8" w:rsidRPr="00D93AB8" w:rsidRDefault="00D93AB8" w:rsidP="006C58C3">
      <w:pPr>
        <w:spacing w:line="276" w:lineRule="auto"/>
        <w:jc w:val="both"/>
        <w:rPr>
          <w:rFonts w:ascii="Arial" w:hAnsi="Arial" w:cs="Arial"/>
          <w:sz w:val="24"/>
          <w:szCs w:val="24"/>
          <w:lang w:val="es-ES"/>
        </w:rPr>
      </w:pPr>
      <w:r w:rsidRPr="00D93AB8">
        <w:rPr>
          <w:rFonts w:ascii="Arial" w:hAnsi="Arial" w:cs="Arial"/>
          <w:sz w:val="24"/>
          <w:szCs w:val="24"/>
          <w:lang w:val="es-ES"/>
        </w:rPr>
        <w:t>En los coloquios intercult</w:t>
      </w:r>
      <w:r w:rsidR="00B06B14">
        <w:rPr>
          <w:rFonts w:ascii="Arial" w:hAnsi="Arial" w:cs="Arial"/>
          <w:sz w:val="24"/>
          <w:szCs w:val="24"/>
          <w:lang w:val="es-ES"/>
        </w:rPr>
        <w:t>urales dentro de la dimensión filosófica que abarca</w:t>
      </w:r>
      <w:r w:rsidRPr="00D93AB8">
        <w:rPr>
          <w:rFonts w:ascii="Arial" w:hAnsi="Arial" w:cs="Arial"/>
          <w:sz w:val="24"/>
          <w:szCs w:val="24"/>
          <w:lang w:val="es-ES"/>
        </w:rPr>
        <w:t xml:space="preserve"> desde la época moderna has</w:t>
      </w:r>
      <w:r w:rsidR="006C58C3">
        <w:rPr>
          <w:rFonts w:ascii="Arial" w:hAnsi="Arial" w:cs="Arial"/>
          <w:sz w:val="24"/>
          <w:szCs w:val="24"/>
          <w:lang w:val="es-ES"/>
        </w:rPr>
        <w:t>ta la contemporánea, se perciben</w:t>
      </w:r>
      <w:r w:rsidRPr="00D93AB8">
        <w:rPr>
          <w:rFonts w:ascii="Arial" w:hAnsi="Arial" w:cs="Arial"/>
          <w:sz w:val="24"/>
          <w:szCs w:val="24"/>
          <w:lang w:val="es-ES"/>
        </w:rPr>
        <w:t xml:space="preserve"> intrincadas interdependencias entre las indagaciones filosóficas y las autoidentificaciones culturales, tal y como se expresan en los diálogos en torno a los temas de las inclusividades multiculturales y las </w:t>
      </w:r>
      <w:r w:rsidR="006C58C3">
        <w:rPr>
          <w:rFonts w:ascii="Arial" w:hAnsi="Arial" w:cs="Arial"/>
          <w:sz w:val="24"/>
          <w:szCs w:val="24"/>
          <w:lang w:val="es-ES"/>
        </w:rPr>
        <w:t>consideraciones eclesiásticas.</w:t>
      </w:r>
      <w:r w:rsidRPr="00D93AB8">
        <w:rPr>
          <w:rFonts w:ascii="Arial" w:hAnsi="Arial" w:cs="Arial"/>
          <w:sz w:val="24"/>
          <w:szCs w:val="24"/>
          <w:lang w:val="es-ES"/>
        </w:rPr>
        <w:t xml:space="preserve"> A través de confabulaciones reconciliadoras que adoptan de todo corazón tanto la perspectiva atea como la creyente, emerge a la vista un esquema exhaustivo para el abrazo transcultural, elaborando progresivamente vías para intercambios de resonancia sustantiva que saltan por encima de las divisiones ideológicas al tiempo que nutren la sapiencia recíproca dentro de los territorios filosóficos tanto de los intervalos contemporáneos modernos como de los sucesivos.</w:t>
      </w:r>
    </w:p>
    <w:p w:rsidR="00D93AB8" w:rsidRDefault="00D93AB8" w:rsidP="00382D21">
      <w:pPr>
        <w:pStyle w:val="ListParagraph"/>
        <w:numPr>
          <w:ilvl w:val="0"/>
          <w:numId w:val="42"/>
        </w:numPr>
        <w:spacing w:line="276" w:lineRule="auto"/>
        <w:rPr>
          <w:rFonts w:ascii="Arial" w:hAnsi="Arial" w:cs="Arial"/>
          <w:sz w:val="24"/>
          <w:szCs w:val="24"/>
        </w:rPr>
      </w:pPr>
      <w:r w:rsidRPr="00382D21">
        <w:rPr>
          <w:rFonts w:ascii="Arial" w:hAnsi="Arial" w:cs="Arial"/>
          <w:sz w:val="24"/>
          <w:szCs w:val="24"/>
        </w:rPr>
        <w:t>Los retos de la globalización en la filosofía</w:t>
      </w:r>
      <w:r w:rsidR="00382D21" w:rsidRPr="00382D21">
        <w:rPr>
          <w:rFonts w:ascii="Arial" w:hAnsi="Arial" w:cs="Arial"/>
          <w:sz w:val="24"/>
          <w:szCs w:val="24"/>
        </w:rPr>
        <w:t>.</w:t>
      </w:r>
    </w:p>
    <w:p w:rsidR="000126FE" w:rsidRPr="00382D21" w:rsidRDefault="000126FE" w:rsidP="000126FE">
      <w:pPr>
        <w:pStyle w:val="ListParagraph"/>
        <w:spacing w:line="276" w:lineRule="auto"/>
        <w:ind w:left="360" w:firstLine="0"/>
        <w:rPr>
          <w:rFonts w:ascii="Arial" w:hAnsi="Arial" w:cs="Arial"/>
          <w:sz w:val="24"/>
          <w:szCs w:val="24"/>
        </w:rPr>
      </w:pPr>
    </w:p>
    <w:p w:rsidR="006C58C3" w:rsidRDefault="006C58C3" w:rsidP="006C58C3">
      <w:pPr>
        <w:spacing w:line="276" w:lineRule="auto"/>
        <w:jc w:val="both"/>
        <w:rPr>
          <w:rFonts w:ascii="Arial" w:hAnsi="Arial" w:cs="Arial"/>
          <w:sz w:val="24"/>
          <w:szCs w:val="24"/>
          <w:lang w:val="es-ES"/>
        </w:rPr>
      </w:pPr>
      <w:r>
        <w:rPr>
          <w:rFonts w:ascii="Arial" w:hAnsi="Arial" w:cs="Arial"/>
          <w:sz w:val="24"/>
          <w:szCs w:val="24"/>
          <w:lang w:val="es-ES"/>
        </w:rPr>
        <w:t xml:space="preserve">Los retos </w:t>
      </w:r>
      <w:r w:rsidR="00D93AB8" w:rsidRPr="00D93AB8">
        <w:rPr>
          <w:rFonts w:ascii="Arial" w:hAnsi="Arial" w:cs="Arial"/>
          <w:sz w:val="24"/>
          <w:szCs w:val="24"/>
          <w:lang w:val="es-ES"/>
        </w:rPr>
        <w:t xml:space="preserve">que plantea la globalización se caracterizan por su complejidad y su carácter multidimensional. La fuerza transformadora de la globalización se extiende </w:t>
      </w:r>
      <w:r w:rsidR="00D93AB8" w:rsidRPr="00D93AB8">
        <w:rPr>
          <w:rFonts w:ascii="Arial" w:hAnsi="Arial" w:cs="Arial"/>
          <w:sz w:val="24"/>
          <w:szCs w:val="24"/>
          <w:lang w:val="es-ES"/>
        </w:rPr>
        <w:lastRenderedPageBreak/>
        <w:t xml:space="preserve">significativamente más allá de los ámbitos económico y político, ejerciendo una profunda influencia en las estructuras discursivas de los debates filosóficos. </w:t>
      </w:r>
    </w:p>
    <w:p w:rsidR="006C58C3" w:rsidRDefault="006C58C3" w:rsidP="006C58C3">
      <w:pPr>
        <w:spacing w:line="276" w:lineRule="auto"/>
        <w:jc w:val="both"/>
        <w:rPr>
          <w:rFonts w:ascii="Arial" w:hAnsi="Arial" w:cs="Arial"/>
          <w:sz w:val="24"/>
          <w:szCs w:val="24"/>
          <w:lang w:val="es-ES"/>
        </w:rPr>
      </w:pPr>
      <w:r>
        <w:rPr>
          <w:rFonts w:ascii="Arial" w:hAnsi="Arial" w:cs="Arial"/>
          <w:sz w:val="24"/>
          <w:szCs w:val="24"/>
          <w:lang w:val="es-ES"/>
        </w:rPr>
        <w:t xml:space="preserve">El </w:t>
      </w:r>
      <w:r w:rsidR="00D93AB8" w:rsidRPr="00D93AB8">
        <w:rPr>
          <w:rFonts w:ascii="Arial" w:hAnsi="Arial" w:cs="Arial"/>
          <w:sz w:val="24"/>
          <w:szCs w:val="24"/>
          <w:lang w:val="es-ES"/>
        </w:rPr>
        <w:t xml:space="preserve"> entorno global </w:t>
      </w:r>
      <w:r>
        <w:rPr>
          <w:rFonts w:ascii="Arial" w:hAnsi="Arial" w:cs="Arial"/>
          <w:sz w:val="24"/>
          <w:szCs w:val="24"/>
          <w:lang w:val="es-ES"/>
        </w:rPr>
        <w:t xml:space="preserve">se encuentra </w:t>
      </w:r>
      <w:r w:rsidR="00D93AB8" w:rsidRPr="00D93AB8">
        <w:rPr>
          <w:rFonts w:ascii="Arial" w:hAnsi="Arial" w:cs="Arial"/>
          <w:sz w:val="24"/>
          <w:szCs w:val="24"/>
          <w:lang w:val="es-ES"/>
        </w:rPr>
        <w:t xml:space="preserve">moldeado por los constructos de la globalización neoliberal, </w:t>
      </w:r>
      <w:r>
        <w:rPr>
          <w:rFonts w:ascii="Arial" w:hAnsi="Arial" w:cs="Arial"/>
          <w:sz w:val="24"/>
          <w:szCs w:val="24"/>
          <w:lang w:val="es-ES"/>
        </w:rPr>
        <w:t xml:space="preserve">produciéndose </w:t>
      </w:r>
      <w:r w:rsidR="00D93AB8" w:rsidRPr="00D93AB8">
        <w:rPr>
          <w:rFonts w:ascii="Arial" w:hAnsi="Arial" w:cs="Arial"/>
          <w:sz w:val="24"/>
          <w:szCs w:val="24"/>
          <w:lang w:val="es-ES"/>
        </w:rPr>
        <w:t xml:space="preserve">la asimilación de una educación para la ciudadanía global crítica </w:t>
      </w:r>
      <w:r>
        <w:rPr>
          <w:rFonts w:ascii="Arial" w:hAnsi="Arial" w:cs="Arial"/>
          <w:sz w:val="24"/>
          <w:szCs w:val="24"/>
          <w:lang w:val="es-ES"/>
        </w:rPr>
        <w:t xml:space="preserve">que </w:t>
      </w:r>
      <w:r w:rsidR="00D93AB8" w:rsidRPr="00D93AB8">
        <w:rPr>
          <w:rFonts w:ascii="Arial" w:hAnsi="Arial" w:cs="Arial"/>
          <w:sz w:val="24"/>
          <w:szCs w:val="24"/>
          <w:lang w:val="es-ES"/>
        </w:rPr>
        <w:t>evoluciona como algo crucial para la</w:t>
      </w:r>
      <w:r>
        <w:rPr>
          <w:rFonts w:ascii="Arial" w:hAnsi="Arial" w:cs="Arial"/>
          <w:sz w:val="24"/>
          <w:szCs w:val="24"/>
          <w:lang w:val="es-ES"/>
        </w:rPr>
        <w:t xml:space="preserve"> comprensión de las </w:t>
      </w:r>
      <w:r w:rsidR="00D93AB8" w:rsidRPr="00D93AB8">
        <w:rPr>
          <w:rFonts w:ascii="Arial" w:hAnsi="Arial" w:cs="Arial"/>
          <w:sz w:val="24"/>
          <w:szCs w:val="24"/>
          <w:lang w:val="es-ES"/>
        </w:rPr>
        <w:t xml:space="preserve">narrativas filosóficas que proliferan en las formaciones sociales complejas. </w:t>
      </w:r>
    </w:p>
    <w:p w:rsidR="00D93AB8" w:rsidRPr="00D93AB8" w:rsidRDefault="00D93AB8" w:rsidP="006C58C3">
      <w:pPr>
        <w:spacing w:line="276" w:lineRule="auto"/>
        <w:jc w:val="both"/>
        <w:rPr>
          <w:rFonts w:ascii="Arial" w:hAnsi="Arial" w:cs="Arial"/>
          <w:sz w:val="24"/>
          <w:szCs w:val="24"/>
          <w:lang w:val="es-ES"/>
        </w:rPr>
      </w:pPr>
      <w:r w:rsidRPr="00D93AB8">
        <w:rPr>
          <w:rFonts w:ascii="Arial" w:hAnsi="Arial" w:cs="Arial"/>
          <w:sz w:val="24"/>
          <w:szCs w:val="24"/>
          <w:lang w:val="es-ES"/>
        </w:rPr>
        <w:t xml:space="preserve">Teóricos como Mark </w:t>
      </w:r>
      <w:proofErr w:type="spellStart"/>
      <w:r w:rsidRPr="00D93AB8">
        <w:rPr>
          <w:rFonts w:ascii="Arial" w:hAnsi="Arial" w:cs="Arial"/>
          <w:sz w:val="24"/>
          <w:szCs w:val="24"/>
          <w:lang w:val="es-ES"/>
        </w:rPr>
        <w:t>Olssen</w:t>
      </w:r>
      <w:proofErr w:type="spellEnd"/>
      <w:r w:rsidRPr="00D93AB8">
        <w:rPr>
          <w:rFonts w:ascii="Arial" w:hAnsi="Arial" w:cs="Arial"/>
          <w:sz w:val="24"/>
          <w:szCs w:val="24"/>
          <w:lang w:val="es-ES"/>
        </w:rPr>
        <w:t xml:space="preserve"> han delineado la necesidad crítica de interrogar los marcos políticos, económicos, ideol</w:t>
      </w:r>
      <w:r w:rsidR="006C58C3">
        <w:rPr>
          <w:rFonts w:ascii="Arial" w:hAnsi="Arial" w:cs="Arial"/>
          <w:sz w:val="24"/>
          <w:szCs w:val="24"/>
          <w:lang w:val="es-ES"/>
        </w:rPr>
        <w:t xml:space="preserve">ógicos y culturales que sirven de </w:t>
      </w:r>
      <w:r w:rsidR="00382D21">
        <w:rPr>
          <w:rFonts w:ascii="Arial" w:hAnsi="Arial" w:cs="Arial"/>
          <w:sz w:val="24"/>
          <w:szCs w:val="24"/>
          <w:lang w:val="es-ES"/>
        </w:rPr>
        <w:t>sostén</w:t>
      </w:r>
      <w:r w:rsidR="006C58C3">
        <w:rPr>
          <w:rFonts w:ascii="Arial" w:hAnsi="Arial" w:cs="Arial"/>
          <w:sz w:val="24"/>
          <w:szCs w:val="24"/>
          <w:lang w:val="es-ES"/>
        </w:rPr>
        <w:t xml:space="preserve"> a </w:t>
      </w:r>
      <w:r w:rsidRPr="00D93AB8">
        <w:rPr>
          <w:rFonts w:ascii="Arial" w:hAnsi="Arial" w:cs="Arial"/>
          <w:sz w:val="24"/>
          <w:szCs w:val="24"/>
          <w:lang w:val="es-ES"/>
        </w:rPr>
        <w:t xml:space="preserve"> la globalización para descodificar meticulosamente las facetas de la ciudadanía global y el cosmopolitismo a través de una óptica analítica. Además, la reconfiguración geopolítica contemporánea de nuestro planeta, en medio de los desafíos globales imperantes, acentúa la necesidad de intensificar las investigaciones filosóficas sobre las repercusiones d</w:t>
      </w:r>
      <w:r w:rsidR="006C58C3">
        <w:rPr>
          <w:rFonts w:ascii="Arial" w:hAnsi="Arial" w:cs="Arial"/>
          <w:sz w:val="24"/>
          <w:szCs w:val="24"/>
          <w:lang w:val="es-ES"/>
        </w:rPr>
        <w:t>e la globalización en las trayectorias</w:t>
      </w:r>
      <w:r w:rsidRPr="00D93AB8">
        <w:rPr>
          <w:rFonts w:ascii="Arial" w:hAnsi="Arial" w:cs="Arial"/>
          <w:sz w:val="24"/>
          <w:szCs w:val="24"/>
          <w:lang w:val="es-ES"/>
        </w:rPr>
        <w:t xml:space="preserve"> de</w:t>
      </w:r>
      <w:r w:rsidR="006C58C3">
        <w:rPr>
          <w:rFonts w:ascii="Arial" w:hAnsi="Arial" w:cs="Arial"/>
          <w:sz w:val="24"/>
          <w:szCs w:val="24"/>
          <w:lang w:val="es-ES"/>
        </w:rPr>
        <w:t>l</w:t>
      </w:r>
      <w:r w:rsidRPr="00D93AB8">
        <w:rPr>
          <w:rFonts w:ascii="Arial" w:hAnsi="Arial" w:cs="Arial"/>
          <w:sz w:val="24"/>
          <w:szCs w:val="24"/>
          <w:lang w:val="es-ES"/>
        </w:rPr>
        <w:t xml:space="preserve"> desarrollo socio</w:t>
      </w:r>
      <w:r w:rsidR="00382D21">
        <w:rPr>
          <w:rFonts w:ascii="Arial" w:hAnsi="Arial" w:cs="Arial"/>
          <w:sz w:val="24"/>
          <w:szCs w:val="24"/>
          <w:lang w:val="es-ES"/>
        </w:rPr>
        <w:t>-</w:t>
      </w:r>
      <w:r w:rsidRPr="00D93AB8">
        <w:rPr>
          <w:rFonts w:ascii="Arial" w:hAnsi="Arial" w:cs="Arial"/>
          <w:sz w:val="24"/>
          <w:szCs w:val="24"/>
          <w:lang w:val="es-ES"/>
        </w:rPr>
        <w:t xml:space="preserve">ecológico, económico y social. </w:t>
      </w:r>
      <w:r w:rsidR="006C58C3">
        <w:rPr>
          <w:rFonts w:ascii="Arial" w:hAnsi="Arial" w:cs="Arial"/>
          <w:sz w:val="24"/>
          <w:szCs w:val="24"/>
          <w:lang w:val="es-ES"/>
        </w:rPr>
        <w:t xml:space="preserve">La conjunción de </w:t>
      </w:r>
      <w:r w:rsidRPr="00D93AB8">
        <w:rPr>
          <w:rFonts w:ascii="Arial" w:hAnsi="Arial" w:cs="Arial"/>
          <w:sz w:val="24"/>
          <w:szCs w:val="24"/>
          <w:lang w:val="es-ES"/>
        </w:rPr>
        <w:t>refle</w:t>
      </w:r>
      <w:r w:rsidR="006C58C3">
        <w:rPr>
          <w:rFonts w:ascii="Arial" w:hAnsi="Arial" w:cs="Arial"/>
          <w:sz w:val="24"/>
          <w:szCs w:val="24"/>
          <w:lang w:val="es-ES"/>
        </w:rPr>
        <w:t>xiones de notables filósofos</w:t>
      </w:r>
      <w:r w:rsidRPr="00D93AB8">
        <w:rPr>
          <w:rFonts w:ascii="Arial" w:hAnsi="Arial" w:cs="Arial"/>
          <w:sz w:val="24"/>
          <w:szCs w:val="24"/>
          <w:lang w:val="es-ES"/>
        </w:rPr>
        <w:t xml:space="preserve"> como Nietzsche, Hegel y Marx, facilita</w:t>
      </w:r>
      <w:r w:rsidR="006C58C3">
        <w:rPr>
          <w:rFonts w:ascii="Arial" w:hAnsi="Arial" w:cs="Arial"/>
          <w:sz w:val="24"/>
          <w:szCs w:val="24"/>
          <w:lang w:val="es-ES"/>
        </w:rPr>
        <w:t xml:space="preserve"> una excavación en el t</w:t>
      </w:r>
      <w:r w:rsidRPr="00D93AB8">
        <w:rPr>
          <w:rFonts w:ascii="Arial" w:hAnsi="Arial" w:cs="Arial"/>
          <w:sz w:val="24"/>
          <w:szCs w:val="24"/>
          <w:lang w:val="es-ES"/>
        </w:rPr>
        <w:t xml:space="preserve">erreno de la filosofía moderna </w:t>
      </w:r>
      <w:r w:rsidR="006C58C3">
        <w:rPr>
          <w:rFonts w:ascii="Arial" w:hAnsi="Arial" w:cs="Arial"/>
          <w:sz w:val="24"/>
          <w:szCs w:val="24"/>
          <w:lang w:val="es-ES"/>
        </w:rPr>
        <w:t xml:space="preserve">dentro </w:t>
      </w:r>
      <w:r w:rsidRPr="00D93AB8">
        <w:rPr>
          <w:rFonts w:ascii="Arial" w:hAnsi="Arial" w:cs="Arial"/>
          <w:sz w:val="24"/>
          <w:szCs w:val="24"/>
          <w:lang w:val="es-ES"/>
        </w:rPr>
        <w:t>de la</w:t>
      </w:r>
      <w:r w:rsidR="006C58C3">
        <w:rPr>
          <w:rFonts w:ascii="Arial" w:hAnsi="Arial" w:cs="Arial"/>
          <w:sz w:val="24"/>
          <w:szCs w:val="24"/>
          <w:lang w:val="es-ES"/>
        </w:rPr>
        <w:t xml:space="preserve"> imperante</w:t>
      </w:r>
      <w:r w:rsidRPr="00D93AB8">
        <w:rPr>
          <w:rFonts w:ascii="Arial" w:hAnsi="Arial" w:cs="Arial"/>
          <w:sz w:val="24"/>
          <w:szCs w:val="24"/>
          <w:lang w:val="es-ES"/>
        </w:rPr>
        <w:t xml:space="preserve"> globalización.</w:t>
      </w:r>
    </w:p>
    <w:p w:rsidR="00D93AB8" w:rsidRPr="00D93AB8" w:rsidRDefault="00D93AB8" w:rsidP="00D93AB8">
      <w:pPr>
        <w:spacing w:line="276" w:lineRule="auto"/>
        <w:jc w:val="both"/>
        <w:rPr>
          <w:rFonts w:ascii="Arial" w:hAnsi="Arial" w:cs="Arial"/>
          <w:sz w:val="24"/>
          <w:szCs w:val="24"/>
          <w:lang w:val="es-ES"/>
        </w:rPr>
      </w:pPr>
    </w:p>
    <w:p w:rsidR="005F65F9" w:rsidRDefault="005F65F9">
      <w:pPr>
        <w:rPr>
          <w:rFonts w:ascii="Arial" w:hAnsi="Arial" w:cs="Arial"/>
          <w:sz w:val="24"/>
          <w:szCs w:val="24"/>
          <w:lang w:val="es-ES"/>
        </w:rPr>
      </w:pPr>
      <w:r>
        <w:rPr>
          <w:rFonts w:ascii="Arial" w:hAnsi="Arial" w:cs="Arial"/>
          <w:sz w:val="24"/>
          <w:szCs w:val="24"/>
          <w:lang w:val="es-ES"/>
        </w:rPr>
        <w:br w:type="page"/>
      </w:r>
    </w:p>
    <w:p w:rsidR="00D93AB8" w:rsidRPr="000126FE" w:rsidRDefault="00D93AB8" w:rsidP="00434DBD">
      <w:pPr>
        <w:pStyle w:val="ListParagraph"/>
        <w:numPr>
          <w:ilvl w:val="0"/>
          <w:numId w:val="33"/>
        </w:numPr>
        <w:spacing w:line="276" w:lineRule="auto"/>
        <w:rPr>
          <w:rFonts w:ascii="Arial" w:hAnsi="Arial" w:cs="Arial"/>
          <w:b/>
          <w:bCs/>
          <w:sz w:val="24"/>
          <w:szCs w:val="24"/>
        </w:rPr>
      </w:pPr>
      <w:r w:rsidRPr="000126FE">
        <w:rPr>
          <w:rFonts w:ascii="Arial" w:hAnsi="Arial" w:cs="Arial"/>
          <w:b/>
          <w:bCs/>
          <w:sz w:val="24"/>
          <w:szCs w:val="24"/>
        </w:rPr>
        <w:lastRenderedPageBreak/>
        <w:t>Ética y moral en la filosofía moderna y contemporánea</w:t>
      </w:r>
      <w:r w:rsidR="000126FE" w:rsidRPr="000126FE">
        <w:rPr>
          <w:rFonts w:ascii="Arial" w:hAnsi="Arial" w:cs="Arial"/>
          <w:b/>
          <w:bCs/>
          <w:sz w:val="24"/>
          <w:szCs w:val="24"/>
        </w:rPr>
        <w:t>.</w:t>
      </w:r>
    </w:p>
    <w:p w:rsidR="000126FE" w:rsidRPr="000126FE" w:rsidRDefault="000126FE" w:rsidP="000126FE">
      <w:pPr>
        <w:pStyle w:val="ListParagraph"/>
        <w:spacing w:line="276" w:lineRule="auto"/>
        <w:ind w:left="1080" w:firstLine="0"/>
        <w:rPr>
          <w:rFonts w:ascii="Arial" w:hAnsi="Arial" w:cs="Arial"/>
          <w:sz w:val="24"/>
          <w:szCs w:val="24"/>
        </w:rPr>
      </w:pPr>
    </w:p>
    <w:p w:rsidR="00D93AB8" w:rsidRDefault="00D93AB8" w:rsidP="0053126E">
      <w:pPr>
        <w:pStyle w:val="ListParagraph"/>
        <w:numPr>
          <w:ilvl w:val="0"/>
          <w:numId w:val="41"/>
        </w:numPr>
        <w:spacing w:line="276" w:lineRule="auto"/>
        <w:rPr>
          <w:rFonts w:ascii="Arial" w:hAnsi="Arial" w:cs="Arial"/>
          <w:sz w:val="24"/>
          <w:szCs w:val="24"/>
        </w:rPr>
      </w:pPr>
      <w:r w:rsidRPr="0053126E">
        <w:rPr>
          <w:rFonts w:ascii="Arial" w:hAnsi="Arial" w:cs="Arial"/>
          <w:sz w:val="24"/>
          <w:szCs w:val="24"/>
        </w:rPr>
        <w:t>Teorías éticas en la filosofía moderna</w:t>
      </w:r>
      <w:r w:rsidR="0053126E" w:rsidRPr="0053126E">
        <w:rPr>
          <w:rFonts w:ascii="Arial" w:hAnsi="Arial" w:cs="Arial"/>
          <w:sz w:val="24"/>
          <w:szCs w:val="24"/>
        </w:rPr>
        <w:t>.</w:t>
      </w:r>
    </w:p>
    <w:p w:rsidR="000126FE" w:rsidRPr="0053126E" w:rsidRDefault="000126FE" w:rsidP="000126FE">
      <w:pPr>
        <w:pStyle w:val="ListParagraph"/>
        <w:spacing w:line="276" w:lineRule="auto"/>
        <w:ind w:left="360" w:firstLine="0"/>
        <w:rPr>
          <w:rFonts w:ascii="Arial" w:hAnsi="Arial" w:cs="Arial"/>
          <w:sz w:val="24"/>
          <w:szCs w:val="24"/>
        </w:rPr>
      </w:pPr>
    </w:p>
    <w:p w:rsidR="00AC6CD8" w:rsidRDefault="00AC6CD8" w:rsidP="00AC6CD8">
      <w:pPr>
        <w:spacing w:line="276" w:lineRule="auto"/>
        <w:jc w:val="both"/>
        <w:rPr>
          <w:rFonts w:ascii="Arial" w:hAnsi="Arial" w:cs="Arial"/>
          <w:sz w:val="24"/>
          <w:szCs w:val="24"/>
          <w:lang w:val="es-ES"/>
        </w:rPr>
      </w:pPr>
      <w:r>
        <w:rPr>
          <w:rFonts w:ascii="Arial" w:hAnsi="Arial" w:cs="Arial"/>
          <w:sz w:val="24"/>
          <w:szCs w:val="24"/>
          <w:lang w:val="es-ES"/>
        </w:rPr>
        <w:t>L</w:t>
      </w:r>
      <w:r w:rsidR="00D93AB8" w:rsidRPr="00D93AB8">
        <w:rPr>
          <w:rFonts w:ascii="Arial" w:hAnsi="Arial" w:cs="Arial"/>
          <w:sz w:val="24"/>
          <w:szCs w:val="24"/>
          <w:lang w:val="es-ES"/>
        </w:rPr>
        <w:t>a exploración de las teorizaciones éticas ocupa un lugar elevado, reflejando las trayectorias evolutivas de las consideraciones morales y su aplicación en las múltiples convulsiones sociales. Las teorías éticas pertinentes a la filosofía contemporánea, evidencian un espectro fluido de probidad filosófica que lucha por asimilarse dentro de los marcos de las estructuras sociales pluralistas y democratizadas</w:t>
      </w:r>
      <w:r w:rsidR="00D9722C">
        <w:rPr>
          <w:rFonts w:ascii="Arial" w:hAnsi="Arial" w:cs="Arial"/>
          <w:sz w:val="24"/>
          <w:szCs w:val="24"/>
          <w:lang w:val="es-ES"/>
        </w:rPr>
        <w:t xml:space="preserve"> (</w:t>
      </w:r>
      <w:proofErr w:type="spellStart"/>
      <w:r w:rsidR="00D9722C">
        <w:rPr>
          <w:rFonts w:ascii="Arial" w:hAnsi="Arial" w:cs="Arial"/>
          <w:sz w:val="24"/>
          <w:szCs w:val="24"/>
          <w:lang w:val="es-ES"/>
        </w:rPr>
        <w:t>Sójka</w:t>
      </w:r>
      <w:proofErr w:type="spellEnd"/>
      <w:r>
        <w:rPr>
          <w:rFonts w:ascii="Arial" w:hAnsi="Arial" w:cs="Arial"/>
          <w:sz w:val="24"/>
          <w:szCs w:val="24"/>
          <w:lang w:val="es-ES"/>
        </w:rPr>
        <w:t>, 2017)</w:t>
      </w:r>
      <w:r w:rsidR="00D93AB8" w:rsidRPr="00D93AB8">
        <w:rPr>
          <w:rFonts w:ascii="Arial" w:hAnsi="Arial" w:cs="Arial"/>
          <w:sz w:val="24"/>
          <w:szCs w:val="24"/>
          <w:lang w:val="es-ES"/>
        </w:rPr>
        <w:t>. Además, la asimilación de la ética aplicada</w:t>
      </w:r>
      <w:r>
        <w:rPr>
          <w:rFonts w:ascii="Arial" w:hAnsi="Arial" w:cs="Arial"/>
          <w:sz w:val="24"/>
          <w:szCs w:val="24"/>
          <w:lang w:val="es-ES"/>
        </w:rPr>
        <w:t xml:space="preserve"> </w:t>
      </w:r>
      <w:r w:rsidR="00D93AB8" w:rsidRPr="00D93AB8">
        <w:rPr>
          <w:rFonts w:ascii="Arial" w:hAnsi="Arial" w:cs="Arial"/>
          <w:sz w:val="24"/>
          <w:szCs w:val="24"/>
          <w:lang w:val="es-ES"/>
        </w:rPr>
        <w:t>aumenta la</w:t>
      </w:r>
      <w:r>
        <w:rPr>
          <w:rFonts w:ascii="Arial" w:hAnsi="Arial" w:cs="Arial"/>
          <w:sz w:val="24"/>
          <w:szCs w:val="24"/>
          <w:lang w:val="es-ES"/>
        </w:rPr>
        <w:t xml:space="preserve"> presencia</w:t>
      </w:r>
      <w:r w:rsidR="00D93AB8" w:rsidRPr="00D93AB8">
        <w:rPr>
          <w:rFonts w:ascii="Arial" w:hAnsi="Arial" w:cs="Arial"/>
          <w:sz w:val="24"/>
          <w:szCs w:val="24"/>
          <w:lang w:val="es-ES"/>
        </w:rPr>
        <w:t xml:space="preserve"> tangible de los esquemas éticos en la deliberación de predicamentos del mundo real, encapsulando dilemas como los que se encuentran en los ámbitos de las prácticas éticas corporativas y el tratamiento de los animales</w:t>
      </w:r>
      <w:r>
        <w:rPr>
          <w:rFonts w:ascii="Arial" w:hAnsi="Arial" w:cs="Arial"/>
          <w:sz w:val="24"/>
          <w:szCs w:val="24"/>
          <w:lang w:val="es-ES"/>
        </w:rPr>
        <w:t xml:space="preserve"> (</w:t>
      </w:r>
      <w:proofErr w:type="spellStart"/>
      <w:r>
        <w:rPr>
          <w:rFonts w:ascii="Arial" w:hAnsi="Arial" w:cs="Arial"/>
          <w:sz w:val="24"/>
          <w:szCs w:val="24"/>
          <w:lang w:val="es-ES"/>
        </w:rPr>
        <w:t>Dimmock</w:t>
      </w:r>
      <w:proofErr w:type="spellEnd"/>
      <w:r>
        <w:rPr>
          <w:rFonts w:ascii="Arial" w:hAnsi="Arial" w:cs="Arial"/>
          <w:sz w:val="24"/>
          <w:szCs w:val="24"/>
          <w:lang w:val="es-ES"/>
        </w:rPr>
        <w:t xml:space="preserve"> et al., 2020)</w:t>
      </w:r>
      <w:r w:rsidR="00D93AB8" w:rsidRPr="00D93AB8">
        <w:rPr>
          <w:rFonts w:ascii="Arial" w:hAnsi="Arial" w:cs="Arial"/>
          <w:sz w:val="24"/>
          <w:szCs w:val="24"/>
          <w:lang w:val="es-ES"/>
        </w:rPr>
        <w:t xml:space="preserve">. </w:t>
      </w:r>
    </w:p>
    <w:p w:rsidR="00D93AB8" w:rsidRPr="00D93AB8" w:rsidRDefault="00D93AB8" w:rsidP="00AC6CD8">
      <w:pPr>
        <w:spacing w:line="276" w:lineRule="auto"/>
        <w:jc w:val="both"/>
        <w:rPr>
          <w:rFonts w:ascii="Arial" w:hAnsi="Arial" w:cs="Arial"/>
          <w:sz w:val="24"/>
          <w:szCs w:val="24"/>
          <w:lang w:val="es-ES"/>
        </w:rPr>
      </w:pPr>
      <w:r w:rsidRPr="00D93AB8">
        <w:rPr>
          <w:rFonts w:ascii="Arial" w:hAnsi="Arial" w:cs="Arial"/>
          <w:sz w:val="24"/>
          <w:szCs w:val="24"/>
          <w:lang w:val="es-ES"/>
        </w:rPr>
        <w:t xml:space="preserve">Esta confluencia de fundamentos teóricos y aplicaciones pragmáticas acentúa la pertinencia de las teorías éticas en el laberinto de complejidades morales contemporáneas. Profundizar en personajes eminentes como Kant, Hegel y Nietzsche dentro de dichos diálogos éticos permite una visión exhaustiva de cómo las perspectivas filosóficas </w:t>
      </w:r>
      <w:r w:rsidR="00AC6CD8" w:rsidRPr="00D93AB8">
        <w:rPr>
          <w:rFonts w:ascii="Arial" w:hAnsi="Arial" w:cs="Arial"/>
          <w:sz w:val="24"/>
          <w:szCs w:val="24"/>
          <w:lang w:val="es-ES"/>
        </w:rPr>
        <w:t>moldea</w:t>
      </w:r>
      <w:r w:rsidRPr="00D93AB8">
        <w:rPr>
          <w:rFonts w:ascii="Arial" w:hAnsi="Arial" w:cs="Arial"/>
          <w:sz w:val="24"/>
          <w:szCs w:val="24"/>
          <w:lang w:val="es-ES"/>
        </w:rPr>
        <w:t xml:space="preserve"> las adjudicaciones éticas en la modernidad, enriqueciendo posteriormente el amplio diálogo relativo a la ética en el ámbito filosófico moderno.</w:t>
      </w:r>
    </w:p>
    <w:p w:rsidR="00D93AB8" w:rsidRDefault="00D93AB8" w:rsidP="0053126E">
      <w:pPr>
        <w:pStyle w:val="ListParagraph"/>
        <w:numPr>
          <w:ilvl w:val="0"/>
          <w:numId w:val="41"/>
        </w:numPr>
        <w:spacing w:line="276" w:lineRule="auto"/>
        <w:rPr>
          <w:rFonts w:ascii="Arial" w:hAnsi="Arial" w:cs="Arial"/>
          <w:sz w:val="24"/>
          <w:szCs w:val="24"/>
        </w:rPr>
      </w:pPr>
      <w:r w:rsidRPr="0053126E">
        <w:rPr>
          <w:rFonts w:ascii="Arial" w:hAnsi="Arial" w:cs="Arial"/>
          <w:sz w:val="24"/>
          <w:szCs w:val="24"/>
        </w:rPr>
        <w:t>Enfoques contemporáneos de la ética</w:t>
      </w:r>
      <w:r w:rsidR="000126FE">
        <w:rPr>
          <w:rFonts w:ascii="Arial" w:hAnsi="Arial" w:cs="Arial"/>
          <w:sz w:val="24"/>
          <w:szCs w:val="24"/>
        </w:rPr>
        <w:t>.</w:t>
      </w:r>
    </w:p>
    <w:p w:rsidR="000126FE" w:rsidRPr="0053126E" w:rsidRDefault="000126FE" w:rsidP="000126FE">
      <w:pPr>
        <w:pStyle w:val="ListParagraph"/>
        <w:spacing w:line="276" w:lineRule="auto"/>
        <w:ind w:left="360" w:firstLine="0"/>
        <w:rPr>
          <w:rFonts w:ascii="Arial" w:hAnsi="Arial" w:cs="Arial"/>
          <w:sz w:val="24"/>
          <w:szCs w:val="24"/>
        </w:rPr>
      </w:pPr>
    </w:p>
    <w:p w:rsidR="00D1186D" w:rsidRDefault="00D1186D" w:rsidP="00D93AB8">
      <w:pPr>
        <w:spacing w:line="276" w:lineRule="auto"/>
        <w:jc w:val="both"/>
        <w:rPr>
          <w:rFonts w:ascii="Arial" w:hAnsi="Arial" w:cs="Arial"/>
          <w:sz w:val="24"/>
          <w:szCs w:val="24"/>
          <w:lang w:val="es-ES"/>
        </w:rPr>
      </w:pPr>
      <w:r>
        <w:rPr>
          <w:rFonts w:ascii="Arial" w:hAnsi="Arial" w:cs="Arial"/>
          <w:sz w:val="24"/>
          <w:szCs w:val="24"/>
          <w:lang w:val="es-ES"/>
        </w:rPr>
        <w:t>En l</w:t>
      </w:r>
      <w:r w:rsidR="00D93AB8" w:rsidRPr="00D93AB8">
        <w:rPr>
          <w:rFonts w:ascii="Arial" w:hAnsi="Arial" w:cs="Arial"/>
          <w:sz w:val="24"/>
          <w:szCs w:val="24"/>
          <w:lang w:val="es-ES"/>
        </w:rPr>
        <w:t xml:space="preserve">as consideraciones éticas en las esferas de la filosofía moderna y contemporánea, ha </w:t>
      </w:r>
      <w:r>
        <w:rPr>
          <w:rFonts w:ascii="Arial" w:hAnsi="Arial" w:cs="Arial"/>
          <w:sz w:val="24"/>
          <w:szCs w:val="24"/>
          <w:lang w:val="es-ES"/>
        </w:rPr>
        <w:t>habido una migración</w:t>
      </w:r>
      <w:r w:rsidR="00D93AB8" w:rsidRPr="00D93AB8">
        <w:rPr>
          <w:rFonts w:ascii="Arial" w:hAnsi="Arial" w:cs="Arial"/>
          <w:sz w:val="24"/>
          <w:szCs w:val="24"/>
          <w:lang w:val="es-ES"/>
        </w:rPr>
        <w:t xml:space="preserve"> de los antiguos marcos conceptuales tradicionales</w:t>
      </w:r>
      <w:r>
        <w:rPr>
          <w:rFonts w:ascii="Arial" w:hAnsi="Arial" w:cs="Arial"/>
          <w:sz w:val="24"/>
          <w:szCs w:val="24"/>
          <w:lang w:val="es-ES"/>
        </w:rPr>
        <w:t xml:space="preserve"> hacia la adopción de modelos</w:t>
      </w:r>
      <w:r w:rsidR="00D93AB8" w:rsidRPr="00D93AB8">
        <w:rPr>
          <w:rFonts w:ascii="Arial" w:hAnsi="Arial" w:cs="Arial"/>
          <w:sz w:val="24"/>
          <w:szCs w:val="24"/>
          <w:lang w:val="es-ES"/>
        </w:rPr>
        <w:t xml:space="preserve"> éticos florecientes que reflejan las exigencias impue</w:t>
      </w:r>
      <w:r>
        <w:rPr>
          <w:rFonts w:ascii="Arial" w:hAnsi="Arial" w:cs="Arial"/>
          <w:sz w:val="24"/>
          <w:szCs w:val="24"/>
          <w:lang w:val="es-ES"/>
        </w:rPr>
        <w:t xml:space="preserve">stas por la dinámica </w:t>
      </w:r>
      <w:r w:rsidR="00D93AB8" w:rsidRPr="00D93AB8">
        <w:rPr>
          <w:rFonts w:ascii="Arial" w:hAnsi="Arial" w:cs="Arial"/>
          <w:sz w:val="24"/>
          <w:szCs w:val="24"/>
          <w:lang w:val="es-ES"/>
        </w:rPr>
        <w:t xml:space="preserve">característica de nuestro entorno global en evolución contemporánea. </w:t>
      </w:r>
    </w:p>
    <w:p w:rsidR="00D1186D" w:rsidRDefault="00D1186D" w:rsidP="00D1186D">
      <w:pPr>
        <w:spacing w:line="276" w:lineRule="auto"/>
        <w:jc w:val="both"/>
        <w:rPr>
          <w:rFonts w:ascii="Arial" w:hAnsi="Arial" w:cs="Arial"/>
          <w:sz w:val="24"/>
          <w:szCs w:val="24"/>
          <w:lang w:val="es-ES"/>
        </w:rPr>
      </w:pPr>
      <w:r>
        <w:rPr>
          <w:rFonts w:ascii="Arial" w:hAnsi="Arial" w:cs="Arial"/>
          <w:sz w:val="24"/>
          <w:szCs w:val="24"/>
          <w:lang w:val="es-ES"/>
        </w:rPr>
        <w:t>Dentro del universo</w:t>
      </w:r>
      <w:r w:rsidR="00D93AB8" w:rsidRPr="00D93AB8">
        <w:rPr>
          <w:rFonts w:ascii="Arial" w:hAnsi="Arial" w:cs="Arial"/>
          <w:sz w:val="24"/>
          <w:szCs w:val="24"/>
          <w:lang w:val="es-ES"/>
        </w:rPr>
        <w:t xml:space="preserve"> de teorías éticas evolucionadas, como el utilitarismo, la deontología, la ética de la virtud, la ética del cuidado y la ética feminista, destacan las interpretaciones matizadas y las metodologías dirigidas a exponer los imperativos éticos de la toma de decisiones morales, la justicia social y las interrelaciones que subsisten entre los elementos sociales y las ent</w:t>
      </w:r>
      <w:r>
        <w:rPr>
          <w:rFonts w:ascii="Arial" w:hAnsi="Arial" w:cs="Arial"/>
          <w:sz w:val="24"/>
          <w:szCs w:val="24"/>
          <w:lang w:val="es-ES"/>
        </w:rPr>
        <w:t>idades individuales. Los retos de estos paradigmas éticos</w:t>
      </w:r>
      <w:r w:rsidR="00D93AB8" w:rsidRPr="00D93AB8">
        <w:rPr>
          <w:rFonts w:ascii="Arial" w:hAnsi="Arial" w:cs="Arial"/>
          <w:sz w:val="24"/>
          <w:szCs w:val="24"/>
          <w:lang w:val="es-ES"/>
        </w:rPr>
        <w:t xml:space="preserve"> persisten </w:t>
      </w:r>
      <w:r>
        <w:rPr>
          <w:rFonts w:ascii="Arial" w:hAnsi="Arial" w:cs="Arial"/>
          <w:sz w:val="24"/>
          <w:szCs w:val="24"/>
          <w:lang w:val="es-ES"/>
        </w:rPr>
        <w:t xml:space="preserve">y luchan </w:t>
      </w:r>
      <w:r w:rsidR="00D93AB8" w:rsidRPr="00D93AB8">
        <w:rPr>
          <w:rFonts w:ascii="Arial" w:hAnsi="Arial" w:cs="Arial"/>
          <w:sz w:val="24"/>
          <w:szCs w:val="24"/>
          <w:lang w:val="es-ES"/>
        </w:rPr>
        <w:t xml:space="preserve">con </w:t>
      </w:r>
      <w:r>
        <w:rPr>
          <w:rFonts w:ascii="Arial" w:hAnsi="Arial" w:cs="Arial"/>
          <w:sz w:val="24"/>
          <w:szCs w:val="24"/>
          <w:lang w:val="es-ES"/>
        </w:rPr>
        <w:t xml:space="preserve">el </w:t>
      </w:r>
      <w:r w:rsidR="00D93AB8" w:rsidRPr="00D93AB8">
        <w:rPr>
          <w:rFonts w:ascii="Arial" w:hAnsi="Arial" w:cs="Arial"/>
          <w:sz w:val="24"/>
          <w:szCs w:val="24"/>
          <w:lang w:val="es-ES"/>
        </w:rPr>
        <w:t>relativismo cultural, el ritmo sin precedentes de la evolución tecnológica y una comunidad glo</w:t>
      </w:r>
      <w:r>
        <w:rPr>
          <w:rFonts w:ascii="Arial" w:hAnsi="Arial" w:cs="Arial"/>
          <w:sz w:val="24"/>
          <w:szCs w:val="24"/>
          <w:lang w:val="es-ES"/>
        </w:rPr>
        <w:t xml:space="preserve">bal cada vez más interconectada. </w:t>
      </w:r>
    </w:p>
    <w:p w:rsidR="00D93AB8" w:rsidRPr="00D93AB8" w:rsidRDefault="00D93AB8" w:rsidP="00D1186D">
      <w:pPr>
        <w:spacing w:line="276" w:lineRule="auto"/>
        <w:jc w:val="both"/>
        <w:rPr>
          <w:rFonts w:ascii="Arial" w:hAnsi="Arial" w:cs="Arial"/>
          <w:sz w:val="24"/>
          <w:szCs w:val="24"/>
          <w:lang w:val="es-ES"/>
        </w:rPr>
      </w:pPr>
      <w:r w:rsidRPr="00D93AB8">
        <w:rPr>
          <w:rFonts w:ascii="Arial" w:hAnsi="Arial" w:cs="Arial"/>
          <w:sz w:val="24"/>
          <w:szCs w:val="24"/>
          <w:lang w:val="es-ES"/>
        </w:rPr>
        <w:t>Los argumentos oscilan entre la defensa de un rejuvenecimiento de las doctrinas éticas clásicas y las</w:t>
      </w:r>
      <w:r w:rsidR="00D1186D">
        <w:rPr>
          <w:rFonts w:ascii="Arial" w:hAnsi="Arial" w:cs="Arial"/>
          <w:sz w:val="24"/>
          <w:szCs w:val="24"/>
          <w:lang w:val="es-ES"/>
        </w:rPr>
        <w:t xml:space="preserve"> propuestas de una renovación</w:t>
      </w:r>
      <w:r w:rsidRPr="00D93AB8">
        <w:rPr>
          <w:rFonts w:ascii="Arial" w:hAnsi="Arial" w:cs="Arial"/>
          <w:sz w:val="24"/>
          <w:szCs w:val="24"/>
          <w:lang w:val="es-ES"/>
        </w:rPr>
        <w:t xml:space="preserve"> al contexto del razonamiento ético. Así pues, el panorama de los planteamientos éticos contemporáneos en los contextos de la </w:t>
      </w:r>
      <w:r w:rsidRPr="00D93AB8">
        <w:rPr>
          <w:rFonts w:ascii="Arial" w:hAnsi="Arial" w:cs="Arial"/>
          <w:sz w:val="24"/>
          <w:szCs w:val="24"/>
          <w:lang w:val="es-ES"/>
        </w:rPr>
        <w:lastRenderedPageBreak/>
        <w:t>filosofía moderna y contemporánea refleja claramente un diálogo activo y fluido comprometido en la interminable tarea de refinar los comportamientos éticos y los procesos de toma de decisiones para que resuenen eficazmente en un marco social laberínticamente complejo e intrincadamente interconectado.</w:t>
      </w:r>
    </w:p>
    <w:p w:rsidR="00D93AB8" w:rsidRPr="00D93AB8" w:rsidRDefault="00D93AB8" w:rsidP="00D93AB8">
      <w:pPr>
        <w:spacing w:line="276" w:lineRule="auto"/>
        <w:jc w:val="both"/>
        <w:rPr>
          <w:rFonts w:ascii="Arial" w:hAnsi="Arial" w:cs="Arial"/>
          <w:sz w:val="24"/>
          <w:szCs w:val="24"/>
          <w:lang w:val="es-ES"/>
        </w:rPr>
      </w:pPr>
    </w:p>
    <w:p w:rsidR="00D93AB8" w:rsidRDefault="00D93AB8" w:rsidP="0053126E">
      <w:pPr>
        <w:pStyle w:val="ListParagraph"/>
        <w:numPr>
          <w:ilvl w:val="0"/>
          <w:numId w:val="41"/>
        </w:numPr>
        <w:spacing w:line="276" w:lineRule="auto"/>
        <w:rPr>
          <w:rFonts w:ascii="Arial" w:hAnsi="Arial" w:cs="Arial"/>
          <w:sz w:val="24"/>
          <w:szCs w:val="24"/>
        </w:rPr>
      </w:pPr>
      <w:r w:rsidRPr="0053126E">
        <w:rPr>
          <w:rFonts w:ascii="Arial" w:hAnsi="Arial" w:cs="Arial"/>
          <w:sz w:val="24"/>
          <w:szCs w:val="24"/>
        </w:rPr>
        <w:t>Dilemas morales en el siglo XXI</w:t>
      </w:r>
      <w:r w:rsidR="000126FE">
        <w:rPr>
          <w:rFonts w:ascii="Arial" w:hAnsi="Arial" w:cs="Arial"/>
          <w:sz w:val="24"/>
          <w:szCs w:val="24"/>
        </w:rPr>
        <w:t>.</w:t>
      </w:r>
    </w:p>
    <w:p w:rsidR="000126FE" w:rsidRPr="0053126E" w:rsidRDefault="000126FE" w:rsidP="000126FE">
      <w:pPr>
        <w:pStyle w:val="ListParagraph"/>
        <w:spacing w:line="276" w:lineRule="auto"/>
        <w:ind w:left="360" w:firstLine="0"/>
        <w:rPr>
          <w:rFonts w:ascii="Arial" w:hAnsi="Arial" w:cs="Arial"/>
          <w:sz w:val="24"/>
          <w:szCs w:val="24"/>
        </w:rPr>
      </w:pPr>
    </w:p>
    <w:p w:rsidR="009F0A6F" w:rsidRDefault="009F0A6F" w:rsidP="009F0A6F">
      <w:pPr>
        <w:spacing w:line="276" w:lineRule="auto"/>
        <w:jc w:val="both"/>
        <w:rPr>
          <w:rFonts w:ascii="Arial" w:hAnsi="Arial" w:cs="Arial"/>
          <w:sz w:val="24"/>
          <w:szCs w:val="24"/>
          <w:lang w:val="es-ES"/>
        </w:rPr>
      </w:pPr>
      <w:r>
        <w:rPr>
          <w:rFonts w:ascii="Arial" w:hAnsi="Arial" w:cs="Arial"/>
          <w:sz w:val="24"/>
          <w:szCs w:val="24"/>
          <w:lang w:val="es-ES"/>
        </w:rPr>
        <w:t xml:space="preserve">En el </w:t>
      </w:r>
      <w:r w:rsidR="00D93AB8" w:rsidRPr="00D93AB8">
        <w:rPr>
          <w:rFonts w:ascii="Arial" w:hAnsi="Arial" w:cs="Arial"/>
          <w:sz w:val="24"/>
          <w:szCs w:val="24"/>
          <w:lang w:val="es-ES"/>
        </w:rPr>
        <w:t>discurso de los d</w:t>
      </w:r>
      <w:r>
        <w:rPr>
          <w:rFonts w:ascii="Arial" w:hAnsi="Arial" w:cs="Arial"/>
          <w:sz w:val="24"/>
          <w:szCs w:val="24"/>
          <w:lang w:val="es-ES"/>
        </w:rPr>
        <w:t xml:space="preserve">ilemas morales característicos </w:t>
      </w:r>
      <w:r w:rsidR="00D93AB8" w:rsidRPr="00D93AB8">
        <w:rPr>
          <w:rFonts w:ascii="Arial" w:hAnsi="Arial" w:cs="Arial"/>
          <w:sz w:val="24"/>
          <w:szCs w:val="24"/>
          <w:lang w:val="es-ES"/>
        </w:rPr>
        <w:t xml:space="preserve"> del siglo XXI</w:t>
      </w:r>
      <w:r>
        <w:rPr>
          <w:rFonts w:ascii="Arial" w:hAnsi="Arial" w:cs="Arial"/>
          <w:sz w:val="24"/>
          <w:szCs w:val="24"/>
          <w:lang w:val="es-ES"/>
        </w:rPr>
        <w:t>,</w:t>
      </w:r>
      <w:r w:rsidR="00D93AB8" w:rsidRPr="00D93AB8">
        <w:rPr>
          <w:rFonts w:ascii="Arial" w:hAnsi="Arial" w:cs="Arial"/>
          <w:sz w:val="24"/>
          <w:szCs w:val="24"/>
          <w:lang w:val="es-ES"/>
        </w:rPr>
        <w:t xml:space="preserve"> la confluencia de los antiguos principios bioéticos </w:t>
      </w:r>
      <w:r>
        <w:rPr>
          <w:rFonts w:ascii="Arial" w:hAnsi="Arial" w:cs="Arial"/>
          <w:sz w:val="24"/>
          <w:szCs w:val="24"/>
          <w:lang w:val="es-ES"/>
        </w:rPr>
        <w:t xml:space="preserve">en </w:t>
      </w:r>
      <w:r w:rsidR="0053126E">
        <w:rPr>
          <w:rFonts w:ascii="Arial" w:hAnsi="Arial" w:cs="Arial"/>
          <w:sz w:val="24"/>
          <w:szCs w:val="24"/>
          <w:lang w:val="es-ES"/>
        </w:rPr>
        <w:t>contraposición</w:t>
      </w:r>
      <w:r w:rsidR="00D93AB8" w:rsidRPr="00D93AB8">
        <w:rPr>
          <w:rFonts w:ascii="Arial" w:hAnsi="Arial" w:cs="Arial"/>
          <w:sz w:val="24"/>
          <w:szCs w:val="24"/>
          <w:lang w:val="es-ES"/>
        </w:rPr>
        <w:t xml:space="preserve"> a la teorización del </w:t>
      </w:r>
      <w:proofErr w:type="spellStart"/>
      <w:r w:rsidR="00D93AB8" w:rsidRPr="00D93AB8">
        <w:rPr>
          <w:rFonts w:ascii="Arial" w:hAnsi="Arial" w:cs="Arial"/>
          <w:sz w:val="24"/>
          <w:szCs w:val="24"/>
          <w:lang w:val="es-ES"/>
        </w:rPr>
        <w:t>s</w:t>
      </w:r>
      <w:r w:rsidR="005F65F9">
        <w:rPr>
          <w:rFonts w:ascii="Arial" w:hAnsi="Arial" w:cs="Arial"/>
          <w:sz w:val="24"/>
          <w:szCs w:val="24"/>
          <w:lang w:val="es-ES"/>
        </w:rPr>
        <w:t>ituacionismo</w:t>
      </w:r>
      <w:proofErr w:type="spellEnd"/>
      <w:r w:rsidR="005F65F9">
        <w:rPr>
          <w:rFonts w:ascii="Arial" w:hAnsi="Arial" w:cs="Arial"/>
          <w:sz w:val="24"/>
          <w:szCs w:val="24"/>
          <w:lang w:val="es-ES"/>
        </w:rPr>
        <w:t xml:space="preserve"> de Joseph Fletcher</w:t>
      </w:r>
      <w:r w:rsidR="005F65F9">
        <w:rPr>
          <w:rStyle w:val="FootnoteReference"/>
          <w:rFonts w:ascii="Arial" w:hAnsi="Arial" w:cs="Arial"/>
          <w:sz w:val="24"/>
          <w:szCs w:val="24"/>
          <w:lang w:val="es-ES"/>
        </w:rPr>
        <w:footnoteReference w:id="10"/>
      </w:r>
      <w:r w:rsidR="005F65F9">
        <w:rPr>
          <w:rFonts w:ascii="Arial" w:hAnsi="Arial" w:cs="Arial"/>
          <w:sz w:val="24"/>
          <w:szCs w:val="24"/>
          <w:lang w:val="es-ES"/>
        </w:rPr>
        <w:t xml:space="preserve"> </w:t>
      </w:r>
      <w:r w:rsidR="00D93AB8" w:rsidRPr="00D93AB8">
        <w:rPr>
          <w:rFonts w:ascii="Arial" w:hAnsi="Arial" w:cs="Arial"/>
          <w:sz w:val="24"/>
          <w:szCs w:val="24"/>
          <w:lang w:val="es-ES"/>
        </w:rPr>
        <w:t xml:space="preserve">despliega una narrativa notablemente intrincada. En medio de la actual lucha de la sociedad por resolver enrevesados dilemas éticos, la doctrina de la ética situacional, que defiende con vehemencia atributos como la compasión, la misericordia y el amor, adquiere una importancia fundamental, sobre todo cuando se examina la cambiante topografía de la dinámica de los cuidados al final de la vida. El axioma de Fletcher que aboga por la rectitud ética de la conducta, meticulosamente sintonizada con las sutilezas circunstanciales en contraposición a una obstinada fidelidad a principios arcaicos, resuena con un ímpetu significativo en medio de los discursos éticos </w:t>
      </w:r>
      <w:r w:rsidRPr="00D93AB8">
        <w:rPr>
          <w:rFonts w:ascii="Arial" w:hAnsi="Arial" w:cs="Arial"/>
          <w:sz w:val="24"/>
          <w:szCs w:val="24"/>
          <w:lang w:val="es-ES"/>
        </w:rPr>
        <w:t xml:space="preserve">actuales. </w:t>
      </w:r>
      <w:r w:rsidR="00D93AB8" w:rsidRPr="00D93AB8">
        <w:rPr>
          <w:rFonts w:ascii="Arial" w:hAnsi="Arial" w:cs="Arial"/>
          <w:sz w:val="24"/>
          <w:szCs w:val="24"/>
          <w:lang w:val="es-ES"/>
        </w:rPr>
        <w:t xml:space="preserve">Así pues, </w:t>
      </w:r>
      <w:r w:rsidRPr="00D93AB8">
        <w:rPr>
          <w:rFonts w:ascii="Arial" w:hAnsi="Arial" w:cs="Arial"/>
          <w:sz w:val="24"/>
          <w:szCs w:val="24"/>
          <w:lang w:val="es-ES"/>
        </w:rPr>
        <w:t xml:space="preserve">un enfoque </w:t>
      </w:r>
      <w:r>
        <w:rPr>
          <w:rFonts w:ascii="Arial" w:hAnsi="Arial" w:cs="Arial"/>
          <w:sz w:val="24"/>
          <w:szCs w:val="24"/>
          <w:lang w:val="es-ES"/>
        </w:rPr>
        <w:t xml:space="preserve">de </w:t>
      </w:r>
      <w:r w:rsidR="00D93AB8" w:rsidRPr="00D93AB8">
        <w:rPr>
          <w:rFonts w:ascii="Arial" w:hAnsi="Arial" w:cs="Arial"/>
          <w:sz w:val="24"/>
          <w:szCs w:val="24"/>
          <w:lang w:val="es-ES"/>
        </w:rPr>
        <w:t xml:space="preserve">los desafíos morales contemporáneos que aplauda las consideraciones humanas y pragmáticas, tal y como promulga la ética situacional, podría desplegarse como una vía dotada tanto de sensibilidad como de compasión, capaz de conducir eficazmente a través del laberinto de complejos dilemas éticos. </w:t>
      </w:r>
    </w:p>
    <w:p w:rsidR="00D93AB8" w:rsidRPr="00D93AB8" w:rsidRDefault="00D93AB8" w:rsidP="009F0A6F">
      <w:pPr>
        <w:spacing w:line="276" w:lineRule="auto"/>
        <w:jc w:val="both"/>
        <w:rPr>
          <w:rFonts w:ascii="Arial" w:hAnsi="Arial" w:cs="Arial"/>
          <w:sz w:val="24"/>
          <w:szCs w:val="24"/>
          <w:lang w:val="es-ES"/>
        </w:rPr>
      </w:pPr>
      <w:r w:rsidRPr="00D93AB8">
        <w:rPr>
          <w:rFonts w:ascii="Arial" w:hAnsi="Arial" w:cs="Arial"/>
          <w:sz w:val="24"/>
          <w:szCs w:val="24"/>
          <w:lang w:val="es-ES"/>
        </w:rPr>
        <w:t xml:space="preserve">Esta </w:t>
      </w:r>
      <w:r w:rsidR="009F0A6F">
        <w:rPr>
          <w:rFonts w:ascii="Arial" w:hAnsi="Arial" w:cs="Arial"/>
          <w:sz w:val="24"/>
          <w:szCs w:val="24"/>
          <w:lang w:val="es-ES"/>
        </w:rPr>
        <w:t>combinación de</w:t>
      </w:r>
      <w:r w:rsidRPr="00D93AB8">
        <w:rPr>
          <w:rFonts w:ascii="Arial" w:hAnsi="Arial" w:cs="Arial"/>
          <w:sz w:val="24"/>
          <w:szCs w:val="24"/>
          <w:lang w:val="es-ES"/>
        </w:rPr>
        <w:t xml:space="preserve"> principios inmutables con marcos éticos florecientes </w:t>
      </w:r>
      <w:r w:rsidR="009F0A6F">
        <w:rPr>
          <w:rFonts w:ascii="Arial" w:hAnsi="Arial" w:cs="Arial"/>
          <w:sz w:val="24"/>
          <w:szCs w:val="24"/>
          <w:lang w:val="es-ES"/>
        </w:rPr>
        <w:t>marca</w:t>
      </w:r>
      <w:r w:rsidRPr="00D93AB8">
        <w:rPr>
          <w:rFonts w:ascii="Arial" w:hAnsi="Arial" w:cs="Arial"/>
          <w:sz w:val="24"/>
          <w:szCs w:val="24"/>
          <w:lang w:val="es-ES"/>
        </w:rPr>
        <w:t xml:space="preserve"> la naturaleza fluida de la filosofía moral en el siglo actual, ampliando así nuestra comprensión de la toma de decisiones éticas en un contexto social en rápida transformación.</w:t>
      </w:r>
    </w:p>
    <w:p w:rsidR="00434DBD" w:rsidRDefault="005F65F9" w:rsidP="00434DBD">
      <w:pPr>
        <w:pStyle w:val="ListParagraph"/>
        <w:numPr>
          <w:ilvl w:val="0"/>
          <w:numId w:val="33"/>
        </w:numPr>
        <w:spacing w:line="276" w:lineRule="auto"/>
        <w:rPr>
          <w:rFonts w:ascii="Arial" w:hAnsi="Arial" w:cs="Arial"/>
          <w:b/>
          <w:sz w:val="24"/>
          <w:szCs w:val="24"/>
        </w:rPr>
      </w:pPr>
      <w:r w:rsidRPr="00434DBD">
        <w:rPr>
          <w:rFonts w:ascii="Arial" w:hAnsi="Arial" w:cs="Arial"/>
          <w:sz w:val="24"/>
          <w:szCs w:val="24"/>
        </w:rPr>
        <w:br w:type="page"/>
      </w:r>
      <w:r w:rsidR="00434DBD" w:rsidRPr="00434DBD">
        <w:rPr>
          <w:rFonts w:ascii="Arial" w:hAnsi="Arial" w:cs="Arial"/>
          <w:b/>
          <w:sz w:val="24"/>
          <w:szCs w:val="24"/>
        </w:rPr>
        <w:lastRenderedPageBreak/>
        <w:t>La Filosofía y los Objetivos de Desarrollo Sostenible (ODS).</w:t>
      </w:r>
    </w:p>
    <w:p w:rsidR="00434DBD" w:rsidRPr="00434DBD" w:rsidRDefault="00434DBD" w:rsidP="00434DBD">
      <w:pPr>
        <w:pStyle w:val="ListParagraph"/>
        <w:spacing w:line="276" w:lineRule="auto"/>
        <w:ind w:left="1080" w:firstLine="0"/>
        <w:rPr>
          <w:rFonts w:ascii="Arial" w:hAnsi="Arial" w:cs="Arial"/>
          <w:b/>
          <w:sz w:val="24"/>
          <w:szCs w:val="24"/>
        </w:rPr>
      </w:pP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En la era presente, la filosofía involucra una función crucial dentro del entendimiento e enfrentamiento de los problemas de múltiples dimensiones propuestos por los Objetivos de Desarrollo Sostenible de la Agenda 2030. Mediante un método reflexivo y crítico, los filósofos son capaces de contribuir de manera relevante al estudio de las causas básicas de los conflictos sociales, económicos y del medio ambiente que afrontan los seres humanos.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La filosofía ofrece un ámbito para la inspección rigurosa de valores, sistemas de creencias y preceptos que constituyen los cimientos de nuestra interpretación del desarrollo y la sostenibilidad (</w:t>
      </w:r>
      <w:proofErr w:type="spellStart"/>
      <w:r w:rsidRPr="00443460">
        <w:rPr>
          <w:rFonts w:ascii="Arial" w:hAnsi="Arial" w:cs="Arial"/>
          <w:sz w:val="24"/>
          <w:szCs w:val="24"/>
          <w:lang w:val="es-ES"/>
        </w:rPr>
        <w:t>Sorour</w:t>
      </w:r>
      <w:proofErr w:type="spellEnd"/>
      <w:r w:rsidRPr="00443460">
        <w:rPr>
          <w:rFonts w:ascii="Arial" w:hAnsi="Arial" w:cs="Arial"/>
          <w:sz w:val="24"/>
          <w:szCs w:val="24"/>
          <w:lang w:val="es-ES"/>
        </w:rPr>
        <w:t xml:space="preserve">, 2021). Al participar en ideologías filosóficas como la filosofía moral, la jurisprudencia y la rendición de cuentas, hay espacio para poner de relieve premisas tácitas y juegos de poder que perfilan nuestra metodología hacia predicamentos universales.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Gracias a los razonamientos filosóficos, aumenta la comprensión de problemas como la indigencia, la disparidad y el deterioro ecológico, lo que conduce a soluciones más potentes y justas. Al integrar las ideas filosóficas en la formulación de políticas y el desarrollo de orquestaciones, se cultiva una ruta global y moralmente sólida para alcanzar los Objetivos de Desarrollo Sostenible.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Sumado a esto, la filosofía brinda herramientas conceptuales y metodológicas para estudiar las consecuencias éticas de las políticas públicas y las acciones personales en relación con el desarrollo sostenible. Por añadidura, la filosofía fomenta un pensamiento holístico e interdisciplinario que beneficia la integración de variedades de perspectivas así como la búsqueda de soluciones novedosas e igualitarias para lograr los Objetivos de Desarrollo Sostenible.</w:t>
      </w:r>
    </w:p>
    <w:p w:rsidR="00434DBD" w:rsidRPr="00443460" w:rsidRDefault="00434DBD" w:rsidP="00434DBD">
      <w:pPr>
        <w:spacing w:line="276" w:lineRule="auto"/>
        <w:jc w:val="both"/>
        <w:rPr>
          <w:rFonts w:ascii="Arial" w:hAnsi="Arial" w:cs="Arial"/>
          <w:sz w:val="24"/>
          <w:szCs w:val="24"/>
          <w:lang w:val="es-ES"/>
        </w:rPr>
      </w:pP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1.</w:t>
      </w:r>
      <w:r w:rsidRPr="00443460">
        <w:rPr>
          <w:rFonts w:ascii="Arial" w:hAnsi="Arial" w:cs="Arial"/>
          <w:sz w:val="24"/>
          <w:szCs w:val="24"/>
          <w:lang w:val="es-ES"/>
        </w:rPr>
        <w:tab/>
        <w:t>Breve panorámica de la Filosofía y los ODS.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Los avances contemporáneos en diversas ciencias subrayan la importancia de integrar la disciplina de la filosofía con los Objetivos de Desarrollo Sostenible (ODS) demarcados en la Agenda 2030. Los ODS dilucidan un esfuerzo por satisfacer los requisitos actuales sin comprometer la capacidad de las generaciones futuras para satisfacer sus propios requisitos, en consonancia con las ideologías del desarrollo sostenible.</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El desarrollo sostenible dicta un método integrador que amalgama los imperativos medioambientales y de desarrollo, reflejando el equilibrio entre el avance y la conservación. La adopción de metodologías novedosas, acentuadas en el discurso </w:t>
      </w:r>
      <w:r w:rsidRPr="00443460">
        <w:rPr>
          <w:rFonts w:ascii="Arial" w:hAnsi="Arial" w:cs="Arial"/>
          <w:sz w:val="24"/>
          <w:szCs w:val="24"/>
          <w:lang w:val="es-ES"/>
        </w:rPr>
        <w:lastRenderedPageBreak/>
        <w:t>académico sobre la tecnología de la cadena de valor sostenible es esencial para alcanzar estos objetivos (</w:t>
      </w:r>
      <w:proofErr w:type="spellStart"/>
      <w:r w:rsidRPr="00443460">
        <w:rPr>
          <w:rFonts w:ascii="Arial" w:hAnsi="Arial" w:cs="Arial"/>
          <w:sz w:val="24"/>
          <w:szCs w:val="24"/>
          <w:lang w:val="es-ES"/>
        </w:rPr>
        <w:t>Sorour</w:t>
      </w:r>
      <w:proofErr w:type="spellEnd"/>
      <w:r w:rsidRPr="00443460">
        <w:rPr>
          <w:rFonts w:ascii="Arial" w:hAnsi="Arial" w:cs="Arial"/>
          <w:sz w:val="24"/>
          <w:szCs w:val="24"/>
          <w:lang w:val="es-ES"/>
        </w:rPr>
        <w:t>, 2021). Al integrar la tecnología, la filosofía social y las deliberaciones medioambientales, los ODS poseen el potencial de dirigir las maniobras globales hacia la eliminación de la indigencia, la mitigación de la desigualdad y el fomento de las implementaciones sostenibles (</w:t>
      </w:r>
      <w:proofErr w:type="spellStart"/>
      <w:r w:rsidRPr="00443460">
        <w:rPr>
          <w:rFonts w:ascii="Arial" w:hAnsi="Arial" w:cs="Arial"/>
          <w:sz w:val="24"/>
          <w:szCs w:val="24"/>
          <w:lang w:val="es-ES"/>
        </w:rPr>
        <w:t>Vikrant</w:t>
      </w:r>
      <w:proofErr w:type="spellEnd"/>
      <w:r w:rsidRPr="00443460">
        <w:rPr>
          <w:rFonts w:ascii="Arial" w:hAnsi="Arial" w:cs="Arial"/>
          <w:sz w:val="24"/>
          <w:szCs w:val="24"/>
          <w:lang w:val="es-ES"/>
        </w:rPr>
        <w:t>, 2019). Este amplio programa ofrece una perspectiva para que la filosofía oriente innovaciones sin explotar, que contribuyan a la sostenibilidad perenne al tiempo que atienden las exigencias sociales inmediatas.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A través del uso de metodologías avanzadas de evaluación, como las redes neuronales artificiales (</w:t>
      </w:r>
      <w:proofErr w:type="spellStart"/>
      <w:r w:rsidRPr="00443460">
        <w:rPr>
          <w:rFonts w:ascii="Arial" w:hAnsi="Arial" w:cs="Arial"/>
          <w:sz w:val="24"/>
          <w:szCs w:val="24"/>
          <w:lang w:val="es-ES"/>
        </w:rPr>
        <w:t>ANNs</w:t>
      </w:r>
      <w:proofErr w:type="spellEnd"/>
      <w:r w:rsidRPr="00443460">
        <w:rPr>
          <w:rFonts w:ascii="Arial" w:hAnsi="Arial" w:cs="Arial"/>
          <w:sz w:val="24"/>
          <w:szCs w:val="24"/>
          <w:lang w:val="es-ES"/>
        </w:rPr>
        <w:t xml:space="preserve">, por su abreviación en inglés),  las comunidades pueden mejorar la planificación urbana resiliente y minimizar los desastres naturales, contribuyendo de este modo a un desarrollo sostenible. La literatura subraya el papel determinante de las </w:t>
      </w:r>
      <w:proofErr w:type="spellStart"/>
      <w:r w:rsidRPr="00443460">
        <w:rPr>
          <w:rFonts w:ascii="Arial" w:hAnsi="Arial" w:cs="Arial"/>
          <w:sz w:val="24"/>
          <w:szCs w:val="24"/>
          <w:lang w:val="es-ES"/>
        </w:rPr>
        <w:t>ANNs</w:t>
      </w:r>
      <w:proofErr w:type="spellEnd"/>
      <w:r w:rsidRPr="00443460">
        <w:rPr>
          <w:rFonts w:ascii="Arial" w:hAnsi="Arial" w:cs="Arial"/>
          <w:sz w:val="24"/>
          <w:szCs w:val="24"/>
          <w:lang w:val="es-ES"/>
        </w:rPr>
        <w:t xml:space="preserve"> en la predicción y administración de riesgos geológicos, lo cual se alinea con el SDG 11: Ciudades y Comunidades Sostenibles. De igual manera, la evaluación económica de los servicios ecosistémicos de áreas protegidas subraya su relevancia para la consecución de los ODS, ya que brindan beneficios sociales, económicos y ambientales significativos, demostrando así la importancia vital de la filosofía contemporánea en el logro de estos objetivos globales.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2.</w:t>
      </w:r>
      <w:r w:rsidRPr="00443460">
        <w:rPr>
          <w:rFonts w:ascii="Arial" w:hAnsi="Arial" w:cs="Arial"/>
          <w:sz w:val="24"/>
          <w:szCs w:val="24"/>
          <w:lang w:val="es-ES"/>
        </w:rPr>
        <w:tab/>
        <w:t>El rol de la Filosofía en la comprensión de los ODS.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Reflexiones filosóficas en relación con los Objetivos de Desarrollo Sostenible (ODS) se tornan de fundamental importancia en el contexto actual. Según fuentes referenciadas, igualdad de género se erige como un pilar esencial para conseguir los ODS, resaltando la necesidad de entender y enfrentar desigualdades de género en todas sus formas . En este sentido, la filosofía puede jugar un papel crucial al aportar marcos conceptuales y éticos que ayuden en la construcción de sociedades más justas e inclusivas. Aplicación de principios filosóficos, en contextos educativos y sociales, puede promover la conciencia crítica y solidaridad necesarias para cambiar estructuras profundamente establecidas de discriminación. De igual manera, filosofía puede desafiar y redefinir concepciones tradicionales de género, impulsando un diálogo interdisciplinario y acciones concretas hacia la igualdad de género como núcleo fundamental de los ODS.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3.</w:t>
      </w:r>
      <w:r w:rsidRPr="00443460">
        <w:rPr>
          <w:rFonts w:ascii="Arial" w:hAnsi="Arial" w:cs="Arial"/>
          <w:sz w:val="24"/>
          <w:szCs w:val="24"/>
          <w:lang w:val="es-ES"/>
        </w:rPr>
        <w:tab/>
        <w:t>El papel de la Filosofía Ética en el desarrollo sostenible.</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En el esfuerzo por alcanzar los Objetivos de Desarrollo Sostenible inherentes a la Agenda 2030, la incorporación de la filosofía ética asume una posición fundamental para influir en la trayectoria dirigida al desarrollo sostenible. Extrayendo ideas del marco propuesto por (</w:t>
      </w:r>
      <w:proofErr w:type="spellStart"/>
      <w:r w:rsidRPr="00443460">
        <w:rPr>
          <w:rFonts w:ascii="Arial" w:hAnsi="Arial" w:cs="Arial"/>
          <w:sz w:val="24"/>
          <w:szCs w:val="24"/>
          <w:lang w:val="es-ES"/>
        </w:rPr>
        <w:t>Nørreklit</w:t>
      </w:r>
      <w:proofErr w:type="spellEnd"/>
      <w:r w:rsidRPr="00443460">
        <w:rPr>
          <w:rFonts w:ascii="Arial" w:hAnsi="Arial" w:cs="Arial"/>
          <w:sz w:val="24"/>
          <w:szCs w:val="24"/>
          <w:lang w:val="es-ES"/>
        </w:rPr>
        <w:t xml:space="preserve"> et al., 2024), que acentúa la necesidad de que los informes contables reflejen genuinamente los valores auténticos junto con la economía </w:t>
      </w:r>
      <w:r w:rsidRPr="00443460">
        <w:rPr>
          <w:rFonts w:ascii="Arial" w:hAnsi="Arial" w:cs="Arial"/>
          <w:sz w:val="24"/>
          <w:szCs w:val="24"/>
          <w:lang w:val="es-ES"/>
        </w:rPr>
        <w:lastRenderedPageBreak/>
        <w:t xml:space="preserve">real en la búsqueda de una calidad de vida universalmente sostenible, la filosofía ética sirve como un faro en la alineación de las prácticas organizativas con las normas éticas.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Además, la iniciativa pionera de captura y utilización de carbono ejemplifica cómo la incorporación de consideraciones éticas en las empresas puede generar resultados tangibles significativos que contribuyan a las transiciones sostenibles en diversos sectores industriales (Andersson et al., 2023). Al comprometerse con las doctrinas éticas y las deliberaciones filosóficas relativas a las acciones y los valores, las partes interesadas que abarcan el mundo académico, la industria, así como las esferas de formulación de políticas pueden navegar hábilmente por las intrincadas dimensiones inherentes al desarrollo sostenible, promoviendo un enfoque ético e impulsado por el propósito hacia la materialización de los Objetivos de Desarrollo Sostenible.</w:t>
      </w:r>
    </w:p>
    <w:p w:rsidR="00434DBD" w:rsidRPr="00443460" w:rsidRDefault="00434DBD" w:rsidP="00434DBD">
      <w:pPr>
        <w:spacing w:line="276" w:lineRule="auto"/>
        <w:jc w:val="both"/>
        <w:rPr>
          <w:rFonts w:ascii="Arial" w:hAnsi="Arial" w:cs="Arial"/>
          <w:sz w:val="24"/>
          <w:szCs w:val="24"/>
          <w:lang w:val="es-ES"/>
        </w:rPr>
      </w:pP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3.1.</w:t>
      </w:r>
      <w:r w:rsidRPr="00443460">
        <w:rPr>
          <w:rFonts w:ascii="Arial" w:hAnsi="Arial" w:cs="Arial"/>
          <w:sz w:val="24"/>
          <w:szCs w:val="24"/>
          <w:lang w:val="es-ES"/>
        </w:rPr>
        <w:tab/>
        <w:t>Teorías éticas que guían las prácticas sostenibles.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Teniendo en cuenta la intrincada superposición de elementos medioambientales, sociales y económicos, las teorías que abordan la ética desempeñan una tarea esencial a la hora de orientar las prácticas que son sostenibles.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La manifestación del utilitarismo en lo concerniente a los Objetivos de Desarrollo Sostenible (ODS) exhibe una reflexión sobre lo que es ético y la optimización del bienestar dentro del ámbito de la sostenibilidad. Al tomar en cuenta lo que es ética empresarial, se hace hincapié en lo que es crucial atender a las necesidades primordiales y evitar priorizar deseos secundarios a costa de estas, lo cual tiene resonancia con la noción de lo que es maximización de la utilidad en la toma de decisiones. El utilitarismo, centrado en la maximización del bienestar general, ofrece un marco para evaluar las repercusiones de las acciones sobre las generaciones futuras y el planeta en su conjunto.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La ética deontológica, en cambio, subraya la importancia de adherirse a los deberes y principios morales, informando las decisiones sobre la responsabilidad medioambiental y la justicia social. Además, la ética de la virtud motiva a las personas y las organizaciones a cultivar rasgos como la prudencia, la equidad y la generosidad, que son cruciales para fomentar la sostenibilidad a largo plazo y el desarrollo justo.</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Al infundir estas teorías éticas en las prácticas sostenibles, el trabajo para alcanzar los Objetivos de Desarrollo Sostenible de la Agenda 2030 puede ser moralmente sólido y socialmente responsable. Una comprensión profunda de estas teorías ayuda a navegar por los complejos dilemas éticos inherentes al logro de la sostenibilidad global (</w:t>
      </w:r>
      <w:proofErr w:type="spellStart"/>
      <w:r w:rsidRPr="00443460">
        <w:rPr>
          <w:rFonts w:ascii="Arial" w:hAnsi="Arial" w:cs="Arial"/>
          <w:sz w:val="24"/>
          <w:szCs w:val="24"/>
          <w:lang w:val="es-ES"/>
        </w:rPr>
        <w:t>Düwell</w:t>
      </w:r>
      <w:proofErr w:type="spellEnd"/>
      <w:r w:rsidRPr="00443460">
        <w:rPr>
          <w:rFonts w:ascii="Arial" w:hAnsi="Arial" w:cs="Arial"/>
          <w:sz w:val="24"/>
          <w:szCs w:val="24"/>
          <w:lang w:val="es-ES"/>
        </w:rPr>
        <w:t xml:space="preserve"> et al., 2018).</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lastRenderedPageBreak/>
        <w:t>4.</w:t>
      </w:r>
      <w:r w:rsidRPr="00443460">
        <w:rPr>
          <w:rFonts w:ascii="Arial" w:hAnsi="Arial" w:cs="Arial"/>
          <w:sz w:val="24"/>
          <w:szCs w:val="24"/>
          <w:lang w:val="es-ES"/>
        </w:rPr>
        <w:tab/>
        <w:t>Enfoques filosóficos para alcanzar los Objetivos de Desarrollo Sostenible.</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El enfoque filosófico se convierte en una necesidad para la obtención de los Objetivos de desarrollo sostenible dada  la complicada relación que existe entre la sostenibilidad y la inteligencia artificial. En aras de la sostenibilidad, la empresas experimentan transformaciones organizacionales con la incorporación de la inteligencia artificial    (</w:t>
      </w:r>
      <w:proofErr w:type="spellStart"/>
      <w:r w:rsidRPr="00443460">
        <w:rPr>
          <w:rFonts w:ascii="Arial" w:hAnsi="Arial" w:cs="Arial"/>
          <w:sz w:val="24"/>
          <w:szCs w:val="24"/>
          <w:lang w:val="es-ES"/>
        </w:rPr>
        <w:t>Kulkov</w:t>
      </w:r>
      <w:proofErr w:type="spellEnd"/>
      <w:r w:rsidRPr="00443460">
        <w:rPr>
          <w:rFonts w:ascii="Arial" w:hAnsi="Arial" w:cs="Arial"/>
          <w:sz w:val="24"/>
          <w:szCs w:val="24"/>
          <w:lang w:val="es-ES"/>
        </w:rPr>
        <w:t xml:space="preserve"> et al, 2023). En la África subsahariana se evalúan factores como el urbanismo, el incremento económico, las energías renovables y el comercio, con el objeto de fomentar un desarrollo sostenible de estos países (</w:t>
      </w:r>
      <w:proofErr w:type="spellStart"/>
      <w:r w:rsidRPr="00443460">
        <w:rPr>
          <w:rFonts w:ascii="Arial" w:hAnsi="Arial" w:cs="Arial"/>
          <w:sz w:val="24"/>
          <w:szCs w:val="24"/>
          <w:lang w:val="es-ES"/>
        </w:rPr>
        <w:t>Abdulgadir</w:t>
      </w:r>
      <w:proofErr w:type="spellEnd"/>
      <w:r w:rsidRPr="00443460">
        <w:rPr>
          <w:rFonts w:ascii="Arial" w:hAnsi="Arial" w:cs="Arial"/>
          <w:sz w:val="24"/>
          <w:szCs w:val="24"/>
          <w:lang w:val="es-ES"/>
        </w:rPr>
        <w:t xml:space="preserve"> et al ,2023).</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La filosofía puede contribuir significativamente al logro de los ODS al propiciar una visión crítica y ética que  las decisiones hacia un futuro sostenible y justo para todos.</w:t>
      </w:r>
    </w:p>
    <w:p w:rsidR="00434DBD" w:rsidRPr="00443460" w:rsidRDefault="00434DBD" w:rsidP="00434DBD">
      <w:pPr>
        <w:spacing w:line="276" w:lineRule="auto"/>
        <w:jc w:val="both"/>
        <w:rPr>
          <w:rFonts w:ascii="Arial" w:hAnsi="Arial" w:cs="Arial"/>
          <w:sz w:val="24"/>
          <w:szCs w:val="24"/>
          <w:lang w:val="es-ES"/>
        </w:rPr>
      </w:pP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5.</w:t>
      </w:r>
      <w:r w:rsidRPr="00443460">
        <w:rPr>
          <w:rFonts w:ascii="Arial" w:hAnsi="Arial" w:cs="Arial"/>
          <w:sz w:val="24"/>
          <w:szCs w:val="24"/>
          <w:lang w:val="es-ES"/>
        </w:rPr>
        <w:tab/>
        <w:t>Perspectivas filosóficas sobre la conservación del medio ambiente.</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Dentro de la esfera de la contemplación filosófica relativa a la conservación del medio ambiente y el cumplimiento de los Objetivos de Desarrollo Sostenible (ODS) estipulados por la Agenda 2030, es imperativo escudriñar la interacción existente entre la proliferación económica, la progresión tecno-innovadora y el mantenimiento de la sostenibilidad ambiental.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El conglomerado de países BRICS</w:t>
      </w:r>
      <w:r>
        <w:rPr>
          <w:rStyle w:val="FootnoteReference"/>
          <w:rFonts w:ascii="Arial" w:hAnsi="Arial" w:cs="Arial"/>
          <w:sz w:val="24"/>
          <w:szCs w:val="24"/>
          <w:lang w:val="es-ES"/>
        </w:rPr>
        <w:footnoteReference w:id="11"/>
      </w:r>
      <w:r w:rsidRPr="00443460">
        <w:rPr>
          <w:rFonts w:ascii="Arial" w:hAnsi="Arial" w:cs="Arial"/>
          <w:sz w:val="24"/>
          <w:szCs w:val="24"/>
          <w:lang w:val="es-ES"/>
        </w:rPr>
        <w:t xml:space="preserve"> se ha esforzado por hacer frente a las tribulaciones inherentes a la conciliación de la diversificación de las exportaciones y la descentralización de las políticas fiscales con la exigencia de metodologías eco-compatibles (</w:t>
      </w:r>
      <w:proofErr w:type="spellStart"/>
      <w:r w:rsidRPr="00443460">
        <w:rPr>
          <w:rFonts w:ascii="Arial" w:hAnsi="Arial" w:cs="Arial"/>
          <w:sz w:val="24"/>
          <w:szCs w:val="24"/>
          <w:lang w:val="es-ES"/>
        </w:rPr>
        <w:t>Udeagha</w:t>
      </w:r>
      <w:proofErr w:type="spellEnd"/>
      <w:r w:rsidRPr="00443460">
        <w:rPr>
          <w:rFonts w:ascii="Arial" w:hAnsi="Arial" w:cs="Arial"/>
          <w:sz w:val="24"/>
          <w:szCs w:val="24"/>
          <w:lang w:val="es-ES"/>
        </w:rPr>
        <w:t xml:space="preserve"> et al., 2023).  Esto acentúa notablemente la importancia de armonizar congruentemente los paradigmas económicos con los avances en los ámbitos tecnológicos verdes para evitar la degradación ecológica. Se destaca entonces la importancia fundamental de incorporar prácticas medioambientales, sociales y de gobernanza (ESG) para fomentar paradigmas de desarrollo sostenible (</w:t>
      </w:r>
      <w:proofErr w:type="spellStart"/>
      <w:r w:rsidRPr="00443460">
        <w:rPr>
          <w:rFonts w:ascii="Arial" w:hAnsi="Arial" w:cs="Arial"/>
          <w:sz w:val="24"/>
          <w:szCs w:val="24"/>
          <w:lang w:val="es-ES"/>
        </w:rPr>
        <w:t>Moktadir</w:t>
      </w:r>
      <w:proofErr w:type="spellEnd"/>
      <w:r w:rsidRPr="00443460">
        <w:rPr>
          <w:rFonts w:ascii="Arial" w:hAnsi="Arial" w:cs="Arial"/>
          <w:sz w:val="24"/>
          <w:szCs w:val="24"/>
          <w:lang w:val="es-ES"/>
        </w:rPr>
        <w:t xml:space="preserve"> et al., 2023). Al integrar estas declaraciones en constructos filosóficos, los responsables de la toma de decisiones y las partes interesadas están en condiciones de superar los dilemas éticos y las ambigüedades que plagan los esfuerzos de conservación del medio ambiente, fomentando así avances graduales hacia el logro de las aspiraciones generales del desarrollo sostenible.</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6.</w:t>
      </w:r>
      <w:r w:rsidRPr="00443460">
        <w:rPr>
          <w:rFonts w:ascii="Arial" w:hAnsi="Arial" w:cs="Arial"/>
          <w:sz w:val="24"/>
          <w:szCs w:val="24"/>
          <w:lang w:val="es-ES"/>
        </w:rPr>
        <w:tab/>
        <w:t>El concepto de Equidad Intergeneracional en el desarrollo sostenible.</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La equidad intergeneracional en el desarrollo sostenible es un principio fundamental para el bienestar de las generaciones actuales y futuras. La integración de la ecología industrial y la logística demuestra que la gestión de los flujos de materiales y energía </w:t>
      </w:r>
      <w:r w:rsidRPr="00443460">
        <w:rPr>
          <w:rFonts w:ascii="Arial" w:hAnsi="Arial" w:cs="Arial"/>
          <w:sz w:val="24"/>
          <w:szCs w:val="24"/>
          <w:lang w:val="es-ES"/>
        </w:rPr>
        <w:lastRenderedPageBreak/>
        <w:t>dentro de los sistemas socioeconómicos es clave para alcanzar los objetivos de sostenibilidad a muchos niveles (</w:t>
      </w:r>
      <w:proofErr w:type="spellStart"/>
      <w:r w:rsidRPr="00443460">
        <w:rPr>
          <w:rFonts w:ascii="Arial" w:hAnsi="Arial" w:cs="Arial"/>
          <w:sz w:val="24"/>
          <w:szCs w:val="24"/>
          <w:lang w:val="es-ES"/>
        </w:rPr>
        <w:t>Heydarov</w:t>
      </w:r>
      <w:proofErr w:type="spellEnd"/>
      <w:r w:rsidRPr="00443460">
        <w:rPr>
          <w:rFonts w:ascii="Arial" w:hAnsi="Arial" w:cs="Arial"/>
          <w:sz w:val="24"/>
          <w:szCs w:val="24"/>
          <w:lang w:val="es-ES"/>
        </w:rPr>
        <w:t xml:space="preserve">, 2024). Además, las exploraciones sobre los derechos de los niños en el contexto del cambio climático muestran la necesidad de dar prioridad a la equidad intergeneracional para proteger los derechos de desarrollo de los niños y sus oportunidades futuras.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Este solapamiento pone de relieve la importancia de pensar a largo plazo en la formulación de políticas, alineándose con objetivos de sostenibilidad más amplios y creando un planeta habitable para las generaciones venideras (Ab Rahman et al., 2023). Comprender y adoptar la equidad intergeneracional en los marcos de desarrollo sostenible son pasos fundamentales para alcanzar los objetivos de la Agenda 2030 y promover un futuro sostenible para todos.</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En </w:t>
      </w:r>
      <w:r>
        <w:rPr>
          <w:rFonts w:ascii="Arial" w:hAnsi="Arial" w:cs="Arial"/>
          <w:sz w:val="24"/>
          <w:szCs w:val="24"/>
          <w:lang w:val="es-ES"/>
        </w:rPr>
        <w:t>resumen</w:t>
      </w:r>
      <w:r w:rsidRPr="00443460">
        <w:rPr>
          <w:rFonts w:ascii="Arial" w:hAnsi="Arial" w:cs="Arial"/>
          <w:sz w:val="24"/>
          <w:szCs w:val="24"/>
          <w:lang w:val="es-ES"/>
        </w:rPr>
        <w:t xml:space="preserve">, la filosofía es esencial para descifrar y alcanzar los Objetivos de Desarrollo Sostenible (ODS) descritos en la Agenda 2030. A través de la cogitación crítica, la probidad ética y los esquemas interdisciplinarios, los filósofos podrían aportar intuiciones meritorias para abordar problemas complejos como la pobreza, la disparidad y el deterioro del medio ambiente. </w:t>
      </w:r>
    </w:p>
    <w:p w:rsidR="00434DBD" w:rsidRPr="00443460" w:rsidRDefault="00434DBD" w:rsidP="00434DBD">
      <w:pPr>
        <w:spacing w:line="276" w:lineRule="auto"/>
        <w:jc w:val="both"/>
        <w:rPr>
          <w:rFonts w:ascii="Arial" w:hAnsi="Arial" w:cs="Arial"/>
          <w:sz w:val="24"/>
          <w:szCs w:val="24"/>
          <w:lang w:val="es-ES"/>
        </w:rPr>
      </w:pPr>
      <w:r w:rsidRPr="00443460">
        <w:rPr>
          <w:rFonts w:ascii="Arial" w:hAnsi="Arial" w:cs="Arial"/>
          <w:sz w:val="24"/>
          <w:szCs w:val="24"/>
          <w:lang w:val="es-ES"/>
        </w:rPr>
        <w:t xml:space="preserve">Al analizar las convenciones, costumbres y marcos existentes, los filósofos pueden proponer nuevos puntos de vista y soluciones pioneras para impulsar el progreso sostenible. Además, al cultivar el discurso y las coaliciones entre las diversas partes interesadas, incluidos los responsables políticos, los científicos y las facciones de la sociedad, la filosofía puede facilitar la superación del vacío entre la teoría y la práctica, salvaguardando que los ODS se ejecuten y supervisen eficazmente. </w:t>
      </w:r>
    </w:p>
    <w:p w:rsidR="000D013B" w:rsidRDefault="00434DBD" w:rsidP="000D013B">
      <w:pPr>
        <w:jc w:val="both"/>
        <w:rPr>
          <w:rFonts w:ascii="Arial" w:hAnsi="Arial" w:cs="Arial"/>
          <w:sz w:val="24"/>
          <w:szCs w:val="24"/>
          <w:lang w:val="es-ES"/>
        </w:rPr>
      </w:pPr>
      <w:r w:rsidRPr="00443460">
        <w:rPr>
          <w:rFonts w:ascii="Arial" w:hAnsi="Arial" w:cs="Arial"/>
          <w:sz w:val="24"/>
          <w:szCs w:val="24"/>
          <w:lang w:val="es-ES"/>
        </w:rPr>
        <w:t xml:space="preserve">Además, la filosofía promueve la reflexión sobre el significado del desarrollo sostenible y los valores que subyacen en este concepto, lo que resulta fundamental para orientar las acciones y políticas en la correcta dirección. </w:t>
      </w:r>
      <w:bookmarkStart w:id="1" w:name="_Hlk167808030"/>
      <w:r w:rsidRPr="00443460">
        <w:rPr>
          <w:rFonts w:ascii="Arial" w:hAnsi="Arial" w:cs="Arial"/>
          <w:sz w:val="24"/>
          <w:szCs w:val="24"/>
          <w:lang w:val="es-ES"/>
        </w:rPr>
        <w:t>Con el pensamiento filosófico, se puede cuestionar y redefinir aquellos valores, principios, y paradigmas que han guiado nuestras acciones anteriormente, permitiendo la exploración de perspectivas nuevas e innovadoras soluciones.</w:t>
      </w:r>
      <w:bookmarkEnd w:id="1"/>
      <w:r w:rsidRPr="00443460">
        <w:rPr>
          <w:rFonts w:ascii="Arial" w:hAnsi="Arial" w:cs="Arial"/>
          <w:sz w:val="24"/>
          <w:szCs w:val="24"/>
          <w:lang w:val="es-ES"/>
        </w:rPr>
        <w:t xml:space="preserve"> Asimismo, la filosofía promueve la reflexión ética y el diálogo intercultural, esperando fomentar colaboración y solidaridad necesarias para un desarrollo sostenible global. Así, es muy importante reconocer y potenciar el rol de la filosofía como aliada estratégica para lograr un futuro más justo, equitativo y sostenible para todos.</w:t>
      </w:r>
      <w:r>
        <w:rPr>
          <w:rFonts w:ascii="Arial" w:hAnsi="Arial" w:cs="Arial"/>
          <w:sz w:val="24"/>
          <w:szCs w:val="24"/>
          <w:lang w:val="es-ES"/>
        </w:rPr>
        <w:t xml:space="preserve"> L</w:t>
      </w:r>
      <w:r w:rsidRPr="00443460">
        <w:rPr>
          <w:rFonts w:ascii="Arial" w:hAnsi="Arial" w:cs="Arial"/>
          <w:sz w:val="24"/>
          <w:szCs w:val="24"/>
          <w:lang w:val="es-ES"/>
        </w:rPr>
        <w:t xml:space="preserve">a filosofía no solo aumenta nuestra comprensión de la viabilidad, sino que nos capacita para forjar un mundo más justo y compasivo para la progenie actual y las venideras ( Peters et al., 2022). </w:t>
      </w:r>
    </w:p>
    <w:p w:rsidR="00434DBD" w:rsidRDefault="00434DBD" w:rsidP="000D013B">
      <w:pPr>
        <w:jc w:val="both"/>
        <w:rPr>
          <w:rFonts w:ascii="Arial" w:hAnsi="Arial" w:cs="Arial"/>
          <w:sz w:val="24"/>
          <w:szCs w:val="24"/>
          <w:lang w:val="es-ES"/>
        </w:rPr>
      </w:pPr>
      <w:r w:rsidRPr="00443460">
        <w:rPr>
          <w:rFonts w:ascii="Arial" w:hAnsi="Arial" w:cs="Arial"/>
          <w:sz w:val="24"/>
          <w:szCs w:val="24"/>
          <w:lang w:val="es-ES"/>
        </w:rPr>
        <w:t>De esta manera podemos concluir que la filosofía puede ser aliado invaluable en la búsqueda de un mundo más equitativo, justo y sostenible.</w:t>
      </w:r>
      <w:r>
        <w:rPr>
          <w:rFonts w:ascii="Arial" w:hAnsi="Arial" w:cs="Arial"/>
          <w:sz w:val="24"/>
          <w:szCs w:val="24"/>
          <w:lang w:val="es-ES"/>
        </w:rPr>
        <w:br w:type="page"/>
      </w:r>
    </w:p>
    <w:p w:rsidR="00D93AB8" w:rsidRPr="00434DBD" w:rsidRDefault="00D93AB8" w:rsidP="00434DBD">
      <w:pPr>
        <w:pStyle w:val="ListParagraph"/>
        <w:numPr>
          <w:ilvl w:val="0"/>
          <w:numId w:val="50"/>
        </w:numPr>
        <w:spacing w:line="276" w:lineRule="auto"/>
        <w:rPr>
          <w:rFonts w:ascii="Arial" w:hAnsi="Arial" w:cs="Arial"/>
          <w:b/>
          <w:bCs/>
          <w:sz w:val="24"/>
          <w:szCs w:val="24"/>
        </w:rPr>
      </w:pPr>
      <w:r w:rsidRPr="00434DBD">
        <w:rPr>
          <w:rFonts w:ascii="Arial" w:hAnsi="Arial" w:cs="Arial"/>
          <w:b/>
          <w:bCs/>
          <w:sz w:val="24"/>
          <w:szCs w:val="24"/>
        </w:rPr>
        <w:lastRenderedPageBreak/>
        <w:t>Conclusión</w:t>
      </w:r>
    </w:p>
    <w:p w:rsidR="00B819B4" w:rsidRPr="00B819B4" w:rsidRDefault="00B819B4" w:rsidP="00B819B4">
      <w:pPr>
        <w:pStyle w:val="ListParagraph"/>
        <w:spacing w:line="276" w:lineRule="auto"/>
        <w:ind w:left="1080" w:firstLine="0"/>
        <w:rPr>
          <w:rFonts w:ascii="Arial" w:hAnsi="Arial" w:cs="Arial"/>
          <w:b/>
          <w:bCs/>
          <w:sz w:val="24"/>
          <w:szCs w:val="24"/>
        </w:rPr>
      </w:pPr>
    </w:p>
    <w:p w:rsidR="000126FE" w:rsidRDefault="000126FE" w:rsidP="000126FE">
      <w:pPr>
        <w:spacing w:line="276" w:lineRule="auto"/>
        <w:jc w:val="both"/>
        <w:rPr>
          <w:rFonts w:ascii="Arial" w:hAnsi="Arial" w:cs="Arial"/>
          <w:sz w:val="24"/>
          <w:szCs w:val="24"/>
          <w:lang w:val="es-ES"/>
        </w:rPr>
      </w:pPr>
      <w:r>
        <w:rPr>
          <w:rFonts w:ascii="Arial" w:hAnsi="Arial" w:cs="Arial"/>
          <w:sz w:val="24"/>
          <w:szCs w:val="24"/>
          <w:lang w:val="es-ES"/>
        </w:rPr>
        <w:t>L</w:t>
      </w:r>
      <w:r w:rsidR="00D93AB8" w:rsidRPr="00D93AB8">
        <w:rPr>
          <w:rFonts w:ascii="Arial" w:hAnsi="Arial" w:cs="Arial"/>
          <w:sz w:val="24"/>
          <w:szCs w:val="24"/>
          <w:lang w:val="es-ES"/>
        </w:rPr>
        <w:t xml:space="preserve">a Filosofía Moderna y Contemporánea </w:t>
      </w:r>
      <w:r>
        <w:rPr>
          <w:rFonts w:ascii="Arial" w:hAnsi="Arial" w:cs="Arial"/>
          <w:sz w:val="24"/>
          <w:szCs w:val="24"/>
          <w:lang w:val="es-ES"/>
        </w:rPr>
        <w:t xml:space="preserve">ha experimentado una </w:t>
      </w:r>
      <w:r w:rsidR="00D93AB8" w:rsidRPr="00D93AB8">
        <w:rPr>
          <w:rFonts w:ascii="Arial" w:hAnsi="Arial" w:cs="Arial"/>
          <w:sz w:val="24"/>
          <w:szCs w:val="24"/>
          <w:lang w:val="es-ES"/>
        </w:rPr>
        <w:t>migración desde el Humanismo de principios de la Edad Moderna, que se manifiesta con fuerza a través de la subsiguiente t</w:t>
      </w:r>
      <w:r>
        <w:rPr>
          <w:rFonts w:ascii="Arial" w:hAnsi="Arial" w:cs="Arial"/>
          <w:sz w:val="24"/>
          <w:szCs w:val="24"/>
          <w:lang w:val="es-ES"/>
        </w:rPr>
        <w:t>ransición al Criticismo de Kant</w:t>
      </w:r>
      <w:r w:rsidR="00D93AB8" w:rsidRPr="00D93AB8">
        <w:rPr>
          <w:rFonts w:ascii="Arial" w:hAnsi="Arial" w:cs="Arial"/>
          <w:sz w:val="24"/>
          <w:szCs w:val="24"/>
          <w:lang w:val="es-ES"/>
        </w:rPr>
        <w:t xml:space="preserve">. </w:t>
      </w:r>
    </w:p>
    <w:p w:rsidR="00D93AB8" w:rsidRPr="00D93AB8" w:rsidRDefault="00D93AB8" w:rsidP="000126FE">
      <w:pPr>
        <w:spacing w:line="276" w:lineRule="auto"/>
        <w:jc w:val="both"/>
        <w:rPr>
          <w:rFonts w:ascii="Arial" w:hAnsi="Arial" w:cs="Arial"/>
          <w:sz w:val="24"/>
          <w:szCs w:val="24"/>
          <w:lang w:val="es-ES"/>
        </w:rPr>
      </w:pPr>
      <w:r w:rsidRPr="00D93AB8">
        <w:rPr>
          <w:rFonts w:ascii="Arial" w:hAnsi="Arial" w:cs="Arial"/>
          <w:sz w:val="24"/>
          <w:szCs w:val="24"/>
          <w:lang w:val="es-ES"/>
        </w:rPr>
        <w:t xml:space="preserve">La época </w:t>
      </w:r>
      <w:r w:rsidR="000126FE">
        <w:rPr>
          <w:rFonts w:ascii="Arial" w:hAnsi="Arial" w:cs="Arial"/>
          <w:sz w:val="24"/>
          <w:szCs w:val="24"/>
          <w:lang w:val="es-ES"/>
        </w:rPr>
        <w:t>donde aparece el pensamiento de</w:t>
      </w:r>
      <w:r w:rsidRPr="00D93AB8">
        <w:rPr>
          <w:rFonts w:ascii="Arial" w:hAnsi="Arial" w:cs="Arial"/>
          <w:sz w:val="24"/>
          <w:szCs w:val="24"/>
          <w:lang w:val="es-ES"/>
        </w:rPr>
        <w:t xml:space="preserve"> Descartes anunció el epítome del Racionalismo, proyectando una silueta de marcado contraste contra las modalidades empíricas de Loc</w:t>
      </w:r>
      <w:r w:rsidR="000126FE">
        <w:rPr>
          <w:rFonts w:ascii="Arial" w:hAnsi="Arial" w:cs="Arial"/>
          <w:sz w:val="24"/>
          <w:szCs w:val="24"/>
          <w:lang w:val="es-ES"/>
        </w:rPr>
        <w:t>ke, Berkeley y Hume, generando</w:t>
      </w:r>
      <w:r w:rsidRPr="00D93AB8">
        <w:rPr>
          <w:rFonts w:ascii="Arial" w:hAnsi="Arial" w:cs="Arial"/>
          <w:sz w:val="24"/>
          <w:szCs w:val="24"/>
          <w:lang w:val="es-ES"/>
        </w:rPr>
        <w:t xml:space="preserve"> así el preludio de la síntesis crítica </w:t>
      </w:r>
      <w:proofErr w:type="spellStart"/>
      <w:r w:rsidRPr="00D93AB8">
        <w:rPr>
          <w:rFonts w:ascii="Arial" w:hAnsi="Arial" w:cs="Arial"/>
          <w:sz w:val="24"/>
          <w:szCs w:val="24"/>
          <w:lang w:val="es-ES"/>
        </w:rPr>
        <w:t>rectitudinaria</w:t>
      </w:r>
      <w:proofErr w:type="spellEnd"/>
      <w:r w:rsidRPr="00D93AB8">
        <w:rPr>
          <w:rFonts w:ascii="Arial" w:hAnsi="Arial" w:cs="Arial"/>
          <w:sz w:val="24"/>
          <w:szCs w:val="24"/>
          <w:lang w:val="es-ES"/>
        </w:rPr>
        <w:t xml:space="preserve"> de Kant (Berger et al., 2019). </w:t>
      </w:r>
      <w:r w:rsidR="000126FE">
        <w:rPr>
          <w:rFonts w:ascii="Arial" w:hAnsi="Arial" w:cs="Arial"/>
          <w:sz w:val="24"/>
          <w:szCs w:val="24"/>
          <w:lang w:val="es-ES"/>
        </w:rPr>
        <w:t>Por otro lado,</w:t>
      </w:r>
      <w:r w:rsidRPr="00D93AB8">
        <w:rPr>
          <w:rFonts w:ascii="Arial" w:hAnsi="Arial" w:cs="Arial"/>
          <w:sz w:val="24"/>
          <w:szCs w:val="24"/>
          <w:lang w:val="es-ES"/>
        </w:rPr>
        <w:t xml:space="preserve"> las lentes interpretativas de Hegel, Marx y Nietzsche marcan visiblemente la extensión filosófica, y cada una de ellas contribuye con perspectivas discerniblemente distintas pero entrelazadas que en</w:t>
      </w:r>
      <w:r w:rsidR="000126FE">
        <w:rPr>
          <w:rFonts w:ascii="Arial" w:hAnsi="Arial" w:cs="Arial"/>
          <w:sz w:val="24"/>
          <w:szCs w:val="24"/>
          <w:lang w:val="es-ES"/>
        </w:rPr>
        <w:t>gendran colectivamente la cúspide filosófica</w:t>
      </w:r>
      <w:r w:rsidRPr="00D93AB8">
        <w:rPr>
          <w:rFonts w:ascii="Arial" w:hAnsi="Arial" w:cs="Arial"/>
          <w:sz w:val="24"/>
          <w:szCs w:val="24"/>
          <w:lang w:val="es-ES"/>
        </w:rPr>
        <w:t xml:space="preserve">. </w:t>
      </w:r>
    </w:p>
    <w:p w:rsidR="000126FE" w:rsidRDefault="00D93AB8" w:rsidP="008A55AF">
      <w:pPr>
        <w:spacing w:line="276" w:lineRule="auto"/>
        <w:jc w:val="both"/>
        <w:rPr>
          <w:rFonts w:ascii="Arial" w:hAnsi="Arial" w:cs="Arial"/>
          <w:sz w:val="24"/>
          <w:szCs w:val="24"/>
          <w:lang w:val="es-ES"/>
        </w:rPr>
      </w:pPr>
      <w:r w:rsidRPr="00D93AB8">
        <w:rPr>
          <w:rFonts w:ascii="Arial" w:hAnsi="Arial" w:cs="Arial"/>
          <w:sz w:val="24"/>
          <w:szCs w:val="24"/>
          <w:lang w:val="es-ES"/>
        </w:rPr>
        <w:t xml:space="preserve">Comprender las transiciones filosóficas mencionadas junto con las filosofías fragmentadas pero </w:t>
      </w:r>
      <w:r w:rsidR="008A55AF">
        <w:rPr>
          <w:rFonts w:ascii="Arial" w:hAnsi="Arial" w:cs="Arial"/>
          <w:sz w:val="24"/>
          <w:szCs w:val="24"/>
          <w:lang w:val="es-ES"/>
        </w:rPr>
        <w:t>entrelazadas</w:t>
      </w:r>
      <w:r w:rsidRPr="00D93AB8">
        <w:rPr>
          <w:rFonts w:ascii="Arial" w:hAnsi="Arial" w:cs="Arial"/>
          <w:sz w:val="24"/>
          <w:szCs w:val="24"/>
          <w:lang w:val="es-ES"/>
        </w:rPr>
        <w:t>, promulga un</w:t>
      </w:r>
      <w:r w:rsidR="000126FE">
        <w:rPr>
          <w:rFonts w:ascii="Arial" w:hAnsi="Arial" w:cs="Arial"/>
          <w:sz w:val="24"/>
          <w:szCs w:val="24"/>
          <w:lang w:val="es-ES"/>
        </w:rPr>
        <w:t>a comprensión de los</w:t>
      </w:r>
      <w:r w:rsidRPr="00D93AB8">
        <w:rPr>
          <w:rFonts w:ascii="Arial" w:hAnsi="Arial" w:cs="Arial"/>
          <w:sz w:val="24"/>
          <w:szCs w:val="24"/>
          <w:lang w:val="es-ES"/>
        </w:rPr>
        <w:t xml:space="preserve"> remolinos intelectuales fundamentales en la dirección de los viajes filosóficos modernos y contemporáneos. </w:t>
      </w:r>
    </w:p>
    <w:p w:rsidR="00D93AB8" w:rsidRPr="00D93AB8" w:rsidRDefault="00D93AB8" w:rsidP="000126FE">
      <w:pPr>
        <w:spacing w:line="276" w:lineRule="auto"/>
        <w:jc w:val="both"/>
        <w:rPr>
          <w:rFonts w:ascii="Arial" w:hAnsi="Arial" w:cs="Arial"/>
          <w:sz w:val="24"/>
          <w:szCs w:val="24"/>
          <w:lang w:val="es-ES"/>
        </w:rPr>
      </w:pPr>
      <w:r w:rsidRPr="00D93AB8">
        <w:rPr>
          <w:rFonts w:ascii="Arial" w:hAnsi="Arial" w:cs="Arial"/>
          <w:sz w:val="24"/>
          <w:szCs w:val="24"/>
          <w:lang w:val="es-ES"/>
        </w:rPr>
        <w:t>Al reunir la quintaesencia de los personajes y movimientos fundamentales en una unidad cohesiva, el viajero filosófico accede al intrincado tapiz adornado con variados hilos ideológicos que impregnan esta travesí</w:t>
      </w:r>
      <w:r w:rsidR="000126FE">
        <w:rPr>
          <w:rFonts w:ascii="Arial" w:hAnsi="Arial" w:cs="Arial"/>
          <w:sz w:val="24"/>
          <w:szCs w:val="24"/>
          <w:lang w:val="es-ES"/>
        </w:rPr>
        <w:t>a filosóficamente enriquecida (</w:t>
      </w:r>
      <w:proofErr w:type="spellStart"/>
      <w:r w:rsidR="000126FE">
        <w:rPr>
          <w:rFonts w:ascii="Arial" w:hAnsi="Arial" w:cs="Arial"/>
          <w:sz w:val="24"/>
          <w:szCs w:val="24"/>
          <w:lang w:val="es-ES"/>
        </w:rPr>
        <w:t>O</w:t>
      </w:r>
      <w:r w:rsidRPr="00D93AB8">
        <w:rPr>
          <w:rFonts w:ascii="Arial" w:hAnsi="Arial" w:cs="Arial"/>
          <w:sz w:val="24"/>
          <w:szCs w:val="24"/>
          <w:lang w:val="es-ES"/>
        </w:rPr>
        <w:t>pteam</w:t>
      </w:r>
      <w:proofErr w:type="spellEnd"/>
      <w:r w:rsidRPr="00D93AB8">
        <w:rPr>
          <w:rFonts w:ascii="Arial" w:hAnsi="Arial" w:cs="Arial"/>
          <w:sz w:val="24"/>
          <w:szCs w:val="24"/>
          <w:lang w:val="es-ES"/>
        </w:rPr>
        <w:t xml:space="preserve"> et al., 2009). Tal encapsulación actúa no sólo como un sustrato académico, sino también como un ferviente acelerador académico para impulsar nuevas aventuras exploratorias y analíticas, facilitando así una amplificación de la absorción de los diversos discursos filosóficos intrincados y matizados que impregnan las épocas filosóficas moderna y contemporánea, al tiempo que delinea una cartografía académica para futuras expediciones filosóficas.</w:t>
      </w:r>
    </w:p>
    <w:p w:rsidR="000126FE"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 xml:space="preserve">Los planteamientos de las ideologías filosóficas modernas y contemporáneas tienen un impacto complejo y múltiple, que configura intrincadamente los marcos interpretativos en los que las entidades perciben los parámetros existenciales que las rodean y se comprometen con ellos. </w:t>
      </w:r>
    </w:p>
    <w:p w:rsidR="000126FE"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 xml:space="preserve">Comenzando con el trasfondo racionalista de Descartes, pasando por el empirismo de Locke y culminando en los exámenes críticos de Kant, el discurso filosófico moderno sentó las bases fundamentales para una comprensión dilucidada de las cuestiones ontológicas y existenciales. </w:t>
      </w:r>
    </w:p>
    <w:p w:rsidR="00415B83" w:rsidRDefault="00D93AB8" w:rsidP="00415B83">
      <w:pPr>
        <w:spacing w:line="276" w:lineRule="auto"/>
        <w:jc w:val="both"/>
        <w:rPr>
          <w:rFonts w:ascii="Arial" w:hAnsi="Arial" w:cs="Arial"/>
          <w:sz w:val="24"/>
          <w:szCs w:val="24"/>
          <w:lang w:val="es-ES"/>
        </w:rPr>
      </w:pPr>
      <w:r w:rsidRPr="00D93AB8">
        <w:rPr>
          <w:rFonts w:ascii="Arial" w:hAnsi="Arial" w:cs="Arial"/>
          <w:sz w:val="24"/>
          <w:szCs w:val="24"/>
          <w:lang w:val="es-ES"/>
        </w:rPr>
        <w:t xml:space="preserve">En la transición a la narrativa del pensamiento contemporáneo, ejemplificada por Hegel, Marx y Nietzsche, los paradigmas tradicionales establecidos se sometieron a un riguroso escrutinio, instigando así metamorfosis ideológicas y sociales que desafían los </w:t>
      </w:r>
      <w:r w:rsidRPr="00D93AB8">
        <w:rPr>
          <w:rFonts w:ascii="Arial" w:hAnsi="Arial" w:cs="Arial"/>
          <w:sz w:val="24"/>
          <w:szCs w:val="24"/>
          <w:lang w:val="es-ES"/>
        </w:rPr>
        <w:lastRenderedPageBreak/>
        <w:t>esquemas precedentes. Estos avances filosóficos de época influyen programáticame</w:t>
      </w:r>
      <w:r w:rsidR="00415B83">
        <w:rPr>
          <w:rFonts w:ascii="Arial" w:hAnsi="Arial" w:cs="Arial"/>
          <w:sz w:val="24"/>
          <w:szCs w:val="24"/>
          <w:lang w:val="es-ES"/>
        </w:rPr>
        <w:t>nte en las</w:t>
      </w:r>
      <w:r w:rsidRPr="00D93AB8">
        <w:rPr>
          <w:rFonts w:ascii="Arial" w:hAnsi="Arial" w:cs="Arial"/>
          <w:sz w:val="24"/>
          <w:szCs w:val="24"/>
          <w:lang w:val="es-ES"/>
        </w:rPr>
        <w:t xml:space="preserve"> disciplinas académicas, incrustándose en las prácticas discursivas de la política, la economía y las ciencias naturales. Una exploración en profundidad de las contribuciones de estos intelectuales revela una </w:t>
      </w:r>
      <w:r w:rsidR="00415B83">
        <w:rPr>
          <w:rFonts w:ascii="Arial" w:hAnsi="Arial" w:cs="Arial"/>
          <w:sz w:val="24"/>
          <w:szCs w:val="24"/>
          <w:lang w:val="es-ES"/>
        </w:rPr>
        <w:t>gran cantidad</w:t>
      </w:r>
      <w:r w:rsidRPr="00D93AB8">
        <w:rPr>
          <w:rFonts w:ascii="Arial" w:hAnsi="Arial" w:cs="Arial"/>
          <w:sz w:val="24"/>
          <w:szCs w:val="24"/>
          <w:lang w:val="es-ES"/>
        </w:rPr>
        <w:t xml:space="preserve"> de conocimientos sobre las complejidade</w:t>
      </w:r>
      <w:r w:rsidR="00D9722C">
        <w:rPr>
          <w:rFonts w:ascii="Arial" w:hAnsi="Arial" w:cs="Arial"/>
          <w:sz w:val="24"/>
          <w:szCs w:val="24"/>
          <w:lang w:val="es-ES"/>
        </w:rPr>
        <w:t xml:space="preserve">s de los rasgos </w:t>
      </w:r>
      <w:r w:rsidRPr="00D93AB8">
        <w:rPr>
          <w:rFonts w:ascii="Arial" w:hAnsi="Arial" w:cs="Arial"/>
          <w:sz w:val="24"/>
          <w:szCs w:val="24"/>
          <w:lang w:val="es-ES"/>
        </w:rPr>
        <w:t>humanos, la ética y los componentes intrínse</w:t>
      </w:r>
      <w:r w:rsidR="008A55AF">
        <w:rPr>
          <w:rFonts w:ascii="Arial" w:hAnsi="Arial" w:cs="Arial"/>
          <w:sz w:val="24"/>
          <w:szCs w:val="24"/>
          <w:lang w:val="es-ES"/>
        </w:rPr>
        <w:t>cos de la realidad (</w:t>
      </w:r>
      <w:proofErr w:type="spellStart"/>
      <w:r w:rsidR="008A55AF">
        <w:rPr>
          <w:rFonts w:ascii="Arial" w:hAnsi="Arial" w:cs="Arial"/>
          <w:sz w:val="24"/>
          <w:szCs w:val="24"/>
          <w:lang w:val="es-ES"/>
        </w:rPr>
        <w:t>Belshaw</w:t>
      </w:r>
      <w:proofErr w:type="spellEnd"/>
      <w:r w:rsidR="008A55AF">
        <w:rPr>
          <w:rFonts w:ascii="Arial" w:hAnsi="Arial" w:cs="Arial"/>
          <w:sz w:val="24"/>
          <w:szCs w:val="24"/>
          <w:lang w:val="es-ES"/>
        </w:rPr>
        <w:t xml:space="preserve"> et al., 2009</w:t>
      </w:r>
      <w:r w:rsidRPr="00D93AB8">
        <w:rPr>
          <w:rFonts w:ascii="Arial" w:hAnsi="Arial" w:cs="Arial"/>
          <w:sz w:val="24"/>
          <w:szCs w:val="24"/>
          <w:lang w:val="es-ES"/>
        </w:rPr>
        <w:t xml:space="preserve">). </w:t>
      </w:r>
    </w:p>
    <w:p w:rsidR="00D93AB8" w:rsidRPr="00D93AB8" w:rsidRDefault="00D93AB8" w:rsidP="00415B83">
      <w:pPr>
        <w:spacing w:line="276" w:lineRule="auto"/>
        <w:jc w:val="both"/>
        <w:rPr>
          <w:rFonts w:ascii="Arial" w:hAnsi="Arial" w:cs="Arial"/>
          <w:sz w:val="24"/>
          <w:szCs w:val="24"/>
          <w:lang w:val="es-ES"/>
        </w:rPr>
      </w:pPr>
      <w:r w:rsidRPr="00D93AB8">
        <w:rPr>
          <w:rFonts w:ascii="Arial" w:hAnsi="Arial" w:cs="Arial"/>
          <w:sz w:val="24"/>
          <w:szCs w:val="24"/>
          <w:lang w:val="es-ES"/>
        </w:rPr>
        <w:t>De este modo, el extenso pensamiento filosófico moderno y contemporáneo sigue siendo decisivo para esculpir los para</w:t>
      </w:r>
      <w:r w:rsidR="000126FE">
        <w:rPr>
          <w:rFonts w:ascii="Arial" w:hAnsi="Arial" w:cs="Arial"/>
          <w:sz w:val="24"/>
          <w:szCs w:val="24"/>
          <w:lang w:val="es-ES"/>
        </w:rPr>
        <w:t xml:space="preserve">digmas contemporáneos y futuros. </w:t>
      </w:r>
    </w:p>
    <w:p w:rsidR="00415B83" w:rsidRDefault="00415B83" w:rsidP="00D93AB8">
      <w:pPr>
        <w:spacing w:line="276" w:lineRule="auto"/>
        <w:jc w:val="both"/>
        <w:rPr>
          <w:rFonts w:ascii="Arial" w:hAnsi="Arial" w:cs="Arial"/>
          <w:sz w:val="24"/>
          <w:szCs w:val="24"/>
          <w:lang w:val="es-ES"/>
        </w:rPr>
      </w:pPr>
    </w:p>
    <w:p w:rsidR="00415B83" w:rsidRDefault="00415B83">
      <w:pPr>
        <w:rPr>
          <w:rFonts w:ascii="Arial" w:hAnsi="Arial" w:cs="Arial"/>
          <w:sz w:val="24"/>
          <w:szCs w:val="24"/>
          <w:lang w:val="es-ES"/>
        </w:rPr>
      </w:pPr>
      <w:r>
        <w:rPr>
          <w:rFonts w:ascii="Arial" w:hAnsi="Arial" w:cs="Arial"/>
          <w:sz w:val="24"/>
          <w:szCs w:val="24"/>
          <w:lang w:val="es-ES"/>
        </w:rPr>
        <w:br w:type="page"/>
      </w:r>
    </w:p>
    <w:p w:rsidR="00D93AB8" w:rsidRDefault="000A01EE" w:rsidP="00434DBD">
      <w:pPr>
        <w:pStyle w:val="ListParagraph"/>
        <w:numPr>
          <w:ilvl w:val="0"/>
          <w:numId w:val="50"/>
        </w:numPr>
        <w:spacing w:line="276" w:lineRule="auto"/>
        <w:rPr>
          <w:rFonts w:ascii="Arial" w:hAnsi="Arial" w:cs="Arial"/>
          <w:b/>
          <w:bCs/>
          <w:sz w:val="24"/>
          <w:szCs w:val="24"/>
        </w:rPr>
      </w:pPr>
      <w:r>
        <w:rPr>
          <w:rFonts w:ascii="Arial" w:hAnsi="Arial" w:cs="Arial"/>
          <w:b/>
          <w:bCs/>
          <w:sz w:val="24"/>
          <w:szCs w:val="24"/>
        </w:rPr>
        <w:lastRenderedPageBreak/>
        <w:t>Recomendaciones.</w:t>
      </w:r>
    </w:p>
    <w:p w:rsidR="00B819B4" w:rsidRPr="00B819B4" w:rsidRDefault="00B819B4" w:rsidP="00B819B4">
      <w:pPr>
        <w:pStyle w:val="ListParagraph"/>
        <w:spacing w:line="276" w:lineRule="auto"/>
        <w:ind w:left="1080" w:firstLine="0"/>
        <w:rPr>
          <w:rFonts w:ascii="Arial" w:hAnsi="Arial" w:cs="Arial"/>
          <w:b/>
          <w:bCs/>
          <w:sz w:val="24"/>
          <w:szCs w:val="24"/>
        </w:rPr>
      </w:pPr>
    </w:p>
    <w:p w:rsidR="00415B83"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La travesía hacia caminos emergentes en la deliberación filosófica a través de los planos temporales de las contemplaciones filosóficas modernas y contemporáneas subraya un desarrollo centrífugo hacia un esquema bidireccional relativo al compromiso de la</w:t>
      </w:r>
      <w:r w:rsidR="00AF79FE">
        <w:rPr>
          <w:rFonts w:ascii="Arial" w:hAnsi="Arial" w:cs="Arial"/>
          <w:sz w:val="24"/>
          <w:szCs w:val="24"/>
          <w:lang w:val="es-ES"/>
        </w:rPr>
        <w:t xml:space="preserve"> filosofía pública. Esta </w:t>
      </w:r>
      <w:r w:rsidR="008A55AF">
        <w:rPr>
          <w:rFonts w:ascii="Arial" w:hAnsi="Arial" w:cs="Arial"/>
          <w:sz w:val="24"/>
          <w:szCs w:val="24"/>
          <w:lang w:val="es-ES"/>
        </w:rPr>
        <w:t>transmutación</w:t>
      </w:r>
      <w:r w:rsidRPr="00D93AB8">
        <w:rPr>
          <w:rFonts w:ascii="Arial" w:hAnsi="Arial" w:cs="Arial"/>
          <w:sz w:val="24"/>
          <w:szCs w:val="24"/>
          <w:lang w:val="es-ES"/>
        </w:rPr>
        <w:t xml:space="preserve"> aprovecha los componentes heterogéneos inherentes a las empresas filosóficas comparativas y amalgama los exámenes pluridisciplinarios, con posibles aspiraciones a reconfigurar el cuadro del compromiso filosófico existencial. </w:t>
      </w:r>
    </w:p>
    <w:p w:rsidR="00415B83" w:rsidRDefault="00D93AB8" w:rsidP="00D93AB8">
      <w:pPr>
        <w:spacing w:line="276" w:lineRule="auto"/>
        <w:jc w:val="both"/>
        <w:rPr>
          <w:rFonts w:ascii="Arial" w:hAnsi="Arial" w:cs="Arial"/>
          <w:sz w:val="24"/>
          <w:szCs w:val="24"/>
          <w:lang w:val="es-ES"/>
        </w:rPr>
      </w:pPr>
      <w:r w:rsidRPr="00D93AB8">
        <w:rPr>
          <w:rFonts w:ascii="Arial" w:hAnsi="Arial" w:cs="Arial"/>
          <w:sz w:val="24"/>
          <w:szCs w:val="24"/>
          <w:lang w:val="es-ES"/>
        </w:rPr>
        <w:t xml:space="preserve">En concreto, la bifurcación de trayectorias, desde la filosofía dirigida al público hasta la filosofía recíprocamente originada por el público, elucida una interactividad ricamente tejida entre los personajes filosóficos y las congregaciones sociales más amplias, vigorizando un escenario de enriquecimiento bilateral. </w:t>
      </w:r>
    </w:p>
    <w:p w:rsidR="00D93AB8" w:rsidRPr="00D93AB8" w:rsidRDefault="00D93AB8" w:rsidP="000A01EE">
      <w:pPr>
        <w:spacing w:line="276" w:lineRule="auto"/>
        <w:jc w:val="both"/>
        <w:rPr>
          <w:rFonts w:ascii="Arial" w:hAnsi="Arial" w:cs="Arial"/>
          <w:sz w:val="24"/>
          <w:szCs w:val="24"/>
          <w:lang w:val="es-ES"/>
        </w:rPr>
      </w:pPr>
      <w:r w:rsidRPr="00D93AB8">
        <w:rPr>
          <w:rFonts w:ascii="Arial" w:hAnsi="Arial" w:cs="Arial"/>
          <w:sz w:val="24"/>
          <w:szCs w:val="24"/>
          <w:lang w:val="es-ES"/>
        </w:rPr>
        <w:t>Además, tal y como se ha delineado en los marcos en los que se debaten los paradigmas de la teoría de la complejidad, una fusión alquímica que componga metodologías filosóficas analíticas, discursos filosóficos comparativos y búsquedas filosóficas de inclinación experimental podría cultivar potencialmente un andamiaje unificado para un enfoque de investigación global. Mediante la fusión de diversos recintos de investigación -incluida la complejidad inherente al reino natural, las configuraciones sociales, los reinos experienciales subjetivos y sus intrincadas interrelaciones-, una comprensión global relativa a la amplitud y profundidad del examen filosófico podría presumiblemente desafiar y traspasar los confines tradicionales, anunciando una época caracterizada por las interacciones colaborativas</w:t>
      </w:r>
      <w:r w:rsidR="000A01EE">
        <w:rPr>
          <w:rFonts w:ascii="Arial" w:hAnsi="Arial" w:cs="Arial"/>
          <w:sz w:val="24"/>
          <w:szCs w:val="24"/>
          <w:lang w:val="es-ES"/>
        </w:rPr>
        <w:t xml:space="preserve"> y la maduración epistemológica.</w:t>
      </w:r>
    </w:p>
    <w:p w:rsidR="00D93AB8" w:rsidRPr="00D93AB8" w:rsidRDefault="000A01EE" w:rsidP="000A01EE">
      <w:pPr>
        <w:spacing w:line="276" w:lineRule="auto"/>
        <w:jc w:val="both"/>
        <w:rPr>
          <w:rFonts w:ascii="Arial" w:hAnsi="Arial" w:cs="Arial"/>
          <w:sz w:val="24"/>
          <w:szCs w:val="24"/>
          <w:lang w:val="es-ES"/>
        </w:rPr>
      </w:pPr>
      <w:r>
        <w:rPr>
          <w:rFonts w:ascii="Arial" w:hAnsi="Arial" w:cs="Arial"/>
          <w:sz w:val="24"/>
          <w:szCs w:val="24"/>
          <w:lang w:val="es-ES"/>
        </w:rPr>
        <w:t>El llamado importante es a continuar la exploración filosófica. La</w:t>
      </w:r>
      <w:r w:rsidRPr="00D93AB8">
        <w:rPr>
          <w:rFonts w:ascii="Arial" w:hAnsi="Arial" w:cs="Arial"/>
          <w:sz w:val="24"/>
          <w:szCs w:val="24"/>
          <w:lang w:val="es-ES"/>
        </w:rPr>
        <w:t xml:space="preserve"> sinergia palpable entre las incursiones en los fundamentos moleculares dentro de los marcos de investigación científica y la expedición filosófic</w:t>
      </w:r>
      <w:r>
        <w:rPr>
          <w:rFonts w:ascii="Arial" w:hAnsi="Arial" w:cs="Arial"/>
          <w:sz w:val="24"/>
          <w:szCs w:val="24"/>
          <w:lang w:val="es-ES"/>
        </w:rPr>
        <w:t>a orientada hacia revelación</w:t>
      </w:r>
      <w:r w:rsidRPr="00D93AB8">
        <w:rPr>
          <w:rFonts w:ascii="Arial" w:hAnsi="Arial" w:cs="Arial"/>
          <w:sz w:val="24"/>
          <w:szCs w:val="24"/>
          <w:lang w:val="es-ES"/>
        </w:rPr>
        <w:t xml:space="preserve"> de la esencia humana y la praxis moral. Mediante el análisis computacional asociado a la sagacidad molecular, se dan pasos fundamentales hacia la revelación de las virtudes terapéuticas </w:t>
      </w:r>
      <w:r>
        <w:rPr>
          <w:rFonts w:ascii="Arial" w:hAnsi="Arial" w:cs="Arial"/>
          <w:sz w:val="24"/>
          <w:szCs w:val="24"/>
          <w:lang w:val="es-ES"/>
        </w:rPr>
        <w:t>de un medicamento (</w:t>
      </w:r>
      <w:r w:rsidRPr="00D93AB8">
        <w:rPr>
          <w:rFonts w:ascii="Arial" w:hAnsi="Arial" w:cs="Arial"/>
          <w:sz w:val="24"/>
          <w:szCs w:val="24"/>
          <w:lang w:val="es-ES"/>
        </w:rPr>
        <w:t>ácido láurico</w:t>
      </w:r>
      <w:r>
        <w:rPr>
          <w:rFonts w:ascii="Arial" w:hAnsi="Arial" w:cs="Arial"/>
          <w:sz w:val="24"/>
          <w:szCs w:val="24"/>
          <w:lang w:val="es-ES"/>
        </w:rPr>
        <w:t>) en el tratamiento de neoplasias malignas orales</w:t>
      </w:r>
      <w:r w:rsidRPr="00D93AB8">
        <w:rPr>
          <w:rFonts w:ascii="Arial" w:hAnsi="Arial" w:cs="Arial"/>
          <w:sz w:val="24"/>
          <w:szCs w:val="24"/>
          <w:lang w:val="es-ES"/>
        </w:rPr>
        <w:t>, reflejando así el esfuerzo filosófico por excavar verdades axiomáticas y dilemas éticos</w:t>
      </w:r>
      <w:r w:rsidR="00D9722C">
        <w:rPr>
          <w:rFonts w:ascii="Arial" w:hAnsi="Arial" w:cs="Arial"/>
          <w:sz w:val="24"/>
          <w:szCs w:val="24"/>
          <w:lang w:val="es-ES"/>
        </w:rPr>
        <w:t xml:space="preserve"> (</w:t>
      </w:r>
      <w:proofErr w:type="spellStart"/>
      <w:r w:rsidR="00D9722C">
        <w:rPr>
          <w:rFonts w:ascii="Arial" w:hAnsi="Arial" w:cs="Arial"/>
          <w:sz w:val="24"/>
          <w:szCs w:val="24"/>
          <w:lang w:val="es-ES"/>
        </w:rPr>
        <w:t>Buva</w:t>
      </w:r>
      <w:proofErr w:type="spellEnd"/>
      <w:r w:rsidR="00D9722C">
        <w:rPr>
          <w:rFonts w:ascii="Arial" w:hAnsi="Arial" w:cs="Arial"/>
          <w:sz w:val="24"/>
          <w:szCs w:val="24"/>
          <w:lang w:val="es-ES"/>
        </w:rPr>
        <w:t xml:space="preserve"> et al., 2024).</w:t>
      </w:r>
    </w:p>
    <w:p w:rsidR="00D93AB8" w:rsidRDefault="00D93AB8" w:rsidP="000A01EE">
      <w:pPr>
        <w:spacing w:line="276" w:lineRule="auto"/>
        <w:jc w:val="both"/>
        <w:rPr>
          <w:rFonts w:ascii="Arial" w:hAnsi="Arial" w:cs="Arial"/>
          <w:sz w:val="24"/>
          <w:szCs w:val="24"/>
          <w:lang w:val="es-ES"/>
        </w:rPr>
      </w:pPr>
      <w:r w:rsidRPr="00D93AB8">
        <w:rPr>
          <w:rFonts w:ascii="Arial" w:hAnsi="Arial" w:cs="Arial"/>
          <w:sz w:val="24"/>
          <w:szCs w:val="24"/>
          <w:lang w:val="es-ES"/>
        </w:rPr>
        <w:t>Además, la exhortación a reparar las fisuras comunicativas y cultivar relaciones empáticas tras los conflictos y el despotismo</w:t>
      </w:r>
      <w:r w:rsidR="000A01EE">
        <w:rPr>
          <w:rFonts w:ascii="Arial" w:hAnsi="Arial" w:cs="Arial"/>
          <w:sz w:val="24"/>
          <w:szCs w:val="24"/>
          <w:lang w:val="es-ES"/>
        </w:rPr>
        <w:t xml:space="preserve"> demuestra la necesidad</w:t>
      </w:r>
      <w:r w:rsidRPr="00D93AB8">
        <w:rPr>
          <w:rFonts w:ascii="Arial" w:hAnsi="Arial" w:cs="Arial"/>
          <w:sz w:val="24"/>
          <w:szCs w:val="24"/>
          <w:lang w:val="es-ES"/>
        </w:rPr>
        <w:t xml:space="preserve"> de la inmersión filosófica en las laberínticas complejidades globales y el</w:t>
      </w:r>
      <w:r w:rsidR="000A01EE">
        <w:rPr>
          <w:rFonts w:ascii="Arial" w:hAnsi="Arial" w:cs="Arial"/>
          <w:sz w:val="24"/>
          <w:szCs w:val="24"/>
          <w:lang w:val="es-ES"/>
        </w:rPr>
        <w:t xml:space="preserve"> cultivo del conocimiento moral</w:t>
      </w:r>
      <w:r w:rsidRPr="00D93AB8">
        <w:rPr>
          <w:rFonts w:ascii="Arial" w:hAnsi="Arial" w:cs="Arial"/>
          <w:sz w:val="24"/>
          <w:szCs w:val="24"/>
          <w:lang w:val="es-ES"/>
        </w:rPr>
        <w:t xml:space="preserve"> </w:t>
      </w:r>
      <w:r w:rsidR="00857289">
        <w:rPr>
          <w:rFonts w:ascii="Arial" w:hAnsi="Arial" w:cs="Arial"/>
          <w:sz w:val="24"/>
          <w:szCs w:val="24"/>
          <w:lang w:val="es-ES"/>
        </w:rPr>
        <w:t>(</w:t>
      </w:r>
      <w:proofErr w:type="spellStart"/>
      <w:r w:rsidR="00857289">
        <w:rPr>
          <w:rFonts w:ascii="Arial" w:hAnsi="Arial" w:cs="Arial"/>
          <w:sz w:val="24"/>
          <w:szCs w:val="24"/>
          <w:lang w:val="es-ES"/>
        </w:rPr>
        <w:t>Buechner</w:t>
      </w:r>
      <w:proofErr w:type="spellEnd"/>
      <w:r w:rsidR="000A01EE">
        <w:rPr>
          <w:rFonts w:ascii="Arial" w:hAnsi="Arial" w:cs="Arial"/>
          <w:sz w:val="24"/>
          <w:szCs w:val="24"/>
          <w:lang w:val="es-ES"/>
        </w:rPr>
        <w:t>, 2023).</w:t>
      </w:r>
    </w:p>
    <w:p w:rsidR="00443460" w:rsidRDefault="000A01EE" w:rsidP="00720155">
      <w:pPr>
        <w:spacing w:line="276" w:lineRule="auto"/>
        <w:jc w:val="both"/>
        <w:rPr>
          <w:rFonts w:ascii="Arial" w:hAnsi="Arial" w:cs="Arial"/>
          <w:sz w:val="24"/>
          <w:szCs w:val="24"/>
          <w:lang w:val="es-ES"/>
        </w:rPr>
      </w:pPr>
      <w:r>
        <w:rPr>
          <w:rFonts w:ascii="Arial" w:hAnsi="Arial" w:cs="Arial"/>
          <w:sz w:val="24"/>
          <w:szCs w:val="24"/>
          <w:lang w:val="es-ES"/>
        </w:rPr>
        <w:lastRenderedPageBreak/>
        <w:t>La inteligencia artificial</w:t>
      </w:r>
      <w:r w:rsidR="00720155">
        <w:rPr>
          <w:rFonts w:ascii="Arial" w:hAnsi="Arial" w:cs="Arial"/>
          <w:sz w:val="24"/>
          <w:szCs w:val="24"/>
          <w:lang w:val="es-ES"/>
        </w:rPr>
        <w:t xml:space="preserve"> (IA)</w:t>
      </w:r>
      <w:r>
        <w:rPr>
          <w:rFonts w:ascii="Arial" w:hAnsi="Arial" w:cs="Arial"/>
          <w:sz w:val="24"/>
          <w:szCs w:val="24"/>
          <w:lang w:val="es-ES"/>
        </w:rPr>
        <w:t xml:space="preserve"> puede extender</w:t>
      </w:r>
      <w:r w:rsidR="00720155">
        <w:rPr>
          <w:rFonts w:ascii="Arial" w:hAnsi="Arial" w:cs="Arial"/>
          <w:sz w:val="24"/>
          <w:szCs w:val="24"/>
          <w:lang w:val="es-ES"/>
        </w:rPr>
        <w:t xml:space="preserve"> las fro</w:t>
      </w:r>
      <w:r>
        <w:rPr>
          <w:rFonts w:ascii="Arial" w:hAnsi="Arial" w:cs="Arial"/>
          <w:sz w:val="24"/>
          <w:szCs w:val="24"/>
          <w:lang w:val="es-ES"/>
        </w:rPr>
        <w:t xml:space="preserve">nteras del pensamiento </w:t>
      </w:r>
      <w:r w:rsidR="00720155">
        <w:rPr>
          <w:rFonts w:ascii="Arial" w:hAnsi="Arial" w:cs="Arial"/>
          <w:sz w:val="24"/>
          <w:szCs w:val="24"/>
          <w:lang w:val="es-ES"/>
        </w:rPr>
        <w:t xml:space="preserve">filosófico. Cuan diferente puede ser </w:t>
      </w:r>
      <w:r w:rsidR="00857289">
        <w:rPr>
          <w:rFonts w:ascii="Arial" w:hAnsi="Arial" w:cs="Arial"/>
          <w:sz w:val="24"/>
          <w:szCs w:val="24"/>
          <w:lang w:val="es-ES"/>
        </w:rPr>
        <w:t xml:space="preserve">el </w:t>
      </w:r>
      <w:r w:rsidR="00720155">
        <w:rPr>
          <w:rFonts w:ascii="Arial" w:hAnsi="Arial" w:cs="Arial"/>
          <w:sz w:val="24"/>
          <w:szCs w:val="24"/>
          <w:lang w:val="es-ES"/>
        </w:rPr>
        <w:t>constructo filos</w:t>
      </w:r>
      <w:r w:rsidR="00857289">
        <w:rPr>
          <w:rFonts w:ascii="Arial" w:hAnsi="Arial" w:cs="Arial"/>
          <w:sz w:val="24"/>
          <w:szCs w:val="24"/>
          <w:lang w:val="es-ES"/>
        </w:rPr>
        <w:t>ófico en los próximos cinco o diez</w:t>
      </w:r>
      <w:r w:rsidR="00720155">
        <w:rPr>
          <w:rFonts w:ascii="Arial" w:hAnsi="Arial" w:cs="Arial"/>
          <w:sz w:val="24"/>
          <w:szCs w:val="24"/>
          <w:lang w:val="es-ES"/>
        </w:rPr>
        <w:t xml:space="preserve"> años? La IA no podrá filosofar por si misma pero se nutre y aprende día a día de la información que le es suministrada a diario. Estamos ante un nuevo hito en el desarrollo de la filosofía.</w:t>
      </w:r>
    </w:p>
    <w:p w:rsidR="00443460" w:rsidRDefault="00443460">
      <w:pPr>
        <w:rPr>
          <w:rFonts w:ascii="Arial" w:hAnsi="Arial" w:cs="Arial"/>
          <w:sz w:val="24"/>
          <w:szCs w:val="24"/>
          <w:lang w:val="es-ES"/>
        </w:rPr>
      </w:pPr>
      <w:r>
        <w:rPr>
          <w:rFonts w:ascii="Arial" w:hAnsi="Arial" w:cs="Arial"/>
          <w:sz w:val="24"/>
          <w:szCs w:val="24"/>
          <w:lang w:val="es-ES"/>
        </w:rPr>
        <w:br w:type="page"/>
      </w:r>
    </w:p>
    <w:p w:rsidR="00D93AB8" w:rsidRDefault="00415B83" w:rsidP="00434DBD">
      <w:pPr>
        <w:pStyle w:val="ListParagraph"/>
        <w:numPr>
          <w:ilvl w:val="0"/>
          <w:numId w:val="50"/>
        </w:numPr>
        <w:rPr>
          <w:rFonts w:ascii="Arial" w:hAnsi="Arial" w:cs="Arial"/>
          <w:b/>
          <w:bCs/>
          <w:sz w:val="24"/>
          <w:szCs w:val="24"/>
        </w:rPr>
      </w:pPr>
      <w:r w:rsidRPr="00B819B4">
        <w:rPr>
          <w:rFonts w:ascii="Arial" w:hAnsi="Arial" w:cs="Arial"/>
          <w:b/>
          <w:bCs/>
          <w:sz w:val="24"/>
          <w:szCs w:val="24"/>
        </w:rPr>
        <w:lastRenderedPageBreak/>
        <w:t>BIBLIOGRAFIA</w:t>
      </w:r>
    </w:p>
    <w:p w:rsidR="00B819B4" w:rsidRPr="00B819B4" w:rsidRDefault="00B819B4" w:rsidP="00B819B4">
      <w:pPr>
        <w:pStyle w:val="ListParagraph"/>
        <w:ind w:left="1080" w:firstLine="0"/>
        <w:rPr>
          <w:rFonts w:ascii="Arial" w:hAnsi="Arial" w:cs="Arial"/>
          <w:b/>
          <w:bCs/>
          <w:sz w:val="24"/>
          <w:szCs w:val="24"/>
        </w:rPr>
      </w:pPr>
    </w:p>
    <w:p w:rsidR="002D04AE" w:rsidRPr="004F43E7" w:rsidRDefault="002D04AE" w:rsidP="004F43E7">
      <w:pPr>
        <w:pStyle w:val="ListParagraph"/>
        <w:numPr>
          <w:ilvl w:val="0"/>
          <w:numId w:val="48"/>
        </w:numPr>
        <w:spacing w:line="276" w:lineRule="auto"/>
        <w:jc w:val="left"/>
        <w:rPr>
          <w:rFonts w:ascii="Arial" w:hAnsi="Arial" w:cs="Arial"/>
          <w:lang w:eastAsia="nl-NL"/>
        </w:rPr>
      </w:pPr>
      <w:proofErr w:type="spellStart"/>
      <w:r w:rsidRPr="004F43E7">
        <w:rPr>
          <w:rFonts w:ascii="Arial" w:hAnsi="Arial" w:cs="Arial"/>
          <w:lang w:eastAsia="nl-NL"/>
        </w:rPr>
        <w:t>Abdulqadir</w:t>
      </w:r>
      <w:proofErr w:type="spellEnd"/>
      <w:r w:rsidRPr="004F43E7">
        <w:rPr>
          <w:rFonts w:ascii="Arial" w:hAnsi="Arial" w:cs="Arial"/>
          <w:lang w:eastAsia="nl-NL"/>
        </w:rPr>
        <w:t xml:space="preserve">, I. (2023). "Urbanization, renewable energy, and carbon dioxide emissions: a pathway to achieving sustainable development goals (SDGs) in sub-Saharan Africa". </w:t>
      </w:r>
      <w:hyperlink r:id="rId26" w:history="1">
        <w:r w:rsidRPr="004F43E7">
          <w:rPr>
            <w:rStyle w:val="Hyperlink"/>
            <w:rFonts w:ascii="Arial" w:hAnsi="Arial" w:cs="Arial"/>
            <w:color w:val="auto"/>
            <w:lang w:eastAsia="nl-NL"/>
          </w:rPr>
          <w:t>https://www.semanticscholar.org/paper/fb244ca6ab50145407abcbe3f64410d9bbb92289</w:t>
        </w:r>
      </w:hyperlink>
    </w:p>
    <w:p w:rsidR="002D04AE" w:rsidRPr="004F43E7" w:rsidRDefault="002D04AE" w:rsidP="004F43E7">
      <w:pPr>
        <w:pStyle w:val="ListParagraph"/>
        <w:spacing w:line="276" w:lineRule="auto"/>
        <w:ind w:left="360" w:firstLine="0"/>
        <w:jc w:val="left"/>
        <w:rPr>
          <w:rFonts w:ascii="Arial" w:hAnsi="Arial" w:cs="Arial"/>
          <w:lang w:eastAsia="nl-NL"/>
        </w:rPr>
      </w:pPr>
    </w:p>
    <w:p w:rsidR="002D04AE" w:rsidRPr="004F43E7" w:rsidRDefault="002D04AE" w:rsidP="004F43E7">
      <w:pPr>
        <w:pStyle w:val="ListParagraph"/>
        <w:numPr>
          <w:ilvl w:val="0"/>
          <w:numId w:val="48"/>
        </w:numPr>
        <w:jc w:val="left"/>
        <w:rPr>
          <w:rStyle w:val="Hyperlink"/>
          <w:rFonts w:ascii="Arial" w:hAnsi="Arial" w:cs="Arial"/>
          <w:color w:val="auto"/>
          <w:u w:val="none"/>
          <w:lang w:val="nl-NL"/>
        </w:rPr>
      </w:pPr>
      <w:r w:rsidRPr="004F43E7">
        <w:rPr>
          <w:rFonts w:ascii="Arial" w:hAnsi="Arial" w:cs="Arial"/>
          <w:lang w:val="en-US"/>
        </w:rPr>
        <w:t xml:space="preserve">Ab Rahman, NR;  Aziz, S;  </w:t>
      </w:r>
      <w:proofErr w:type="spellStart"/>
      <w:r w:rsidRPr="004F43E7">
        <w:rPr>
          <w:rFonts w:ascii="Arial" w:hAnsi="Arial" w:cs="Arial"/>
          <w:lang w:val="en-US"/>
        </w:rPr>
        <w:t>Rosli</w:t>
      </w:r>
      <w:proofErr w:type="spellEnd"/>
      <w:r w:rsidRPr="004F43E7">
        <w:rPr>
          <w:rFonts w:ascii="Arial" w:hAnsi="Arial" w:cs="Arial"/>
          <w:lang w:val="en-US"/>
        </w:rPr>
        <w:t xml:space="preserve">, Y. (2023). </w:t>
      </w:r>
      <w:r w:rsidRPr="004F43E7">
        <w:rPr>
          <w:rFonts w:ascii="Arial" w:hAnsi="Arial" w:cs="Arial"/>
        </w:rPr>
        <w:t xml:space="preserve">"Legal </w:t>
      </w:r>
      <w:proofErr w:type="spellStart"/>
      <w:r w:rsidRPr="004F43E7">
        <w:rPr>
          <w:rFonts w:ascii="Arial" w:hAnsi="Arial" w:cs="Arial"/>
        </w:rPr>
        <w:t>Protection</w:t>
      </w:r>
      <w:proofErr w:type="spellEnd"/>
      <w:r w:rsidRPr="004F43E7">
        <w:rPr>
          <w:rFonts w:ascii="Arial" w:hAnsi="Arial" w:cs="Arial"/>
        </w:rPr>
        <w:t xml:space="preserve"> </w:t>
      </w:r>
      <w:proofErr w:type="spellStart"/>
      <w:r w:rsidRPr="004F43E7">
        <w:rPr>
          <w:rFonts w:ascii="Arial" w:hAnsi="Arial" w:cs="Arial"/>
        </w:rPr>
        <w:t>for</w:t>
      </w:r>
      <w:proofErr w:type="spellEnd"/>
      <w:r w:rsidRPr="004F43E7">
        <w:rPr>
          <w:rFonts w:ascii="Arial" w:hAnsi="Arial" w:cs="Arial"/>
        </w:rPr>
        <w:t xml:space="preserve"> </w:t>
      </w:r>
      <w:proofErr w:type="spellStart"/>
      <w:r w:rsidRPr="004F43E7">
        <w:rPr>
          <w:rFonts w:ascii="Arial" w:hAnsi="Arial" w:cs="Arial"/>
        </w:rPr>
        <w:t>Children</w:t>
      </w:r>
      <w:proofErr w:type="spellEnd"/>
      <w:r w:rsidRPr="004F43E7">
        <w:rPr>
          <w:rFonts w:ascii="Arial" w:hAnsi="Arial" w:cs="Arial"/>
        </w:rPr>
        <w:t xml:space="preserve"> Against Climate Change in the Southeast Asia Region Apropos of Target 13.3 of the Sustainable Development Goals 2030 (SDG 2030)". </w:t>
      </w:r>
      <w:hyperlink r:id="rId27" w:history="1">
        <w:r w:rsidRPr="004F43E7">
          <w:rPr>
            <w:rStyle w:val="Hyperlink"/>
            <w:rFonts w:ascii="Arial" w:hAnsi="Arial" w:cs="Arial"/>
            <w:color w:val="auto"/>
            <w:lang w:val="nl-NL"/>
          </w:rPr>
          <w:t>https://www.semanticscholar.org/paper/60dcd1685e5a306d66722f6b03e4eecadf712e88</w:t>
        </w:r>
      </w:hyperlink>
    </w:p>
    <w:p w:rsidR="002D04AE" w:rsidRPr="004F43E7" w:rsidRDefault="002D04AE" w:rsidP="004F43E7">
      <w:pPr>
        <w:pStyle w:val="ListParagraph"/>
        <w:ind w:left="360" w:firstLine="0"/>
        <w:jc w:val="left"/>
        <w:rPr>
          <w:rFonts w:ascii="Arial" w:hAnsi="Arial" w:cs="Arial"/>
          <w:lang w:val="nl-NL"/>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Adorno, T. et al (1999). Dialectics and difference: against Harvey's dialectical post-Marxism. </w:t>
      </w:r>
      <w:hyperlink r:id="rId28" w:history="1">
        <w:r w:rsidR="002D04AE" w:rsidRPr="004F43E7">
          <w:rPr>
            <w:rStyle w:val="Hyperlink"/>
            <w:rFonts w:ascii="Arial" w:hAnsi="Arial" w:cs="Arial"/>
            <w:color w:val="auto"/>
            <w:lang w:val="en-US"/>
          </w:rPr>
          <w:t>https://core.ac.uk/download/7150.pdf</w:t>
        </w:r>
      </w:hyperlink>
    </w:p>
    <w:p w:rsidR="002D04AE" w:rsidRPr="004F43E7" w:rsidRDefault="002D04AE" w:rsidP="004F43E7">
      <w:pPr>
        <w:pStyle w:val="ListParagraph"/>
        <w:spacing w:line="276" w:lineRule="auto"/>
        <w:ind w:left="360" w:firstLine="0"/>
        <w:jc w:val="left"/>
        <w:rPr>
          <w:rFonts w:ascii="Arial" w:hAnsi="Arial" w:cs="Arial"/>
          <w:lang w:val="en-US"/>
        </w:rPr>
      </w:pPr>
    </w:p>
    <w:p w:rsidR="002D04AE" w:rsidRPr="004F43E7" w:rsidRDefault="002D04AE"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Andersson, A;  </w:t>
      </w:r>
      <w:proofErr w:type="spellStart"/>
      <w:r w:rsidRPr="004F43E7">
        <w:rPr>
          <w:rFonts w:ascii="Arial" w:hAnsi="Arial" w:cs="Arial"/>
          <w:lang w:val="en-US"/>
        </w:rPr>
        <w:t>Stokke,O</w:t>
      </w:r>
      <w:proofErr w:type="spellEnd"/>
      <w:r w:rsidRPr="004F43E7">
        <w:rPr>
          <w:rFonts w:ascii="Arial" w:hAnsi="Arial" w:cs="Arial"/>
          <w:lang w:val="en-US"/>
        </w:rPr>
        <w:t xml:space="preserve">;  </w:t>
      </w:r>
      <w:proofErr w:type="spellStart"/>
      <w:r w:rsidRPr="004F43E7">
        <w:rPr>
          <w:rFonts w:ascii="Arial" w:hAnsi="Arial" w:cs="Arial"/>
          <w:lang w:val="en-US"/>
        </w:rPr>
        <w:t>Agwu</w:t>
      </w:r>
      <w:proofErr w:type="spellEnd"/>
      <w:r w:rsidRPr="004F43E7">
        <w:rPr>
          <w:rFonts w:ascii="Arial" w:hAnsi="Arial" w:cs="Arial"/>
          <w:lang w:val="en-US"/>
        </w:rPr>
        <w:t xml:space="preserve">, UJ; </w:t>
      </w:r>
      <w:proofErr w:type="spellStart"/>
      <w:r w:rsidRPr="004F43E7">
        <w:rPr>
          <w:rFonts w:ascii="Arial" w:hAnsi="Arial" w:cs="Arial"/>
          <w:lang w:val="en-US"/>
        </w:rPr>
        <w:t>Strømsheim</w:t>
      </w:r>
      <w:proofErr w:type="spellEnd"/>
      <w:r w:rsidRPr="004F43E7">
        <w:rPr>
          <w:rFonts w:ascii="Arial" w:hAnsi="Arial" w:cs="Arial"/>
          <w:lang w:val="en-US"/>
        </w:rPr>
        <w:t xml:space="preserve">, EW; </w:t>
      </w:r>
      <w:proofErr w:type="spellStart"/>
      <w:r w:rsidRPr="004F43E7">
        <w:rPr>
          <w:rFonts w:ascii="Arial" w:hAnsi="Arial" w:cs="Arial"/>
          <w:lang w:val="en-US"/>
        </w:rPr>
        <w:t>Ingebrigtsen,R</w:t>
      </w:r>
      <w:proofErr w:type="spellEnd"/>
      <w:r w:rsidRPr="004F43E7">
        <w:rPr>
          <w:rFonts w:ascii="Arial" w:hAnsi="Arial" w:cs="Arial"/>
          <w:lang w:val="en-US"/>
        </w:rPr>
        <w:t xml:space="preserve">;  </w:t>
      </w:r>
      <w:proofErr w:type="spellStart"/>
      <w:r w:rsidRPr="004F43E7">
        <w:rPr>
          <w:rFonts w:ascii="Arial" w:hAnsi="Arial" w:cs="Arial"/>
          <w:lang w:val="en-US"/>
        </w:rPr>
        <w:t>Wintervoll,GH</w:t>
      </w:r>
      <w:proofErr w:type="spellEnd"/>
      <w:r w:rsidRPr="004F43E7">
        <w:rPr>
          <w:rFonts w:ascii="Arial" w:hAnsi="Arial" w:cs="Arial"/>
          <w:lang w:val="en-US"/>
        </w:rPr>
        <w:t xml:space="preserve">;  Aspen, T; </w:t>
      </w:r>
      <w:proofErr w:type="spellStart"/>
      <w:r w:rsidRPr="004F43E7">
        <w:rPr>
          <w:rFonts w:ascii="Arial" w:hAnsi="Arial" w:cs="Arial"/>
          <w:lang w:val="en-US"/>
        </w:rPr>
        <w:t>Eilertsen</w:t>
      </w:r>
      <w:proofErr w:type="spellEnd"/>
      <w:r w:rsidRPr="004F43E7">
        <w:rPr>
          <w:rFonts w:ascii="Arial" w:hAnsi="Arial" w:cs="Arial"/>
          <w:lang w:val="en-US"/>
        </w:rPr>
        <w:t xml:space="preserve">,  HC. (2023). "Mass Cultivation of Microalgae III: A Philosophical and Economic Exploration of Carbon Capture and Utilization". </w:t>
      </w:r>
      <w:hyperlink r:id="rId29" w:history="1">
        <w:r w:rsidRPr="004F43E7">
          <w:rPr>
            <w:rStyle w:val="Hyperlink"/>
            <w:rFonts w:ascii="Arial" w:hAnsi="Arial" w:cs="Arial"/>
            <w:color w:val="auto"/>
            <w:lang w:val="en-US"/>
          </w:rPr>
          <w:t>https://www.semanticscholar.org/paper/7d161db00fb00cb0300e4fd939ecf30d6af6f83b</w:t>
        </w:r>
      </w:hyperlink>
    </w:p>
    <w:p w:rsidR="002D04AE" w:rsidRPr="004F43E7" w:rsidRDefault="002D04AE"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Style w:val="Hyperlink"/>
          <w:rFonts w:ascii="Arial" w:hAnsi="Arial" w:cs="Arial"/>
          <w:color w:val="auto"/>
          <w:u w:val="none"/>
        </w:rPr>
      </w:pPr>
      <w:r w:rsidRPr="004F43E7">
        <w:rPr>
          <w:rFonts w:ascii="Arial" w:hAnsi="Arial" w:cs="Arial"/>
          <w:lang w:val="en-US"/>
        </w:rPr>
        <w:t xml:space="preserve">Austin, CJ. (2017). A Biologically Informed Hylomorphism. </w:t>
      </w:r>
      <w:hyperlink r:id="rId30" w:history="1">
        <w:r w:rsidRPr="004F43E7">
          <w:rPr>
            <w:rStyle w:val="Hyperlink"/>
            <w:rFonts w:ascii="Arial" w:hAnsi="Arial" w:cs="Arial"/>
            <w:color w:val="auto"/>
          </w:rPr>
          <w:t>https://core.ac.uk/download/131216095.pdf</w:t>
        </w:r>
      </w:hyperlink>
    </w:p>
    <w:p w:rsidR="009C220C" w:rsidRPr="004F43E7" w:rsidRDefault="009C220C" w:rsidP="004F43E7">
      <w:pPr>
        <w:pStyle w:val="ListParagraph"/>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rPr>
      </w:pPr>
      <w:r w:rsidRPr="004F43E7">
        <w:rPr>
          <w:rFonts w:ascii="Arial" w:hAnsi="Arial" w:cs="Arial"/>
          <w:lang w:val="en-US"/>
        </w:rPr>
        <w:t xml:space="preserve">Association for Women’s Rights in Development (AWID). </w:t>
      </w:r>
      <w:r w:rsidRPr="004F43E7">
        <w:rPr>
          <w:rFonts w:ascii="Arial" w:hAnsi="Arial" w:cs="Arial"/>
        </w:rPr>
        <w:t xml:space="preserve">Interseccionalidad: una herramienta para la justicia de género y la justicia económica. Derecho de las mujeres y cambio económico. № 9. Agosto 2004. </w:t>
      </w:r>
      <w:hyperlink r:id="rId31" w:history="1">
        <w:r w:rsidR="003C1F00" w:rsidRPr="004F43E7">
          <w:rPr>
            <w:rStyle w:val="Hyperlink"/>
            <w:rFonts w:ascii="Arial" w:hAnsi="Arial" w:cs="Arial"/>
            <w:color w:val="auto"/>
          </w:rPr>
          <w:t>https://www.awid.org/sites/default/files/atoms/files/nterseccionalidad_-_una_herramienta_para_la_justicia_de_genero_y_la_justicia_economica.pdf</w:t>
        </w:r>
      </w:hyperlink>
    </w:p>
    <w:p w:rsidR="003C1F00" w:rsidRPr="004F43E7" w:rsidRDefault="003C1F00" w:rsidP="004F43E7">
      <w:pPr>
        <w:pStyle w:val="ListParagraph"/>
        <w:spacing w:line="276" w:lineRule="auto"/>
        <w:ind w:left="360" w:firstLine="0"/>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Belshaw,C</w:t>
      </w:r>
      <w:proofErr w:type="spellEnd"/>
      <w:r w:rsidRPr="004F43E7">
        <w:rPr>
          <w:rFonts w:ascii="Arial" w:hAnsi="Arial" w:cs="Arial"/>
          <w:lang w:val="en-US"/>
        </w:rPr>
        <w:t xml:space="preserve">;  Kemp, G. (2009-03-09). 12 Modern Philosophers. John Wiley &amp; Sons. </w:t>
      </w:r>
      <w:hyperlink r:id="rId32" w:history="1">
        <w:r w:rsidR="003C1F00" w:rsidRPr="004F43E7">
          <w:rPr>
            <w:rStyle w:val="Hyperlink"/>
            <w:rFonts w:ascii="Arial" w:hAnsi="Arial" w:cs="Arial"/>
            <w:color w:val="auto"/>
            <w:lang w:val="en-US"/>
          </w:rPr>
          <w:t>https://play.google.com/store/books/details?id=ehS2Nua-1kYC&amp;source=gbs_api</w:t>
        </w:r>
      </w:hyperlink>
    </w:p>
    <w:p w:rsidR="003C1F00" w:rsidRPr="004F43E7" w:rsidRDefault="003C1F00"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Berger, N; Best, R; </w:t>
      </w:r>
      <w:proofErr w:type="spellStart"/>
      <w:r w:rsidRPr="004F43E7">
        <w:rPr>
          <w:rFonts w:ascii="Arial" w:hAnsi="Arial" w:cs="Arial"/>
          <w:lang w:val="en-US"/>
        </w:rPr>
        <w:t>Maulder,S</w:t>
      </w:r>
      <w:proofErr w:type="spellEnd"/>
      <w:r w:rsidRPr="004F43E7">
        <w:rPr>
          <w:rFonts w:ascii="Arial" w:hAnsi="Arial" w:cs="Arial"/>
          <w:lang w:val="en-US"/>
        </w:rPr>
        <w:t xml:space="preserve">; Standing, RJ. (2019). An investigation into the impact of coaching strategies with respect to physical and performance characteristics of male youth of varying biological maturation. </w:t>
      </w:r>
      <w:hyperlink r:id="rId33" w:history="1">
        <w:r w:rsidR="003C1F00" w:rsidRPr="004F43E7">
          <w:rPr>
            <w:rStyle w:val="Hyperlink"/>
            <w:rFonts w:ascii="Arial" w:hAnsi="Arial" w:cs="Arial"/>
            <w:color w:val="auto"/>
            <w:lang w:val="en-US"/>
          </w:rPr>
          <w:t>https://core.ac.uk/download/287723710.pdf</w:t>
        </w:r>
      </w:hyperlink>
    </w:p>
    <w:p w:rsidR="003C1F00" w:rsidRPr="004F43E7" w:rsidRDefault="003C1F00"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Birnbacher,D</w:t>
      </w:r>
      <w:proofErr w:type="spellEnd"/>
      <w:r w:rsidRPr="004F43E7">
        <w:rPr>
          <w:rFonts w:ascii="Arial" w:hAnsi="Arial" w:cs="Arial"/>
          <w:lang w:val="en-US"/>
        </w:rPr>
        <w:t xml:space="preserve">;  </w:t>
      </w:r>
      <w:proofErr w:type="spellStart"/>
      <w:r w:rsidRPr="004F43E7">
        <w:rPr>
          <w:rFonts w:ascii="Arial" w:hAnsi="Arial" w:cs="Arial"/>
          <w:lang w:val="en-US"/>
        </w:rPr>
        <w:t>Thorseth</w:t>
      </w:r>
      <w:proofErr w:type="spellEnd"/>
      <w:r w:rsidRPr="004F43E7">
        <w:rPr>
          <w:rFonts w:ascii="Arial" w:hAnsi="Arial" w:cs="Arial"/>
          <w:lang w:val="en-US"/>
        </w:rPr>
        <w:t xml:space="preserve">, M. (2015-05-15). The Politics of Sustainability. Routledge. </w:t>
      </w:r>
      <w:hyperlink r:id="rId34" w:history="1">
        <w:r w:rsidR="003C1F00" w:rsidRPr="004F43E7">
          <w:rPr>
            <w:rStyle w:val="Hyperlink"/>
            <w:rFonts w:ascii="Arial" w:hAnsi="Arial" w:cs="Arial"/>
            <w:color w:val="auto"/>
            <w:lang w:val="en-US"/>
          </w:rPr>
          <w:t>http://books.google.com/books?id=YahhCQAAQBAJ&amp;dq=Environmental+Philosophy+Philosophical+Perspectives+on+the+Environment&amp;hl=&amp;source=gbs_api</w:t>
        </w:r>
      </w:hyperlink>
    </w:p>
    <w:p w:rsidR="003C1F00" w:rsidRPr="004F43E7" w:rsidRDefault="003C1F00"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Blok, V. (2022). The Ontology of Technology Beyond Anthropocentrism and Determinism: The Role of Technologies in the Constitution of the (post)Anthropocene World. </w:t>
      </w:r>
      <w:hyperlink r:id="rId35" w:history="1">
        <w:r w:rsidR="003C1F00" w:rsidRPr="004F43E7">
          <w:rPr>
            <w:rStyle w:val="Hyperlink"/>
            <w:rFonts w:ascii="Arial" w:hAnsi="Arial" w:cs="Arial"/>
            <w:color w:val="auto"/>
            <w:lang w:val="en-US"/>
          </w:rPr>
          <w:t>https://core.ac.uk/download/492503691.pdf</w:t>
        </w:r>
      </w:hyperlink>
    </w:p>
    <w:p w:rsidR="003C1F00" w:rsidRPr="004F43E7" w:rsidRDefault="003C1F00" w:rsidP="004F43E7">
      <w:pPr>
        <w:pStyle w:val="ListParagraph"/>
        <w:spacing w:line="276" w:lineRule="auto"/>
        <w:ind w:left="360" w:firstLine="0"/>
        <w:jc w:val="left"/>
        <w:rPr>
          <w:rFonts w:ascii="Arial" w:hAnsi="Arial" w:cs="Arial"/>
          <w:lang w:val="en-US"/>
        </w:rPr>
      </w:pPr>
    </w:p>
    <w:p w:rsidR="004F43E7" w:rsidRPr="004F43E7" w:rsidRDefault="004F43E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rPr>
      </w:pPr>
      <w:r w:rsidRPr="004F43E7">
        <w:rPr>
          <w:rFonts w:ascii="Arial" w:hAnsi="Arial" w:cs="Arial"/>
          <w:lang w:val="en-US"/>
        </w:rPr>
        <w:lastRenderedPageBreak/>
        <w:t xml:space="preserve">Buechner, BD. (2023). Empathy Versus Tyranny: Witnessing Moral Conflict Through Adlerian Lenses. </w:t>
      </w:r>
      <w:r w:rsidRPr="004F43E7">
        <w:rPr>
          <w:rFonts w:ascii="Arial" w:hAnsi="Arial" w:cs="Arial"/>
        </w:rPr>
        <w:t xml:space="preserve">79, p. 425-442. </w:t>
      </w:r>
      <w:hyperlink r:id="rId36" w:history="1">
        <w:r w:rsidR="003C1F00" w:rsidRPr="004F43E7">
          <w:rPr>
            <w:rStyle w:val="Hyperlink"/>
            <w:rFonts w:ascii="Arial" w:hAnsi="Arial" w:cs="Arial"/>
            <w:color w:val="auto"/>
          </w:rPr>
          <w:t>https://www.semanticscholar.org/paper/aeeb96215f056158884a639d49762e463f4d6461</w:t>
        </w:r>
      </w:hyperlink>
    </w:p>
    <w:p w:rsidR="003C1F00" w:rsidRPr="004F43E7" w:rsidRDefault="003C1F00" w:rsidP="004F43E7">
      <w:pPr>
        <w:pStyle w:val="ListParagraph"/>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rPr>
      </w:pPr>
      <w:proofErr w:type="spellStart"/>
      <w:r w:rsidRPr="004F43E7">
        <w:rPr>
          <w:rFonts w:ascii="Arial" w:hAnsi="Arial" w:cs="Arial"/>
          <w:lang w:val="en-US"/>
        </w:rPr>
        <w:t>Buva,K</w:t>
      </w:r>
      <w:proofErr w:type="spellEnd"/>
      <w:r w:rsidRPr="004F43E7">
        <w:rPr>
          <w:rFonts w:ascii="Arial" w:hAnsi="Arial" w:cs="Arial"/>
          <w:lang w:val="en-US"/>
        </w:rPr>
        <w:t xml:space="preserve">; </w:t>
      </w:r>
      <w:proofErr w:type="spellStart"/>
      <w:r w:rsidRPr="004F43E7">
        <w:rPr>
          <w:rFonts w:ascii="Arial" w:hAnsi="Arial" w:cs="Arial"/>
          <w:lang w:val="en-US"/>
        </w:rPr>
        <w:t>Kumbhar,GM</w:t>
      </w:r>
      <w:proofErr w:type="spellEnd"/>
      <w:r w:rsidRPr="004F43E7">
        <w:rPr>
          <w:rFonts w:ascii="Arial" w:hAnsi="Arial" w:cs="Arial"/>
          <w:lang w:val="en-US"/>
        </w:rPr>
        <w:t xml:space="preserve">; </w:t>
      </w:r>
      <w:proofErr w:type="spellStart"/>
      <w:r w:rsidRPr="004F43E7">
        <w:rPr>
          <w:rFonts w:ascii="Arial" w:hAnsi="Arial" w:cs="Arial"/>
          <w:lang w:val="en-US"/>
        </w:rPr>
        <w:t>Deshmukh,A</w:t>
      </w:r>
      <w:proofErr w:type="spellEnd"/>
      <w:r w:rsidRPr="004F43E7">
        <w:rPr>
          <w:rFonts w:ascii="Arial" w:hAnsi="Arial" w:cs="Arial"/>
          <w:lang w:val="en-US"/>
        </w:rPr>
        <w:t xml:space="preserve">; </w:t>
      </w:r>
      <w:proofErr w:type="spellStart"/>
      <w:r w:rsidRPr="004F43E7">
        <w:rPr>
          <w:rFonts w:ascii="Arial" w:hAnsi="Arial" w:cs="Arial"/>
          <w:lang w:val="en-US"/>
        </w:rPr>
        <w:t>Ladke,V</w:t>
      </w:r>
      <w:proofErr w:type="spellEnd"/>
      <w:r w:rsidRPr="004F43E7">
        <w:rPr>
          <w:rFonts w:ascii="Arial" w:hAnsi="Arial" w:cs="Arial"/>
          <w:lang w:val="en-US"/>
        </w:rPr>
        <w:t xml:space="preserve">. (2024). The assessment of the mechanism of action of lauric acid in the context of oral cancer through integrative approach combining network pharmacology and molecular docking technology.. </w:t>
      </w:r>
      <w:hyperlink r:id="rId37" w:history="1">
        <w:r w:rsidR="003C1F00" w:rsidRPr="004F43E7">
          <w:rPr>
            <w:rStyle w:val="Hyperlink"/>
            <w:rFonts w:ascii="Arial" w:hAnsi="Arial" w:cs="Arial"/>
            <w:color w:val="auto"/>
          </w:rPr>
          <w:t>https://www.semanticscholar.org/paper/512ba0f1f2f54ab2cfd1428aaf92e865362d588b</w:t>
        </w:r>
      </w:hyperlink>
    </w:p>
    <w:p w:rsidR="003C1F00" w:rsidRPr="004F43E7" w:rsidRDefault="003C1F00" w:rsidP="004F43E7">
      <w:pPr>
        <w:pStyle w:val="ListParagraph"/>
        <w:spacing w:line="276" w:lineRule="auto"/>
        <w:ind w:left="360" w:firstLine="0"/>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Daffana</w:t>
      </w:r>
      <w:proofErr w:type="spellEnd"/>
      <w:r w:rsidRPr="004F43E7">
        <w:rPr>
          <w:rFonts w:ascii="Arial" w:hAnsi="Arial" w:cs="Arial"/>
          <w:lang w:val="en-US"/>
        </w:rPr>
        <w:t xml:space="preserve">, AR. (2024). Harmonizing Pancasila with Noble Technological Values amidst Digitalization. </w:t>
      </w:r>
      <w:hyperlink r:id="rId38" w:history="1">
        <w:r w:rsidR="003C1F00" w:rsidRPr="004F43E7">
          <w:rPr>
            <w:rStyle w:val="Hyperlink"/>
            <w:rFonts w:ascii="Arial" w:hAnsi="Arial" w:cs="Arial"/>
            <w:color w:val="auto"/>
            <w:lang w:val="en-US"/>
          </w:rPr>
          <w:t>https://www.semanticscholar.org/paper/ec7c63da296f53c3e25f835443d1501d30d80051</w:t>
        </w:r>
      </w:hyperlink>
    </w:p>
    <w:p w:rsidR="003C1F00" w:rsidRPr="004F43E7" w:rsidRDefault="003C1F00"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Deligiorgi,K</w:t>
      </w:r>
      <w:proofErr w:type="spellEnd"/>
      <w:r w:rsidRPr="004F43E7">
        <w:rPr>
          <w:rFonts w:ascii="Arial" w:hAnsi="Arial" w:cs="Arial"/>
          <w:lang w:val="en-US"/>
        </w:rPr>
        <w:t xml:space="preserve">.  (2014-12-05). Hegel. Routledge. </w:t>
      </w:r>
      <w:hyperlink r:id="rId39" w:history="1">
        <w:r w:rsidR="003C1F00" w:rsidRPr="004F43E7">
          <w:rPr>
            <w:rStyle w:val="Hyperlink"/>
            <w:rFonts w:ascii="Arial" w:hAnsi="Arial" w:cs="Arial"/>
            <w:color w:val="auto"/>
            <w:lang w:val="en-US"/>
          </w:rPr>
          <w:t>https://play.google.com/store/books/details?id=mrXCBQAAQBAJ&amp;source=gbs_api</w:t>
        </w:r>
      </w:hyperlink>
    </w:p>
    <w:p w:rsidR="003C1F00" w:rsidRPr="004F43E7" w:rsidRDefault="003C1F00"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Dimmock, M; Fisher, A. (2020). Ethics for A-Level. </w:t>
      </w:r>
      <w:hyperlink r:id="rId40" w:history="1">
        <w:r w:rsidR="003C1F00" w:rsidRPr="004F43E7">
          <w:rPr>
            <w:rStyle w:val="Hyperlink"/>
            <w:rFonts w:ascii="Arial" w:hAnsi="Arial" w:cs="Arial"/>
            <w:color w:val="auto"/>
            <w:lang w:val="en-US"/>
          </w:rPr>
          <w:t>https://core.ac.uk/download/478124518.pdf</w:t>
        </w:r>
      </w:hyperlink>
    </w:p>
    <w:p w:rsidR="003C1F00" w:rsidRPr="004F43E7" w:rsidRDefault="003C1F00" w:rsidP="004F43E7">
      <w:pPr>
        <w:pStyle w:val="ListParagraph"/>
        <w:jc w:val="left"/>
        <w:rPr>
          <w:rFonts w:ascii="Arial" w:hAnsi="Arial" w:cs="Arial"/>
          <w:lang w:val="en-US"/>
        </w:rPr>
      </w:pPr>
    </w:p>
    <w:p w:rsidR="003C1F00" w:rsidRPr="004F43E7" w:rsidRDefault="003C1F00"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nl-NL"/>
        </w:rPr>
        <w:t>Düwell,M</w:t>
      </w:r>
      <w:proofErr w:type="spellEnd"/>
      <w:r w:rsidRPr="004F43E7">
        <w:rPr>
          <w:rFonts w:ascii="Arial" w:hAnsi="Arial" w:cs="Arial"/>
          <w:lang w:val="nl-NL"/>
        </w:rPr>
        <w:t xml:space="preserve">;  </w:t>
      </w:r>
      <w:proofErr w:type="spellStart"/>
      <w:r w:rsidRPr="004F43E7">
        <w:rPr>
          <w:rFonts w:ascii="Arial" w:hAnsi="Arial" w:cs="Arial"/>
          <w:lang w:val="nl-NL"/>
        </w:rPr>
        <w:t>Bos,G</w:t>
      </w:r>
      <w:proofErr w:type="spellEnd"/>
      <w:r w:rsidRPr="004F43E7">
        <w:rPr>
          <w:rFonts w:ascii="Arial" w:hAnsi="Arial" w:cs="Arial"/>
          <w:lang w:val="nl-NL"/>
        </w:rPr>
        <w:t xml:space="preserve">;  van Steenbergen, N (2018-05-15). </w:t>
      </w:r>
      <w:r w:rsidRPr="004F43E7">
        <w:rPr>
          <w:rFonts w:ascii="Arial" w:hAnsi="Arial" w:cs="Arial"/>
          <w:lang w:val="en-US"/>
        </w:rPr>
        <w:t xml:space="preserve">"Towards the Ethics of a Green Future (Open Access)". Routledge. </w:t>
      </w:r>
      <w:hyperlink r:id="rId41" w:history="1">
        <w:r w:rsidRPr="004F43E7">
          <w:rPr>
            <w:rStyle w:val="Hyperlink"/>
            <w:rFonts w:ascii="Arial" w:hAnsi="Arial" w:cs="Arial"/>
            <w:color w:val="auto"/>
            <w:lang w:val="en-US"/>
          </w:rPr>
          <w:t>https://play.google.com/store/books/details?id=I2NgDwAAQBAJ&amp;source=gbs_api</w:t>
        </w:r>
      </w:hyperlink>
    </w:p>
    <w:p w:rsidR="003C1F00" w:rsidRPr="004F43E7" w:rsidRDefault="003C1F00"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rPr>
      </w:pPr>
      <w:proofErr w:type="spellStart"/>
      <w:r w:rsidRPr="004F43E7">
        <w:rPr>
          <w:rFonts w:ascii="Arial" w:hAnsi="Arial" w:cs="Arial"/>
        </w:rPr>
        <w:t>Edet</w:t>
      </w:r>
      <w:proofErr w:type="spellEnd"/>
      <w:r w:rsidRPr="004F43E7">
        <w:rPr>
          <w:rFonts w:ascii="Arial" w:hAnsi="Arial" w:cs="Arial"/>
        </w:rPr>
        <w:t xml:space="preserve">, MI. (2013). Godfrey </w:t>
      </w:r>
      <w:proofErr w:type="spellStart"/>
      <w:r w:rsidRPr="004F43E7">
        <w:rPr>
          <w:rFonts w:ascii="Arial" w:hAnsi="Arial" w:cs="Arial"/>
        </w:rPr>
        <w:t>Ozumba’s</w:t>
      </w:r>
      <w:proofErr w:type="spellEnd"/>
      <w:r w:rsidRPr="004F43E7">
        <w:rPr>
          <w:rFonts w:ascii="Arial" w:hAnsi="Arial" w:cs="Arial"/>
        </w:rPr>
        <w:t xml:space="preserve"> </w:t>
      </w:r>
      <w:proofErr w:type="spellStart"/>
      <w:r w:rsidRPr="004F43E7">
        <w:rPr>
          <w:rFonts w:ascii="Arial" w:hAnsi="Arial" w:cs="Arial"/>
        </w:rPr>
        <w:t>Spiritocentric</w:t>
      </w:r>
      <w:proofErr w:type="spellEnd"/>
      <w:r w:rsidRPr="004F43E7">
        <w:rPr>
          <w:rFonts w:ascii="Arial" w:hAnsi="Arial" w:cs="Arial"/>
        </w:rPr>
        <w:t xml:space="preserve"> </w:t>
      </w:r>
      <w:proofErr w:type="spellStart"/>
      <w:r w:rsidRPr="004F43E7">
        <w:rPr>
          <w:rFonts w:ascii="Arial" w:hAnsi="Arial" w:cs="Arial"/>
        </w:rPr>
        <w:t>Humanism</w:t>
      </w:r>
      <w:proofErr w:type="spellEnd"/>
      <w:r w:rsidRPr="004F43E7">
        <w:rPr>
          <w:rFonts w:ascii="Arial" w:hAnsi="Arial" w:cs="Arial"/>
        </w:rPr>
        <w:t xml:space="preserve">: A Conceptual Critique. </w:t>
      </w:r>
      <w:hyperlink r:id="rId42" w:history="1">
        <w:r w:rsidR="00E30EB9" w:rsidRPr="004F43E7">
          <w:rPr>
            <w:rStyle w:val="Hyperlink"/>
            <w:rFonts w:ascii="Arial" w:hAnsi="Arial" w:cs="Arial"/>
            <w:color w:val="auto"/>
          </w:rPr>
          <w:t>https://core.ac.uk/download/288430668.pdf</w:t>
        </w:r>
      </w:hyperlink>
    </w:p>
    <w:p w:rsidR="00E30EB9" w:rsidRPr="004F43E7" w:rsidRDefault="00E30EB9" w:rsidP="004F43E7">
      <w:pPr>
        <w:pStyle w:val="ListParagraph"/>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Elalouf</w:t>
      </w:r>
      <w:proofErr w:type="spellEnd"/>
      <w:r w:rsidRPr="004F43E7">
        <w:rPr>
          <w:rFonts w:ascii="Arial" w:hAnsi="Arial" w:cs="Arial"/>
          <w:lang w:val="en-US"/>
        </w:rPr>
        <w:t xml:space="preserve">, S. (2017). Vicious Virtues: The Role of Naturalism and Irreligion in Hume\u27s Treatise. </w:t>
      </w:r>
      <w:hyperlink r:id="rId43" w:history="1">
        <w:r w:rsidR="00E30EB9" w:rsidRPr="004F43E7">
          <w:rPr>
            <w:rStyle w:val="Hyperlink"/>
            <w:rFonts w:ascii="Arial" w:hAnsi="Arial" w:cs="Arial"/>
            <w:color w:val="auto"/>
            <w:lang w:val="en-US"/>
          </w:rPr>
          <w:t>https://core.ac.uk/download/84927107.pdf</w:t>
        </w:r>
      </w:hyperlink>
    </w:p>
    <w:p w:rsidR="00E30EB9" w:rsidRPr="004F43E7" w:rsidRDefault="00E30EB9"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Garrido, MV. (2015). The importance of truth and sousveillance after Snowden. </w:t>
      </w:r>
      <w:hyperlink r:id="rId44" w:history="1">
        <w:r w:rsidR="009C220C" w:rsidRPr="004F43E7">
          <w:rPr>
            <w:rStyle w:val="Hyperlink"/>
            <w:rFonts w:ascii="Arial" w:hAnsi="Arial" w:cs="Arial"/>
            <w:color w:val="auto"/>
            <w:lang w:val="en-US"/>
          </w:rPr>
          <w:t>https://core.ac.uk/download/199413077.pdf</w:t>
        </w:r>
      </w:hyperlink>
    </w:p>
    <w:p w:rsidR="009C220C" w:rsidRPr="004F43E7" w:rsidRDefault="009C220C"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rPr>
      </w:pPr>
      <w:proofErr w:type="spellStart"/>
      <w:r w:rsidRPr="004F43E7">
        <w:rPr>
          <w:rFonts w:ascii="Arial" w:hAnsi="Arial" w:cs="Arial"/>
        </w:rPr>
        <w:t>Harter</w:t>
      </w:r>
      <w:proofErr w:type="spellEnd"/>
      <w:r w:rsidRPr="004F43E7">
        <w:rPr>
          <w:rFonts w:ascii="Arial" w:hAnsi="Arial" w:cs="Arial"/>
        </w:rPr>
        <w:t xml:space="preserve">, MP. (2021). Hume\u27s </w:t>
      </w:r>
      <w:proofErr w:type="spellStart"/>
      <w:r w:rsidRPr="004F43E7">
        <w:rPr>
          <w:rFonts w:ascii="Arial" w:hAnsi="Arial" w:cs="Arial"/>
        </w:rPr>
        <w:t>Objects</w:t>
      </w:r>
      <w:proofErr w:type="spellEnd"/>
      <w:r w:rsidRPr="004F43E7">
        <w:rPr>
          <w:rFonts w:ascii="Arial" w:hAnsi="Arial" w:cs="Arial"/>
        </w:rPr>
        <w:t xml:space="preserve"> After Deleuze. </w:t>
      </w:r>
      <w:hyperlink r:id="rId45" w:history="1">
        <w:r w:rsidR="00E30EB9" w:rsidRPr="004F43E7">
          <w:rPr>
            <w:rStyle w:val="Hyperlink"/>
            <w:rFonts w:ascii="Arial" w:hAnsi="Arial" w:cs="Arial"/>
            <w:color w:val="auto"/>
          </w:rPr>
          <w:t>https://core.ac.uk/download/401893000.pdf</w:t>
        </w:r>
      </w:hyperlink>
    </w:p>
    <w:p w:rsidR="009C220C" w:rsidRPr="004F43E7" w:rsidRDefault="009C220C" w:rsidP="004F43E7">
      <w:pPr>
        <w:pStyle w:val="ListParagraph"/>
        <w:jc w:val="left"/>
        <w:rPr>
          <w:rFonts w:ascii="Arial" w:hAnsi="Arial" w:cs="Arial"/>
        </w:rPr>
      </w:pPr>
    </w:p>
    <w:p w:rsidR="00E30EB9" w:rsidRPr="004F43E7" w:rsidRDefault="00E30EB9"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Heydarov</w:t>
      </w:r>
      <w:proofErr w:type="spellEnd"/>
      <w:r w:rsidRPr="004F43E7">
        <w:rPr>
          <w:rFonts w:ascii="Arial" w:hAnsi="Arial" w:cs="Arial"/>
          <w:lang w:val="en-US"/>
        </w:rPr>
        <w:t xml:space="preserve">. A (2024). "Sustainable Development Goals: The Case of Industrial Ecology". </w:t>
      </w:r>
      <w:hyperlink r:id="rId46" w:history="1">
        <w:r w:rsidRPr="004F43E7">
          <w:rPr>
            <w:rStyle w:val="Hyperlink"/>
            <w:rFonts w:ascii="Arial" w:hAnsi="Arial" w:cs="Arial"/>
            <w:color w:val="auto"/>
            <w:lang w:val="en-US"/>
          </w:rPr>
          <w:t>https://www.semanticscholar.org/paper/25c71d50fddbd75f2976dc6ae29659fabcd63f5d</w:t>
        </w:r>
      </w:hyperlink>
    </w:p>
    <w:p w:rsidR="00E30EB9" w:rsidRPr="004F43E7" w:rsidRDefault="00E30EB9"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rPr>
        <w:t xml:space="preserve">Holbrook, J.A., Salazar-Acosta, M. (2008). </w:t>
      </w:r>
      <w:r w:rsidRPr="004F43E7">
        <w:rPr>
          <w:rFonts w:ascii="Arial" w:hAnsi="Arial" w:cs="Arial"/>
          <w:lang w:val="en-US"/>
        </w:rPr>
        <w:t xml:space="preserve">Some Notes on Theories of Technology, Society and Innovation Systems for S&amp;T Policy Studies. </w:t>
      </w:r>
      <w:hyperlink r:id="rId47" w:history="1">
        <w:r w:rsidR="009C220C" w:rsidRPr="004F43E7">
          <w:rPr>
            <w:rStyle w:val="Hyperlink"/>
            <w:rFonts w:ascii="Arial" w:hAnsi="Arial" w:cs="Arial"/>
            <w:color w:val="auto"/>
            <w:lang w:val="en-US"/>
          </w:rPr>
          <w:t>https://core.ac.uk/download/56377729.pdf</w:t>
        </w:r>
      </w:hyperlink>
    </w:p>
    <w:p w:rsidR="009C220C" w:rsidRPr="004F43E7" w:rsidRDefault="009C220C"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Jordi, R. (2000). Reconciling humans with nature: using Marx's dialectical materialism to critically explore philosophy and politics in contemporary environmentalism and to develop a perspective on environmental justice. </w:t>
      </w:r>
      <w:hyperlink r:id="rId48" w:history="1">
        <w:r w:rsidR="009C220C" w:rsidRPr="004F43E7">
          <w:rPr>
            <w:rStyle w:val="Hyperlink"/>
            <w:rFonts w:ascii="Arial" w:hAnsi="Arial" w:cs="Arial"/>
            <w:color w:val="auto"/>
            <w:lang w:val="en-US"/>
          </w:rPr>
          <w:t>https://core.ac.uk/download/185394115.pdf</w:t>
        </w:r>
      </w:hyperlink>
    </w:p>
    <w:p w:rsidR="009C220C" w:rsidRPr="004F43E7" w:rsidRDefault="009C220C"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rPr>
      </w:pPr>
      <w:r w:rsidRPr="004F43E7">
        <w:rPr>
          <w:rFonts w:ascii="Arial" w:hAnsi="Arial" w:cs="Arial"/>
          <w:lang w:val="en-US"/>
        </w:rPr>
        <w:t xml:space="preserve">Kant, I. (2022-11-13). The Critique of Pure Reason. </w:t>
      </w:r>
      <w:proofErr w:type="spellStart"/>
      <w:r w:rsidRPr="004F43E7">
        <w:rPr>
          <w:rFonts w:ascii="Arial" w:hAnsi="Arial" w:cs="Arial"/>
        </w:rPr>
        <w:t>DigiCat</w:t>
      </w:r>
      <w:proofErr w:type="spellEnd"/>
      <w:r w:rsidRPr="004F43E7">
        <w:rPr>
          <w:rFonts w:ascii="Arial" w:hAnsi="Arial" w:cs="Arial"/>
        </w:rPr>
        <w:t xml:space="preserve">. </w:t>
      </w:r>
      <w:hyperlink r:id="rId49" w:history="1">
        <w:r w:rsidR="009C220C" w:rsidRPr="004F43E7">
          <w:rPr>
            <w:rStyle w:val="Hyperlink"/>
            <w:rFonts w:ascii="Arial" w:hAnsi="Arial" w:cs="Arial"/>
            <w:color w:val="auto"/>
          </w:rPr>
          <w:t>https://play.google.com/store/books/details?id=ES6cEAAAQBAJ&amp;source=gbs_api</w:t>
        </w:r>
      </w:hyperlink>
    </w:p>
    <w:p w:rsidR="009C220C" w:rsidRPr="004F43E7" w:rsidRDefault="009C220C" w:rsidP="004F43E7">
      <w:pPr>
        <w:pStyle w:val="ListParagraph"/>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rPr>
        <w:t>Kardis,K</w:t>
      </w:r>
      <w:proofErr w:type="spellEnd"/>
      <w:r w:rsidRPr="004F43E7">
        <w:rPr>
          <w:rFonts w:ascii="Arial" w:hAnsi="Arial" w:cs="Arial"/>
        </w:rPr>
        <w:t xml:space="preserve">; </w:t>
      </w:r>
      <w:proofErr w:type="spellStart"/>
      <w:r w:rsidRPr="004F43E7">
        <w:rPr>
          <w:rFonts w:ascii="Arial" w:hAnsi="Arial" w:cs="Arial"/>
        </w:rPr>
        <w:t>Valčo,M</w:t>
      </w:r>
      <w:proofErr w:type="spellEnd"/>
      <w:r w:rsidRPr="004F43E7">
        <w:rPr>
          <w:rFonts w:ascii="Arial" w:hAnsi="Arial" w:cs="Arial"/>
        </w:rPr>
        <w:t xml:space="preserve"> ;</w:t>
      </w:r>
      <w:proofErr w:type="spellStart"/>
      <w:r w:rsidRPr="004F43E7">
        <w:rPr>
          <w:rFonts w:ascii="Arial" w:hAnsi="Arial" w:cs="Arial"/>
        </w:rPr>
        <w:t>Valčová,M</w:t>
      </w:r>
      <w:proofErr w:type="spellEnd"/>
      <w:r w:rsidRPr="004F43E7">
        <w:rPr>
          <w:rFonts w:ascii="Arial" w:hAnsi="Arial" w:cs="Arial"/>
        </w:rPr>
        <w:t xml:space="preserve">; </w:t>
      </w:r>
      <w:proofErr w:type="spellStart"/>
      <w:r w:rsidRPr="004F43E7">
        <w:rPr>
          <w:rFonts w:ascii="Arial" w:hAnsi="Arial" w:cs="Arial"/>
        </w:rPr>
        <w:t>Pal'a,G</w:t>
      </w:r>
      <w:proofErr w:type="spellEnd"/>
      <w:r w:rsidRPr="004F43E7">
        <w:rPr>
          <w:rFonts w:ascii="Arial" w:hAnsi="Arial" w:cs="Arial"/>
        </w:rPr>
        <w:t xml:space="preserve">. (2022). </w:t>
      </w:r>
      <w:r w:rsidRPr="004F43E7">
        <w:rPr>
          <w:rFonts w:ascii="Arial" w:hAnsi="Arial" w:cs="Arial"/>
          <w:lang w:val="en-US"/>
        </w:rPr>
        <w:t xml:space="preserve">The Threat of Religious Fundamentalism and the European Immigration Crisis. </w:t>
      </w:r>
      <w:hyperlink r:id="rId50" w:history="1">
        <w:r w:rsidR="009C220C" w:rsidRPr="004F43E7">
          <w:rPr>
            <w:rStyle w:val="Hyperlink"/>
            <w:rFonts w:ascii="Arial" w:hAnsi="Arial" w:cs="Arial"/>
            <w:color w:val="auto"/>
            <w:lang w:val="en-US"/>
          </w:rPr>
          <w:t>https://www.semanticscholar.org/paper/3323693345090bcf54210487cf006c469c9b44ee</w:t>
        </w:r>
      </w:hyperlink>
    </w:p>
    <w:p w:rsidR="009C220C" w:rsidRPr="004F43E7" w:rsidRDefault="009C220C"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rPr>
      </w:pPr>
      <w:proofErr w:type="spellStart"/>
      <w:r w:rsidRPr="004F43E7">
        <w:rPr>
          <w:rFonts w:ascii="Arial" w:hAnsi="Arial" w:cs="Arial"/>
        </w:rPr>
        <w:t>Kasiyan,K</w:t>
      </w:r>
      <w:proofErr w:type="spellEnd"/>
      <w:r w:rsidRPr="004F43E7">
        <w:rPr>
          <w:rFonts w:ascii="Arial" w:hAnsi="Arial" w:cs="Arial"/>
        </w:rPr>
        <w:t xml:space="preserve">. (2021). </w:t>
      </w:r>
      <w:proofErr w:type="spellStart"/>
      <w:r w:rsidRPr="004F43E7">
        <w:rPr>
          <w:rFonts w:ascii="Arial" w:hAnsi="Arial" w:cs="Arial"/>
        </w:rPr>
        <w:t>Dekonstruksi</w:t>
      </w:r>
      <w:proofErr w:type="spellEnd"/>
      <w:r w:rsidRPr="004F43E7">
        <w:rPr>
          <w:rFonts w:ascii="Arial" w:hAnsi="Arial" w:cs="Arial"/>
        </w:rPr>
        <w:t xml:space="preserve"> </w:t>
      </w:r>
      <w:proofErr w:type="spellStart"/>
      <w:r w:rsidRPr="004F43E7">
        <w:rPr>
          <w:rFonts w:ascii="Arial" w:hAnsi="Arial" w:cs="Arial"/>
        </w:rPr>
        <w:t>dimensi</w:t>
      </w:r>
      <w:proofErr w:type="spellEnd"/>
      <w:r w:rsidRPr="004F43E7">
        <w:rPr>
          <w:rFonts w:ascii="Arial" w:hAnsi="Arial" w:cs="Arial"/>
        </w:rPr>
        <w:t xml:space="preserve"> </w:t>
      </w:r>
      <w:proofErr w:type="spellStart"/>
      <w:r w:rsidRPr="004F43E7">
        <w:rPr>
          <w:rFonts w:ascii="Arial" w:hAnsi="Arial" w:cs="Arial"/>
        </w:rPr>
        <w:t>kekriyaan</w:t>
      </w:r>
      <w:proofErr w:type="spellEnd"/>
      <w:r w:rsidRPr="004F43E7">
        <w:rPr>
          <w:rFonts w:ascii="Arial" w:hAnsi="Arial" w:cs="Arial"/>
        </w:rPr>
        <w:t xml:space="preserve"> </w:t>
      </w:r>
      <w:proofErr w:type="spellStart"/>
      <w:r w:rsidRPr="004F43E7">
        <w:rPr>
          <w:rFonts w:ascii="Arial" w:hAnsi="Arial" w:cs="Arial"/>
        </w:rPr>
        <w:t>dalam</w:t>
      </w:r>
      <w:proofErr w:type="spellEnd"/>
      <w:r w:rsidRPr="004F43E7">
        <w:rPr>
          <w:rFonts w:ascii="Arial" w:hAnsi="Arial" w:cs="Arial"/>
        </w:rPr>
        <w:t xml:space="preserve"> </w:t>
      </w:r>
      <w:proofErr w:type="spellStart"/>
      <w:r w:rsidRPr="004F43E7">
        <w:rPr>
          <w:rFonts w:ascii="Arial" w:hAnsi="Arial" w:cs="Arial"/>
        </w:rPr>
        <w:t>representasi</w:t>
      </w:r>
      <w:proofErr w:type="spellEnd"/>
      <w:r w:rsidRPr="004F43E7">
        <w:rPr>
          <w:rFonts w:ascii="Arial" w:hAnsi="Arial" w:cs="Arial"/>
        </w:rPr>
        <w:t xml:space="preserve"> </w:t>
      </w:r>
      <w:proofErr w:type="spellStart"/>
      <w:r w:rsidRPr="004F43E7">
        <w:rPr>
          <w:rFonts w:ascii="Arial" w:hAnsi="Arial" w:cs="Arial"/>
        </w:rPr>
        <w:t>estetis</w:t>
      </w:r>
      <w:proofErr w:type="spellEnd"/>
      <w:r w:rsidRPr="004F43E7">
        <w:rPr>
          <w:rFonts w:ascii="Arial" w:hAnsi="Arial" w:cs="Arial"/>
        </w:rPr>
        <w:t xml:space="preserve"> </w:t>
      </w:r>
      <w:proofErr w:type="spellStart"/>
      <w:r w:rsidRPr="004F43E7">
        <w:rPr>
          <w:rFonts w:ascii="Arial" w:hAnsi="Arial" w:cs="Arial"/>
        </w:rPr>
        <w:t>seni</w:t>
      </w:r>
      <w:proofErr w:type="spellEnd"/>
      <w:r w:rsidRPr="004F43E7">
        <w:rPr>
          <w:rFonts w:ascii="Arial" w:hAnsi="Arial" w:cs="Arial"/>
        </w:rPr>
        <w:t xml:space="preserve"> </w:t>
      </w:r>
      <w:proofErr w:type="spellStart"/>
      <w:r w:rsidRPr="004F43E7">
        <w:rPr>
          <w:rFonts w:ascii="Arial" w:hAnsi="Arial" w:cs="Arial"/>
        </w:rPr>
        <w:t>rupa</w:t>
      </w:r>
      <w:proofErr w:type="spellEnd"/>
      <w:r w:rsidRPr="004F43E7">
        <w:rPr>
          <w:rFonts w:ascii="Arial" w:hAnsi="Arial" w:cs="Arial"/>
        </w:rPr>
        <w:t xml:space="preserve"> </w:t>
      </w:r>
      <w:proofErr w:type="spellStart"/>
      <w:r w:rsidRPr="004F43E7">
        <w:rPr>
          <w:rFonts w:ascii="Arial" w:hAnsi="Arial" w:cs="Arial"/>
        </w:rPr>
        <w:t>kontemporer</w:t>
      </w:r>
      <w:proofErr w:type="spellEnd"/>
      <w:r w:rsidRPr="004F43E7">
        <w:rPr>
          <w:rFonts w:ascii="Arial" w:hAnsi="Arial" w:cs="Arial"/>
        </w:rPr>
        <w:t xml:space="preserve"> Yogyakarta. </w:t>
      </w:r>
      <w:hyperlink r:id="rId51" w:history="1">
        <w:r w:rsidR="009C220C" w:rsidRPr="004F43E7">
          <w:rPr>
            <w:rStyle w:val="Hyperlink"/>
            <w:rFonts w:ascii="Arial" w:hAnsi="Arial" w:cs="Arial"/>
            <w:color w:val="auto"/>
          </w:rPr>
          <w:t>https://www.semanticscholar.org/paper/ea2c0a3e5606d5a5c7caa5623b2397f735c77d81</w:t>
        </w:r>
      </w:hyperlink>
    </w:p>
    <w:p w:rsidR="009C220C" w:rsidRPr="004F43E7" w:rsidRDefault="009C220C" w:rsidP="004F43E7">
      <w:pPr>
        <w:pStyle w:val="ListParagraph"/>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lang w:val="nl-NL"/>
        </w:rPr>
      </w:pPr>
      <w:proofErr w:type="spellStart"/>
      <w:r w:rsidRPr="004F43E7">
        <w:rPr>
          <w:rFonts w:ascii="Arial" w:hAnsi="Arial" w:cs="Arial"/>
          <w:lang w:val="nl-NL"/>
        </w:rPr>
        <w:t>Katrechko</w:t>
      </w:r>
      <w:proofErr w:type="spellEnd"/>
      <w:r w:rsidRPr="004F43E7">
        <w:rPr>
          <w:rFonts w:ascii="Arial" w:hAnsi="Arial" w:cs="Arial"/>
          <w:lang w:val="nl-NL"/>
        </w:rPr>
        <w:t xml:space="preserve">, S. (2016). On </w:t>
      </w:r>
      <w:proofErr w:type="spellStart"/>
      <w:r w:rsidRPr="004F43E7">
        <w:rPr>
          <w:rFonts w:ascii="Arial" w:hAnsi="Arial" w:cs="Arial"/>
          <w:lang w:val="nl-NL"/>
        </w:rPr>
        <w:t>Kant’s</w:t>
      </w:r>
      <w:proofErr w:type="spellEnd"/>
      <w:r w:rsidRPr="004F43E7">
        <w:rPr>
          <w:rFonts w:ascii="Arial" w:hAnsi="Arial" w:cs="Arial"/>
          <w:lang w:val="nl-NL"/>
        </w:rPr>
        <w:t xml:space="preserve"> </w:t>
      </w:r>
      <w:proofErr w:type="spellStart"/>
      <w:r w:rsidRPr="004F43E7">
        <w:rPr>
          <w:rFonts w:ascii="Arial" w:hAnsi="Arial" w:cs="Arial"/>
          <w:lang w:val="nl-NL"/>
        </w:rPr>
        <w:t>Transcendental</w:t>
      </w:r>
      <w:proofErr w:type="spellEnd"/>
      <w:r w:rsidRPr="004F43E7">
        <w:rPr>
          <w:rFonts w:ascii="Arial" w:hAnsi="Arial" w:cs="Arial"/>
          <w:lang w:val="nl-NL"/>
        </w:rPr>
        <w:t xml:space="preserve"> Argument(s). </w:t>
      </w:r>
      <w:hyperlink r:id="rId52" w:history="1">
        <w:r w:rsidR="009C220C" w:rsidRPr="004F43E7">
          <w:rPr>
            <w:rStyle w:val="Hyperlink"/>
            <w:rFonts w:ascii="Arial" w:hAnsi="Arial" w:cs="Arial"/>
            <w:color w:val="auto"/>
            <w:lang w:val="nl-NL"/>
          </w:rPr>
          <w:t>https://core.ac.uk/download/144579351.pdf</w:t>
        </w:r>
      </w:hyperlink>
    </w:p>
    <w:p w:rsidR="009C220C" w:rsidRPr="004F43E7" w:rsidRDefault="009C220C" w:rsidP="004F43E7">
      <w:pPr>
        <w:pStyle w:val="ListParagraph"/>
        <w:jc w:val="left"/>
        <w:rPr>
          <w:rFonts w:ascii="Arial" w:hAnsi="Arial" w:cs="Arial"/>
          <w:lang w:val="nl-NL"/>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Kolb, D. (2012). Impure Postmodernity -- Philosophy Today. </w:t>
      </w:r>
      <w:hyperlink r:id="rId53" w:history="1">
        <w:r w:rsidR="004F6667" w:rsidRPr="004F43E7">
          <w:rPr>
            <w:rStyle w:val="Hyperlink"/>
            <w:rFonts w:ascii="Arial" w:hAnsi="Arial" w:cs="Arial"/>
            <w:color w:val="auto"/>
            <w:lang w:val="en-US"/>
          </w:rPr>
          <w:t>https://core.ac.uk/download/144579411.pdf</w:t>
        </w:r>
      </w:hyperlink>
    </w:p>
    <w:p w:rsidR="009C220C" w:rsidRPr="004F43E7" w:rsidRDefault="009C220C" w:rsidP="004F43E7">
      <w:pPr>
        <w:pStyle w:val="ListParagraph"/>
        <w:jc w:val="left"/>
        <w:rPr>
          <w:rFonts w:ascii="Arial" w:hAnsi="Arial" w:cs="Arial"/>
          <w:lang w:val="en-US"/>
        </w:rPr>
      </w:pPr>
    </w:p>
    <w:p w:rsidR="004F6667" w:rsidRPr="004F43E7" w:rsidRDefault="004F6667" w:rsidP="004F43E7">
      <w:pPr>
        <w:pStyle w:val="ListParagraph"/>
        <w:numPr>
          <w:ilvl w:val="0"/>
          <w:numId w:val="48"/>
        </w:numPr>
        <w:spacing w:line="276" w:lineRule="auto"/>
        <w:jc w:val="left"/>
        <w:rPr>
          <w:rFonts w:ascii="Arial" w:hAnsi="Arial" w:cs="Arial"/>
          <w:lang w:eastAsia="nl-NL"/>
        </w:rPr>
      </w:pPr>
      <w:proofErr w:type="spellStart"/>
      <w:r w:rsidRPr="004F43E7">
        <w:rPr>
          <w:rFonts w:ascii="Arial" w:hAnsi="Arial" w:cs="Arial"/>
          <w:lang w:val="en-US" w:eastAsia="nl-NL"/>
        </w:rPr>
        <w:t>Kulkov</w:t>
      </w:r>
      <w:proofErr w:type="spellEnd"/>
      <w:r w:rsidRPr="004F43E7">
        <w:rPr>
          <w:rFonts w:ascii="Arial" w:hAnsi="Arial" w:cs="Arial"/>
          <w:lang w:val="en-US" w:eastAsia="nl-NL"/>
        </w:rPr>
        <w:t xml:space="preserve">, I; </w:t>
      </w:r>
      <w:proofErr w:type="spellStart"/>
      <w:r w:rsidRPr="004F43E7">
        <w:rPr>
          <w:rFonts w:ascii="Arial" w:hAnsi="Arial" w:cs="Arial"/>
          <w:lang w:val="en-US" w:eastAsia="nl-NL"/>
        </w:rPr>
        <w:t>Kulkova</w:t>
      </w:r>
      <w:proofErr w:type="spellEnd"/>
      <w:r w:rsidRPr="004F43E7">
        <w:rPr>
          <w:rFonts w:ascii="Arial" w:hAnsi="Arial" w:cs="Arial"/>
          <w:lang w:val="en-US" w:eastAsia="nl-NL"/>
        </w:rPr>
        <w:t xml:space="preserve">, J; </w:t>
      </w:r>
      <w:proofErr w:type="spellStart"/>
      <w:r w:rsidRPr="004F43E7">
        <w:rPr>
          <w:rFonts w:ascii="Arial" w:hAnsi="Arial" w:cs="Arial"/>
          <w:lang w:val="en-US" w:eastAsia="nl-NL"/>
        </w:rPr>
        <w:t>Rohrbeck</w:t>
      </w:r>
      <w:proofErr w:type="spellEnd"/>
      <w:r w:rsidRPr="004F43E7">
        <w:rPr>
          <w:rFonts w:ascii="Arial" w:hAnsi="Arial" w:cs="Arial"/>
          <w:lang w:val="en-US" w:eastAsia="nl-NL"/>
        </w:rPr>
        <w:t xml:space="preserve">, R; </w:t>
      </w:r>
      <w:proofErr w:type="spellStart"/>
      <w:r w:rsidRPr="004F43E7">
        <w:rPr>
          <w:rFonts w:ascii="Arial" w:hAnsi="Arial" w:cs="Arial"/>
          <w:lang w:val="en-US" w:eastAsia="nl-NL"/>
        </w:rPr>
        <w:t>Menvielle</w:t>
      </w:r>
      <w:proofErr w:type="spellEnd"/>
      <w:r w:rsidRPr="004F43E7">
        <w:rPr>
          <w:rFonts w:ascii="Arial" w:hAnsi="Arial" w:cs="Arial"/>
          <w:lang w:val="en-US" w:eastAsia="nl-NL"/>
        </w:rPr>
        <w:t xml:space="preserve">, L;  </w:t>
      </w:r>
      <w:proofErr w:type="spellStart"/>
      <w:r w:rsidRPr="004F43E7">
        <w:rPr>
          <w:rFonts w:ascii="Arial" w:hAnsi="Arial" w:cs="Arial"/>
          <w:lang w:val="en-US" w:eastAsia="nl-NL"/>
        </w:rPr>
        <w:t>Kaartemo</w:t>
      </w:r>
      <w:proofErr w:type="spellEnd"/>
      <w:r w:rsidRPr="004F43E7">
        <w:rPr>
          <w:rFonts w:ascii="Arial" w:hAnsi="Arial" w:cs="Arial"/>
          <w:lang w:val="en-US" w:eastAsia="nl-NL"/>
        </w:rPr>
        <w:t xml:space="preserve">, V; </w:t>
      </w:r>
      <w:proofErr w:type="spellStart"/>
      <w:r w:rsidRPr="004F43E7">
        <w:rPr>
          <w:rFonts w:ascii="Arial" w:hAnsi="Arial" w:cs="Arial"/>
          <w:lang w:val="en-US" w:eastAsia="nl-NL"/>
        </w:rPr>
        <w:t>Makkonen</w:t>
      </w:r>
      <w:proofErr w:type="spellEnd"/>
      <w:r w:rsidRPr="004F43E7">
        <w:rPr>
          <w:rFonts w:ascii="Arial" w:hAnsi="Arial" w:cs="Arial"/>
          <w:lang w:val="en-US" w:eastAsia="nl-NL"/>
        </w:rPr>
        <w:t xml:space="preserve">, H (2023). "Artificial intelligence </w:t>
      </w:r>
      <w:r w:rsidRPr="004F43E7">
        <w:rPr>
          <w:rFonts w:ascii="Cambria Math" w:hAnsi="Cambria Math" w:cs="Cambria Math"/>
          <w:lang w:val="en-US" w:eastAsia="nl-NL"/>
        </w:rPr>
        <w:t>‐</w:t>
      </w:r>
      <w:r w:rsidRPr="004F43E7">
        <w:rPr>
          <w:rFonts w:ascii="Arial" w:hAnsi="Arial" w:cs="Arial"/>
          <w:lang w:val="en-US" w:eastAsia="nl-NL"/>
        </w:rPr>
        <w:t xml:space="preserve"> driven sustainable development: Examining organizational, technical, and processing approaches to achieving global goals". </w:t>
      </w:r>
      <w:hyperlink r:id="rId54" w:history="1">
        <w:r w:rsidRPr="004F43E7">
          <w:rPr>
            <w:rStyle w:val="Hyperlink"/>
            <w:rFonts w:ascii="Arial" w:hAnsi="Arial" w:cs="Arial"/>
            <w:color w:val="auto"/>
            <w:lang w:val="en-US" w:eastAsia="nl-NL"/>
          </w:rPr>
          <w:t>https://www.semanticscholar.org/paper/03dfd477e4db6e86f1da5fad66f48181ce2a8949</w:t>
        </w:r>
      </w:hyperlink>
    </w:p>
    <w:p w:rsidR="004F6667" w:rsidRPr="004F43E7" w:rsidRDefault="004F666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Laktionova</w:t>
      </w:r>
      <w:proofErr w:type="spellEnd"/>
      <w:r w:rsidRPr="004F43E7">
        <w:rPr>
          <w:rFonts w:ascii="Arial" w:hAnsi="Arial" w:cs="Arial"/>
          <w:lang w:val="en-US"/>
        </w:rPr>
        <w:t xml:space="preserve">, A. (2023). Philosophy of Engineering and Design Technological Actions: Rationality, Argumentation, Modelling. https://www.semanticscholar.org/paper/f6d3d6ac90b5e6280c49623d272f83d5f884fb2b </w:t>
      </w:r>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Leonard, P. (1996). Three Discourses on Practice: A Postmodern Re-appraisal. </w:t>
      </w:r>
      <w:hyperlink r:id="rId55" w:history="1">
        <w:r w:rsidR="00B70B94" w:rsidRPr="004F43E7">
          <w:rPr>
            <w:rStyle w:val="Hyperlink"/>
            <w:rFonts w:ascii="Arial" w:hAnsi="Arial" w:cs="Arial"/>
            <w:color w:val="auto"/>
            <w:lang w:val="en-US"/>
          </w:rPr>
          <w:t>https://core.ac.uk/download/144155464.pdf</w:t>
        </w:r>
      </w:hyperlink>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Marima</w:t>
      </w:r>
      <w:proofErr w:type="spellEnd"/>
      <w:r w:rsidRPr="004F43E7">
        <w:rPr>
          <w:rFonts w:ascii="Arial" w:hAnsi="Arial" w:cs="Arial"/>
          <w:lang w:val="en-US"/>
        </w:rPr>
        <w:t xml:space="preserve">, P. (2018). The Influence of environmental virtue ethics in water conservation. </w:t>
      </w:r>
      <w:hyperlink r:id="rId56" w:history="1">
        <w:r w:rsidR="00B70B94" w:rsidRPr="004F43E7">
          <w:rPr>
            <w:rStyle w:val="Hyperlink"/>
            <w:rFonts w:ascii="Arial" w:hAnsi="Arial" w:cs="Arial"/>
            <w:color w:val="auto"/>
            <w:lang w:val="en-US"/>
          </w:rPr>
          <w:t>https://core.ac.uk/download/161652219.pdf</w:t>
        </w:r>
      </w:hyperlink>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Misztal</w:t>
      </w:r>
      <w:proofErr w:type="spellEnd"/>
      <w:r w:rsidRPr="004F43E7">
        <w:rPr>
          <w:rFonts w:ascii="Arial" w:hAnsi="Arial" w:cs="Arial"/>
          <w:lang w:val="en-US"/>
        </w:rPr>
        <w:t xml:space="preserve">, D. (2012). The anthropological consequences of the evolution of empiricism. </w:t>
      </w:r>
      <w:hyperlink r:id="rId57" w:history="1">
        <w:r w:rsidR="00B70B94" w:rsidRPr="004F43E7">
          <w:rPr>
            <w:rStyle w:val="Hyperlink"/>
            <w:rFonts w:ascii="Arial" w:hAnsi="Arial" w:cs="Arial"/>
            <w:color w:val="auto"/>
            <w:lang w:val="en-US"/>
          </w:rPr>
          <w:t>https://core.ac.uk/download/71962481.pdf</w:t>
        </w:r>
      </w:hyperlink>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Monzó</w:t>
      </w:r>
      <w:proofErr w:type="spellEnd"/>
      <w:r w:rsidRPr="004F43E7">
        <w:rPr>
          <w:rFonts w:ascii="Arial" w:hAnsi="Arial" w:cs="Arial"/>
          <w:lang w:val="en-US"/>
        </w:rPr>
        <w:t xml:space="preserve">, L. (2016). Women and Revolution: Marx and the Dialectic. </w:t>
      </w:r>
      <w:hyperlink r:id="rId58" w:history="1">
        <w:r w:rsidR="004F6667" w:rsidRPr="004F43E7">
          <w:rPr>
            <w:rStyle w:val="Hyperlink"/>
            <w:rFonts w:ascii="Arial" w:hAnsi="Arial" w:cs="Arial"/>
            <w:color w:val="auto"/>
            <w:lang w:val="en-US"/>
          </w:rPr>
          <w:t>https://core.ac.uk/download/215756476.pdf</w:t>
        </w:r>
      </w:hyperlink>
    </w:p>
    <w:p w:rsidR="00B70B94" w:rsidRPr="004F43E7" w:rsidRDefault="00B70B94" w:rsidP="004F43E7">
      <w:pPr>
        <w:pStyle w:val="ListParagraph"/>
        <w:jc w:val="left"/>
        <w:rPr>
          <w:rFonts w:ascii="Arial" w:hAnsi="Arial" w:cs="Arial"/>
          <w:lang w:val="en-US"/>
        </w:rPr>
      </w:pPr>
    </w:p>
    <w:p w:rsidR="004F6667" w:rsidRPr="004F43E7" w:rsidRDefault="004F6667" w:rsidP="004F43E7">
      <w:pPr>
        <w:pStyle w:val="ListParagraph"/>
        <w:numPr>
          <w:ilvl w:val="0"/>
          <w:numId w:val="48"/>
        </w:numPr>
        <w:jc w:val="left"/>
        <w:rPr>
          <w:rFonts w:ascii="Arial" w:hAnsi="Arial" w:cs="Arial"/>
          <w:lang w:val="en-US"/>
        </w:rPr>
      </w:pPr>
      <w:proofErr w:type="spellStart"/>
      <w:r w:rsidRPr="004F43E7">
        <w:rPr>
          <w:rFonts w:ascii="Arial" w:hAnsi="Arial" w:cs="Arial"/>
          <w:lang w:val="en-US"/>
        </w:rPr>
        <w:t>Moktadir</w:t>
      </w:r>
      <w:proofErr w:type="spellEnd"/>
      <w:r w:rsidRPr="004F43E7">
        <w:rPr>
          <w:rFonts w:ascii="Arial" w:hAnsi="Arial" w:cs="Arial"/>
          <w:lang w:val="en-US"/>
        </w:rPr>
        <w:t xml:space="preserve">, A;  Ren, J.(2023). "Leveraging environmental, social, and governance strategies for sustainable tannery solid waste management towards achieving sustainable development goals". </w:t>
      </w:r>
      <w:hyperlink r:id="rId59" w:history="1">
        <w:r w:rsidR="004F43E7" w:rsidRPr="004F43E7">
          <w:rPr>
            <w:rStyle w:val="Hyperlink"/>
            <w:rFonts w:ascii="Arial" w:hAnsi="Arial" w:cs="Arial"/>
            <w:color w:val="auto"/>
            <w:lang w:val="en-US"/>
          </w:rPr>
          <w:t>https://www.semanticscholar.org/paper/a88cef8dea8f17f9b0fa14be3384b8188c65b0a8</w:t>
        </w:r>
      </w:hyperlink>
    </w:p>
    <w:p w:rsidR="004F43E7" w:rsidRPr="004F43E7" w:rsidRDefault="004F43E7" w:rsidP="004F43E7">
      <w:pPr>
        <w:pStyle w:val="ListParagraph"/>
        <w:jc w:val="left"/>
        <w:rPr>
          <w:rFonts w:ascii="Arial" w:hAnsi="Arial" w:cs="Arial"/>
          <w:lang w:val="en-US"/>
        </w:rPr>
      </w:pPr>
    </w:p>
    <w:p w:rsidR="004F43E7" w:rsidRPr="004F43E7" w:rsidRDefault="004F43E7" w:rsidP="004F43E7">
      <w:pPr>
        <w:pStyle w:val="ListParagraph"/>
        <w:ind w:left="360" w:firstLine="0"/>
        <w:jc w:val="left"/>
        <w:rPr>
          <w:rFonts w:ascii="Arial" w:hAnsi="Arial" w:cs="Arial"/>
          <w:lang w:val="en-US"/>
        </w:rPr>
      </w:pPr>
    </w:p>
    <w:p w:rsidR="004F6667" w:rsidRPr="004F43E7" w:rsidRDefault="004F666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Style w:val="Hyperlink"/>
          <w:rFonts w:ascii="Arial" w:hAnsi="Arial" w:cs="Arial"/>
          <w:color w:val="auto"/>
          <w:u w:val="none"/>
        </w:rPr>
      </w:pPr>
      <w:proofErr w:type="spellStart"/>
      <w:r w:rsidRPr="004F43E7">
        <w:rPr>
          <w:rFonts w:ascii="Arial" w:hAnsi="Arial" w:cs="Arial"/>
          <w:lang w:val="en-US"/>
        </w:rPr>
        <w:t>Mou</w:t>
      </w:r>
      <w:proofErr w:type="spellEnd"/>
      <w:r w:rsidRPr="004F43E7">
        <w:rPr>
          <w:rFonts w:ascii="Arial" w:hAnsi="Arial" w:cs="Arial"/>
          <w:lang w:val="en-US"/>
        </w:rPr>
        <w:t xml:space="preserve">, Bo. (2010). On constructive-Engagement strategy of Comparative philosophy: A Journal theme introduction [abstract]. </w:t>
      </w:r>
      <w:hyperlink r:id="rId60" w:history="1">
        <w:r w:rsidRPr="004F43E7">
          <w:rPr>
            <w:rStyle w:val="Hyperlink"/>
            <w:rFonts w:ascii="Arial" w:hAnsi="Arial" w:cs="Arial"/>
            <w:color w:val="auto"/>
          </w:rPr>
          <w:t>https://core.ac.uk/download/70409130.pdf</w:t>
        </w:r>
      </w:hyperlink>
    </w:p>
    <w:p w:rsidR="004F6667" w:rsidRPr="004F43E7" w:rsidRDefault="004F6667" w:rsidP="004F43E7">
      <w:pPr>
        <w:pStyle w:val="ListParagraph"/>
        <w:jc w:val="left"/>
        <w:rPr>
          <w:rFonts w:ascii="Arial" w:hAnsi="Arial" w:cs="Arial"/>
        </w:rPr>
      </w:pPr>
    </w:p>
    <w:p w:rsidR="00B52797" w:rsidRPr="004F43E7" w:rsidRDefault="00B52797" w:rsidP="004F43E7">
      <w:pPr>
        <w:pStyle w:val="ListParagraph"/>
        <w:numPr>
          <w:ilvl w:val="0"/>
          <w:numId w:val="48"/>
        </w:numPr>
        <w:jc w:val="left"/>
        <w:rPr>
          <w:rFonts w:ascii="Arial" w:hAnsi="Arial" w:cs="Arial"/>
          <w:lang w:val="en-US"/>
        </w:rPr>
      </w:pPr>
      <w:proofErr w:type="spellStart"/>
      <w:r w:rsidRPr="004F43E7">
        <w:rPr>
          <w:rFonts w:ascii="Arial" w:hAnsi="Arial" w:cs="Arial"/>
          <w:lang w:val="en-US"/>
        </w:rPr>
        <w:t>Nørreklit</w:t>
      </w:r>
      <w:proofErr w:type="spellEnd"/>
      <w:r w:rsidRPr="004F43E7">
        <w:rPr>
          <w:rFonts w:ascii="Arial" w:hAnsi="Arial" w:cs="Arial"/>
          <w:lang w:val="en-US"/>
        </w:rPr>
        <w:t xml:space="preserve">, L;  </w:t>
      </w:r>
      <w:proofErr w:type="spellStart"/>
      <w:r w:rsidRPr="004F43E7">
        <w:rPr>
          <w:rFonts w:ascii="Arial" w:hAnsi="Arial" w:cs="Arial"/>
          <w:lang w:val="en-US"/>
        </w:rPr>
        <w:t>Nørreklit</w:t>
      </w:r>
      <w:proofErr w:type="spellEnd"/>
      <w:r w:rsidRPr="004F43E7">
        <w:rPr>
          <w:rFonts w:ascii="Arial" w:hAnsi="Arial" w:cs="Arial"/>
          <w:lang w:val="en-US"/>
        </w:rPr>
        <w:t xml:space="preserve">, H; </w:t>
      </w:r>
      <w:proofErr w:type="spellStart"/>
      <w:r w:rsidRPr="004F43E7">
        <w:rPr>
          <w:rFonts w:ascii="Arial" w:hAnsi="Arial" w:cs="Arial"/>
          <w:lang w:val="en-US"/>
        </w:rPr>
        <w:t>Cinquini</w:t>
      </w:r>
      <w:proofErr w:type="spellEnd"/>
      <w:r w:rsidRPr="004F43E7">
        <w:rPr>
          <w:rFonts w:ascii="Arial" w:hAnsi="Arial" w:cs="Arial"/>
          <w:lang w:val="en-US"/>
        </w:rPr>
        <w:t>, L; Mitchell, F (2024). "Accounting for a better world: towards a conceptual framework to enable corporate reporting to contribute to the sustainability of the good life". https://www.semanticscholar.org/paper/112d0420e81e79d767f3b53a36650a57088ef8a5</w:t>
      </w:r>
    </w:p>
    <w:p w:rsidR="004F6667" w:rsidRPr="004F43E7" w:rsidRDefault="004F666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Opteam</w:t>
      </w:r>
      <w:proofErr w:type="spellEnd"/>
      <w:r w:rsidRPr="004F43E7">
        <w:rPr>
          <w:rFonts w:ascii="Arial" w:hAnsi="Arial" w:cs="Arial"/>
          <w:lang w:val="en-US"/>
        </w:rPr>
        <w:t xml:space="preserve">. (2009). Engaging your mind: an academic guide to lectures and seminars. </w:t>
      </w:r>
      <w:hyperlink r:id="rId61" w:history="1">
        <w:r w:rsidR="00B52797" w:rsidRPr="004F43E7">
          <w:rPr>
            <w:rStyle w:val="Hyperlink"/>
            <w:rFonts w:ascii="Arial" w:hAnsi="Arial" w:cs="Arial"/>
            <w:color w:val="auto"/>
            <w:lang w:val="en-US"/>
          </w:rPr>
          <w:t>https://core.ac.uk/download/9581438.pdf</w:t>
        </w:r>
      </w:hyperlink>
    </w:p>
    <w:p w:rsidR="00B52797" w:rsidRPr="004F43E7" w:rsidRDefault="00B52797" w:rsidP="004F43E7">
      <w:pPr>
        <w:pStyle w:val="ListParagraph"/>
        <w:jc w:val="left"/>
        <w:rPr>
          <w:rFonts w:ascii="Arial" w:hAnsi="Arial" w:cs="Arial"/>
          <w:lang w:val="en-US"/>
        </w:rPr>
      </w:pPr>
    </w:p>
    <w:p w:rsidR="00B52797" w:rsidRPr="004F43E7" w:rsidRDefault="00B52797" w:rsidP="004F43E7">
      <w:pPr>
        <w:pStyle w:val="ListParagraph"/>
        <w:numPr>
          <w:ilvl w:val="0"/>
          <w:numId w:val="48"/>
        </w:numPr>
        <w:jc w:val="left"/>
        <w:rPr>
          <w:rFonts w:ascii="Arial" w:hAnsi="Arial" w:cs="Arial"/>
          <w:lang w:val="nl-NL"/>
        </w:rPr>
      </w:pPr>
      <w:r w:rsidRPr="004F43E7">
        <w:rPr>
          <w:rFonts w:ascii="Arial" w:hAnsi="Arial" w:cs="Arial"/>
          <w:lang w:val="en-US"/>
        </w:rPr>
        <w:t xml:space="preserve">Peters, MA;  </w:t>
      </w:r>
      <w:proofErr w:type="spellStart"/>
      <w:r w:rsidRPr="004F43E7">
        <w:rPr>
          <w:rFonts w:ascii="Arial" w:hAnsi="Arial" w:cs="Arial"/>
          <w:lang w:val="en-US"/>
        </w:rPr>
        <w:t>Jandrić</w:t>
      </w:r>
      <w:proofErr w:type="spellEnd"/>
      <w:r w:rsidRPr="004F43E7">
        <w:rPr>
          <w:rFonts w:ascii="Arial" w:hAnsi="Arial" w:cs="Arial"/>
          <w:lang w:val="en-US"/>
        </w:rPr>
        <w:t>, P; Hayes, S (2022-04-22). "</w:t>
      </w:r>
      <w:proofErr w:type="spellStart"/>
      <w:r w:rsidRPr="004F43E7">
        <w:rPr>
          <w:rFonts w:ascii="Arial" w:hAnsi="Arial" w:cs="Arial"/>
          <w:lang w:val="en-US"/>
        </w:rPr>
        <w:t>Bioinformational</w:t>
      </w:r>
      <w:proofErr w:type="spellEnd"/>
      <w:r w:rsidRPr="004F43E7">
        <w:rPr>
          <w:rFonts w:ascii="Arial" w:hAnsi="Arial" w:cs="Arial"/>
          <w:lang w:val="en-US"/>
        </w:rPr>
        <w:t xml:space="preserve"> Philosophy and </w:t>
      </w:r>
      <w:proofErr w:type="spellStart"/>
      <w:r w:rsidRPr="004F43E7">
        <w:rPr>
          <w:rFonts w:ascii="Arial" w:hAnsi="Arial" w:cs="Arial"/>
          <w:lang w:val="en-US"/>
        </w:rPr>
        <w:t>Postdigital</w:t>
      </w:r>
      <w:proofErr w:type="spellEnd"/>
      <w:r w:rsidRPr="004F43E7">
        <w:rPr>
          <w:rFonts w:ascii="Arial" w:hAnsi="Arial" w:cs="Arial"/>
          <w:lang w:val="en-US"/>
        </w:rPr>
        <w:t xml:space="preserve"> Knowledge Ecologies". </w:t>
      </w:r>
      <w:r w:rsidRPr="004F43E7">
        <w:rPr>
          <w:rFonts w:ascii="Arial" w:hAnsi="Arial" w:cs="Arial"/>
          <w:i/>
          <w:iCs/>
          <w:lang w:val="nl-NL"/>
        </w:rPr>
        <w:t>Springer Nature</w:t>
      </w:r>
      <w:r w:rsidRPr="004F43E7">
        <w:rPr>
          <w:rFonts w:ascii="Arial" w:hAnsi="Arial" w:cs="Arial"/>
          <w:lang w:val="nl-NL"/>
        </w:rPr>
        <w:t xml:space="preserve">. </w:t>
      </w:r>
      <w:hyperlink r:id="rId62" w:history="1">
        <w:r w:rsidR="00B70B94" w:rsidRPr="004F43E7">
          <w:rPr>
            <w:rStyle w:val="Hyperlink"/>
            <w:rFonts w:ascii="Arial" w:hAnsi="Arial" w:cs="Arial"/>
            <w:color w:val="auto"/>
            <w:lang w:val="nl-NL"/>
          </w:rPr>
          <w:t>https://play.google.com/store/books/details?id=B2BsEAAAQBAJ&amp;source=gbs_api</w:t>
        </w:r>
      </w:hyperlink>
    </w:p>
    <w:p w:rsidR="00B70B94" w:rsidRPr="004F43E7" w:rsidRDefault="00B70B94" w:rsidP="004F43E7">
      <w:pPr>
        <w:pStyle w:val="ListParagraph"/>
        <w:jc w:val="left"/>
        <w:rPr>
          <w:rFonts w:ascii="Arial" w:hAnsi="Arial" w:cs="Arial"/>
          <w:lang w:val="nl-NL"/>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Phillips, RS. (2018). Delphine Red Shirt: George Sword's Warrior Narratives: Compositional Processes in Lakota Oral Tradition. </w:t>
      </w:r>
      <w:hyperlink r:id="rId63" w:history="1">
        <w:r w:rsidR="00B70B94" w:rsidRPr="004F43E7">
          <w:rPr>
            <w:rStyle w:val="Hyperlink"/>
            <w:rFonts w:ascii="Arial" w:hAnsi="Arial" w:cs="Arial"/>
            <w:color w:val="auto"/>
            <w:lang w:val="en-US"/>
          </w:rPr>
          <w:t>https://core.ac.uk/download/199234756.pdf</w:t>
        </w:r>
      </w:hyperlink>
    </w:p>
    <w:p w:rsidR="00B70B94" w:rsidRPr="004F43E7" w:rsidRDefault="00B70B94"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Ray, NM. (2012). Ordinary Empirical Judgments and our Scientific Knowledge: An Extension of Reformed Empiricism to the Philosophy of Science. </w:t>
      </w:r>
      <w:hyperlink r:id="rId64" w:history="1">
        <w:r w:rsidR="00B70B94" w:rsidRPr="004F43E7">
          <w:rPr>
            <w:rStyle w:val="Hyperlink"/>
            <w:rFonts w:ascii="Arial" w:hAnsi="Arial" w:cs="Arial"/>
            <w:color w:val="auto"/>
            <w:lang w:val="en-US"/>
          </w:rPr>
          <w:t>https://core.ac.uk/download/61632853.pdf</w:t>
        </w:r>
      </w:hyperlink>
    </w:p>
    <w:p w:rsidR="00B70B94" w:rsidRPr="004F43E7" w:rsidRDefault="00B70B94"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Sciacca, MF. (1964). Philosophical Trends in the Contemporary World. Irvington Publishers. </w:t>
      </w:r>
      <w:hyperlink r:id="rId65" w:history="1">
        <w:r w:rsidR="00B70B94" w:rsidRPr="004F43E7">
          <w:rPr>
            <w:rStyle w:val="Hyperlink"/>
            <w:rFonts w:ascii="Arial" w:hAnsi="Arial" w:cs="Arial"/>
            <w:color w:val="auto"/>
            <w:lang w:val="en-US"/>
          </w:rPr>
          <w:t>http://books.google.com/books?id=eKGwAAAAIAAJ&amp;dq=Overview+of+Contemporary+Philosophers+Current+Trends+in+Contemporary+Philosophy&amp;hl=&amp;source=gbs_api</w:t>
        </w:r>
      </w:hyperlink>
    </w:p>
    <w:p w:rsidR="00B70B94" w:rsidRPr="004F43E7" w:rsidRDefault="00B70B94"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Sójka</w:t>
      </w:r>
      <w:proofErr w:type="spellEnd"/>
      <w:r w:rsidRPr="004F43E7">
        <w:rPr>
          <w:rFonts w:ascii="Arial" w:hAnsi="Arial" w:cs="Arial"/>
          <w:lang w:val="en-US"/>
        </w:rPr>
        <w:t xml:space="preserve">, J. (2017). Between philosophical heights and practical necessities. Some remarks on the idea of applied ethics. </w:t>
      </w:r>
      <w:hyperlink r:id="rId66" w:history="1">
        <w:r w:rsidR="00B52797" w:rsidRPr="004F43E7">
          <w:rPr>
            <w:rStyle w:val="Hyperlink"/>
            <w:rFonts w:ascii="Arial" w:hAnsi="Arial" w:cs="Arial"/>
            <w:color w:val="auto"/>
            <w:lang w:val="en-US"/>
          </w:rPr>
          <w:t>https://core.ac.uk/download/186631556.pdf</w:t>
        </w:r>
      </w:hyperlink>
    </w:p>
    <w:p w:rsidR="00B70B94" w:rsidRPr="004F43E7" w:rsidRDefault="00B70B94" w:rsidP="004F43E7">
      <w:pPr>
        <w:pStyle w:val="ListParagraph"/>
        <w:spacing w:line="276" w:lineRule="auto"/>
        <w:ind w:left="360" w:firstLine="0"/>
        <w:jc w:val="left"/>
        <w:rPr>
          <w:rFonts w:ascii="Arial" w:hAnsi="Arial" w:cs="Arial"/>
          <w:lang w:val="en-US"/>
        </w:rPr>
      </w:pPr>
    </w:p>
    <w:p w:rsidR="00B52797" w:rsidRPr="004F43E7" w:rsidRDefault="00B52797" w:rsidP="004F43E7">
      <w:pPr>
        <w:pStyle w:val="ListParagraph"/>
        <w:numPr>
          <w:ilvl w:val="0"/>
          <w:numId w:val="48"/>
        </w:numPr>
        <w:jc w:val="left"/>
        <w:rPr>
          <w:rFonts w:ascii="Arial" w:hAnsi="Arial" w:cs="Arial"/>
          <w:lang w:val="en-US"/>
        </w:rPr>
      </w:pPr>
      <w:proofErr w:type="spellStart"/>
      <w:r w:rsidRPr="004F43E7">
        <w:rPr>
          <w:rFonts w:ascii="Arial" w:hAnsi="Arial" w:cs="Arial"/>
          <w:lang w:val="en-US"/>
        </w:rPr>
        <w:t>Sorour</w:t>
      </w:r>
      <w:proofErr w:type="spellEnd"/>
      <w:r w:rsidRPr="004F43E7">
        <w:rPr>
          <w:rFonts w:ascii="Arial" w:hAnsi="Arial" w:cs="Arial"/>
          <w:lang w:val="en-US"/>
        </w:rPr>
        <w:t xml:space="preserve">. MJ (2021). "Analysis of the Sustainable Value Chain and its Role in Reducing Quality Costs". </w:t>
      </w:r>
      <w:hyperlink r:id="rId67" w:history="1">
        <w:r w:rsidR="00B70B94" w:rsidRPr="004F43E7">
          <w:rPr>
            <w:rStyle w:val="Hyperlink"/>
            <w:rFonts w:ascii="Arial" w:hAnsi="Arial" w:cs="Arial"/>
            <w:color w:val="auto"/>
            <w:lang w:val="en-US"/>
          </w:rPr>
          <w:t>https://www.semanticscholar.org/paper/6219cd350893144a2a0d0f679d3da9fcc61ed0c8</w:t>
        </w:r>
      </w:hyperlink>
    </w:p>
    <w:p w:rsidR="00B52797" w:rsidRPr="004F43E7" w:rsidRDefault="00B5279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Taylor, G. (2009-05-07). A Student's Writing Guide. Cambridge University Press. </w:t>
      </w:r>
      <w:hyperlink r:id="rId68" w:history="1">
        <w:r w:rsidR="00B70B94" w:rsidRPr="004F43E7">
          <w:rPr>
            <w:rStyle w:val="Hyperlink"/>
            <w:rFonts w:ascii="Arial" w:hAnsi="Arial" w:cs="Arial"/>
            <w:color w:val="auto"/>
            <w:lang w:val="en-US"/>
          </w:rPr>
          <w:t>http://books.google.com/books?id=UHdhx2uItNQC&amp;dq=Introduction+Overview+of+the+Essay+Structure&amp;hl=&amp;source=gbs_api</w:t>
        </w:r>
      </w:hyperlink>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Terenko</w:t>
      </w:r>
      <w:proofErr w:type="spellEnd"/>
      <w:r w:rsidRPr="004F43E7">
        <w:rPr>
          <w:rFonts w:ascii="Arial" w:hAnsi="Arial" w:cs="Arial"/>
          <w:lang w:val="en-US"/>
        </w:rPr>
        <w:t xml:space="preserve">, O. (2019). Conceptual Ideas and </w:t>
      </w:r>
      <w:proofErr w:type="spellStart"/>
      <w:r w:rsidRPr="004F43E7">
        <w:rPr>
          <w:rFonts w:ascii="Arial" w:hAnsi="Arial" w:cs="Arial"/>
          <w:lang w:val="en-US"/>
        </w:rPr>
        <w:t>Orientators</w:t>
      </w:r>
      <w:proofErr w:type="spellEnd"/>
      <w:r w:rsidRPr="004F43E7">
        <w:rPr>
          <w:rFonts w:ascii="Arial" w:hAnsi="Arial" w:cs="Arial"/>
          <w:lang w:val="en-US"/>
        </w:rPr>
        <w:t xml:space="preserve"> of the </w:t>
      </w:r>
      <w:proofErr w:type="spellStart"/>
      <w:r w:rsidRPr="004F43E7">
        <w:rPr>
          <w:rFonts w:ascii="Arial" w:hAnsi="Arial" w:cs="Arial"/>
          <w:lang w:val="en-US"/>
        </w:rPr>
        <w:t>Nothern</w:t>
      </w:r>
      <w:proofErr w:type="spellEnd"/>
      <w:r w:rsidRPr="004F43E7">
        <w:rPr>
          <w:rFonts w:ascii="Arial" w:hAnsi="Arial" w:cs="Arial"/>
          <w:lang w:val="en-US"/>
        </w:rPr>
        <w:t xml:space="preserve"> American Model of Adult Education. </w:t>
      </w:r>
      <w:hyperlink r:id="rId69" w:history="1">
        <w:r w:rsidR="00B70B94" w:rsidRPr="004F43E7">
          <w:rPr>
            <w:rStyle w:val="Hyperlink"/>
            <w:rFonts w:ascii="Arial" w:hAnsi="Arial" w:cs="Arial"/>
            <w:color w:val="auto"/>
            <w:lang w:val="en-US"/>
          </w:rPr>
          <w:t>https://media.neliti.com/media/publications/298058-conceptual-ideas-and-orientators-of-the-d533c7ab.pdf</w:t>
        </w:r>
      </w:hyperlink>
    </w:p>
    <w:p w:rsidR="00B70B94" w:rsidRPr="004F43E7" w:rsidRDefault="00B70B94"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proofErr w:type="spellStart"/>
      <w:r w:rsidRPr="004F43E7">
        <w:rPr>
          <w:rFonts w:ascii="Arial" w:hAnsi="Arial" w:cs="Arial"/>
          <w:lang w:val="en-US"/>
        </w:rPr>
        <w:t>Toninelli</w:t>
      </w:r>
      <w:proofErr w:type="spellEnd"/>
      <w:r w:rsidRPr="004F43E7">
        <w:rPr>
          <w:rFonts w:ascii="Arial" w:hAnsi="Arial" w:cs="Arial"/>
          <w:lang w:val="en-US"/>
        </w:rPr>
        <w:t xml:space="preserve">, PA. (2007). The Atlantic divide: methodological and epistemological differences in economic history. </w:t>
      </w:r>
      <w:hyperlink r:id="rId70" w:history="1">
        <w:r w:rsidR="00B52797" w:rsidRPr="004F43E7">
          <w:rPr>
            <w:rStyle w:val="Hyperlink"/>
            <w:rFonts w:ascii="Arial" w:hAnsi="Arial" w:cs="Arial"/>
            <w:color w:val="auto"/>
            <w:lang w:val="en-US"/>
          </w:rPr>
          <w:t>https://core.ac.uk/download/pdf/6978678.pdf</w:t>
        </w:r>
      </w:hyperlink>
    </w:p>
    <w:p w:rsidR="00B70B94" w:rsidRPr="004F43E7" w:rsidRDefault="00B70B94" w:rsidP="004F43E7">
      <w:pPr>
        <w:pStyle w:val="ListParagraph"/>
        <w:jc w:val="left"/>
        <w:rPr>
          <w:rFonts w:ascii="Arial" w:hAnsi="Arial" w:cs="Arial"/>
          <w:lang w:val="en-US"/>
        </w:rPr>
      </w:pPr>
    </w:p>
    <w:p w:rsidR="00B52797" w:rsidRPr="004F43E7" w:rsidRDefault="00B52797" w:rsidP="004F43E7">
      <w:pPr>
        <w:pStyle w:val="ListParagraph"/>
        <w:numPr>
          <w:ilvl w:val="0"/>
          <w:numId w:val="48"/>
        </w:numPr>
        <w:jc w:val="left"/>
        <w:rPr>
          <w:rFonts w:ascii="Arial" w:hAnsi="Arial" w:cs="Arial"/>
        </w:rPr>
      </w:pPr>
      <w:proofErr w:type="spellStart"/>
      <w:r w:rsidRPr="004F43E7">
        <w:rPr>
          <w:rFonts w:ascii="Arial" w:hAnsi="Arial" w:cs="Arial"/>
          <w:lang w:val="en-US"/>
        </w:rPr>
        <w:lastRenderedPageBreak/>
        <w:t>Udeagha</w:t>
      </w:r>
      <w:proofErr w:type="spellEnd"/>
      <w:r w:rsidRPr="004F43E7">
        <w:rPr>
          <w:rFonts w:ascii="Arial" w:hAnsi="Arial" w:cs="Arial"/>
          <w:lang w:val="en-US"/>
        </w:rPr>
        <w:t xml:space="preserve">, MC; </w:t>
      </w:r>
      <w:proofErr w:type="spellStart"/>
      <w:r w:rsidRPr="004F43E7">
        <w:rPr>
          <w:rFonts w:ascii="Arial" w:hAnsi="Arial" w:cs="Arial"/>
          <w:lang w:val="en-US"/>
        </w:rPr>
        <w:t>Ngepah</w:t>
      </w:r>
      <w:proofErr w:type="spellEnd"/>
      <w:r w:rsidRPr="004F43E7">
        <w:rPr>
          <w:rFonts w:ascii="Arial" w:hAnsi="Arial" w:cs="Arial"/>
          <w:lang w:val="en-US"/>
        </w:rPr>
        <w:t xml:space="preserve">, N (2023). "Towards climate action and UN sustainable development goals in BRICS economies: do export diversification, fiscal </w:t>
      </w:r>
      <w:proofErr w:type="spellStart"/>
      <w:r w:rsidRPr="004F43E7">
        <w:rPr>
          <w:rFonts w:ascii="Arial" w:hAnsi="Arial" w:cs="Arial"/>
          <w:lang w:val="en-US"/>
        </w:rPr>
        <w:t>decentralisation</w:t>
      </w:r>
      <w:proofErr w:type="spellEnd"/>
      <w:r w:rsidRPr="004F43E7">
        <w:rPr>
          <w:rFonts w:ascii="Arial" w:hAnsi="Arial" w:cs="Arial"/>
          <w:lang w:val="en-US"/>
        </w:rPr>
        <w:t xml:space="preserve"> and environmental innovation matter?". </w:t>
      </w:r>
      <w:r w:rsidRPr="004F43E7">
        <w:rPr>
          <w:rFonts w:ascii="Arial" w:hAnsi="Arial" w:cs="Arial"/>
        </w:rPr>
        <w:t>15. pp. 172-200. https://www.semanticscholar.org/paper/183a0418dbf62114215ac8d0af4155378d0af3d9</w:t>
      </w:r>
    </w:p>
    <w:p w:rsidR="00B52797" w:rsidRPr="004F43E7" w:rsidRDefault="00B5279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Vaidya, AJ. (2015). Public Philosophy: Cross-Cultural and multi-disciplinary. </w:t>
      </w:r>
      <w:hyperlink r:id="rId71" w:history="1">
        <w:r w:rsidR="00B52797" w:rsidRPr="004F43E7">
          <w:rPr>
            <w:rStyle w:val="Hyperlink"/>
            <w:rFonts w:ascii="Arial" w:hAnsi="Arial" w:cs="Arial"/>
            <w:color w:val="auto"/>
            <w:lang w:val="en-US"/>
          </w:rPr>
          <w:t>https://core.ac.uk/download/70418032.pdf</w:t>
        </w:r>
      </w:hyperlink>
    </w:p>
    <w:p w:rsidR="00B52797" w:rsidRPr="004F43E7" w:rsidRDefault="00B52797" w:rsidP="004F43E7">
      <w:pPr>
        <w:pStyle w:val="ListParagraph"/>
        <w:jc w:val="left"/>
        <w:rPr>
          <w:rFonts w:ascii="Arial" w:hAnsi="Arial" w:cs="Arial"/>
          <w:lang w:val="en-US"/>
        </w:rPr>
      </w:pPr>
    </w:p>
    <w:p w:rsidR="00B52797" w:rsidRPr="004F43E7" w:rsidRDefault="00B52797" w:rsidP="004F43E7">
      <w:pPr>
        <w:pStyle w:val="ListParagraph"/>
        <w:numPr>
          <w:ilvl w:val="0"/>
          <w:numId w:val="48"/>
        </w:numPr>
        <w:jc w:val="left"/>
        <w:rPr>
          <w:rFonts w:ascii="Arial" w:hAnsi="Arial" w:cs="Arial"/>
          <w:lang w:val="en-US"/>
        </w:rPr>
      </w:pPr>
      <w:r w:rsidRPr="004F43E7">
        <w:rPr>
          <w:rFonts w:ascii="Arial" w:hAnsi="Arial" w:cs="Arial"/>
          <w:lang w:val="en-US"/>
        </w:rPr>
        <w:t>Vikrant, P. (2019). "Innovation: The Key to Achieve Sustainable Development". https://www.semanticscholar.org/paper/aee6bd0ca0abaed26e1f7ed2cd49bf27e6073dda</w:t>
      </w:r>
    </w:p>
    <w:p w:rsidR="00B52797" w:rsidRPr="004F43E7" w:rsidRDefault="00B52797" w:rsidP="004F43E7">
      <w:pPr>
        <w:pStyle w:val="ListParagraph"/>
        <w:spacing w:line="276" w:lineRule="auto"/>
        <w:ind w:left="360" w:firstLine="0"/>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Webster, MD. (2016). Examining Philosophy of Technology Using Grounded Theory Methods. </w:t>
      </w:r>
      <w:hyperlink r:id="rId72" w:history="1">
        <w:r w:rsidR="00B70B94" w:rsidRPr="004F43E7">
          <w:rPr>
            <w:rStyle w:val="Hyperlink"/>
            <w:rFonts w:ascii="Arial" w:hAnsi="Arial" w:cs="Arial"/>
            <w:color w:val="auto"/>
            <w:lang w:val="en-US"/>
          </w:rPr>
          <w:t>https://core.ac.uk/download/131179126.pdf</w:t>
        </w:r>
      </w:hyperlink>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rPr>
      </w:pPr>
      <w:r w:rsidRPr="004F43E7">
        <w:rPr>
          <w:rFonts w:ascii="Arial" w:hAnsi="Arial" w:cs="Arial"/>
          <w:lang w:val="en-US"/>
        </w:rPr>
        <w:t xml:space="preserve">White, E J. (2011). Bakhtinian Dialogic and Vygotskian Dialectic: </w:t>
      </w:r>
      <w:proofErr w:type="spellStart"/>
      <w:r w:rsidRPr="004F43E7">
        <w:rPr>
          <w:rFonts w:ascii="Arial" w:hAnsi="Arial" w:cs="Arial"/>
          <w:lang w:val="en-US"/>
        </w:rPr>
        <w:t>Compatabilities</w:t>
      </w:r>
      <w:proofErr w:type="spellEnd"/>
      <w:r w:rsidRPr="004F43E7">
        <w:rPr>
          <w:rFonts w:ascii="Arial" w:hAnsi="Arial" w:cs="Arial"/>
          <w:lang w:val="en-US"/>
        </w:rPr>
        <w:t xml:space="preserve"> and contradictions in the classroom?. </w:t>
      </w:r>
      <w:hyperlink r:id="rId73" w:history="1">
        <w:r w:rsidR="00B70B94" w:rsidRPr="004F43E7">
          <w:rPr>
            <w:rStyle w:val="Hyperlink"/>
            <w:rFonts w:ascii="Arial" w:hAnsi="Arial" w:cs="Arial"/>
            <w:color w:val="auto"/>
          </w:rPr>
          <w:t>https://core.ac.uk/download/29199829.pdf</w:t>
        </w:r>
      </w:hyperlink>
    </w:p>
    <w:p w:rsidR="00B70B94" w:rsidRPr="004F43E7" w:rsidRDefault="00B70B94" w:rsidP="004F43E7">
      <w:pPr>
        <w:pStyle w:val="ListParagraph"/>
        <w:jc w:val="left"/>
        <w:rPr>
          <w:rFonts w:ascii="Arial" w:hAnsi="Arial" w:cs="Arial"/>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 xml:space="preserve">Wood, M. (2010). Reluctant Bedfellows or Model Marriage? : Postmodern Thinking Applied to Mainstream Public Sector Health Services Research Settings. </w:t>
      </w:r>
      <w:hyperlink r:id="rId74" w:history="1">
        <w:r w:rsidR="00B70B94" w:rsidRPr="004F43E7">
          <w:rPr>
            <w:rStyle w:val="Hyperlink"/>
            <w:rFonts w:ascii="Arial" w:hAnsi="Arial" w:cs="Arial"/>
            <w:color w:val="auto"/>
            <w:lang w:val="en-US"/>
          </w:rPr>
          <w:t>https://core.ac.uk/download/12302.pdf</w:t>
        </w:r>
      </w:hyperlink>
    </w:p>
    <w:p w:rsidR="00B70B94" w:rsidRPr="004F43E7" w:rsidRDefault="00B70B94" w:rsidP="004F43E7">
      <w:pPr>
        <w:pStyle w:val="ListParagraph"/>
        <w:jc w:val="left"/>
        <w:rPr>
          <w:rFonts w:ascii="Arial" w:hAnsi="Arial" w:cs="Arial"/>
          <w:lang w:val="en-US"/>
        </w:rPr>
      </w:pPr>
    </w:p>
    <w:p w:rsidR="00D9722C" w:rsidRPr="004F43E7" w:rsidRDefault="00D9722C" w:rsidP="004F43E7">
      <w:pPr>
        <w:pStyle w:val="ListParagraph"/>
        <w:numPr>
          <w:ilvl w:val="0"/>
          <w:numId w:val="48"/>
        </w:numPr>
        <w:spacing w:line="276" w:lineRule="auto"/>
        <w:jc w:val="left"/>
        <w:rPr>
          <w:rFonts w:ascii="Arial" w:hAnsi="Arial" w:cs="Arial"/>
          <w:lang w:val="en-US"/>
        </w:rPr>
      </w:pPr>
      <w:r w:rsidRPr="004F43E7">
        <w:rPr>
          <w:rFonts w:ascii="Arial" w:hAnsi="Arial" w:cs="Arial"/>
          <w:lang w:val="en-US"/>
        </w:rPr>
        <w:t>Woodward, A. (2014-09-03). Understanding Nietzscheanism. Routledge. https://play.google.com/store/books/details?id=lltsBAAAQBAJ&amp;source=gbs_api</w:t>
      </w:r>
    </w:p>
    <w:sectPr w:rsidR="00D9722C" w:rsidRPr="004F43E7" w:rsidSect="00623EAE">
      <w:headerReference w:type="default" r:id="rId75"/>
      <w:footerReference w:type="default" r:id="rId76"/>
      <w:headerReference w:type="first" r:id="rId7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97E" w:rsidRDefault="00A6697E" w:rsidP="00462DDB">
      <w:pPr>
        <w:spacing w:after="0" w:line="240" w:lineRule="auto"/>
      </w:pPr>
      <w:r>
        <w:separator/>
      </w:r>
    </w:p>
  </w:endnote>
  <w:endnote w:type="continuationSeparator" w:id="0">
    <w:p w:rsidR="00A6697E" w:rsidRDefault="00A6697E" w:rsidP="0046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643"/>
      <w:docPartObj>
        <w:docPartGallery w:val="Page Numbers (Bottom of Page)"/>
        <w:docPartUnique/>
      </w:docPartObj>
    </w:sdtPr>
    <w:sdtContent>
      <w:p w:rsidR="00A6697E" w:rsidRDefault="00A6697E">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A6697E" w:rsidRDefault="00A6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97E" w:rsidRDefault="00A6697E" w:rsidP="00462DDB">
      <w:pPr>
        <w:spacing w:after="0" w:line="240" w:lineRule="auto"/>
      </w:pPr>
      <w:r>
        <w:separator/>
      </w:r>
    </w:p>
  </w:footnote>
  <w:footnote w:type="continuationSeparator" w:id="0">
    <w:p w:rsidR="00A6697E" w:rsidRDefault="00A6697E" w:rsidP="00462DDB">
      <w:pPr>
        <w:spacing w:after="0" w:line="240" w:lineRule="auto"/>
      </w:pPr>
      <w:r>
        <w:continuationSeparator/>
      </w:r>
    </w:p>
  </w:footnote>
  <w:footnote w:id="1">
    <w:p w:rsidR="00A6697E" w:rsidRPr="00BC0CA0" w:rsidRDefault="00A6697E" w:rsidP="00BC0CA0">
      <w:pPr>
        <w:pStyle w:val="FootnoteText"/>
        <w:rPr>
          <w:lang w:val="es-ES"/>
        </w:rPr>
      </w:pPr>
      <w:r>
        <w:rPr>
          <w:rStyle w:val="FootnoteReference"/>
        </w:rPr>
        <w:footnoteRef/>
      </w:r>
      <w:r w:rsidRPr="00BC0CA0">
        <w:rPr>
          <w:lang w:val="es-ES"/>
        </w:rPr>
        <w:t xml:space="preserve"> </w:t>
      </w:r>
      <w:proofErr w:type="spellStart"/>
      <w:r w:rsidRPr="00BC0CA0">
        <w:rPr>
          <w:rFonts w:ascii="Arial" w:hAnsi="Arial" w:cs="Arial"/>
          <w:color w:val="202122"/>
          <w:sz w:val="17"/>
          <w:szCs w:val="17"/>
          <w:shd w:val="clear" w:color="auto" w:fill="FFFFFF"/>
          <w:lang w:val="es-ES"/>
        </w:rPr>
        <w:t>Zeitgeist</w:t>
      </w:r>
      <w:proofErr w:type="spellEnd"/>
      <w:r w:rsidRPr="00BC0CA0">
        <w:rPr>
          <w:rFonts w:ascii="Arial" w:hAnsi="Arial" w:cs="Arial"/>
          <w:color w:val="202122"/>
          <w:sz w:val="17"/>
          <w:szCs w:val="17"/>
          <w:shd w:val="clear" w:color="auto" w:fill="FFFFFF"/>
          <w:lang w:val="es-ES"/>
        </w:rPr>
        <w:t> </w:t>
      </w:r>
      <w:r>
        <w:rPr>
          <w:rFonts w:ascii="Arial" w:hAnsi="Arial" w:cs="Arial"/>
          <w:color w:val="202122"/>
          <w:sz w:val="17"/>
          <w:szCs w:val="17"/>
          <w:shd w:val="clear" w:color="auto" w:fill="FFFFFF"/>
          <w:lang w:val="es-ES"/>
        </w:rPr>
        <w:t xml:space="preserve"> </w:t>
      </w:r>
      <w:r w:rsidRPr="00BC0CA0">
        <w:rPr>
          <w:rFonts w:ascii="Arial" w:hAnsi="Arial" w:cs="Arial"/>
          <w:color w:val="202122"/>
          <w:sz w:val="17"/>
          <w:szCs w:val="17"/>
          <w:shd w:val="clear" w:color="auto" w:fill="FFFFFF"/>
          <w:lang w:val="es-ES"/>
        </w:rPr>
        <w:t>es una palabra en </w:t>
      </w:r>
      <w:r w:rsidRPr="00BC0CA0">
        <w:rPr>
          <w:rFonts w:ascii="Arial" w:hAnsi="Arial" w:cs="Arial"/>
          <w:sz w:val="17"/>
          <w:szCs w:val="17"/>
          <w:shd w:val="clear" w:color="auto" w:fill="FFFFFF"/>
          <w:lang w:val="es-ES"/>
        </w:rPr>
        <w:t>alemán</w:t>
      </w:r>
      <w:r w:rsidRPr="00BC0CA0">
        <w:rPr>
          <w:rFonts w:ascii="Arial" w:hAnsi="Arial" w:cs="Arial"/>
          <w:color w:val="202122"/>
          <w:sz w:val="17"/>
          <w:szCs w:val="17"/>
          <w:shd w:val="clear" w:color="auto" w:fill="FFFFFF"/>
          <w:lang w:val="es-ES"/>
        </w:rPr>
        <w:t> que puede traducirse al español como «espíritu del tiempo», «espíritu del momento» o «espíritu de la época». Hace referencia al clima, ambiente o atmósfera intelectual y cultural de una determinada </w:t>
      </w:r>
      <w:r>
        <w:rPr>
          <w:rFonts w:ascii="Arial" w:hAnsi="Arial" w:cs="Arial"/>
          <w:sz w:val="17"/>
          <w:szCs w:val="17"/>
          <w:shd w:val="clear" w:color="auto" w:fill="FFFFFF"/>
          <w:lang w:val="es-ES"/>
        </w:rPr>
        <w:t>era.</w:t>
      </w:r>
    </w:p>
  </w:footnote>
  <w:footnote w:id="2">
    <w:p w:rsidR="00A6697E" w:rsidRPr="00B13781" w:rsidRDefault="00A6697E" w:rsidP="00B13781">
      <w:pPr>
        <w:pStyle w:val="FootnoteText"/>
        <w:rPr>
          <w:lang w:val="es-ES"/>
        </w:rPr>
      </w:pPr>
      <w:r>
        <w:rPr>
          <w:rStyle w:val="FootnoteReference"/>
        </w:rPr>
        <w:footnoteRef/>
      </w:r>
      <w:r>
        <w:rPr>
          <w:lang w:val="es-ES"/>
        </w:rPr>
        <w:t>Ethos: conjunto de rasgos y modos de comportamiento que conforman el carácter o la identidad de un apersona o una comunidad. ( RAE 23</w:t>
      </w:r>
      <w:r>
        <w:rPr>
          <w:vertAlign w:val="superscript"/>
          <w:lang w:val="es-ES"/>
        </w:rPr>
        <w:t xml:space="preserve">ed </w:t>
      </w:r>
      <w:r>
        <w:rPr>
          <w:lang w:val="es-ES"/>
        </w:rPr>
        <w:t>).</w:t>
      </w:r>
    </w:p>
  </w:footnote>
  <w:footnote w:id="3">
    <w:p w:rsidR="00A6697E" w:rsidRPr="00B13781" w:rsidRDefault="00A6697E" w:rsidP="00B13781">
      <w:pPr>
        <w:pStyle w:val="FootnoteText"/>
        <w:rPr>
          <w:lang w:val="es-ES"/>
        </w:rPr>
      </w:pPr>
      <w:r>
        <w:rPr>
          <w:rStyle w:val="FootnoteReference"/>
        </w:rPr>
        <w:footnoteRef/>
      </w:r>
      <w:r w:rsidRPr="00B13781">
        <w:rPr>
          <w:lang w:val="es-ES"/>
        </w:rPr>
        <w:t xml:space="preserve"> Dogma: </w:t>
      </w:r>
      <w:r w:rsidRPr="00B13781">
        <w:rPr>
          <w:rFonts w:eastAsia="Arial Unicode MS" w:cs="Arial Unicode MS"/>
          <w:color w:val="000000"/>
          <w:spacing w:val="3"/>
          <w:shd w:val="clear" w:color="auto" w:fill="FFFFFF"/>
          <w:lang w:val="es-ES"/>
        </w:rPr>
        <w:t>Fundamento o puntos capitales de un sistema, ciencia o doctrina</w:t>
      </w:r>
      <w:r w:rsidRPr="00B13781">
        <w:rPr>
          <w:lang w:val="es-ES"/>
        </w:rPr>
        <w:t>. ( RAE 23</w:t>
      </w:r>
      <w:r w:rsidRPr="00B13781">
        <w:rPr>
          <w:vertAlign w:val="superscript"/>
          <w:lang w:val="es-ES"/>
        </w:rPr>
        <w:t xml:space="preserve">ed </w:t>
      </w:r>
      <w:r w:rsidRPr="00B13781">
        <w:rPr>
          <w:lang w:val="es-ES"/>
        </w:rPr>
        <w:t>).</w:t>
      </w:r>
    </w:p>
  </w:footnote>
  <w:footnote w:id="4">
    <w:p w:rsidR="00A6697E" w:rsidRPr="00801799" w:rsidRDefault="00A6697E" w:rsidP="00FB004C">
      <w:pPr>
        <w:pStyle w:val="FootnoteText"/>
        <w:rPr>
          <w:lang w:val="es-ES"/>
        </w:rPr>
      </w:pPr>
      <w:r>
        <w:rPr>
          <w:rStyle w:val="FootnoteReference"/>
        </w:rPr>
        <w:footnoteRef/>
      </w:r>
      <w:r w:rsidRPr="00801799">
        <w:rPr>
          <w:lang w:val="es-ES"/>
        </w:rPr>
        <w:t xml:space="preserve"> Noúmeno:</w:t>
      </w:r>
      <w:r>
        <w:rPr>
          <w:rFonts w:ascii="Arial Unicode MS" w:eastAsia="Arial Unicode MS" w:hAnsi="Arial Unicode MS" w:cs="Arial Unicode MS"/>
          <w:color w:val="000000"/>
          <w:spacing w:val="3"/>
          <w:sz w:val="21"/>
          <w:szCs w:val="21"/>
          <w:shd w:val="clear" w:color="auto" w:fill="FFFFFF"/>
          <w:lang w:val="es-ES"/>
        </w:rPr>
        <w:t xml:space="preserve"> </w:t>
      </w:r>
      <w:r w:rsidRPr="00801799">
        <w:rPr>
          <w:rFonts w:ascii="Arial" w:eastAsia="Arial Unicode MS" w:hAnsi="Arial" w:cs="Arial"/>
          <w:color w:val="000000"/>
          <w:spacing w:val="3"/>
          <w:shd w:val="clear" w:color="auto" w:fill="FFFFFF"/>
          <w:lang w:val="es-ES"/>
        </w:rPr>
        <w:t>en la filosofía de Immanuel Kant, aquello que es objeto racional puro, en oposición al fenómeno, objeto del conocimiento sensible.</w:t>
      </w:r>
    </w:p>
  </w:footnote>
  <w:footnote w:id="5">
    <w:p w:rsidR="00A6697E" w:rsidRPr="004F4BD5" w:rsidRDefault="00A6697E" w:rsidP="004F4BD5">
      <w:pPr>
        <w:pStyle w:val="FootnoteText"/>
        <w:rPr>
          <w:lang w:val="es-ES"/>
        </w:rPr>
      </w:pPr>
      <w:r>
        <w:rPr>
          <w:rStyle w:val="FootnoteReference"/>
        </w:rPr>
        <w:footnoteRef/>
      </w:r>
      <w:r w:rsidRPr="004F4BD5">
        <w:rPr>
          <w:lang w:val="es-ES"/>
        </w:rPr>
        <w:t xml:space="preserve"> Hilomorfismo:</w:t>
      </w:r>
      <w:r w:rsidRPr="004F4BD5">
        <w:rPr>
          <w:rFonts w:eastAsia="Arial Unicode MS"/>
          <w:color w:val="000000"/>
          <w:spacing w:val="3"/>
          <w:shd w:val="clear" w:color="auto" w:fill="FFFFFF"/>
          <w:lang w:val="es-ES"/>
        </w:rPr>
        <w:t xml:space="preserve"> teoría ideada por Aristóteles y seguida por la mayoría de los escolásticos, según la cual todo cuerpo se halla constituido por dos principios esenciales</w:t>
      </w:r>
      <w:r>
        <w:rPr>
          <w:rFonts w:eastAsia="Arial Unicode MS"/>
          <w:color w:val="000000"/>
          <w:spacing w:val="3"/>
          <w:shd w:val="clear" w:color="auto" w:fill="FFFFFF"/>
          <w:lang w:val="es-ES"/>
        </w:rPr>
        <w:t xml:space="preserve">, que son la materia y la forma </w:t>
      </w:r>
      <w:r w:rsidRPr="004F4BD5">
        <w:rPr>
          <w:rFonts w:eastAsia="Arial Unicode MS"/>
          <w:color w:val="000000"/>
          <w:spacing w:val="3"/>
          <w:shd w:val="clear" w:color="auto" w:fill="FFFFFF"/>
          <w:lang w:val="es-ES"/>
        </w:rPr>
        <w:t>(RAE 23</w:t>
      </w:r>
      <w:r w:rsidRPr="004F4BD5">
        <w:rPr>
          <w:rFonts w:eastAsia="Arial Unicode MS"/>
          <w:color w:val="000000"/>
          <w:spacing w:val="3"/>
          <w:shd w:val="clear" w:color="auto" w:fill="FFFFFF"/>
          <w:vertAlign w:val="superscript"/>
          <w:lang w:val="es-ES"/>
        </w:rPr>
        <w:t>ed</w:t>
      </w:r>
      <w:r w:rsidRPr="004F4BD5">
        <w:rPr>
          <w:rFonts w:eastAsia="Arial Unicode MS"/>
          <w:color w:val="000000"/>
          <w:spacing w:val="3"/>
          <w:shd w:val="clear" w:color="auto" w:fill="FFFFFF"/>
          <w:lang w:val="es-ES"/>
        </w:rPr>
        <w:t>).</w:t>
      </w:r>
    </w:p>
  </w:footnote>
  <w:footnote w:id="6">
    <w:p w:rsidR="00A6697E" w:rsidRPr="00951DF6" w:rsidRDefault="00A6697E">
      <w:pPr>
        <w:pStyle w:val="FootnoteText"/>
        <w:rPr>
          <w:lang w:val="es-ES"/>
        </w:rPr>
      </w:pPr>
      <w:r>
        <w:rPr>
          <w:rStyle w:val="FootnoteReference"/>
        </w:rPr>
        <w:footnoteRef/>
      </w:r>
      <w:r w:rsidRPr="00951DF6">
        <w:rPr>
          <w:lang w:val="es-ES"/>
        </w:rPr>
        <w:t xml:space="preserve"> Nihilismo:</w:t>
      </w:r>
      <w:r w:rsidRPr="00951DF6">
        <w:rPr>
          <w:rFonts w:eastAsia="Arial Unicode MS" w:cs="Arial Unicode MS"/>
          <w:color w:val="000000"/>
          <w:spacing w:val="3"/>
          <w:shd w:val="clear" w:color="auto" w:fill="FFFFFF"/>
          <w:lang w:val="es-ES"/>
        </w:rPr>
        <w:t xml:space="preserve"> Negación de un fundamento objetivo en el conocimiento y en la moral</w:t>
      </w:r>
      <w:r>
        <w:rPr>
          <w:rFonts w:eastAsia="Arial Unicode MS" w:cs="Arial Unicode MS"/>
          <w:color w:val="000000"/>
          <w:spacing w:val="3"/>
          <w:shd w:val="clear" w:color="auto" w:fill="FFFFFF"/>
          <w:lang w:val="es-ES"/>
        </w:rPr>
        <w:t xml:space="preserve"> (RAE </w:t>
      </w:r>
      <w:r>
        <w:rPr>
          <w:rFonts w:eastAsia="Arial Unicode MS" w:cs="Arial Unicode MS"/>
          <w:color w:val="000000"/>
          <w:spacing w:val="3"/>
          <w:shd w:val="clear" w:color="auto" w:fill="FFFFFF"/>
          <w:vertAlign w:val="superscript"/>
          <w:lang w:val="es-ES"/>
        </w:rPr>
        <w:t>23ed</w:t>
      </w:r>
      <w:r>
        <w:rPr>
          <w:rFonts w:eastAsia="Arial Unicode MS" w:cs="Arial Unicode MS"/>
          <w:color w:val="000000"/>
          <w:spacing w:val="3"/>
          <w:shd w:val="clear" w:color="auto" w:fill="FFFFFF"/>
          <w:lang w:val="es-ES"/>
        </w:rPr>
        <w:t>).</w:t>
      </w:r>
    </w:p>
  </w:footnote>
  <w:footnote w:id="7">
    <w:p w:rsidR="00A6697E" w:rsidRPr="00E62823" w:rsidRDefault="00A6697E" w:rsidP="0039557D">
      <w:pPr>
        <w:pStyle w:val="FootnoteText"/>
        <w:jc w:val="both"/>
        <w:rPr>
          <w:lang w:val="es-ES"/>
        </w:rPr>
      </w:pPr>
      <w:r>
        <w:rPr>
          <w:rStyle w:val="FootnoteReference"/>
        </w:rPr>
        <w:footnoteRef/>
      </w:r>
      <w:r w:rsidRPr="00E62823">
        <w:rPr>
          <w:lang w:val="es-ES"/>
        </w:rPr>
        <w:t xml:space="preserve"> </w:t>
      </w:r>
      <w:r w:rsidRPr="0039557D">
        <w:rPr>
          <w:rFonts w:asciiTheme="majorHAnsi" w:hAnsiTheme="majorHAnsi"/>
          <w:lang w:val="es-ES"/>
        </w:rPr>
        <w:t>La interseccionalidad es una herramienta analítica para estudiar, entender y responder a las maneras en que el género se cruza con otras identidades y cómo estos cruces contribuyen a experiencias únicas de opresión y privilegio. (AWID, 2004).</w:t>
      </w:r>
    </w:p>
  </w:footnote>
  <w:footnote w:id="8">
    <w:p w:rsidR="00A6697E" w:rsidRPr="00BE77DF" w:rsidRDefault="00A6697E" w:rsidP="00EF3A9B">
      <w:pPr>
        <w:pStyle w:val="FootnoteText"/>
        <w:rPr>
          <w:lang w:val="es-ES"/>
        </w:rPr>
      </w:pPr>
      <w:r>
        <w:rPr>
          <w:rStyle w:val="FootnoteReference"/>
        </w:rPr>
        <w:footnoteRef/>
      </w:r>
      <w:r w:rsidRPr="00BE77DF">
        <w:rPr>
          <w:lang w:val="es-ES"/>
        </w:rPr>
        <w:t xml:space="preserve"> Antropoceno: </w:t>
      </w:r>
      <w:r>
        <w:rPr>
          <w:lang w:val="es-ES"/>
        </w:rPr>
        <w:t xml:space="preserve">Dicho de una época: que es la más reciente del periodo cuaternario, abarca desde mediados del siglo XX hasta nuestros días y está caracterizada por la modificación global y sincrónica de los sistemas naturales por la acción humana. </w:t>
      </w:r>
      <w:r w:rsidRPr="00BE77DF">
        <w:rPr>
          <w:rFonts w:eastAsia="Arial Unicode MS" w:cs="Arial Unicode MS"/>
          <w:color w:val="000000"/>
          <w:spacing w:val="3"/>
          <w:sz w:val="21"/>
          <w:szCs w:val="21"/>
          <w:shd w:val="clear" w:color="auto" w:fill="FFFFFF"/>
          <w:lang w:val="es-ES"/>
        </w:rPr>
        <w:t xml:space="preserve"> (RAE</w:t>
      </w:r>
      <w:r w:rsidRPr="00BE77DF">
        <w:rPr>
          <w:rFonts w:eastAsia="Arial Unicode MS" w:cs="Arial Unicode MS"/>
          <w:color w:val="000000"/>
          <w:spacing w:val="3"/>
          <w:sz w:val="21"/>
          <w:szCs w:val="21"/>
          <w:shd w:val="clear" w:color="auto" w:fill="FFFFFF"/>
          <w:vertAlign w:val="superscript"/>
          <w:lang w:val="es-ES"/>
        </w:rPr>
        <w:t>23ed</w:t>
      </w:r>
      <w:r w:rsidRPr="00BE77DF">
        <w:rPr>
          <w:rFonts w:eastAsia="Arial Unicode MS" w:cs="Arial Unicode MS"/>
          <w:color w:val="000000"/>
          <w:spacing w:val="3"/>
          <w:sz w:val="21"/>
          <w:szCs w:val="21"/>
          <w:shd w:val="clear" w:color="auto" w:fill="FFFFFF"/>
          <w:lang w:val="es-ES"/>
        </w:rPr>
        <w:t>).</w:t>
      </w:r>
    </w:p>
  </w:footnote>
  <w:footnote w:id="9">
    <w:p w:rsidR="00A6697E" w:rsidRPr="004908C6" w:rsidRDefault="00A6697E" w:rsidP="003851C7">
      <w:pPr>
        <w:pStyle w:val="FootnoteText"/>
        <w:rPr>
          <w:lang w:val="es-ES"/>
        </w:rPr>
      </w:pPr>
      <w:r>
        <w:rPr>
          <w:rStyle w:val="FootnoteReference"/>
        </w:rPr>
        <w:footnoteRef/>
      </w:r>
      <w:r w:rsidRPr="004908C6">
        <w:rPr>
          <w:lang w:val="es-ES"/>
        </w:rPr>
        <w:t xml:space="preserve"> </w:t>
      </w:r>
      <w:proofErr w:type="spellStart"/>
      <w:r w:rsidRPr="004908C6">
        <w:rPr>
          <w:rFonts w:cs="Arial"/>
          <w:color w:val="202122"/>
          <w:shd w:val="clear" w:color="auto" w:fill="FFFFFF"/>
          <w:lang w:val="es-ES"/>
        </w:rPr>
        <w:t>Pan</w:t>
      </w:r>
      <w:r w:rsidRPr="003851C7">
        <w:rPr>
          <w:rFonts w:cs="Arial"/>
          <w:color w:val="202122"/>
          <w:shd w:val="clear" w:color="auto" w:fill="FFFFFF"/>
          <w:lang w:val="es-ES"/>
        </w:rPr>
        <w:t>casila</w:t>
      </w:r>
      <w:proofErr w:type="spellEnd"/>
      <w:r w:rsidRPr="003851C7">
        <w:rPr>
          <w:rFonts w:cs="Arial"/>
          <w:color w:val="202122"/>
          <w:shd w:val="clear" w:color="auto" w:fill="FFFFFF"/>
          <w:lang w:val="es-ES"/>
        </w:rPr>
        <w:t>  es la ideología y filosofía en la que está basado el </w:t>
      </w:r>
      <w:r w:rsidRPr="003851C7">
        <w:rPr>
          <w:rFonts w:cs="Arial"/>
          <w:shd w:val="clear" w:color="auto" w:fill="FFFFFF"/>
          <w:lang w:val="es-ES"/>
        </w:rPr>
        <w:t>Estado indonesio</w:t>
      </w:r>
      <w:r w:rsidRPr="003851C7">
        <w:rPr>
          <w:rFonts w:cs="Arial"/>
          <w:color w:val="202122"/>
          <w:shd w:val="clear" w:color="auto" w:fill="FFFFFF"/>
          <w:lang w:val="es-ES"/>
        </w:rPr>
        <w:t>. Contiene 5 principios: creencia en un Dios supremo, Sentido de la Humanidad Justa y Civilizada, Unidad de Indonesia, Democracia y Justicia social.</w:t>
      </w:r>
    </w:p>
  </w:footnote>
  <w:footnote w:id="10">
    <w:p w:rsidR="00A6697E" w:rsidRPr="005F65F9" w:rsidRDefault="00A6697E" w:rsidP="007554FE">
      <w:pPr>
        <w:pStyle w:val="FootnoteText"/>
        <w:jc w:val="both"/>
        <w:rPr>
          <w:lang w:val="es-ES"/>
        </w:rPr>
      </w:pPr>
      <w:r>
        <w:rPr>
          <w:rStyle w:val="FootnoteReference"/>
        </w:rPr>
        <w:footnoteRef/>
      </w:r>
      <w:r w:rsidRPr="005F65F9">
        <w:rPr>
          <w:lang w:val="es-ES"/>
        </w:rPr>
        <w:t xml:space="preserve"> </w:t>
      </w:r>
      <w:r w:rsidRPr="005F65F9">
        <w:rPr>
          <w:rFonts w:ascii="Tahoma" w:hAnsi="Tahoma" w:cs="Tahoma"/>
          <w:color w:val="000000"/>
          <w:shd w:val="clear" w:color="auto" w:fill="FFFFFF"/>
          <w:lang w:val="es-ES"/>
        </w:rPr>
        <w:t>La única ley moral de Fletcher</w:t>
      </w:r>
      <w:r>
        <w:rPr>
          <w:rFonts w:ascii="Tahoma" w:hAnsi="Tahoma" w:cs="Tahoma"/>
          <w:color w:val="000000"/>
          <w:shd w:val="clear" w:color="auto" w:fill="FFFFFF"/>
          <w:lang w:val="es-ES"/>
        </w:rPr>
        <w:t xml:space="preserve"> (1905-1991)</w:t>
      </w:r>
      <w:r w:rsidRPr="005F65F9">
        <w:rPr>
          <w:rFonts w:ascii="Tahoma" w:hAnsi="Tahoma" w:cs="Tahoma"/>
          <w:color w:val="000000"/>
          <w:shd w:val="clear" w:color="auto" w:fill="FFFFFF"/>
          <w:lang w:val="es-ES"/>
        </w:rPr>
        <w:t xml:space="preserve"> es que debemos actuar siempre para lograr el mayor amor por la mayoría de las personas (“Cálculo </w:t>
      </w:r>
      <w:proofErr w:type="spellStart"/>
      <w:r w:rsidRPr="005F65F9">
        <w:rPr>
          <w:rStyle w:val="Emphasis"/>
          <w:rFonts w:ascii="Tahoma" w:hAnsi="Tahoma" w:cs="Tahoma"/>
          <w:color w:val="000000"/>
          <w:shd w:val="clear" w:color="auto" w:fill="FFFFFF"/>
          <w:lang w:val="es-ES"/>
        </w:rPr>
        <w:t>Agápē</w:t>
      </w:r>
      <w:proofErr w:type="spellEnd"/>
      <w:r w:rsidRPr="005F65F9">
        <w:rPr>
          <w:rFonts w:ascii="Tahoma" w:hAnsi="Tahoma" w:cs="Tahoma"/>
          <w:color w:val="000000"/>
          <w:shd w:val="clear" w:color="auto" w:fill="FFFFFF"/>
          <w:lang w:val="es-ES"/>
        </w:rPr>
        <w:t xml:space="preserve">”). El </w:t>
      </w:r>
      <w:proofErr w:type="spellStart"/>
      <w:r w:rsidRPr="005F65F9">
        <w:rPr>
          <w:rFonts w:ascii="Tahoma" w:hAnsi="Tahoma" w:cs="Tahoma"/>
          <w:color w:val="000000"/>
          <w:shd w:val="clear" w:color="auto" w:fill="FFFFFF"/>
          <w:lang w:val="es-ES"/>
        </w:rPr>
        <w:t>situacionismo</w:t>
      </w:r>
      <w:proofErr w:type="spellEnd"/>
      <w:r w:rsidRPr="005F65F9">
        <w:rPr>
          <w:rFonts w:ascii="Tahoma" w:hAnsi="Tahoma" w:cs="Tahoma"/>
          <w:color w:val="000000"/>
          <w:shd w:val="clear" w:color="auto" w:fill="FFFFFF"/>
          <w:lang w:val="es-ES"/>
        </w:rPr>
        <w:t xml:space="preserve"> de Fletcher es entonces una teoría </w:t>
      </w:r>
      <w:r w:rsidRPr="005F65F9">
        <w:rPr>
          <w:rStyle w:val="Emphasis"/>
          <w:rFonts w:ascii="Tahoma" w:hAnsi="Tahoma" w:cs="Tahoma"/>
          <w:color w:val="000000"/>
          <w:shd w:val="clear" w:color="auto" w:fill="FFFFFF"/>
          <w:lang w:val="es-ES"/>
        </w:rPr>
        <w:t>teleológica</w:t>
      </w:r>
      <w:r w:rsidRPr="005F65F9">
        <w:rPr>
          <w:rFonts w:ascii="Tahoma" w:hAnsi="Tahoma" w:cs="Tahoma"/>
          <w:color w:val="000000"/>
          <w:shd w:val="clear" w:color="auto" w:fill="FFFFFF"/>
          <w:lang w:val="es-ES"/>
        </w:rPr>
        <w:t>. Se dirige a las consecuencias que determinarán si una acción es correcta o incorrecta.</w:t>
      </w:r>
    </w:p>
  </w:footnote>
  <w:footnote w:id="11">
    <w:p w:rsidR="00434DBD" w:rsidRPr="00603933" w:rsidRDefault="00434DBD" w:rsidP="00434DBD">
      <w:pPr>
        <w:pStyle w:val="FootnoteText"/>
        <w:rPr>
          <w:lang w:val="es-ES"/>
        </w:rPr>
      </w:pPr>
      <w:r>
        <w:rPr>
          <w:rStyle w:val="FootnoteReference"/>
        </w:rPr>
        <w:footnoteRef/>
      </w:r>
      <w:r w:rsidRPr="00603933">
        <w:rPr>
          <w:lang w:val="es-ES"/>
        </w:rPr>
        <w:t xml:space="preserve"> El bloque BRICS es una alianza económica, política y social integrada por Brasil, Rusia, India, China y Sudáfrica.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97E" w:rsidRDefault="00A6697E">
    <w:pPr>
      <w:pStyle w:val="Header"/>
    </w:pPr>
    <w:r>
      <w:rPr>
        <w:noProof/>
        <w:lang w:eastAsia="zh-CN" w:bidi="he-IL"/>
      </w:rPr>
      <w:drawing>
        <wp:inline distT="0" distB="0" distL="0" distR="0">
          <wp:extent cx="5401429" cy="495369"/>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A6697E" w:rsidRDefault="00A669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97E" w:rsidRDefault="00A6697E" w:rsidP="002B4100">
    <w:pPr>
      <w:pStyle w:val="Header"/>
    </w:pPr>
    <w:r w:rsidRPr="002B4100">
      <w:rPr>
        <w:noProof/>
        <w:lang w:eastAsia="zh-CN" w:bidi="he-IL"/>
      </w:rPr>
      <w:drawing>
        <wp:inline distT="0" distB="0" distL="0" distR="0">
          <wp:extent cx="5401429" cy="495369"/>
          <wp:effectExtent l="19050" t="0" r="8771"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6FB"/>
    <w:multiLevelType w:val="hybridMultilevel"/>
    <w:tmpl w:val="597C5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1F1A58"/>
    <w:multiLevelType w:val="hybridMultilevel"/>
    <w:tmpl w:val="440CCD96"/>
    <w:lvl w:ilvl="0" w:tplc="6A908E66">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3316E"/>
    <w:multiLevelType w:val="hybridMultilevel"/>
    <w:tmpl w:val="4FB0A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FF6A3A"/>
    <w:multiLevelType w:val="multilevel"/>
    <w:tmpl w:val="F1BA31FC"/>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7F57672"/>
    <w:multiLevelType w:val="multilevel"/>
    <w:tmpl w:val="A3928850"/>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A840AD"/>
    <w:multiLevelType w:val="hybridMultilevel"/>
    <w:tmpl w:val="BF186CF2"/>
    <w:lvl w:ilvl="0" w:tplc="0409000F">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9F365E2"/>
    <w:multiLevelType w:val="multilevel"/>
    <w:tmpl w:val="D9C048E8"/>
    <w:lvl w:ilvl="0">
      <w:start w:val="1"/>
      <w:numFmt w:val="decimal"/>
      <w:lvlText w:val="%1."/>
      <w:lvlJc w:val="left"/>
      <w:pPr>
        <w:tabs>
          <w:tab w:val="num" w:pos="360"/>
        </w:tabs>
        <w:ind w:left="360" w:hanging="360"/>
      </w:pPr>
    </w:lvl>
    <w:lvl w:ilvl="1">
      <w:start w:val="1"/>
      <w:numFmt w:val="upperLetter"/>
      <w:lvlText w:val="%2."/>
      <w:lvlJc w:val="right"/>
      <w:pPr>
        <w:tabs>
          <w:tab w:val="num" w:pos="1080"/>
        </w:tabs>
        <w:ind w:left="1080" w:hanging="360"/>
      </w:pPr>
    </w:lvl>
    <w:lvl w:ilvl="2">
      <w:start w:val="1"/>
      <w:numFmt w:val="decimal"/>
      <w:lvlText w:val="%3."/>
      <w:lvlJc w:val="left"/>
      <w:pPr>
        <w:ind w:left="1800" w:hanging="360"/>
      </w:pPr>
      <w:rPr>
        <w:rFonts w:hint="default"/>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7" w15:restartNumberingAfterBreak="0">
    <w:nsid w:val="0B8E7BCC"/>
    <w:multiLevelType w:val="hybridMultilevel"/>
    <w:tmpl w:val="2ABCEB3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B24F9A"/>
    <w:multiLevelType w:val="hybridMultilevel"/>
    <w:tmpl w:val="64989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BC3FC4"/>
    <w:multiLevelType w:val="hybridMultilevel"/>
    <w:tmpl w:val="68FAB750"/>
    <w:lvl w:ilvl="0" w:tplc="766438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8323C"/>
    <w:multiLevelType w:val="hybridMultilevel"/>
    <w:tmpl w:val="CC5ECD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6F4EF4"/>
    <w:multiLevelType w:val="hybridMultilevel"/>
    <w:tmpl w:val="4D5C3F22"/>
    <w:lvl w:ilvl="0" w:tplc="04090015">
      <w:start w:val="24"/>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3F53A1"/>
    <w:multiLevelType w:val="hybridMultilevel"/>
    <w:tmpl w:val="D8782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012CF"/>
    <w:multiLevelType w:val="hybridMultilevel"/>
    <w:tmpl w:val="A9861C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71F8F"/>
    <w:multiLevelType w:val="multilevel"/>
    <w:tmpl w:val="C1927AA2"/>
    <w:lvl w:ilvl="0">
      <w:start w:val="1"/>
      <w:numFmt w:val="decimal"/>
      <w:lvlText w:val="%1."/>
      <w:lvlJc w:val="left"/>
      <w:pPr>
        <w:tabs>
          <w:tab w:val="num" w:pos="360"/>
        </w:tabs>
        <w:ind w:left="360" w:hanging="360"/>
      </w:pPr>
    </w:lvl>
    <w:lvl w:ilvl="1">
      <w:start w:val="1"/>
      <w:numFmt w:val="upperLetter"/>
      <w:lvlText w:val="%2."/>
      <w:lvlJc w:val="right"/>
      <w:pPr>
        <w:tabs>
          <w:tab w:val="num" w:pos="1080"/>
        </w:tabs>
        <w:ind w:left="1080" w:hanging="360"/>
      </w:pPr>
    </w:lvl>
    <w:lvl w:ilvl="2">
      <w:start w:val="1"/>
      <w:numFmt w:val="decimal"/>
      <w:lvlText w:val="%3."/>
      <w:lvlJc w:val="left"/>
      <w:pPr>
        <w:ind w:left="1800" w:hanging="360"/>
      </w:pPr>
      <w:rPr>
        <w:rFonts w:hint="default"/>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15" w15:restartNumberingAfterBreak="0">
    <w:nsid w:val="2AA837F2"/>
    <w:multiLevelType w:val="hybridMultilevel"/>
    <w:tmpl w:val="E9865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8B2F59"/>
    <w:multiLevelType w:val="hybridMultilevel"/>
    <w:tmpl w:val="37482BE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157" w:hanging="360"/>
      </w:pPr>
    </w:lvl>
    <w:lvl w:ilvl="2" w:tplc="0413001B" w:tentative="1">
      <w:start w:val="1"/>
      <w:numFmt w:val="lowerRoman"/>
      <w:lvlText w:val="%3."/>
      <w:lvlJc w:val="right"/>
      <w:pPr>
        <w:ind w:left="1877" w:hanging="180"/>
      </w:pPr>
    </w:lvl>
    <w:lvl w:ilvl="3" w:tplc="0413000F" w:tentative="1">
      <w:start w:val="1"/>
      <w:numFmt w:val="decimal"/>
      <w:lvlText w:val="%4."/>
      <w:lvlJc w:val="left"/>
      <w:pPr>
        <w:ind w:left="2597" w:hanging="360"/>
      </w:pPr>
    </w:lvl>
    <w:lvl w:ilvl="4" w:tplc="04130019" w:tentative="1">
      <w:start w:val="1"/>
      <w:numFmt w:val="lowerLetter"/>
      <w:lvlText w:val="%5."/>
      <w:lvlJc w:val="left"/>
      <w:pPr>
        <w:ind w:left="3317" w:hanging="360"/>
      </w:pPr>
    </w:lvl>
    <w:lvl w:ilvl="5" w:tplc="0413001B" w:tentative="1">
      <w:start w:val="1"/>
      <w:numFmt w:val="lowerRoman"/>
      <w:lvlText w:val="%6."/>
      <w:lvlJc w:val="right"/>
      <w:pPr>
        <w:ind w:left="4037" w:hanging="180"/>
      </w:pPr>
    </w:lvl>
    <w:lvl w:ilvl="6" w:tplc="0413000F" w:tentative="1">
      <w:start w:val="1"/>
      <w:numFmt w:val="decimal"/>
      <w:lvlText w:val="%7."/>
      <w:lvlJc w:val="left"/>
      <w:pPr>
        <w:ind w:left="4757" w:hanging="360"/>
      </w:pPr>
    </w:lvl>
    <w:lvl w:ilvl="7" w:tplc="04130019" w:tentative="1">
      <w:start w:val="1"/>
      <w:numFmt w:val="lowerLetter"/>
      <w:lvlText w:val="%8."/>
      <w:lvlJc w:val="left"/>
      <w:pPr>
        <w:ind w:left="5477" w:hanging="360"/>
      </w:pPr>
    </w:lvl>
    <w:lvl w:ilvl="8" w:tplc="0413001B" w:tentative="1">
      <w:start w:val="1"/>
      <w:numFmt w:val="lowerRoman"/>
      <w:lvlText w:val="%9."/>
      <w:lvlJc w:val="right"/>
      <w:pPr>
        <w:ind w:left="6197" w:hanging="180"/>
      </w:pPr>
    </w:lvl>
  </w:abstractNum>
  <w:abstractNum w:abstractNumId="17" w15:restartNumberingAfterBreak="0">
    <w:nsid w:val="2BAD5276"/>
    <w:multiLevelType w:val="hybridMultilevel"/>
    <w:tmpl w:val="6464B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5900C4"/>
    <w:multiLevelType w:val="hybridMultilevel"/>
    <w:tmpl w:val="2D86EA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157" w:hanging="360"/>
      </w:pPr>
    </w:lvl>
    <w:lvl w:ilvl="2" w:tplc="0413001B" w:tentative="1">
      <w:start w:val="1"/>
      <w:numFmt w:val="lowerRoman"/>
      <w:lvlText w:val="%3."/>
      <w:lvlJc w:val="right"/>
      <w:pPr>
        <w:ind w:left="1877" w:hanging="180"/>
      </w:pPr>
    </w:lvl>
    <w:lvl w:ilvl="3" w:tplc="0413000F" w:tentative="1">
      <w:start w:val="1"/>
      <w:numFmt w:val="decimal"/>
      <w:lvlText w:val="%4."/>
      <w:lvlJc w:val="left"/>
      <w:pPr>
        <w:ind w:left="2597" w:hanging="360"/>
      </w:pPr>
    </w:lvl>
    <w:lvl w:ilvl="4" w:tplc="04130019" w:tentative="1">
      <w:start w:val="1"/>
      <w:numFmt w:val="lowerLetter"/>
      <w:lvlText w:val="%5."/>
      <w:lvlJc w:val="left"/>
      <w:pPr>
        <w:ind w:left="3317" w:hanging="360"/>
      </w:pPr>
    </w:lvl>
    <w:lvl w:ilvl="5" w:tplc="0413001B" w:tentative="1">
      <w:start w:val="1"/>
      <w:numFmt w:val="lowerRoman"/>
      <w:lvlText w:val="%6."/>
      <w:lvlJc w:val="right"/>
      <w:pPr>
        <w:ind w:left="4037" w:hanging="180"/>
      </w:pPr>
    </w:lvl>
    <w:lvl w:ilvl="6" w:tplc="0413000F" w:tentative="1">
      <w:start w:val="1"/>
      <w:numFmt w:val="decimal"/>
      <w:lvlText w:val="%7."/>
      <w:lvlJc w:val="left"/>
      <w:pPr>
        <w:ind w:left="4757" w:hanging="360"/>
      </w:pPr>
    </w:lvl>
    <w:lvl w:ilvl="7" w:tplc="04130019" w:tentative="1">
      <w:start w:val="1"/>
      <w:numFmt w:val="lowerLetter"/>
      <w:lvlText w:val="%8."/>
      <w:lvlJc w:val="left"/>
      <w:pPr>
        <w:ind w:left="5477" w:hanging="360"/>
      </w:pPr>
    </w:lvl>
    <w:lvl w:ilvl="8" w:tplc="0413001B" w:tentative="1">
      <w:start w:val="1"/>
      <w:numFmt w:val="lowerRoman"/>
      <w:lvlText w:val="%9."/>
      <w:lvlJc w:val="right"/>
      <w:pPr>
        <w:ind w:left="6197" w:hanging="180"/>
      </w:pPr>
    </w:lvl>
  </w:abstractNum>
  <w:abstractNum w:abstractNumId="19" w15:restartNumberingAfterBreak="0">
    <w:nsid w:val="38A5632A"/>
    <w:multiLevelType w:val="multilevel"/>
    <w:tmpl w:val="3A9852E6"/>
    <w:lvl w:ilvl="0">
      <w:start w:val="1"/>
      <w:numFmt w:val="decimal"/>
      <w:lvlText w:val="%1."/>
      <w:lvlJc w:val="left"/>
      <w:pPr>
        <w:tabs>
          <w:tab w:val="num" w:pos="360"/>
        </w:tabs>
        <w:ind w:left="360" w:hanging="360"/>
      </w:pPr>
    </w:lvl>
    <w:lvl w:ilvl="1">
      <w:start w:val="1"/>
      <w:numFmt w:val="upperLetter"/>
      <w:lvlText w:val="%2."/>
      <w:lvlJc w:val="right"/>
      <w:pPr>
        <w:tabs>
          <w:tab w:val="num" w:pos="1080"/>
        </w:tabs>
        <w:ind w:left="1080" w:hanging="360"/>
      </w:pPr>
    </w:lvl>
    <w:lvl w:ilvl="2">
      <w:start w:val="1"/>
      <w:numFmt w:val="decimal"/>
      <w:lvlText w:val="%3."/>
      <w:lvlJc w:val="left"/>
      <w:pPr>
        <w:ind w:left="1800" w:hanging="360"/>
      </w:pPr>
      <w:rPr>
        <w:rFonts w:hint="default"/>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0" w15:restartNumberingAfterBreak="0">
    <w:nsid w:val="3949543A"/>
    <w:multiLevelType w:val="hybridMultilevel"/>
    <w:tmpl w:val="8AE88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577278"/>
    <w:multiLevelType w:val="hybridMultilevel"/>
    <w:tmpl w:val="0166E47C"/>
    <w:lvl w:ilvl="0" w:tplc="7D5CCA96">
      <w:start w:val="1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674C3A"/>
    <w:multiLevelType w:val="multilevel"/>
    <w:tmpl w:val="C75A602A"/>
    <w:lvl w:ilvl="0">
      <w:start w:val="1"/>
      <w:numFmt w:val="upperRoman"/>
      <w:lvlText w:val="%1."/>
      <w:lvlJc w:val="right"/>
      <w:pPr>
        <w:tabs>
          <w:tab w:val="num" w:pos="360"/>
        </w:tabs>
        <w:ind w:left="360" w:hanging="360"/>
      </w:pPr>
    </w:lvl>
    <w:lvl w:ilvl="1">
      <w:start w:val="1"/>
      <w:numFmt w:val="upperLetter"/>
      <w:lvlText w:val="%2."/>
      <w:lvlJc w:val="right"/>
      <w:pPr>
        <w:tabs>
          <w:tab w:val="num" w:pos="1080"/>
        </w:tabs>
        <w:ind w:left="1080" w:hanging="360"/>
      </w:pPr>
    </w:lvl>
    <w:lvl w:ilvl="2">
      <w:start w:val="1"/>
      <w:numFmt w:val="decimal"/>
      <w:lvlText w:val="%3."/>
      <w:lvlJc w:val="left"/>
      <w:pPr>
        <w:ind w:left="1800" w:hanging="360"/>
      </w:pPr>
      <w:rPr>
        <w:rFonts w:hint="default"/>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3" w15:restartNumberingAfterBreak="0">
    <w:nsid w:val="3D7F6C3A"/>
    <w:multiLevelType w:val="hybridMultilevel"/>
    <w:tmpl w:val="30A2290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0856223"/>
    <w:multiLevelType w:val="hybridMultilevel"/>
    <w:tmpl w:val="74B845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3A72D9D"/>
    <w:multiLevelType w:val="hybridMultilevel"/>
    <w:tmpl w:val="A88C7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C346C3"/>
    <w:multiLevelType w:val="hybridMultilevel"/>
    <w:tmpl w:val="E5BAC4F2"/>
    <w:lvl w:ilvl="0" w:tplc="6156835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39E19F8"/>
    <w:multiLevelType w:val="multilevel"/>
    <w:tmpl w:val="E6280836"/>
    <w:lvl w:ilvl="0">
      <w:start w:val="1"/>
      <w:numFmt w:val="upp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7732E2D"/>
    <w:multiLevelType w:val="multilevel"/>
    <w:tmpl w:val="6D4C7B3A"/>
    <w:lvl w:ilvl="0">
      <w:start w:val="1"/>
      <w:numFmt w:val="decimal"/>
      <w:lvlText w:val="%1."/>
      <w:lvlJc w:val="left"/>
      <w:pPr>
        <w:tabs>
          <w:tab w:val="num" w:pos="360"/>
        </w:tabs>
        <w:ind w:left="360" w:hanging="360"/>
      </w:pPr>
    </w:lvl>
    <w:lvl w:ilvl="1">
      <w:start w:val="1"/>
      <w:numFmt w:val="upperLetter"/>
      <w:lvlText w:val="%2."/>
      <w:lvlJc w:val="right"/>
      <w:pPr>
        <w:tabs>
          <w:tab w:val="num" w:pos="1080"/>
        </w:tabs>
        <w:ind w:left="1080" w:hanging="360"/>
      </w:pPr>
    </w:lvl>
    <w:lvl w:ilvl="2">
      <w:start w:val="1"/>
      <w:numFmt w:val="decimal"/>
      <w:lvlText w:val="%3."/>
      <w:lvlJc w:val="left"/>
      <w:pPr>
        <w:ind w:left="1800" w:hanging="360"/>
      </w:pPr>
      <w:rPr>
        <w:rFonts w:hint="default"/>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9" w15:restartNumberingAfterBreak="0">
    <w:nsid w:val="588935B6"/>
    <w:multiLevelType w:val="hybridMultilevel"/>
    <w:tmpl w:val="4B36A77C"/>
    <w:lvl w:ilvl="0" w:tplc="3FA63902">
      <w:start w:val="14"/>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B0E77BD"/>
    <w:multiLevelType w:val="hybridMultilevel"/>
    <w:tmpl w:val="0C40437A"/>
    <w:lvl w:ilvl="0" w:tplc="04130013">
      <w:start w:val="1"/>
      <w:numFmt w:val="upperRoman"/>
      <w:lvlText w:val="%1."/>
      <w:lvlJc w:val="righ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CDA6707"/>
    <w:multiLevelType w:val="hybridMultilevel"/>
    <w:tmpl w:val="2D5A4E4E"/>
    <w:lvl w:ilvl="0" w:tplc="AF90CB92">
      <w:start w:val="2"/>
      <w:numFmt w:val="upp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31D24EA"/>
    <w:multiLevelType w:val="hybridMultilevel"/>
    <w:tmpl w:val="85E04580"/>
    <w:lvl w:ilvl="0" w:tplc="0413000F">
      <w:start w:val="1"/>
      <w:numFmt w:val="decimal"/>
      <w:lvlText w:val="%1."/>
      <w:lvlJc w:val="left"/>
      <w:pPr>
        <w:ind w:left="643"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47E024C"/>
    <w:multiLevelType w:val="hybridMultilevel"/>
    <w:tmpl w:val="9D6EF69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8014D88"/>
    <w:multiLevelType w:val="hybridMultilevel"/>
    <w:tmpl w:val="5706E98C"/>
    <w:lvl w:ilvl="0" w:tplc="1A744F02">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9BA5E00"/>
    <w:multiLevelType w:val="hybridMultilevel"/>
    <w:tmpl w:val="060C6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A9D462A"/>
    <w:multiLevelType w:val="hybridMultilevel"/>
    <w:tmpl w:val="82126CF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F0F5A9A"/>
    <w:multiLevelType w:val="hybridMultilevel"/>
    <w:tmpl w:val="F22C1D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FC4E80"/>
    <w:multiLevelType w:val="hybridMultilevel"/>
    <w:tmpl w:val="97CE60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44D7C6A"/>
    <w:multiLevelType w:val="hybridMultilevel"/>
    <w:tmpl w:val="8C54F0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4BD4044"/>
    <w:multiLevelType w:val="multilevel"/>
    <w:tmpl w:val="63727B7C"/>
    <w:lvl w:ilvl="0">
      <w:start w:val="1"/>
      <w:numFmt w:val="decimal"/>
      <w:lvlText w:val="%1."/>
      <w:lvlJc w:val="left"/>
      <w:pPr>
        <w:tabs>
          <w:tab w:val="num" w:pos="360"/>
        </w:tabs>
        <w:ind w:left="360" w:hanging="360"/>
      </w:pPr>
    </w:lvl>
    <w:lvl w:ilvl="1">
      <w:start w:val="1"/>
      <w:numFmt w:val="upperLetter"/>
      <w:lvlText w:val="%2."/>
      <w:lvlJc w:val="right"/>
      <w:pPr>
        <w:tabs>
          <w:tab w:val="num" w:pos="1080"/>
        </w:tabs>
        <w:ind w:left="1080" w:hanging="360"/>
      </w:pPr>
    </w:lvl>
    <w:lvl w:ilvl="2">
      <w:start w:val="1"/>
      <w:numFmt w:val="decimal"/>
      <w:lvlText w:val="%3."/>
      <w:lvlJc w:val="left"/>
      <w:pPr>
        <w:ind w:left="1800" w:hanging="360"/>
      </w:pPr>
      <w:rPr>
        <w:rFonts w:hint="default"/>
      </w:r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41" w15:restartNumberingAfterBreak="0">
    <w:nsid w:val="760F6C3C"/>
    <w:multiLevelType w:val="multilevel"/>
    <w:tmpl w:val="F014DE0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1B60D3"/>
    <w:multiLevelType w:val="hybridMultilevel"/>
    <w:tmpl w:val="587AD6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A101B3D"/>
    <w:multiLevelType w:val="multilevel"/>
    <w:tmpl w:val="690699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2"/>
    <w:lvlOverride w:ilvl="0">
      <w:startOverride w:val="4"/>
    </w:lvlOverride>
    <w:lvlOverride w:ilvl="1"/>
  </w:num>
  <w:num w:numId="3">
    <w:abstractNumId w:val="22"/>
  </w:num>
  <w:num w:numId="4">
    <w:abstractNumId w:val="22"/>
  </w:num>
  <w:num w:numId="5">
    <w:abstractNumId w:val="22"/>
  </w:num>
  <w:num w:numId="6">
    <w:abstractNumId w:val="22"/>
  </w:num>
  <w:num w:numId="7">
    <w:abstractNumId w:val="22"/>
  </w:num>
  <w:num w:numId="8">
    <w:abstractNumId w:val="22"/>
    <w:lvlOverride w:ilvl="0">
      <w:startOverride w:val="3"/>
    </w:lvlOverride>
    <w:lvlOverride w:ilvl="1"/>
  </w:num>
  <w:num w:numId="9">
    <w:abstractNumId w:val="36"/>
  </w:num>
  <w:num w:numId="10">
    <w:abstractNumId w:val="33"/>
  </w:num>
  <w:num w:numId="11">
    <w:abstractNumId w:val="30"/>
  </w:num>
  <w:num w:numId="12">
    <w:abstractNumId w:val="5"/>
  </w:num>
  <w:num w:numId="13">
    <w:abstractNumId w:val="26"/>
  </w:num>
  <w:num w:numId="14">
    <w:abstractNumId w:val="6"/>
  </w:num>
  <w:num w:numId="15">
    <w:abstractNumId w:val="23"/>
  </w:num>
  <w:num w:numId="16">
    <w:abstractNumId w:val="40"/>
  </w:num>
  <w:num w:numId="17">
    <w:abstractNumId w:val="34"/>
  </w:num>
  <w:num w:numId="18">
    <w:abstractNumId w:val="7"/>
  </w:num>
  <w:num w:numId="19">
    <w:abstractNumId w:val="15"/>
  </w:num>
  <w:num w:numId="20">
    <w:abstractNumId w:val="1"/>
  </w:num>
  <w:num w:numId="21">
    <w:abstractNumId w:val="32"/>
  </w:num>
  <w:num w:numId="22">
    <w:abstractNumId w:val="31"/>
  </w:num>
  <w:num w:numId="23">
    <w:abstractNumId w:val="27"/>
  </w:num>
  <w:num w:numId="24">
    <w:abstractNumId w:val="14"/>
  </w:num>
  <w:num w:numId="25">
    <w:abstractNumId w:val="28"/>
  </w:num>
  <w:num w:numId="26">
    <w:abstractNumId w:val="19"/>
  </w:num>
  <w:num w:numId="27">
    <w:abstractNumId w:val="16"/>
  </w:num>
  <w:num w:numId="28">
    <w:abstractNumId w:val="38"/>
  </w:num>
  <w:num w:numId="29">
    <w:abstractNumId w:val="18"/>
  </w:num>
  <w:num w:numId="30">
    <w:abstractNumId w:val="10"/>
  </w:num>
  <w:num w:numId="31">
    <w:abstractNumId w:val="11"/>
  </w:num>
  <w:num w:numId="32">
    <w:abstractNumId w:val="35"/>
  </w:num>
  <w:num w:numId="33">
    <w:abstractNumId w:val="4"/>
  </w:num>
  <w:num w:numId="34">
    <w:abstractNumId w:val="17"/>
  </w:num>
  <w:num w:numId="35">
    <w:abstractNumId w:val="25"/>
  </w:num>
  <w:num w:numId="36">
    <w:abstractNumId w:val="3"/>
  </w:num>
  <w:num w:numId="37">
    <w:abstractNumId w:val="0"/>
  </w:num>
  <w:num w:numId="38">
    <w:abstractNumId w:val="9"/>
  </w:num>
  <w:num w:numId="39">
    <w:abstractNumId w:val="41"/>
  </w:num>
  <w:num w:numId="40">
    <w:abstractNumId w:val="8"/>
  </w:num>
  <w:num w:numId="41">
    <w:abstractNumId w:val="24"/>
  </w:num>
  <w:num w:numId="42">
    <w:abstractNumId w:val="42"/>
  </w:num>
  <w:num w:numId="43">
    <w:abstractNumId w:val="20"/>
  </w:num>
  <w:num w:numId="44">
    <w:abstractNumId w:val="39"/>
  </w:num>
  <w:num w:numId="45">
    <w:abstractNumId w:val="2"/>
  </w:num>
  <w:num w:numId="46">
    <w:abstractNumId w:val="37"/>
  </w:num>
  <w:num w:numId="47">
    <w:abstractNumId w:val="12"/>
  </w:num>
  <w:num w:numId="48">
    <w:abstractNumId w:val="13"/>
  </w:num>
  <w:num w:numId="49">
    <w:abstractNumId w:val="43"/>
  </w:num>
  <w:num w:numId="5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3000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6F86"/>
    <w:rsid w:val="0000099D"/>
    <w:rsid w:val="00001FCE"/>
    <w:rsid w:val="000023F2"/>
    <w:rsid w:val="00004421"/>
    <w:rsid w:val="0000495D"/>
    <w:rsid w:val="00004EBB"/>
    <w:rsid w:val="000052E6"/>
    <w:rsid w:val="00005DF0"/>
    <w:rsid w:val="0000601A"/>
    <w:rsid w:val="00007647"/>
    <w:rsid w:val="000101E1"/>
    <w:rsid w:val="000114F0"/>
    <w:rsid w:val="00011EFD"/>
    <w:rsid w:val="0001242F"/>
    <w:rsid w:val="000126FE"/>
    <w:rsid w:val="000127A3"/>
    <w:rsid w:val="00012EB1"/>
    <w:rsid w:val="00014889"/>
    <w:rsid w:val="000156E6"/>
    <w:rsid w:val="000160B1"/>
    <w:rsid w:val="00016B93"/>
    <w:rsid w:val="0002082C"/>
    <w:rsid w:val="00020E16"/>
    <w:rsid w:val="00022C6E"/>
    <w:rsid w:val="00023258"/>
    <w:rsid w:val="00023650"/>
    <w:rsid w:val="00023808"/>
    <w:rsid w:val="00023F7A"/>
    <w:rsid w:val="00024286"/>
    <w:rsid w:val="0002523F"/>
    <w:rsid w:val="00025C62"/>
    <w:rsid w:val="000305A4"/>
    <w:rsid w:val="00030F9F"/>
    <w:rsid w:val="000313F9"/>
    <w:rsid w:val="000316CE"/>
    <w:rsid w:val="00031D06"/>
    <w:rsid w:val="00031EC3"/>
    <w:rsid w:val="000330D2"/>
    <w:rsid w:val="000333FC"/>
    <w:rsid w:val="00034C89"/>
    <w:rsid w:val="0003596A"/>
    <w:rsid w:val="00035986"/>
    <w:rsid w:val="00036C00"/>
    <w:rsid w:val="00037C72"/>
    <w:rsid w:val="000401AC"/>
    <w:rsid w:val="00041B35"/>
    <w:rsid w:val="000426A7"/>
    <w:rsid w:val="00042F44"/>
    <w:rsid w:val="000436A2"/>
    <w:rsid w:val="0004421D"/>
    <w:rsid w:val="0004492A"/>
    <w:rsid w:val="000462F6"/>
    <w:rsid w:val="000465F5"/>
    <w:rsid w:val="00046E4F"/>
    <w:rsid w:val="00047202"/>
    <w:rsid w:val="00047537"/>
    <w:rsid w:val="000478A1"/>
    <w:rsid w:val="0005054A"/>
    <w:rsid w:val="000528FC"/>
    <w:rsid w:val="00054660"/>
    <w:rsid w:val="00054A20"/>
    <w:rsid w:val="00055890"/>
    <w:rsid w:val="00056372"/>
    <w:rsid w:val="0005681E"/>
    <w:rsid w:val="000604CB"/>
    <w:rsid w:val="0006096C"/>
    <w:rsid w:val="000618C0"/>
    <w:rsid w:val="0006193C"/>
    <w:rsid w:val="000640A1"/>
    <w:rsid w:val="00065759"/>
    <w:rsid w:val="00065853"/>
    <w:rsid w:val="00065F26"/>
    <w:rsid w:val="00067594"/>
    <w:rsid w:val="00067FCE"/>
    <w:rsid w:val="000701CF"/>
    <w:rsid w:val="00070DC1"/>
    <w:rsid w:val="000712E4"/>
    <w:rsid w:val="00071A84"/>
    <w:rsid w:val="00072298"/>
    <w:rsid w:val="00072EF7"/>
    <w:rsid w:val="00074033"/>
    <w:rsid w:val="000752A4"/>
    <w:rsid w:val="000755FF"/>
    <w:rsid w:val="00075D39"/>
    <w:rsid w:val="00076056"/>
    <w:rsid w:val="000800AE"/>
    <w:rsid w:val="00080FE1"/>
    <w:rsid w:val="0008268D"/>
    <w:rsid w:val="00083C30"/>
    <w:rsid w:val="0008580F"/>
    <w:rsid w:val="0008721A"/>
    <w:rsid w:val="00090856"/>
    <w:rsid w:val="00090DFA"/>
    <w:rsid w:val="00092365"/>
    <w:rsid w:val="000929BF"/>
    <w:rsid w:val="00093C56"/>
    <w:rsid w:val="0009423D"/>
    <w:rsid w:val="000945F0"/>
    <w:rsid w:val="00094AFC"/>
    <w:rsid w:val="000956A2"/>
    <w:rsid w:val="00095BF9"/>
    <w:rsid w:val="00096FC7"/>
    <w:rsid w:val="000972C8"/>
    <w:rsid w:val="00097507"/>
    <w:rsid w:val="000A01EE"/>
    <w:rsid w:val="000A0F5C"/>
    <w:rsid w:val="000A177E"/>
    <w:rsid w:val="000A1B87"/>
    <w:rsid w:val="000A1C5D"/>
    <w:rsid w:val="000A1DD6"/>
    <w:rsid w:val="000A308F"/>
    <w:rsid w:val="000A3FB6"/>
    <w:rsid w:val="000A54C6"/>
    <w:rsid w:val="000A7186"/>
    <w:rsid w:val="000B0795"/>
    <w:rsid w:val="000B1696"/>
    <w:rsid w:val="000B4DE0"/>
    <w:rsid w:val="000B5CC7"/>
    <w:rsid w:val="000C1160"/>
    <w:rsid w:val="000C2752"/>
    <w:rsid w:val="000C2FE6"/>
    <w:rsid w:val="000C3F8B"/>
    <w:rsid w:val="000C4AB9"/>
    <w:rsid w:val="000C56AE"/>
    <w:rsid w:val="000C5C2B"/>
    <w:rsid w:val="000D013B"/>
    <w:rsid w:val="000D0E89"/>
    <w:rsid w:val="000D15BE"/>
    <w:rsid w:val="000D1D89"/>
    <w:rsid w:val="000D2EF8"/>
    <w:rsid w:val="000D443C"/>
    <w:rsid w:val="000D460F"/>
    <w:rsid w:val="000D65B9"/>
    <w:rsid w:val="000E056A"/>
    <w:rsid w:val="000E1E39"/>
    <w:rsid w:val="000E3965"/>
    <w:rsid w:val="000E43B1"/>
    <w:rsid w:val="000E4EF3"/>
    <w:rsid w:val="000E5C65"/>
    <w:rsid w:val="000E63A0"/>
    <w:rsid w:val="000E6B9C"/>
    <w:rsid w:val="000E7ED8"/>
    <w:rsid w:val="000F01B9"/>
    <w:rsid w:val="000F032F"/>
    <w:rsid w:val="000F0A7F"/>
    <w:rsid w:val="000F1A94"/>
    <w:rsid w:val="000F3480"/>
    <w:rsid w:val="000F5787"/>
    <w:rsid w:val="000F5DF1"/>
    <w:rsid w:val="000F65CF"/>
    <w:rsid w:val="00103798"/>
    <w:rsid w:val="00103B5F"/>
    <w:rsid w:val="00105F35"/>
    <w:rsid w:val="00106004"/>
    <w:rsid w:val="0010730A"/>
    <w:rsid w:val="00107A59"/>
    <w:rsid w:val="0011048F"/>
    <w:rsid w:val="00110601"/>
    <w:rsid w:val="001109E6"/>
    <w:rsid w:val="0011244E"/>
    <w:rsid w:val="00113796"/>
    <w:rsid w:val="0011403A"/>
    <w:rsid w:val="00114958"/>
    <w:rsid w:val="0011505A"/>
    <w:rsid w:val="0011698F"/>
    <w:rsid w:val="001179E0"/>
    <w:rsid w:val="00121633"/>
    <w:rsid w:val="001229AA"/>
    <w:rsid w:val="00124FF4"/>
    <w:rsid w:val="001252FE"/>
    <w:rsid w:val="0012716B"/>
    <w:rsid w:val="00131E0A"/>
    <w:rsid w:val="00132742"/>
    <w:rsid w:val="00134135"/>
    <w:rsid w:val="001343A8"/>
    <w:rsid w:val="001366A4"/>
    <w:rsid w:val="00136B17"/>
    <w:rsid w:val="00137D50"/>
    <w:rsid w:val="0014068A"/>
    <w:rsid w:val="001410A7"/>
    <w:rsid w:val="00141DE9"/>
    <w:rsid w:val="001427F5"/>
    <w:rsid w:val="001439C3"/>
    <w:rsid w:val="00145B61"/>
    <w:rsid w:val="00146BEF"/>
    <w:rsid w:val="001502F1"/>
    <w:rsid w:val="00150749"/>
    <w:rsid w:val="00150EF2"/>
    <w:rsid w:val="00152C50"/>
    <w:rsid w:val="001536E1"/>
    <w:rsid w:val="0015455B"/>
    <w:rsid w:val="00154565"/>
    <w:rsid w:val="00154626"/>
    <w:rsid w:val="00154C2F"/>
    <w:rsid w:val="0015577E"/>
    <w:rsid w:val="00155791"/>
    <w:rsid w:val="00157EE8"/>
    <w:rsid w:val="00161D98"/>
    <w:rsid w:val="0016223A"/>
    <w:rsid w:val="00162445"/>
    <w:rsid w:val="001633A7"/>
    <w:rsid w:val="00164BE7"/>
    <w:rsid w:val="0016591A"/>
    <w:rsid w:val="00166280"/>
    <w:rsid w:val="00166F86"/>
    <w:rsid w:val="00167236"/>
    <w:rsid w:val="00170343"/>
    <w:rsid w:val="00170EE5"/>
    <w:rsid w:val="00171434"/>
    <w:rsid w:val="00171E63"/>
    <w:rsid w:val="00172A1F"/>
    <w:rsid w:val="00172C10"/>
    <w:rsid w:val="001748DD"/>
    <w:rsid w:val="00176382"/>
    <w:rsid w:val="00176B3D"/>
    <w:rsid w:val="00180555"/>
    <w:rsid w:val="00180E15"/>
    <w:rsid w:val="00182534"/>
    <w:rsid w:val="001836AE"/>
    <w:rsid w:val="0018405A"/>
    <w:rsid w:val="00184DB7"/>
    <w:rsid w:val="00184F3B"/>
    <w:rsid w:val="001852BA"/>
    <w:rsid w:val="001857EE"/>
    <w:rsid w:val="00185E82"/>
    <w:rsid w:val="00186F60"/>
    <w:rsid w:val="00187813"/>
    <w:rsid w:val="001907EB"/>
    <w:rsid w:val="001938CB"/>
    <w:rsid w:val="0019525C"/>
    <w:rsid w:val="00197593"/>
    <w:rsid w:val="001A23EF"/>
    <w:rsid w:val="001A247F"/>
    <w:rsid w:val="001A2EC6"/>
    <w:rsid w:val="001A3CF9"/>
    <w:rsid w:val="001A46FF"/>
    <w:rsid w:val="001A4985"/>
    <w:rsid w:val="001A5239"/>
    <w:rsid w:val="001A5392"/>
    <w:rsid w:val="001A7309"/>
    <w:rsid w:val="001A778A"/>
    <w:rsid w:val="001B01F0"/>
    <w:rsid w:val="001B06DA"/>
    <w:rsid w:val="001B07A2"/>
    <w:rsid w:val="001B0F6C"/>
    <w:rsid w:val="001B1DBE"/>
    <w:rsid w:val="001B395C"/>
    <w:rsid w:val="001B48FB"/>
    <w:rsid w:val="001B5109"/>
    <w:rsid w:val="001B5332"/>
    <w:rsid w:val="001B536A"/>
    <w:rsid w:val="001B58DB"/>
    <w:rsid w:val="001C0398"/>
    <w:rsid w:val="001C0B12"/>
    <w:rsid w:val="001C2D59"/>
    <w:rsid w:val="001C2F57"/>
    <w:rsid w:val="001C3EB1"/>
    <w:rsid w:val="001C426B"/>
    <w:rsid w:val="001C4F33"/>
    <w:rsid w:val="001C50A6"/>
    <w:rsid w:val="001D34A2"/>
    <w:rsid w:val="001D6CB0"/>
    <w:rsid w:val="001D7BE6"/>
    <w:rsid w:val="001E0D05"/>
    <w:rsid w:val="001E0DEF"/>
    <w:rsid w:val="001E1AB4"/>
    <w:rsid w:val="001E2A3A"/>
    <w:rsid w:val="001E31D4"/>
    <w:rsid w:val="001E386C"/>
    <w:rsid w:val="001E3D97"/>
    <w:rsid w:val="001E445A"/>
    <w:rsid w:val="001E4AED"/>
    <w:rsid w:val="001E5852"/>
    <w:rsid w:val="001E63DC"/>
    <w:rsid w:val="001E6C8F"/>
    <w:rsid w:val="001E6F97"/>
    <w:rsid w:val="001F015F"/>
    <w:rsid w:val="001F03C8"/>
    <w:rsid w:val="001F09CF"/>
    <w:rsid w:val="001F223F"/>
    <w:rsid w:val="001F2F29"/>
    <w:rsid w:val="001F384A"/>
    <w:rsid w:val="001F4232"/>
    <w:rsid w:val="001F5D95"/>
    <w:rsid w:val="001F73C6"/>
    <w:rsid w:val="001F759A"/>
    <w:rsid w:val="001F7DAF"/>
    <w:rsid w:val="00200DBA"/>
    <w:rsid w:val="0020197F"/>
    <w:rsid w:val="0020518F"/>
    <w:rsid w:val="0021077B"/>
    <w:rsid w:val="0021081D"/>
    <w:rsid w:val="00210CDF"/>
    <w:rsid w:val="002132B1"/>
    <w:rsid w:val="00213A12"/>
    <w:rsid w:val="002148EE"/>
    <w:rsid w:val="0021574E"/>
    <w:rsid w:val="00215FCD"/>
    <w:rsid w:val="00217B2D"/>
    <w:rsid w:val="0022194F"/>
    <w:rsid w:val="00221C46"/>
    <w:rsid w:val="0022237E"/>
    <w:rsid w:val="002225A8"/>
    <w:rsid w:val="00223471"/>
    <w:rsid w:val="00223A5F"/>
    <w:rsid w:val="00224608"/>
    <w:rsid w:val="002262C5"/>
    <w:rsid w:val="00226358"/>
    <w:rsid w:val="00230B31"/>
    <w:rsid w:val="00231FF4"/>
    <w:rsid w:val="002324EF"/>
    <w:rsid w:val="00232FF6"/>
    <w:rsid w:val="002334DA"/>
    <w:rsid w:val="002346E3"/>
    <w:rsid w:val="00234932"/>
    <w:rsid w:val="002364B4"/>
    <w:rsid w:val="00236FE5"/>
    <w:rsid w:val="002379B0"/>
    <w:rsid w:val="00237DBD"/>
    <w:rsid w:val="002400B3"/>
    <w:rsid w:val="0024032E"/>
    <w:rsid w:val="002420E8"/>
    <w:rsid w:val="002421DA"/>
    <w:rsid w:val="00242D53"/>
    <w:rsid w:val="002439C2"/>
    <w:rsid w:val="00244074"/>
    <w:rsid w:val="00245398"/>
    <w:rsid w:val="002454CE"/>
    <w:rsid w:val="00245E12"/>
    <w:rsid w:val="002460FA"/>
    <w:rsid w:val="00246B53"/>
    <w:rsid w:val="002475CD"/>
    <w:rsid w:val="002529C2"/>
    <w:rsid w:val="0025425B"/>
    <w:rsid w:val="00254740"/>
    <w:rsid w:val="00255088"/>
    <w:rsid w:val="00255405"/>
    <w:rsid w:val="00257472"/>
    <w:rsid w:val="002575AB"/>
    <w:rsid w:val="002600F2"/>
    <w:rsid w:val="0026140B"/>
    <w:rsid w:val="00261D34"/>
    <w:rsid w:val="00262524"/>
    <w:rsid w:val="0026295B"/>
    <w:rsid w:val="002648C3"/>
    <w:rsid w:val="00264CEF"/>
    <w:rsid w:val="00266A27"/>
    <w:rsid w:val="0026706D"/>
    <w:rsid w:val="00267F82"/>
    <w:rsid w:val="0027080A"/>
    <w:rsid w:val="00271D9D"/>
    <w:rsid w:val="0027225A"/>
    <w:rsid w:val="00274F4B"/>
    <w:rsid w:val="00282011"/>
    <w:rsid w:val="0028258F"/>
    <w:rsid w:val="00282DB7"/>
    <w:rsid w:val="002847EC"/>
    <w:rsid w:val="00285272"/>
    <w:rsid w:val="002875B1"/>
    <w:rsid w:val="002901FA"/>
    <w:rsid w:val="00291C62"/>
    <w:rsid w:val="00292222"/>
    <w:rsid w:val="00292C0F"/>
    <w:rsid w:val="00292C6A"/>
    <w:rsid w:val="00292E01"/>
    <w:rsid w:val="002937AE"/>
    <w:rsid w:val="00294FAF"/>
    <w:rsid w:val="002968F1"/>
    <w:rsid w:val="00296B37"/>
    <w:rsid w:val="002A01C1"/>
    <w:rsid w:val="002A0D32"/>
    <w:rsid w:val="002A23C7"/>
    <w:rsid w:val="002A2964"/>
    <w:rsid w:val="002A29EC"/>
    <w:rsid w:val="002A3459"/>
    <w:rsid w:val="002A370F"/>
    <w:rsid w:val="002A3D87"/>
    <w:rsid w:val="002A3DBC"/>
    <w:rsid w:val="002A6B07"/>
    <w:rsid w:val="002A6C77"/>
    <w:rsid w:val="002B1A7E"/>
    <w:rsid w:val="002B4100"/>
    <w:rsid w:val="002B5263"/>
    <w:rsid w:val="002B5616"/>
    <w:rsid w:val="002B5C6B"/>
    <w:rsid w:val="002B5DF4"/>
    <w:rsid w:val="002B6135"/>
    <w:rsid w:val="002B6AE3"/>
    <w:rsid w:val="002C09E5"/>
    <w:rsid w:val="002C1A14"/>
    <w:rsid w:val="002C27BB"/>
    <w:rsid w:val="002C37D2"/>
    <w:rsid w:val="002C398B"/>
    <w:rsid w:val="002C560F"/>
    <w:rsid w:val="002C5670"/>
    <w:rsid w:val="002C5C3C"/>
    <w:rsid w:val="002C6D46"/>
    <w:rsid w:val="002D04AE"/>
    <w:rsid w:val="002D0D50"/>
    <w:rsid w:val="002D39A5"/>
    <w:rsid w:val="002E033C"/>
    <w:rsid w:val="002E04F2"/>
    <w:rsid w:val="002E12C7"/>
    <w:rsid w:val="002E20F6"/>
    <w:rsid w:val="002E2733"/>
    <w:rsid w:val="002E28F2"/>
    <w:rsid w:val="002E3812"/>
    <w:rsid w:val="002E38E0"/>
    <w:rsid w:val="002E3D63"/>
    <w:rsid w:val="002E6044"/>
    <w:rsid w:val="002E6306"/>
    <w:rsid w:val="002E6ACD"/>
    <w:rsid w:val="002E7E5A"/>
    <w:rsid w:val="002F196C"/>
    <w:rsid w:val="002F1974"/>
    <w:rsid w:val="002F1D55"/>
    <w:rsid w:val="002F2AB0"/>
    <w:rsid w:val="002F30A4"/>
    <w:rsid w:val="002F3675"/>
    <w:rsid w:val="002F3FB8"/>
    <w:rsid w:val="002F466E"/>
    <w:rsid w:val="002F5CE2"/>
    <w:rsid w:val="002F5DC3"/>
    <w:rsid w:val="002F62B7"/>
    <w:rsid w:val="002F6963"/>
    <w:rsid w:val="002F76DB"/>
    <w:rsid w:val="00300251"/>
    <w:rsid w:val="00303501"/>
    <w:rsid w:val="003044E5"/>
    <w:rsid w:val="00304793"/>
    <w:rsid w:val="00304A57"/>
    <w:rsid w:val="00304B83"/>
    <w:rsid w:val="00306747"/>
    <w:rsid w:val="003112BF"/>
    <w:rsid w:val="00312431"/>
    <w:rsid w:val="0031251F"/>
    <w:rsid w:val="003126F3"/>
    <w:rsid w:val="00313495"/>
    <w:rsid w:val="00313611"/>
    <w:rsid w:val="00315270"/>
    <w:rsid w:val="003157F2"/>
    <w:rsid w:val="003159B6"/>
    <w:rsid w:val="003178DC"/>
    <w:rsid w:val="00320645"/>
    <w:rsid w:val="00322E0E"/>
    <w:rsid w:val="00323E15"/>
    <w:rsid w:val="00323F70"/>
    <w:rsid w:val="00325069"/>
    <w:rsid w:val="00325119"/>
    <w:rsid w:val="00326F55"/>
    <w:rsid w:val="00330865"/>
    <w:rsid w:val="00330B0A"/>
    <w:rsid w:val="003314DE"/>
    <w:rsid w:val="00331641"/>
    <w:rsid w:val="003317DF"/>
    <w:rsid w:val="003318C3"/>
    <w:rsid w:val="00333001"/>
    <w:rsid w:val="0033344A"/>
    <w:rsid w:val="00335603"/>
    <w:rsid w:val="003369E1"/>
    <w:rsid w:val="00337EC7"/>
    <w:rsid w:val="003412C8"/>
    <w:rsid w:val="00342396"/>
    <w:rsid w:val="00342932"/>
    <w:rsid w:val="00342C2A"/>
    <w:rsid w:val="00342EAF"/>
    <w:rsid w:val="00343759"/>
    <w:rsid w:val="00343AD6"/>
    <w:rsid w:val="003463C5"/>
    <w:rsid w:val="00346B06"/>
    <w:rsid w:val="00347DFC"/>
    <w:rsid w:val="00351FE4"/>
    <w:rsid w:val="00352462"/>
    <w:rsid w:val="003527AD"/>
    <w:rsid w:val="00352DFC"/>
    <w:rsid w:val="003538F3"/>
    <w:rsid w:val="00353969"/>
    <w:rsid w:val="00354749"/>
    <w:rsid w:val="00354A31"/>
    <w:rsid w:val="00355706"/>
    <w:rsid w:val="003561E2"/>
    <w:rsid w:val="00356281"/>
    <w:rsid w:val="00356286"/>
    <w:rsid w:val="003564CD"/>
    <w:rsid w:val="00356880"/>
    <w:rsid w:val="003568F7"/>
    <w:rsid w:val="00356C83"/>
    <w:rsid w:val="00357BDC"/>
    <w:rsid w:val="00357FDB"/>
    <w:rsid w:val="003601A4"/>
    <w:rsid w:val="00360597"/>
    <w:rsid w:val="00360ED4"/>
    <w:rsid w:val="003629DC"/>
    <w:rsid w:val="00364BF8"/>
    <w:rsid w:val="003656E3"/>
    <w:rsid w:val="00365EEA"/>
    <w:rsid w:val="00366833"/>
    <w:rsid w:val="00370483"/>
    <w:rsid w:val="00371967"/>
    <w:rsid w:val="00371B3D"/>
    <w:rsid w:val="00371D05"/>
    <w:rsid w:val="0037210C"/>
    <w:rsid w:val="00372707"/>
    <w:rsid w:val="003738F7"/>
    <w:rsid w:val="00373B1E"/>
    <w:rsid w:val="00373D38"/>
    <w:rsid w:val="00374D1B"/>
    <w:rsid w:val="0037526A"/>
    <w:rsid w:val="00376446"/>
    <w:rsid w:val="00377888"/>
    <w:rsid w:val="00377899"/>
    <w:rsid w:val="00377BA4"/>
    <w:rsid w:val="00380501"/>
    <w:rsid w:val="00381030"/>
    <w:rsid w:val="0038125E"/>
    <w:rsid w:val="0038156E"/>
    <w:rsid w:val="00381B72"/>
    <w:rsid w:val="00381BFC"/>
    <w:rsid w:val="00381CF2"/>
    <w:rsid w:val="00382145"/>
    <w:rsid w:val="00382250"/>
    <w:rsid w:val="00382A7E"/>
    <w:rsid w:val="00382D21"/>
    <w:rsid w:val="00384B3F"/>
    <w:rsid w:val="003851C7"/>
    <w:rsid w:val="00385FDA"/>
    <w:rsid w:val="003863DC"/>
    <w:rsid w:val="0038651B"/>
    <w:rsid w:val="00386C68"/>
    <w:rsid w:val="00387699"/>
    <w:rsid w:val="0038774A"/>
    <w:rsid w:val="00390549"/>
    <w:rsid w:val="00391446"/>
    <w:rsid w:val="00391718"/>
    <w:rsid w:val="00392419"/>
    <w:rsid w:val="00392658"/>
    <w:rsid w:val="0039373B"/>
    <w:rsid w:val="00393DC5"/>
    <w:rsid w:val="0039458A"/>
    <w:rsid w:val="0039557D"/>
    <w:rsid w:val="00395884"/>
    <w:rsid w:val="00396255"/>
    <w:rsid w:val="003A09BA"/>
    <w:rsid w:val="003A0A8A"/>
    <w:rsid w:val="003A0D77"/>
    <w:rsid w:val="003A1073"/>
    <w:rsid w:val="003A1160"/>
    <w:rsid w:val="003A34EE"/>
    <w:rsid w:val="003A60B3"/>
    <w:rsid w:val="003A7225"/>
    <w:rsid w:val="003A736A"/>
    <w:rsid w:val="003B0991"/>
    <w:rsid w:val="003B0A55"/>
    <w:rsid w:val="003B1AF5"/>
    <w:rsid w:val="003B2DF2"/>
    <w:rsid w:val="003B338F"/>
    <w:rsid w:val="003B367E"/>
    <w:rsid w:val="003B3DE6"/>
    <w:rsid w:val="003B5BEE"/>
    <w:rsid w:val="003B652A"/>
    <w:rsid w:val="003B755A"/>
    <w:rsid w:val="003C0093"/>
    <w:rsid w:val="003C1871"/>
    <w:rsid w:val="003C1BFB"/>
    <w:rsid w:val="003C1F00"/>
    <w:rsid w:val="003C303B"/>
    <w:rsid w:val="003C4108"/>
    <w:rsid w:val="003C4F21"/>
    <w:rsid w:val="003C7579"/>
    <w:rsid w:val="003D0490"/>
    <w:rsid w:val="003D112B"/>
    <w:rsid w:val="003D1224"/>
    <w:rsid w:val="003D1B98"/>
    <w:rsid w:val="003D1FAC"/>
    <w:rsid w:val="003D2565"/>
    <w:rsid w:val="003D261C"/>
    <w:rsid w:val="003D29B4"/>
    <w:rsid w:val="003D3BA2"/>
    <w:rsid w:val="003D4967"/>
    <w:rsid w:val="003D64AF"/>
    <w:rsid w:val="003E0C92"/>
    <w:rsid w:val="003E11DE"/>
    <w:rsid w:val="003E6412"/>
    <w:rsid w:val="003E79EF"/>
    <w:rsid w:val="003F0325"/>
    <w:rsid w:val="003F25F3"/>
    <w:rsid w:val="003F3CE6"/>
    <w:rsid w:val="003F4A92"/>
    <w:rsid w:val="003F6C4C"/>
    <w:rsid w:val="003F7F57"/>
    <w:rsid w:val="00400084"/>
    <w:rsid w:val="00401A37"/>
    <w:rsid w:val="00401EFA"/>
    <w:rsid w:val="004024A0"/>
    <w:rsid w:val="0040296C"/>
    <w:rsid w:val="00403483"/>
    <w:rsid w:val="00404570"/>
    <w:rsid w:val="004056C5"/>
    <w:rsid w:val="004059A9"/>
    <w:rsid w:val="00405A1B"/>
    <w:rsid w:val="00405DA7"/>
    <w:rsid w:val="004062DC"/>
    <w:rsid w:val="0040725D"/>
    <w:rsid w:val="0041011A"/>
    <w:rsid w:val="0041044C"/>
    <w:rsid w:val="004105A7"/>
    <w:rsid w:val="004110CC"/>
    <w:rsid w:val="004113DA"/>
    <w:rsid w:val="004118F5"/>
    <w:rsid w:val="0041223C"/>
    <w:rsid w:val="00412246"/>
    <w:rsid w:val="0041249D"/>
    <w:rsid w:val="004139FE"/>
    <w:rsid w:val="00413DC8"/>
    <w:rsid w:val="00414E63"/>
    <w:rsid w:val="0041527D"/>
    <w:rsid w:val="0041536A"/>
    <w:rsid w:val="00415B83"/>
    <w:rsid w:val="00416D86"/>
    <w:rsid w:val="0042016D"/>
    <w:rsid w:val="00420D1B"/>
    <w:rsid w:val="00421833"/>
    <w:rsid w:val="004218CC"/>
    <w:rsid w:val="00422552"/>
    <w:rsid w:val="00423259"/>
    <w:rsid w:val="00423B44"/>
    <w:rsid w:val="0042513E"/>
    <w:rsid w:val="00425523"/>
    <w:rsid w:val="004257DD"/>
    <w:rsid w:val="00425CD4"/>
    <w:rsid w:val="00426F2B"/>
    <w:rsid w:val="00427D6D"/>
    <w:rsid w:val="00430136"/>
    <w:rsid w:val="00430228"/>
    <w:rsid w:val="004320B5"/>
    <w:rsid w:val="004322BD"/>
    <w:rsid w:val="00432579"/>
    <w:rsid w:val="00432775"/>
    <w:rsid w:val="00433477"/>
    <w:rsid w:val="00433B77"/>
    <w:rsid w:val="00433D16"/>
    <w:rsid w:val="00434DBD"/>
    <w:rsid w:val="0043685D"/>
    <w:rsid w:val="004368BA"/>
    <w:rsid w:val="004370BC"/>
    <w:rsid w:val="00437E54"/>
    <w:rsid w:val="00440D4C"/>
    <w:rsid w:val="00440DF0"/>
    <w:rsid w:val="0044278B"/>
    <w:rsid w:val="00443460"/>
    <w:rsid w:val="0044359C"/>
    <w:rsid w:val="00444F5D"/>
    <w:rsid w:val="004468F1"/>
    <w:rsid w:val="00446BE8"/>
    <w:rsid w:val="00446C41"/>
    <w:rsid w:val="00446FA5"/>
    <w:rsid w:val="0044726B"/>
    <w:rsid w:val="00447CB8"/>
    <w:rsid w:val="00447EF3"/>
    <w:rsid w:val="00451517"/>
    <w:rsid w:val="00451991"/>
    <w:rsid w:val="004523D8"/>
    <w:rsid w:val="00453B1B"/>
    <w:rsid w:val="00453C97"/>
    <w:rsid w:val="004541FE"/>
    <w:rsid w:val="0045482C"/>
    <w:rsid w:val="00454A5B"/>
    <w:rsid w:val="00454AD2"/>
    <w:rsid w:val="00454C43"/>
    <w:rsid w:val="00454E01"/>
    <w:rsid w:val="00455D41"/>
    <w:rsid w:val="00455E4F"/>
    <w:rsid w:val="004560DF"/>
    <w:rsid w:val="00460B37"/>
    <w:rsid w:val="004612AE"/>
    <w:rsid w:val="004628E8"/>
    <w:rsid w:val="00462DDB"/>
    <w:rsid w:val="004642E3"/>
    <w:rsid w:val="00464727"/>
    <w:rsid w:val="00465FE2"/>
    <w:rsid w:val="00466654"/>
    <w:rsid w:val="00467636"/>
    <w:rsid w:val="004702F5"/>
    <w:rsid w:val="00471867"/>
    <w:rsid w:val="00471B38"/>
    <w:rsid w:val="00471C53"/>
    <w:rsid w:val="00472ED8"/>
    <w:rsid w:val="004749A5"/>
    <w:rsid w:val="00475297"/>
    <w:rsid w:val="004757B4"/>
    <w:rsid w:val="00475E70"/>
    <w:rsid w:val="0047735A"/>
    <w:rsid w:val="00477834"/>
    <w:rsid w:val="0048058A"/>
    <w:rsid w:val="00480911"/>
    <w:rsid w:val="0048148E"/>
    <w:rsid w:val="00482AFC"/>
    <w:rsid w:val="00482F05"/>
    <w:rsid w:val="00483171"/>
    <w:rsid w:val="00483A2E"/>
    <w:rsid w:val="00487037"/>
    <w:rsid w:val="004874C7"/>
    <w:rsid w:val="004903EC"/>
    <w:rsid w:val="004908C6"/>
    <w:rsid w:val="00490A2C"/>
    <w:rsid w:val="004917A6"/>
    <w:rsid w:val="00491C14"/>
    <w:rsid w:val="00491CFA"/>
    <w:rsid w:val="00492210"/>
    <w:rsid w:val="004958CC"/>
    <w:rsid w:val="00496764"/>
    <w:rsid w:val="00497344"/>
    <w:rsid w:val="004A08C1"/>
    <w:rsid w:val="004A08FD"/>
    <w:rsid w:val="004A2737"/>
    <w:rsid w:val="004A27AB"/>
    <w:rsid w:val="004A2C37"/>
    <w:rsid w:val="004A2FA4"/>
    <w:rsid w:val="004A3025"/>
    <w:rsid w:val="004A3CEC"/>
    <w:rsid w:val="004A5A09"/>
    <w:rsid w:val="004A6DE4"/>
    <w:rsid w:val="004A6FCE"/>
    <w:rsid w:val="004A7733"/>
    <w:rsid w:val="004B0291"/>
    <w:rsid w:val="004B1236"/>
    <w:rsid w:val="004B14E3"/>
    <w:rsid w:val="004B3EEA"/>
    <w:rsid w:val="004B55BF"/>
    <w:rsid w:val="004B5EA3"/>
    <w:rsid w:val="004B641D"/>
    <w:rsid w:val="004B69DF"/>
    <w:rsid w:val="004B7286"/>
    <w:rsid w:val="004B76A4"/>
    <w:rsid w:val="004C062D"/>
    <w:rsid w:val="004C0BB9"/>
    <w:rsid w:val="004C0C7A"/>
    <w:rsid w:val="004C0CFA"/>
    <w:rsid w:val="004C206B"/>
    <w:rsid w:val="004C3087"/>
    <w:rsid w:val="004C4FC8"/>
    <w:rsid w:val="004C5405"/>
    <w:rsid w:val="004C54AA"/>
    <w:rsid w:val="004C54C2"/>
    <w:rsid w:val="004C650D"/>
    <w:rsid w:val="004C651C"/>
    <w:rsid w:val="004C6D04"/>
    <w:rsid w:val="004C6EB9"/>
    <w:rsid w:val="004C70F2"/>
    <w:rsid w:val="004C7114"/>
    <w:rsid w:val="004C7286"/>
    <w:rsid w:val="004C7297"/>
    <w:rsid w:val="004C7A77"/>
    <w:rsid w:val="004D1B56"/>
    <w:rsid w:val="004D2010"/>
    <w:rsid w:val="004D2DA1"/>
    <w:rsid w:val="004D39EC"/>
    <w:rsid w:val="004D4CFE"/>
    <w:rsid w:val="004E030B"/>
    <w:rsid w:val="004E170A"/>
    <w:rsid w:val="004E2BB8"/>
    <w:rsid w:val="004E374D"/>
    <w:rsid w:val="004E38FA"/>
    <w:rsid w:val="004E490A"/>
    <w:rsid w:val="004E5A74"/>
    <w:rsid w:val="004E5B8E"/>
    <w:rsid w:val="004E666D"/>
    <w:rsid w:val="004E7B26"/>
    <w:rsid w:val="004F13BB"/>
    <w:rsid w:val="004F43E7"/>
    <w:rsid w:val="004F4BD5"/>
    <w:rsid w:val="004F5105"/>
    <w:rsid w:val="004F637C"/>
    <w:rsid w:val="004F6667"/>
    <w:rsid w:val="004F7173"/>
    <w:rsid w:val="004F7586"/>
    <w:rsid w:val="0050050B"/>
    <w:rsid w:val="005024C1"/>
    <w:rsid w:val="00502508"/>
    <w:rsid w:val="00502B28"/>
    <w:rsid w:val="00502D40"/>
    <w:rsid w:val="0050373A"/>
    <w:rsid w:val="0050546E"/>
    <w:rsid w:val="0050697F"/>
    <w:rsid w:val="005124DE"/>
    <w:rsid w:val="00512D2B"/>
    <w:rsid w:val="00513BDE"/>
    <w:rsid w:val="00514431"/>
    <w:rsid w:val="00514D7B"/>
    <w:rsid w:val="00515999"/>
    <w:rsid w:val="00515E2B"/>
    <w:rsid w:val="0051643B"/>
    <w:rsid w:val="00517070"/>
    <w:rsid w:val="005203DE"/>
    <w:rsid w:val="00520C55"/>
    <w:rsid w:val="0052264A"/>
    <w:rsid w:val="0052290A"/>
    <w:rsid w:val="00523BF0"/>
    <w:rsid w:val="00524E17"/>
    <w:rsid w:val="00527DFA"/>
    <w:rsid w:val="00530305"/>
    <w:rsid w:val="00530A7E"/>
    <w:rsid w:val="0053126E"/>
    <w:rsid w:val="00531872"/>
    <w:rsid w:val="005336D6"/>
    <w:rsid w:val="00533B25"/>
    <w:rsid w:val="00533E4A"/>
    <w:rsid w:val="00534259"/>
    <w:rsid w:val="0053435F"/>
    <w:rsid w:val="005349CA"/>
    <w:rsid w:val="0053642D"/>
    <w:rsid w:val="00536664"/>
    <w:rsid w:val="005374E9"/>
    <w:rsid w:val="00537F83"/>
    <w:rsid w:val="005413BA"/>
    <w:rsid w:val="0054229E"/>
    <w:rsid w:val="00542727"/>
    <w:rsid w:val="00542975"/>
    <w:rsid w:val="00542A78"/>
    <w:rsid w:val="00543148"/>
    <w:rsid w:val="005434F4"/>
    <w:rsid w:val="0054558B"/>
    <w:rsid w:val="00545649"/>
    <w:rsid w:val="00546F08"/>
    <w:rsid w:val="00550525"/>
    <w:rsid w:val="00550C82"/>
    <w:rsid w:val="00551650"/>
    <w:rsid w:val="00552BF7"/>
    <w:rsid w:val="005543BD"/>
    <w:rsid w:val="00554789"/>
    <w:rsid w:val="00555315"/>
    <w:rsid w:val="005569AF"/>
    <w:rsid w:val="00556D64"/>
    <w:rsid w:val="00557851"/>
    <w:rsid w:val="00561231"/>
    <w:rsid w:val="005620C8"/>
    <w:rsid w:val="00562165"/>
    <w:rsid w:val="00565362"/>
    <w:rsid w:val="00566369"/>
    <w:rsid w:val="0056697C"/>
    <w:rsid w:val="00566BFA"/>
    <w:rsid w:val="0056797C"/>
    <w:rsid w:val="00571194"/>
    <w:rsid w:val="005726A9"/>
    <w:rsid w:val="005726EE"/>
    <w:rsid w:val="00577514"/>
    <w:rsid w:val="005821C8"/>
    <w:rsid w:val="005822ED"/>
    <w:rsid w:val="00582E68"/>
    <w:rsid w:val="00585267"/>
    <w:rsid w:val="00585343"/>
    <w:rsid w:val="00585BE3"/>
    <w:rsid w:val="0058656B"/>
    <w:rsid w:val="00586DD1"/>
    <w:rsid w:val="00592097"/>
    <w:rsid w:val="00593C56"/>
    <w:rsid w:val="00595FA4"/>
    <w:rsid w:val="00596137"/>
    <w:rsid w:val="005964F8"/>
    <w:rsid w:val="00596528"/>
    <w:rsid w:val="00597156"/>
    <w:rsid w:val="0059742E"/>
    <w:rsid w:val="00597A24"/>
    <w:rsid w:val="005A0E43"/>
    <w:rsid w:val="005A1345"/>
    <w:rsid w:val="005A1438"/>
    <w:rsid w:val="005A3D93"/>
    <w:rsid w:val="005A4380"/>
    <w:rsid w:val="005A4AFB"/>
    <w:rsid w:val="005A5AE0"/>
    <w:rsid w:val="005A5B75"/>
    <w:rsid w:val="005A6203"/>
    <w:rsid w:val="005B28E0"/>
    <w:rsid w:val="005B4420"/>
    <w:rsid w:val="005B5565"/>
    <w:rsid w:val="005B7B00"/>
    <w:rsid w:val="005C26EA"/>
    <w:rsid w:val="005C2734"/>
    <w:rsid w:val="005C2AAA"/>
    <w:rsid w:val="005C3741"/>
    <w:rsid w:val="005C4849"/>
    <w:rsid w:val="005C5928"/>
    <w:rsid w:val="005C5E2E"/>
    <w:rsid w:val="005C643A"/>
    <w:rsid w:val="005C75F5"/>
    <w:rsid w:val="005D13C2"/>
    <w:rsid w:val="005D1542"/>
    <w:rsid w:val="005D1D11"/>
    <w:rsid w:val="005D281D"/>
    <w:rsid w:val="005D28A5"/>
    <w:rsid w:val="005D3511"/>
    <w:rsid w:val="005D4254"/>
    <w:rsid w:val="005D5F93"/>
    <w:rsid w:val="005D6861"/>
    <w:rsid w:val="005E1E2D"/>
    <w:rsid w:val="005E22FC"/>
    <w:rsid w:val="005E27E5"/>
    <w:rsid w:val="005E3A62"/>
    <w:rsid w:val="005E5221"/>
    <w:rsid w:val="005E5398"/>
    <w:rsid w:val="005E6060"/>
    <w:rsid w:val="005E6472"/>
    <w:rsid w:val="005F08B1"/>
    <w:rsid w:val="005F2AFD"/>
    <w:rsid w:val="005F329A"/>
    <w:rsid w:val="005F38FC"/>
    <w:rsid w:val="005F41D7"/>
    <w:rsid w:val="005F436C"/>
    <w:rsid w:val="005F4BFD"/>
    <w:rsid w:val="005F65F9"/>
    <w:rsid w:val="005F75AB"/>
    <w:rsid w:val="00600090"/>
    <w:rsid w:val="0060064A"/>
    <w:rsid w:val="00600C19"/>
    <w:rsid w:val="00601EFA"/>
    <w:rsid w:val="006021D1"/>
    <w:rsid w:val="00603933"/>
    <w:rsid w:val="00604CB2"/>
    <w:rsid w:val="0060548F"/>
    <w:rsid w:val="0060726C"/>
    <w:rsid w:val="006074FA"/>
    <w:rsid w:val="00611219"/>
    <w:rsid w:val="0061162C"/>
    <w:rsid w:val="006119C1"/>
    <w:rsid w:val="0061442B"/>
    <w:rsid w:val="00615947"/>
    <w:rsid w:val="00617BB5"/>
    <w:rsid w:val="00621EF7"/>
    <w:rsid w:val="00623230"/>
    <w:rsid w:val="0062329D"/>
    <w:rsid w:val="00623921"/>
    <w:rsid w:val="00623CCF"/>
    <w:rsid w:val="00623EAE"/>
    <w:rsid w:val="006240FF"/>
    <w:rsid w:val="00624599"/>
    <w:rsid w:val="006249A1"/>
    <w:rsid w:val="006256A1"/>
    <w:rsid w:val="00625982"/>
    <w:rsid w:val="00625F0A"/>
    <w:rsid w:val="00625F16"/>
    <w:rsid w:val="00626360"/>
    <w:rsid w:val="006267A1"/>
    <w:rsid w:val="00626CF0"/>
    <w:rsid w:val="00626E4D"/>
    <w:rsid w:val="006275CD"/>
    <w:rsid w:val="00627E75"/>
    <w:rsid w:val="0063112C"/>
    <w:rsid w:val="00631500"/>
    <w:rsid w:val="006322B0"/>
    <w:rsid w:val="006324A7"/>
    <w:rsid w:val="0063262E"/>
    <w:rsid w:val="006335A1"/>
    <w:rsid w:val="00634246"/>
    <w:rsid w:val="00634B50"/>
    <w:rsid w:val="00634B94"/>
    <w:rsid w:val="006357E5"/>
    <w:rsid w:val="00635CDC"/>
    <w:rsid w:val="00635D05"/>
    <w:rsid w:val="006369B6"/>
    <w:rsid w:val="00637A8D"/>
    <w:rsid w:val="0064194B"/>
    <w:rsid w:val="0064230B"/>
    <w:rsid w:val="00643C19"/>
    <w:rsid w:val="00645250"/>
    <w:rsid w:val="00645756"/>
    <w:rsid w:val="00646A64"/>
    <w:rsid w:val="00647572"/>
    <w:rsid w:val="006535A6"/>
    <w:rsid w:val="00653921"/>
    <w:rsid w:val="00653EF5"/>
    <w:rsid w:val="00657FE5"/>
    <w:rsid w:val="0066145F"/>
    <w:rsid w:val="006618B7"/>
    <w:rsid w:val="00661D42"/>
    <w:rsid w:val="00662D69"/>
    <w:rsid w:val="00663571"/>
    <w:rsid w:val="006635B5"/>
    <w:rsid w:val="00663C52"/>
    <w:rsid w:val="00664298"/>
    <w:rsid w:val="00664E52"/>
    <w:rsid w:val="006664A4"/>
    <w:rsid w:val="00666663"/>
    <w:rsid w:val="00670563"/>
    <w:rsid w:val="00670905"/>
    <w:rsid w:val="00670B10"/>
    <w:rsid w:val="00671F8B"/>
    <w:rsid w:val="006724B3"/>
    <w:rsid w:val="00674263"/>
    <w:rsid w:val="006757EB"/>
    <w:rsid w:val="00677875"/>
    <w:rsid w:val="0068011E"/>
    <w:rsid w:val="00680808"/>
    <w:rsid w:val="0068142B"/>
    <w:rsid w:val="00681A12"/>
    <w:rsid w:val="00682383"/>
    <w:rsid w:val="00683A25"/>
    <w:rsid w:val="00683D50"/>
    <w:rsid w:val="00683E1A"/>
    <w:rsid w:val="00690E8D"/>
    <w:rsid w:val="006910A5"/>
    <w:rsid w:val="00692F07"/>
    <w:rsid w:val="006953F2"/>
    <w:rsid w:val="00696C74"/>
    <w:rsid w:val="00696F81"/>
    <w:rsid w:val="00697519"/>
    <w:rsid w:val="006A0574"/>
    <w:rsid w:val="006A11D9"/>
    <w:rsid w:val="006A1F33"/>
    <w:rsid w:val="006A540E"/>
    <w:rsid w:val="006A5E99"/>
    <w:rsid w:val="006A6C38"/>
    <w:rsid w:val="006A798D"/>
    <w:rsid w:val="006B178A"/>
    <w:rsid w:val="006B2D5A"/>
    <w:rsid w:val="006B31F9"/>
    <w:rsid w:val="006B49BD"/>
    <w:rsid w:val="006B63D0"/>
    <w:rsid w:val="006B720B"/>
    <w:rsid w:val="006B7332"/>
    <w:rsid w:val="006B7862"/>
    <w:rsid w:val="006B788C"/>
    <w:rsid w:val="006C14FB"/>
    <w:rsid w:val="006C2129"/>
    <w:rsid w:val="006C386F"/>
    <w:rsid w:val="006C3A63"/>
    <w:rsid w:val="006C41DE"/>
    <w:rsid w:val="006C42D4"/>
    <w:rsid w:val="006C450D"/>
    <w:rsid w:val="006C554D"/>
    <w:rsid w:val="006C58C3"/>
    <w:rsid w:val="006C59DB"/>
    <w:rsid w:val="006C686D"/>
    <w:rsid w:val="006C77E2"/>
    <w:rsid w:val="006C79B1"/>
    <w:rsid w:val="006D210E"/>
    <w:rsid w:val="006D2585"/>
    <w:rsid w:val="006D25BD"/>
    <w:rsid w:val="006D264B"/>
    <w:rsid w:val="006D34BC"/>
    <w:rsid w:val="006D59A1"/>
    <w:rsid w:val="006D79E1"/>
    <w:rsid w:val="006E10F7"/>
    <w:rsid w:val="006E1A53"/>
    <w:rsid w:val="006E3F19"/>
    <w:rsid w:val="006E5330"/>
    <w:rsid w:val="006E5F27"/>
    <w:rsid w:val="006E6215"/>
    <w:rsid w:val="006E6249"/>
    <w:rsid w:val="006E6837"/>
    <w:rsid w:val="006F1257"/>
    <w:rsid w:val="006F196D"/>
    <w:rsid w:val="006F1C3C"/>
    <w:rsid w:val="006F3906"/>
    <w:rsid w:val="006F438A"/>
    <w:rsid w:val="006F4761"/>
    <w:rsid w:val="006F4E21"/>
    <w:rsid w:val="006F5BF5"/>
    <w:rsid w:val="006F5EB4"/>
    <w:rsid w:val="006F7215"/>
    <w:rsid w:val="00701131"/>
    <w:rsid w:val="007013B7"/>
    <w:rsid w:val="007029DA"/>
    <w:rsid w:val="0070372C"/>
    <w:rsid w:val="00703E85"/>
    <w:rsid w:val="00706AC6"/>
    <w:rsid w:val="00707126"/>
    <w:rsid w:val="00707899"/>
    <w:rsid w:val="00707D9F"/>
    <w:rsid w:val="00710DEA"/>
    <w:rsid w:val="007129AA"/>
    <w:rsid w:val="00712CCE"/>
    <w:rsid w:val="00713DC8"/>
    <w:rsid w:val="00713EF8"/>
    <w:rsid w:val="00715767"/>
    <w:rsid w:val="0071578A"/>
    <w:rsid w:val="007160BD"/>
    <w:rsid w:val="00720155"/>
    <w:rsid w:val="00720607"/>
    <w:rsid w:val="00723E03"/>
    <w:rsid w:val="00723F81"/>
    <w:rsid w:val="007259F3"/>
    <w:rsid w:val="007260C0"/>
    <w:rsid w:val="00726834"/>
    <w:rsid w:val="00726ABC"/>
    <w:rsid w:val="00726AE0"/>
    <w:rsid w:val="00726EDC"/>
    <w:rsid w:val="007276A0"/>
    <w:rsid w:val="007279C5"/>
    <w:rsid w:val="00731F8C"/>
    <w:rsid w:val="007325E1"/>
    <w:rsid w:val="00732CA4"/>
    <w:rsid w:val="00733334"/>
    <w:rsid w:val="007360E5"/>
    <w:rsid w:val="00736A63"/>
    <w:rsid w:val="00737722"/>
    <w:rsid w:val="00737827"/>
    <w:rsid w:val="00740B91"/>
    <w:rsid w:val="00740F76"/>
    <w:rsid w:val="00741374"/>
    <w:rsid w:val="007418A0"/>
    <w:rsid w:val="00742311"/>
    <w:rsid w:val="007436C7"/>
    <w:rsid w:val="007447AC"/>
    <w:rsid w:val="00744DF5"/>
    <w:rsid w:val="00745723"/>
    <w:rsid w:val="00745776"/>
    <w:rsid w:val="00745A50"/>
    <w:rsid w:val="00745DDD"/>
    <w:rsid w:val="007464FD"/>
    <w:rsid w:val="007468BF"/>
    <w:rsid w:val="00746D6C"/>
    <w:rsid w:val="00747A5E"/>
    <w:rsid w:val="007504D0"/>
    <w:rsid w:val="0075094C"/>
    <w:rsid w:val="00751505"/>
    <w:rsid w:val="00754370"/>
    <w:rsid w:val="007546F8"/>
    <w:rsid w:val="007554FE"/>
    <w:rsid w:val="00756C16"/>
    <w:rsid w:val="00756DB4"/>
    <w:rsid w:val="007579AE"/>
    <w:rsid w:val="00757C6F"/>
    <w:rsid w:val="007625F5"/>
    <w:rsid w:val="00762C4A"/>
    <w:rsid w:val="00763691"/>
    <w:rsid w:val="00763EE3"/>
    <w:rsid w:val="007641DC"/>
    <w:rsid w:val="00765FDF"/>
    <w:rsid w:val="007678C4"/>
    <w:rsid w:val="00771503"/>
    <w:rsid w:val="0077316F"/>
    <w:rsid w:val="00773ED9"/>
    <w:rsid w:val="00773FBE"/>
    <w:rsid w:val="00774EB0"/>
    <w:rsid w:val="0077788E"/>
    <w:rsid w:val="007805A6"/>
    <w:rsid w:val="007806A7"/>
    <w:rsid w:val="00782215"/>
    <w:rsid w:val="007831C6"/>
    <w:rsid w:val="00783CA0"/>
    <w:rsid w:val="00783F24"/>
    <w:rsid w:val="007862BC"/>
    <w:rsid w:val="007871E9"/>
    <w:rsid w:val="007876CE"/>
    <w:rsid w:val="00787861"/>
    <w:rsid w:val="0079050C"/>
    <w:rsid w:val="00790ACE"/>
    <w:rsid w:val="00791A48"/>
    <w:rsid w:val="00793077"/>
    <w:rsid w:val="00793AAA"/>
    <w:rsid w:val="00794558"/>
    <w:rsid w:val="00794B27"/>
    <w:rsid w:val="007954FD"/>
    <w:rsid w:val="00796016"/>
    <w:rsid w:val="007A14CA"/>
    <w:rsid w:val="007A2619"/>
    <w:rsid w:val="007A2AD3"/>
    <w:rsid w:val="007A2EF1"/>
    <w:rsid w:val="007A399A"/>
    <w:rsid w:val="007A3B89"/>
    <w:rsid w:val="007A43F5"/>
    <w:rsid w:val="007A559D"/>
    <w:rsid w:val="007A564B"/>
    <w:rsid w:val="007A63D3"/>
    <w:rsid w:val="007A66C4"/>
    <w:rsid w:val="007A6DC2"/>
    <w:rsid w:val="007A7BC4"/>
    <w:rsid w:val="007B1BA7"/>
    <w:rsid w:val="007B1C00"/>
    <w:rsid w:val="007B2653"/>
    <w:rsid w:val="007B2EB0"/>
    <w:rsid w:val="007B309E"/>
    <w:rsid w:val="007B5574"/>
    <w:rsid w:val="007B66CB"/>
    <w:rsid w:val="007C0D37"/>
    <w:rsid w:val="007C164C"/>
    <w:rsid w:val="007C181E"/>
    <w:rsid w:val="007C46C4"/>
    <w:rsid w:val="007C4ABF"/>
    <w:rsid w:val="007C54AD"/>
    <w:rsid w:val="007C718D"/>
    <w:rsid w:val="007C7856"/>
    <w:rsid w:val="007C7F67"/>
    <w:rsid w:val="007D02F4"/>
    <w:rsid w:val="007D061C"/>
    <w:rsid w:val="007D0A06"/>
    <w:rsid w:val="007D0FAF"/>
    <w:rsid w:val="007D0FFF"/>
    <w:rsid w:val="007D218E"/>
    <w:rsid w:val="007D3671"/>
    <w:rsid w:val="007D5293"/>
    <w:rsid w:val="007D57BD"/>
    <w:rsid w:val="007D5E61"/>
    <w:rsid w:val="007D705F"/>
    <w:rsid w:val="007D76F4"/>
    <w:rsid w:val="007D7BD1"/>
    <w:rsid w:val="007E1CF9"/>
    <w:rsid w:val="007E4F63"/>
    <w:rsid w:val="007E517A"/>
    <w:rsid w:val="007E5740"/>
    <w:rsid w:val="007E61AE"/>
    <w:rsid w:val="007E638E"/>
    <w:rsid w:val="007E732C"/>
    <w:rsid w:val="007E73D5"/>
    <w:rsid w:val="007F037D"/>
    <w:rsid w:val="007F07B3"/>
    <w:rsid w:val="007F0C10"/>
    <w:rsid w:val="007F135A"/>
    <w:rsid w:val="007F14ED"/>
    <w:rsid w:val="007F1B38"/>
    <w:rsid w:val="007F1EA0"/>
    <w:rsid w:val="007F2CC1"/>
    <w:rsid w:val="007F2EBF"/>
    <w:rsid w:val="007F4555"/>
    <w:rsid w:val="007F4D4F"/>
    <w:rsid w:val="007F6A0A"/>
    <w:rsid w:val="007F6DEC"/>
    <w:rsid w:val="007F6F50"/>
    <w:rsid w:val="007F71F8"/>
    <w:rsid w:val="0080017A"/>
    <w:rsid w:val="008005B7"/>
    <w:rsid w:val="00801799"/>
    <w:rsid w:val="008019CD"/>
    <w:rsid w:val="00801A6A"/>
    <w:rsid w:val="00801F58"/>
    <w:rsid w:val="008021FD"/>
    <w:rsid w:val="00803C19"/>
    <w:rsid w:val="0080429A"/>
    <w:rsid w:val="008049DD"/>
    <w:rsid w:val="0081013E"/>
    <w:rsid w:val="008112E0"/>
    <w:rsid w:val="008115DA"/>
    <w:rsid w:val="00812F91"/>
    <w:rsid w:val="008137E4"/>
    <w:rsid w:val="008138E5"/>
    <w:rsid w:val="00814F36"/>
    <w:rsid w:val="00816CD7"/>
    <w:rsid w:val="008173DE"/>
    <w:rsid w:val="008203B0"/>
    <w:rsid w:val="00820A23"/>
    <w:rsid w:val="00820E43"/>
    <w:rsid w:val="0082173B"/>
    <w:rsid w:val="00822681"/>
    <w:rsid w:val="008231C5"/>
    <w:rsid w:val="00824840"/>
    <w:rsid w:val="008248ED"/>
    <w:rsid w:val="00825B45"/>
    <w:rsid w:val="00826435"/>
    <w:rsid w:val="008264C8"/>
    <w:rsid w:val="00826611"/>
    <w:rsid w:val="00826BBD"/>
    <w:rsid w:val="00827E86"/>
    <w:rsid w:val="008303CF"/>
    <w:rsid w:val="0083271D"/>
    <w:rsid w:val="00832B59"/>
    <w:rsid w:val="00834068"/>
    <w:rsid w:val="00834567"/>
    <w:rsid w:val="00834704"/>
    <w:rsid w:val="0083490D"/>
    <w:rsid w:val="00835BDB"/>
    <w:rsid w:val="008368E3"/>
    <w:rsid w:val="00836AC6"/>
    <w:rsid w:val="00841759"/>
    <w:rsid w:val="00841BF3"/>
    <w:rsid w:val="00841FAF"/>
    <w:rsid w:val="00843D0E"/>
    <w:rsid w:val="00844B6B"/>
    <w:rsid w:val="00845AB8"/>
    <w:rsid w:val="00846AB8"/>
    <w:rsid w:val="00847184"/>
    <w:rsid w:val="0084736F"/>
    <w:rsid w:val="008473B5"/>
    <w:rsid w:val="00847757"/>
    <w:rsid w:val="008505FD"/>
    <w:rsid w:val="00850816"/>
    <w:rsid w:val="008511AB"/>
    <w:rsid w:val="008515B9"/>
    <w:rsid w:val="00851E3D"/>
    <w:rsid w:val="00852D2A"/>
    <w:rsid w:val="008532F9"/>
    <w:rsid w:val="00853911"/>
    <w:rsid w:val="008541D1"/>
    <w:rsid w:val="00854C2F"/>
    <w:rsid w:val="00856222"/>
    <w:rsid w:val="00856760"/>
    <w:rsid w:val="00857289"/>
    <w:rsid w:val="00860354"/>
    <w:rsid w:val="00862F00"/>
    <w:rsid w:val="0086349D"/>
    <w:rsid w:val="00864398"/>
    <w:rsid w:val="00864C3D"/>
    <w:rsid w:val="00865A70"/>
    <w:rsid w:val="00866170"/>
    <w:rsid w:val="008666EF"/>
    <w:rsid w:val="00867208"/>
    <w:rsid w:val="00867D9D"/>
    <w:rsid w:val="008708AF"/>
    <w:rsid w:val="00872FE1"/>
    <w:rsid w:val="00873A86"/>
    <w:rsid w:val="00874C8A"/>
    <w:rsid w:val="0087554C"/>
    <w:rsid w:val="0087727B"/>
    <w:rsid w:val="00877391"/>
    <w:rsid w:val="008805F0"/>
    <w:rsid w:val="0088097C"/>
    <w:rsid w:val="0088159C"/>
    <w:rsid w:val="00881983"/>
    <w:rsid w:val="0088287C"/>
    <w:rsid w:val="00882A54"/>
    <w:rsid w:val="0088377A"/>
    <w:rsid w:val="0088446C"/>
    <w:rsid w:val="00885175"/>
    <w:rsid w:val="00885CC7"/>
    <w:rsid w:val="008861CA"/>
    <w:rsid w:val="008874BA"/>
    <w:rsid w:val="008875DA"/>
    <w:rsid w:val="0089165E"/>
    <w:rsid w:val="00891DE4"/>
    <w:rsid w:val="008920FA"/>
    <w:rsid w:val="00892427"/>
    <w:rsid w:val="00892D70"/>
    <w:rsid w:val="00893646"/>
    <w:rsid w:val="00893E90"/>
    <w:rsid w:val="00893F4A"/>
    <w:rsid w:val="00894183"/>
    <w:rsid w:val="008950E2"/>
    <w:rsid w:val="00896175"/>
    <w:rsid w:val="008963EB"/>
    <w:rsid w:val="008A05B7"/>
    <w:rsid w:val="008A093A"/>
    <w:rsid w:val="008A0D6F"/>
    <w:rsid w:val="008A0F3D"/>
    <w:rsid w:val="008A15A9"/>
    <w:rsid w:val="008A1C80"/>
    <w:rsid w:val="008A323A"/>
    <w:rsid w:val="008A46D9"/>
    <w:rsid w:val="008A55AF"/>
    <w:rsid w:val="008A5D63"/>
    <w:rsid w:val="008A5EE1"/>
    <w:rsid w:val="008A6F71"/>
    <w:rsid w:val="008A70EE"/>
    <w:rsid w:val="008A7E7D"/>
    <w:rsid w:val="008B220A"/>
    <w:rsid w:val="008B2857"/>
    <w:rsid w:val="008B2FC7"/>
    <w:rsid w:val="008B32A7"/>
    <w:rsid w:val="008B5611"/>
    <w:rsid w:val="008B772F"/>
    <w:rsid w:val="008B7741"/>
    <w:rsid w:val="008B7AB3"/>
    <w:rsid w:val="008C0A34"/>
    <w:rsid w:val="008C164C"/>
    <w:rsid w:val="008C197A"/>
    <w:rsid w:val="008C2065"/>
    <w:rsid w:val="008C2EA9"/>
    <w:rsid w:val="008C2EC0"/>
    <w:rsid w:val="008C37B0"/>
    <w:rsid w:val="008C5DC4"/>
    <w:rsid w:val="008C7D35"/>
    <w:rsid w:val="008D0AA0"/>
    <w:rsid w:val="008D1C9A"/>
    <w:rsid w:val="008D1ECE"/>
    <w:rsid w:val="008D22BD"/>
    <w:rsid w:val="008D2A89"/>
    <w:rsid w:val="008D38C4"/>
    <w:rsid w:val="008D3D1F"/>
    <w:rsid w:val="008D3DBB"/>
    <w:rsid w:val="008E0E37"/>
    <w:rsid w:val="008E10AD"/>
    <w:rsid w:val="008E21C4"/>
    <w:rsid w:val="008E22C0"/>
    <w:rsid w:val="008E3DB8"/>
    <w:rsid w:val="008E60D9"/>
    <w:rsid w:val="008E6E7A"/>
    <w:rsid w:val="008E72F5"/>
    <w:rsid w:val="008E78B3"/>
    <w:rsid w:val="008F02C9"/>
    <w:rsid w:val="008F0421"/>
    <w:rsid w:val="008F07D8"/>
    <w:rsid w:val="008F1145"/>
    <w:rsid w:val="008F1649"/>
    <w:rsid w:val="008F22FF"/>
    <w:rsid w:val="008F54B5"/>
    <w:rsid w:val="008F623F"/>
    <w:rsid w:val="008F7765"/>
    <w:rsid w:val="008F7861"/>
    <w:rsid w:val="0090162D"/>
    <w:rsid w:val="009026A9"/>
    <w:rsid w:val="00902D5D"/>
    <w:rsid w:val="00902DA2"/>
    <w:rsid w:val="00902E74"/>
    <w:rsid w:val="00903A45"/>
    <w:rsid w:val="00903AF5"/>
    <w:rsid w:val="009040BD"/>
    <w:rsid w:val="009056C0"/>
    <w:rsid w:val="0090628E"/>
    <w:rsid w:val="009065FC"/>
    <w:rsid w:val="009075BC"/>
    <w:rsid w:val="00907A3D"/>
    <w:rsid w:val="00907FCF"/>
    <w:rsid w:val="00910944"/>
    <w:rsid w:val="00912834"/>
    <w:rsid w:val="00912C7B"/>
    <w:rsid w:val="00913B6F"/>
    <w:rsid w:val="009143BE"/>
    <w:rsid w:val="009146D0"/>
    <w:rsid w:val="00915857"/>
    <w:rsid w:val="00917983"/>
    <w:rsid w:val="00917D34"/>
    <w:rsid w:val="00920008"/>
    <w:rsid w:val="009203F4"/>
    <w:rsid w:val="009208F2"/>
    <w:rsid w:val="00920A2D"/>
    <w:rsid w:val="0092147B"/>
    <w:rsid w:val="00921505"/>
    <w:rsid w:val="00921D80"/>
    <w:rsid w:val="00921DCB"/>
    <w:rsid w:val="00923415"/>
    <w:rsid w:val="009235A3"/>
    <w:rsid w:val="00926ACD"/>
    <w:rsid w:val="0092749E"/>
    <w:rsid w:val="009307D1"/>
    <w:rsid w:val="0093167A"/>
    <w:rsid w:val="00932726"/>
    <w:rsid w:val="009329FA"/>
    <w:rsid w:val="0093466A"/>
    <w:rsid w:val="009352B5"/>
    <w:rsid w:val="00935502"/>
    <w:rsid w:val="00940729"/>
    <w:rsid w:val="00941A68"/>
    <w:rsid w:val="00941D1E"/>
    <w:rsid w:val="00944AB1"/>
    <w:rsid w:val="00944FD0"/>
    <w:rsid w:val="00946432"/>
    <w:rsid w:val="00946CD3"/>
    <w:rsid w:val="009470B4"/>
    <w:rsid w:val="0094710D"/>
    <w:rsid w:val="00951DF6"/>
    <w:rsid w:val="00952926"/>
    <w:rsid w:val="00952E2E"/>
    <w:rsid w:val="00952E72"/>
    <w:rsid w:val="009540C4"/>
    <w:rsid w:val="009546D2"/>
    <w:rsid w:val="00955643"/>
    <w:rsid w:val="00955ACA"/>
    <w:rsid w:val="00956ABF"/>
    <w:rsid w:val="009578B1"/>
    <w:rsid w:val="0096074F"/>
    <w:rsid w:val="0096125F"/>
    <w:rsid w:val="009621A5"/>
    <w:rsid w:val="00962CEE"/>
    <w:rsid w:val="0096486C"/>
    <w:rsid w:val="00964D74"/>
    <w:rsid w:val="0096542A"/>
    <w:rsid w:val="00966BC1"/>
    <w:rsid w:val="00967489"/>
    <w:rsid w:val="00967823"/>
    <w:rsid w:val="00967950"/>
    <w:rsid w:val="00970523"/>
    <w:rsid w:val="009713DD"/>
    <w:rsid w:val="00973BFD"/>
    <w:rsid w:val="00975986"/>
    <w:rsid w:val="00975F03"/>
    <w:rsid w:val="00977761"/>
    <w:rsid w:val="00977AD6"/>
    <w:rsid w:val="00980BFA"/>
    <w:rsid w:val="009818A3"/>
    <w:rsid w:val="009824FC"/>
    <w:rsid w:val="00982758"/>
    <w:rsid w:val="00982E86"/>
    <w:rsid w:val="009837F8"/>
    <w:rsid w:val="0098388D"/>
    <w:rsid w:val="009845E2"/>
    <w:rsid w:val="00984A49"/>
    <w:rsid w:val="00985485"/>
    <w:rsid w:val="009866B8"/>
    <w:rsid w:val="00986E7B"/>
    <w:rsid w:val="009879F4"/>
    <w:rsid w:val="00987E29"/>
    <w:rsid w:val="00990424"/>
    <w:rsid w:val="0099102E"/>
    <w:rsid w:val="00991F88"/>
    <w:rsid w:val="00992A1A"/>
    <w:rsid w:val="009939FE"/>
    <w:rsid w:val="00994790"/>
    <w:rsid w:val="009954E5"/>
    <w:rsid w:val="00996B82"/>
    <w:rsid w:val="00996C56"/>
    <w:rsid w:val="00997FBA"/>
    <w:rsid w:val="009A10D3"/>
    <w:rsid w:val="009A10E5"/>
    <w:rsid w:val="009A2D12"/>
    <w:rsid w:val="009A3A88"/>
    <w:rsid w:val="009A4030"/>
    <w:rsid w:val="009A52BF"/>
    <w:rsid w:val="009A741C"/>
    <w:rsid w:val="009A7845"/>
    <w:rsid w:val="009B12CA"/>
    <w:rsid w:val="009B29F4"/>
    <w:rsid w:val="009B362B"/>
    <w:rsid w:val="009B3721"/>
    <w:rsid w:val="009B5044"/>
    <w:rsid w:val="009B64AE"/>
    <w:rsid w:val="009B761D"/>
    <w:rsid w:val="009B7845"/>
    <w:rsid w:val="009B7D63"/>
    <w:rsid w:val="009C1F3F"/>
    <w:rsid w:val="009C20FF"/>
    <w:rsid w:val="009C220C"/>
    <w:rsid w:val="009C4F20"/>
    <w:rsid w:val="009C5F79"/>
    <w:rsid w:val="009C62B2"/>
    <w:rsid w:val="009C70C9"/>
    <w:rsid w:val="009C7CA1"/>
    <w:rsid w:val="009D0B97"/>
    <w:rsid w:val="009D1800"/>
    <w:rsid w:val="009D22C4"/>
    <w:rsid w:val="009D282D"/>
    <w:rsid w:val="009D349D"/>
    <w:rsid w:val="009D49CF"/>
    <w:rsid w:val="009D574A"/>
    <w:rsid w:val="009D5A39"/>
    <w:rsid w:val="009D6661"/>
    <w:rsid w:val="009E045F"/>
    <w:rsid w:val="009E075B"/>
    <w:rsid w:val="009E130A"/>
    <w:rsid w:val="009E1C3A"/>
    <w:rsid w:val="009E2B99"/>
    <w:rsid w:val="009E3989"/>
    <w:rsid w:val="009E3D24"/>
    <w:rsid w:val="009E3E77"/>
    <w:rsid w:val="009E501A"/>
    <w:rsid w:val="009E5115"/>
    <w:rsid w:val="009E5218"/>
    <w:rsid w:val="009E659E"/>
    <w:rsid w:val="009E704F"/>
    <w:rsid w:val="009E7966"/>
    <w:rsid w:val="009F0A6F"/>
    <w:rsid w:val="009F0F29"/>
    <w:rsid w:val="009F124F"/>
    <w:rsid w:val="009F231C"/>
    <w:rsid w:val="009F283E"/>
    <w:rsid w:val="009F313B"/>
    <w:rsid w:val="009F3F1B"/>
    <w:rsid w:val="009F4192"/>
    <w:rsid w:val="009F419B"/>
    <w:rsid w:val="009F4699"/>
    <w:rsid w:val="009F4ACF"/>
    <w:rsid w:val="009F4C91"/>
    <w:rsid w:val="009F53B1"/>
    <w:rsid w:val="009F7431"/>
    <w:rsid w:val="00A00015"/>
    <w:rsid w:val="00A001E5"/>
    <w:rsid w:val="00A0096D"/>
    <w:rsid w:val="00A00C1D"/>
    <w:rsid w:val="00A01617"/>
    <w:rsid w:val="00A0486D"/>
    <w:rsid w:val="00A050BD"/>
    <w:rsid w:val="00A052F7"/>
    <w:rsid w:val="00A11D4F"/>
    <w:rsid w:val="00A11EDE"/>
    <w:rsid w:val="00A11F6F"/>
    <w:rsid w:val="00A12E0E"/>
    <w:rsid w:val="00A1320B"/>
    <w:rsid w:val="00A133BB"/>
    <w:rsid w:val="00A1342D"/>
    <w:rsid w:val="00A13D90"/>
    <w:rsid w:val="00A156C6"/>
    <w:rsid w:val="00A17031"/>
    <w:rsid w:val="00A1719B"/>
    <w:rsid w:val="00A17B40"/>
    <w:rsid w:val="00A203EB"/>
    <w:rsid w:val="00A205D8"/>
    <w:rsid w:val="00A22C6E"/>
    <w:rsid w:val="00A240A5"/>
    <w:rsid w:val="00A240FE"/>
    <w:rsid w:val="00A24D8B"/>
    <w:rsid w:val="00A25467"/>
    <w:rsid w:val="00A27806"/>
    <w:rsid w:val="00A305E1"/>
    <w:rsid w:val="00A30D3C"/>
    <w:rsid w:val="00A31721"/>
    <w:rsid w:val="00A32D54"/>
    <w:rsid w:val="00A3353A"/>
    <w:rsid w:val="00A33558"/>
    <w:rsid w:val="00A34F26"/>
    <w:rsid w:val="00A36296"/>
    <w:rsid w:val="00A375CD"/>
    <w:rsid w:val="00A40348"/>
    <w:rsid w:val="00A40416"/>
    <w:rsid w:val="00A41474"/>
    <w:rsid w:val="00A42DFE"/>
    <w:rsid w:val="00A46608"/>
    <w:rsid w:val="00A472D3"/>
    <w:rsid w:val="00A47A2C"/>
    <w:rsid w:val="00A5097D"/>
    <w:rsid w:val="00A510EB"/>
    <w:rsid w:val="00A51CCA"/>
    <w:rsid w:val="00A520FF"/>
    <w:rsid w:val="00A53FB6"/>
    <w:rsid w:val="00A568BD"/>
    <w:rsid w:val="00A56E9B"/>
    <w:rsid w:val="00A5754E"/>
    <w:rsid w:val="00A601A9"/>
    <w:rsid w:val="00A60443"/>
    <w:rsid w:val="00A6047F"/>
    <w:rsid w:val="00A60775"/>
    <w:rsid w:val="00A65901"/>
    <w:rsid w:val="00A6697E"/>
    <w:rsid w:val="00A66B2F"/>
    <w:rsid w:val="00A66EF6"/>
    <w:rsid w:val="00A67F0E"/>
    <w:rsid w:val="00A70135"/>
    <w:rsid w:val="00A70A89"/>
    <w:rsid w:val="00A70EA8"/>
    <w:rsid w:val="00A72540"/>
    <w:rsid w:val="00A72556"/>
    <w:rsid w:val="00A73C61"/>
    <w:rsid w:val="00A75164"/>
    <w:rsid w:val="00A80545"/>
    <w:rsid w:val="00A80DB4"/>
    <w:rsid w:val="00A80F74"/>
    <w:rsid w:val="00A8107D"/>
    <w:rsid w:val="00A81FDA"/>
    <w:rsid w:val="00A83219"/>
    <w:rsid w:val="00A83A43"/>
    <w:rsid w:val="00A83D6A"/>
    <w:rsid w:val="00A8433E"/>
    <w:rsid w:val="00A84606"/>
    <w:rsid w:val="00A8647E"/>
    <w:rsid w:val="00A873AC"/>
    <w:rsid w:val="00A900E4"/>
    <w:rsid w:val="00A92D44"/>
    <w:rsid w:val="00A92DD8"/>
    <w:rsid w:val="00A94AEA"/>
    <w:rsid w:val="00A970A0"/>
    <w:rsid w:val="00A97376"/>
    <w:rsid w:val="00A97440"/>
    <w:rsid w:val="00A97637"/>
    <w:rsid w:val="00A97EC9"/>
    <w:rsid w:val="00AA10F0"/>
    <w:rsid w:val="00AA23D2"/>
    <w:rsid w:val="00AA29E1"/>
    <w:rsid w:val="00AA3738"/>
    <w:rsid w:val="00AA3755"/>
    <w:rsid w:val="00AA4476"/>
    <w:rsid w:val="00AA482F"/>
    <w:rsid w:val="00AA59F7"/>
    <w:rsid w:val="00AA5B12"/>
    <w:rsid w:val="00AA7860"/>
    <w:rsid w:val="00AB0007"/>
    <w:rsid w:val="00AB13FC"/>
    <w:rsid w:val="00AB1E8A"/>
    <w:rsid w:val="00AB1E9E"/>
    <w:rsid w:val="00AB38AA"/>
    <w:rsid w:val="00AB684E"/>
    <w:rsid w:val="00AB7211"/>
    <w:rsid w:val="00AB73E0"/>
    <w:rsid w:val="00AB7DD6"/>
    <w:rsid w:val="00AB7DDE"/>
    <w:rsid w:val="00AC0416"/>
    <w:rsid w:val="00AC1656"/>
    <w:rsid w:val="00AC16E7"/>
    <w:rsid w:val="00AC1938"/>
    <w:rsid w:val="00AC42D3"/>
    <w:rsid w:val="00AC4ECA"/>
    <w:rsid w:val="00AC4F07"/>
    <w:rsid w:val="00AC5D5B"/>
    <w:rsid w:val="00AC5EEC"/>
    <w:rsid w:val="00AC6CD8"/>
    <w:rsid w:val="00AD0190"/>
    <w:rsid w:val="00AD2ACA"/>
    <w:rsid w:val="00AD3FE4"/>
    <w:rsid w:val="00AD4C17"/>
    <w:rsid w:val="00AE08BD"/>
    <w:rsid w:val="00AE2A7F"/>
    <w:rsid w:val="00AE3DB4"/>
    <w:rsid w:val="00AE4767"/>
    <w:rsid w:val="00AE4A4A"/>
    <w:rsid w:val="00AE5ABA"/>
    <w:rsid w:val="00AE7A68"/>
    <w:rsid w:val="00AE7D7E"/>
    <w:rsid w:val="00AF03D2"/>
    <w:rsid w:val="00AF0705"/>
    <w:rsid w:val="00AF0ACB"/>
    <w:rsid w:val="00AF1246"/>
    <w:rsid w:val="00AF352F"/>
    <w:rsid w:val="00AF39A1"/>
    <w:rsid w:val="00AF421A"/>
    <w:rsid w:val="00AF4453"/>
    <w:rsid w:val="00AF4EBF"/>
    <w:rsid w:val="00AF58D0"/>
    <w:rsid w:val="00AF5C43"/>
    <w:rsid w:val="00AF5C78"/>
    <w:rsid w:val="00AF5CAE"/>
    <w:rsid w:val="00AF6428"/>
    <w:rsid w:val="00AF6D44"/>
    <w:rsid w:val="00AF79FE"/>
    <w:rsid w:val="00AF7F25"/>
    <w:rsid w:val="00B0322A"/>
    <w:rsid w:val="00B03537"/>
    <w:rsid w:val="00B04587"/>
    <w:rsid w:val="00B05AFB"/>
    <w:rsid w:val="00B05B71"/>
    <w:rsid w:val="00B05C94"/>
    <w:rsid w:val="00B06894"/>
    <w:rsid w:val="00B06B14"/>
    <w:rsid w:val="00B0716C"/>
    <w:rsid w:val="00B07E25"/>
    <w:rsid w:val="00B07F07"/>
    <w:rsid w:val="00B11407"/>
    <w:rsid w:val="00B11F21"/>
    <w:rsid w:val="00B12CFF"/>
    <w:rsid w:val="00B1306F"/>
    <w:rsid w:val="00B13781"/>
    <w:rsid w:val="00B16D85"/>
    <w:rsid w:val="00B20013"/>
    <w:rsid w:val="00B2041B"/>
    <w:rsid w:val="00B2057F"/>
    <w:rsid w:val="00B20FC9"/>
    <w:rsid w:val="00B215A6"/>
    <w:rsid w:val="00B22DF6"/>
    <w:rsid w:val="00B23280"/>
    <w:rsid w:val="00B23C51"/>
    <w:rsid w:val="00B2402C"/>
    <w:rsid w:val="00B24B6F"/>
    <w:rsid w:val="00B2518A"/>
    <w:rsid w:val="00B258C3"/>
    <w:rsid w:val="00B2594C"/>
    <w:rsid w:val="00B2686C"/>
    <w:rsid w:val="00B268EF"/>
    <w:rsid w:val="00B27EA8"/>
    <w:rsid w:val="00B304A3"/>
    <w:rsid w:val="00B33368"/>
    <w:rsid w:val="00B34A75"/>
    <w:rsid w:val="00B34F2F"/>
    <w:rsid w:val="00B34F41"/>
    <w:rsid w:val="00B35A4B"/>
    <w:rsid w:val="00B36FFE"/>
    <w:rsid w:val="00B37640"/>
    <w:rsid w:val="00B37CFA"/>
    <w:rsid w:val="00B37F35"/>
    <w:rsid w:val="00B404CF"/>
    <w:rsid w:val="00B40A0D"/>
    <w:rsid w:val="00B40A9C"/>
    <w:rsid w:val="00B40B64"/>
    <w:rsid w:val="00B411F6"/>
    <w:rsid w:val="00B41458"/>
    <w:rsid w:val="00B41649"/>
    <w:rsid w:val="00B41E03"/>
    <w:rsid w:val="00B43551"/>
    <w:rsid w:val="00B435EB"/>
    <w:rsid w:val="00B44100"/>
    <w:rsid w:val="00B44559"/>
    <w:rsid w:val="00B447EC"/>
    <w:rsid w:val="00B44CC6"/>
    <w:rsid w:val="00B451C5"/>
    <w:rsid w:val="00B504FE"/>
    <w:rsid w:val="00B5217E"/>
    <w:rsid w:val="00B52797"/>
    <w:rsid w:val="00B54036"/>
    <w:rsid w:val="00B54140"/>
    <w:rsid w:val="00B5561F"/>
    <w:rsid w:val="00B56C73"/>
    <w:rsid w:val="00B56E26"/>
    <w:rsid w:val="00B56F04"/>
    <w:rsid w:val="00B56F05"/>
    <w:rsid w:val="00B6006F"/>
    <w:rsid w:val="00B609A4"/>
    <w:rsid w:val="00B618E1"/>
    <w:rsid w:val="00B6243D"/>
    <w:rsid w:val="00B645E6"/>
    <w:rsid w:val="00B646F9"/>
    <w:rsid w:val="00B6492B"/>
    <w:rsid w:val="00B6522A"/>
    <w:rsid w:val="00B652BD"/>
    <w:rsid w:val="00B6553D"/>
    <w:rsid w:val="00B66BD4"/>
    <w:rsid w:val="00B67B24"/>
    <w:rsid w:val="00B70B94"/>
    <w:rsid w:val="00B70E86"/>
    <w:rsid w:val="00B711A2"/>
    <w:rsid w:val="00B74272"/>
    <w:rsid w:val="00B74AAD"/>
    <w:rsid w:val="00B77B23"/>
    <w:rsid w:val="00B819B4"/>
    <w:rsid w:val="00B848A1"/>
    <w:rsid w:val="00B90913"/>
    <w:rsid w:val="00B90BAE"/>
    <w:rsid w:val="00B90E83"/>
    <w:rsid w:val="00B91C67"/>
    <w:rsid w:val="00B92F2A"/>
    <w:rsid w:val="00B940F7"/>
    <w:rsid w:val="00B9438A"/>
    <w:rsid w:val="00B94690"/>
    <w:rsid w:val="00B96EEE"/>
    <w:rsid w:val="00BA02FA"/>
    <w:rsid w:val="00BA32C4"/>
    <w:rsid w:val="00BA3428"/>
    <w:rsid w:val="00BA3FF8"/>
    <w:rsid w:val="00BA58CF"/>
    <w:rsid w:val="00BA6B39"/>
    <w:rsid w:val="00BB028A"/>
    <w:rsid w:val="00BB08A0"/>
    <w:rsid w:val="00BB0D7C"/>
    <w:rsid w:val="00BB1D11"/>
    <w:rsid w:val="00BB217A"/>
    <w:rsid w:val="00BB2B20"/>
    <w:rsid w:val="00BB2BE3"/>
    <w:rsid w:val="00BB3171"/>
    <w:rsid w:val="00BB32CD"/>
    <w:rsid w:val="00BB4253"/>
    <w:rsid w:val="00BB4A3E"/>
    <w:rsid w:val="00BB6A47"/>
    <w:rsid w:val="00BB7F3A"/>
    <w:rsid w:val="00BC073E"/>
    <w:rsid w:val="00BC08B3"/>
    <w:rsid w:val="00BC0CA0"/>
    <w:rsid w:val="00BC0E7B"/>
    <w:rsid w:val="00BC1CDB"/>
    <w:rsid w:val="00BC3B10"/>
    <w:rsid w:val="00BC3E40"/>
    <w:rsid w:val="00BC4C58"/>
    <w:rsid w:val="00BC5818"/>
    <w:rsid w:val="00BC6651"/>
    <w:rsid w:val="00BC7368"/>
    <w:rsid w:val="00BD153E"/>
    <w:rsid w:val="00BD16BE"/>
    <w:rsid w:val="00BD27A0"/>
    <w:rsid w:val="00BD34B5"/>
    <w:rsid w:val="00BD464D"/>
    <w:rsid w:val="00BD4AB6"/>
    <w:rsid w:val="00BD6119"/>
    <w:rsid w:val="00BD6C55"/>
    <w:rsid w:val="00BD740F"/>
    <w:rsid w:val="00BD769C"/>
    <w:rsid w:val="00BE0173"/>
    <w:rsid w:val="00BE0334"/>
    <w:rsid w:val="00BE112F"/>
    <w:rsid w:val="00BE1743"/>
    <w:rsid w:val="00BE2FA6"/>
    <w:rsid w:val="00BE33F7"/>
    <w:rsid w:val="00BE5341"/>
    <w:rsid w:val="00BE64E9"/>
    <w:rsid w:val="00BE67C9"/>
    <w:rsid w:val="00BE6EC3"/>
    <w:rsid w:val="00BE77DF"/>
    <w:rsid w:val="00BE7B70"/>
    <w:rsid w:val="00BE7E40"/>
    <w:rsid w:val="00BF3BDC"/>
    <w:rsid w:val="00BF71CB"/>
    <w:rsid w:val="00C0223E"/>
    <w:rsid w:val="00C033D1"/>
    <w:rsid w:val="00C0499E"/>
    <w:rsid w:val="00C04CFB"/>
    <w:rsid w:val="00C0521F"/>
    <w:rsid w:val="00C05A60"/>
    <w:rsid w:val="00C05FF4"/>
    <w:rsid w:val="00C06062"/>
    <w:rsid w:val="00C06331"/>
    <w:rsid w:val="00C07322"/>
    <w:rsid w:val="00C07F3F"/>
    <w:rsid w:val="00C11303"/>
    <w:rsid w:val="00C11C96"/>
    <w:rsid w:val="00C12755"/>
    <w:rsid w:val="00C12950"/>
    <w:rsid w:val="00C12B88"/>
    <w:rsid w:val="00C14586"/>
    <w:rsid w:val="00C15B62"/>
    <w:rsid w:val="00C1646F"/>
    <w:rsid w:val="00C174FD"/>
    <w:rsid w:val="00C2033C"/>
    <w:rsid w:val="00C2235E"/>
    <w:rsid w:val="00C2284A"/>
    <w:rsid w:val="00C22DCE"/>
    <w:rsid w:val="00C2301F"/>
    <w:rsid w:val="00C27B95"/>
    <w:rsid w:val="00C27E03"/>
    <w:rsid w:val="00C32043"/>
    <w:rsid w:val="00C327A8"/>
    <w:rsid w:val="00C329EC"/>
    <w:rsid w:val="00C33E17"/>
    <w:rsid w:val="00C3452A"/>
    <w:rsid w:val="00C34944"/>
    <w:rsid w:val="00C3501E"/>
    <w:rsid w:val="00C356C9"/>
    <w:rsid w:val="00C35D7F"/>
    <w:rsid w:val="00C37FCC"/>
    <w:rsid w:val="00C42408"/>
    <w:rsid w:val="00C42579"/>
    <w:rsid w:val="00C42761"/>
    <w:rsid w:val="00C42FB4"/>
    <w:rsid w:val="00C43D43"/>
    <w:rsid w:val="00C4420C"/>
    <w:rsid w:val="00C44AC0"/>
    <w:rsid w:val="00C455D8"/>
    <w:rsid w:val="00C5299A"/>
    <w:rsid w:val="00C52EF0"/>
    <w:rsid w:val="00C53E29"/>
    <w:rsid w:val="00C555F9"/>
    <w:rsid w:val="00C600D3"/>
    <w:rsid w:val="00C6143B"/>
    <w:rsid w:val="00C64A74"/>
    <w:rsid w:val="00C64B58"/>
    <w:rsid w:val="00C6589E"/>
    <w:rsid w:val="00C659D6"/>
    <w:rsid w:val="00C65A07"/>
    <w:rsid w:val="00C668BE"/>
    <w:rsid w:val="00C67A35"/>
    <w:rsid w:val="00C67C1D"/>
    <w:rsid w:val="00C700B7"/>
    <w:rsid w:val="00C7023A"/>
    <w:rsid w:val="00C709CD"/>
    <w:rsid w:val="00C70CEB"/>
    <w:rsid w:val="00C7146A"/>
    <w:rsid w:val="00C71BA4"/>
    <w:rsid w:val="00C72232"/>
    <w:rsid w:val="00C72634"/>
    <w:rsid w:val="00C72A53"/>
    <w:rsid w:val="00C72ACA"/>
    <w:rsid w:val="00C73B19"/>
    <w:rsid w:val="00C73BC3"/>
    <w:rsid w:val="00C756A3"/>
    <w:rsid w:val="00C762BA"/>
    <w:rsid w:val="00C765F0"/>
    <w:rsid w:val="00C77819"/>
    <w:rsid w:val="00C809B4"/>
    <w:rsid w:val="00C81A63"/>
    <w:rsid w:val="00C82E05"/>
    <w:rsid w:val="00C852AF"/>
    <w:rsid w:val="00C85D92"/>
    <w:rsid w:val="00C8616E"/>
    <w:rsid w:val="00C86218"/>
    <w:rsid w:val="00C86279"/>
    <w:rsid w:val="00C86743"/>
    <w:rsid w:val="00C87D83"/>
    <w:rsid w:val="00C9016F"/>
    <w:rsid w:val="00C9046C"/>
    <w:rsid w:val="00C9148F"/>
    <w:rsid w:val="00C915AC"/>
    <w:rsid w:val="00C91976"/>
    <w:rsid w:val="00C9295C"/>
    <w:rsid w:val="00C92C1B"/>
    <w:rsid w:val="00C92CF9"/>
    <w:rsid w:val="00C92E63"/>
    <w:rsid w:val="00C92E8E"/>
    <w:rsid w:val="00C9696A"/>
    <w:rsid w:val="00C96CDC"/>
    <w:rsid w:val="00C970DF"/>
    <w:rsid w:val="00C9720D"/>
    <w:rsid w:val="00CA0704"/>
    <w:rsid w:val="00CA156A"/>
    <w:rsid w:val="00CA1EC8"/>
    <w:rsid w:val="00CA2B3D"/>
    <w:rsid w:val="00CA531C"/>
    <w:rsid w:val="00CA6893"/>
    <w:rsid w:val="00CA7FA2"/>
    <w:rsid w:val="00CB2A25"/>
    <w:rsid w:val="00CB43DC"/>
    <w:rsid w:val="00CB45D1"/>
    <w:rsid w:val="00CB4C43"/>
    <w:rsid w:val="00CB5AD4"/>
    <w:rsid w:val="00CB6C46"/>
    <w:rsid w:val="00CB6ED5"/>
    <w:rsid w:val="00CB79E3"/>
    <w:rsid w:val="00CC0189"/>
    <w:rsid w:val="00CC35C0"/>
    <w:rsid w:val="00CC38F3"/>
    <w:rsid w:val="00CC5933"/>
    <w:rsid w:val="00CC633E"/>
    <w:rsid w:val="00CC67BD"/>
    <w:rsid w:val="00CC6E6B"/>
    <w:rsid w:val="00CC722B"/>
    <w:rsid w:val="00CD14E2"/>
    <w:rsid w:val="00CD2E70"/>
    <w:rsid w:val="00CD4A06"/>
    <w:rsid w:val="00CD5CB9"/>
    <w:rsid w:val="00CD6A22"/>
    <w:rsid w:val="00CD6E42"/>
    <w:rsid w:val="00CE0002"/>
    <w:rsid w:val="00CE0248"/>
    <w:rsid w:val="00CE0B34"/>
    <w:rsid w:val="00CE0FF9"/>
    <w:rsid w:val="00CE194B"/>
    <w:rsid w:val="00CE1971"/>
    <w:rsid w:val="00CE2187"/>
    <w:rsid w:val="00CE3AE1"/>
    <w:rsid w:val="00CE42CE"/>
    <w:rsid w:val="00CE4CB8"/>
    <w:rsid w:val="00CE4D84"/>
    <w:rsid w:val="00CE5F1B"/>
    <w:rsid w:val="00CE65A2"/>
    <w:rsid w:val="00CF0E57"/>
    <w:rsid w:val="00CF1084"/>
    <w:rsid w:val="00CF1477"/>
    <w:rsid w:val="00CF16C8"/>
    <w:rsid w:val="00CF1CBA"/>
    <w:rsid w:val="00CF458C"/>
    <w:rsid w:val="00CF51C5"/>
    <w:rsid w:val="00CF5C66"/>
    <w:rsid w:val="00CF65AD"/>
    <w:rsid w:val="00CF6CD1"/>
    <w:rsid w:val="00D01548"/>
    <w:rsid w:val="00D02B05"/>
    <w:rsid w:val="00D0457A"/>
    <w:rsid w:val="00D05038"/>
    <w:rsid w:val="00D06AE0"/>
    <w:rsid w:val="00D06FD4"/>
    <w:rsid w:val="00D07C1A"/>
    <w:rsid w:val="00D10A0D"/>
    <w:rsid w:val="00D1186D"/>
    <w:rsid w:val="00D1191C"/>
    <w:rsid w:val="00D11D75"/>
    <w:rsid w:val="00D126AE"/>
    <w:rsid w:val="00D12FD6"/>
    <w:rsid w:val="00D13783"/>
    <w:rsid w:val="00D13E49"/>
    <w:rsid w:val="00D14102"/>
    <w:rsid w:val="00D1465E"/>
    <w:rsid w:val="00D1505A"/>
    <w:rsid w:val="00D15577"/>
    <w:rsid w:val="00D1753E"/>
    <w:rsid w:val="00D17D4E"/>
    <w:rsid w:val="00D209DB"/>
    <w:rsid w:val="00D21414"/>
    <w:rsid w:val="00D21CE3"/>
    <w:rsid w:val="00D22074"/>
    <w:rsid w:val="00D22901"/>
    <w:rsid w:val="00D22D35"/>
    <w:rsid w:val="00D23341"/>
    <w:rsid w:val="00D23A17"/>
    <w:rsid w:val="00D24FF2"/>
    <w:rsid w:val="00D254D9"/>
    <w:rsid w:val="00D25B30"/>
    <w:rsid w:val="00D268D4"/>
    <w:rsid w:val="00D27008"/>
    <w:rsid w:val="00D2782E"/>
    <w:rsid w:val="00D307EC"/>
    <w:rsid w:val="00D30CDF"/>
    <w:rsid w:val="00D320A9"/>
    <w:rsid w:val="00D32C04"/>
    <w:rsid w:val="00D337B5"/>
    <w:rsid w:val="00D341F8"/>
    <w:rsid w:val="00D3471C"/>
    <w:rsid w:val="00D351F3"/>
    <w:rsid w:val="00D35B37"/>
    <w:rsid w:val="00D36004"/>
    <w:rsid w:val="00D37053"/>
    <w:rsid w:val="00D37C2A"/>
    <w:rsid w:val="00D37E8E"/>
    <w:rsid w:val="00D40062"/>
    <w:rsid w:val="00D413C3"/>
    <w:rsid w:val="00D420C4"/>
    <w:rsid w:val="00D42988"/>
    <w:rsid w:val="00D42B52"/>
    <w:rsid w:val="00D44755"/>
    <w:rsid w:val="00D449E5"/>
    <w:rsid w:val="00D45401"/>
    <w:rsid w:val="00D45453"/>
    <w:rsid w:val="00D45A64"/>
    <w:rsid w:val="00D465B8"/>
    <w:rsid w:val="00D47864"/>
    <w:rsid w:val="00D513CC"/>
    <w:rsid w:val="00D51FB0"/>
    <w:rsid w:val="00D520AD"/>
    <w:rsid w:val="00D52789"/>
    <w:rsid w:val="00D53240"/>
    <w:rsid w:val="00D535B6"/>
    <w:rsid w:val="00D5381A"/>
    <w:rsid w:val="00D540C4"/>
    <w:rsid w:val="00D57512"/>
    <w:rsid w:val="00D57BC7"/>
    <w:rsid w:val="00D57E53"/>
    <w:rsid w:val="00D60A33"/>
    <w:rsid w:val="00D60AED"/>
    <w:rsid w:val="00D6204F"/>
    <w:rsid w:val="00D6232C"/>
    <w:rsid w:val="00D62ACA"/>
    <w:rsid w:val="00D6320F"/>
    <w:rsid w:val="00D6499F"/>
    <w:rsid w:val="00D65536"/>
    <w:rsid w:val="00D65F50"/>
    <w:rsid w:val="00D66821"/>
    <w:rsid w:val="00D66924"/>
    <w:rsid w:val="00D66A28"/>
    <w:rsid w:val="00D70877"/>
    <w:rsid w:val="00D709B7"/>
    <w:rsid w:val="00D70A3B"/>
    <w:rsid w:val="00D70BB3"/>
    <w:rsid w:val="00D70CA7"/>
    <w:rsid w:val="00D726DE"/>
    <w:rsid w:val="00D72D9F"/>
    <w:rsid w:val="00D74C00"/>
    <w:rsid w:val="00D762C8"/>
    <w:rsid w:val="00D767DB"/>
    <w:rsid w:val="00D77A33"/>
    <w:rsid w:val="00D77D93"/>
    <w:rsid w:val="00D8074B"/>
    <w:rsid w:val="00D82FAD"/>
    <w:rsid w:val="00D830FB"/>
    <w:rsid w:val="00D83508"/>
    <w:rsid w:val="00D83A6D"/>
    <w:rsid w:val="00D83A6E"/>
    <w:rsid w:val="00D855E1"/>
    <w:rsid w:val="00D85A33"/>
    <w:rsid w:val="00D87072"/>
    <w:rsid w:val="00D903A0"/>
    <w:rsid w:val="00D9092B"/>
    <w:rsid w:val="00D90E63"/>
    <w:rsid w:val="00D912CA"/>
    <w:rsid w:val="00D91F95"/>
    <w:rsid w:val="00D92C27"/>
    <w:rsid w:val="00D92CB9"/>
    <w:rsid w:val="00D93AB8"/>
    <w:rsid w:val="00D9584C"/>
    <w:rsid w:val="00D95AD1"/>
    <w:rsid w:val="00D963C0"/>
    <w:rsid w:val="00D96EFD"/>
    <w:rsid w:val="00D97000"/>
    <w:rsid w:val="00D9722C"/>
    <w:rsid w:val="00D973BB"/>
    <w:rsid w:val="00D97623"/>
    <w:rsid w:val="00DA0172"/>
    <w:rsid w:val="00DA0F2A"/>
    <w:rsid w:val="00DA0FB9"/>
    <w:rsid w:val="00DA2FC9"/>
    <w:rsid w:val="00DA37BE"/>
    <w:rsid w:val="00DA5060"/>
    <w:rsid w:val="00DA5C72"/>
    <w:rsid w:val="00DA6C02"/>
    <w:rsid w:val="00DA7E0B"/>
    <w:rsid w:val="00DB14AF"/>
    <w:rsid w:val="00DB1EB8"/>
    <w:rsid w:val="00DB2C95"/>
    <w:rsid w:val="00DB2F3E"/>
    <w:rsid w:val="00DB2F99"/>
    <w:rsid w:val="00DB3413"/>
    <w:rsid w:val="00DB34A9"/>
    <w:rsid w:val="00DB5F8F"/>
    <w:rsid w:val="00DB6D7B"/>
    <w:rsid w:val="00DB72A8"/>
    <w:rsid w:val="00DB75A5"/>
    <w:rsid w:val="00DB771B"/>
    <w:rsid w:val="00DC021B"/>
    <w:rsid w:val="00DC04E9"/>
    <w:rsid w:val="00DC146F"/>
    <w:rsid w:val="00DC1887"/>
    <w:rsid w:val="00DC1D3A"/>
    <w:rsid w:val="00DC1ECD"/>
    <w:rsid w:val="00DC3E3E"/>
    <w:rsid w:val="00DC4DE1"/>
    <w:rsid w:val="00DC5E0A"/>
    <w:rsid w:val="00DD31FC"/>
    <w:rsid w:val="00DD3566"/>
    <w:rsid w:val="00DD523A"/>
    <w:rsid w:val="00DD77D3"/>
    <w:rsid w:val="00DE038E"/>
    <w:rsid w:val="00DE0F3E"/>
    <w:rsid w:val="00DE2C14"/>
    <w:rsid w:val="00DE2CFB"/>
    <w:rsid w:val="00DE43F6"/>
    <w:rsid w:val="00DE45BB"/>
    <w:rsid w:val="00DE45CE"/>
    <w:rsid w:val="00DE60A3"/>
    <w:rsid w:val="00DE648D"/>
    <w:rsid w:val="00DE6848"/>
    <w:rsid w:val="00DE7007"/>
    <w:rsid w:val="00DE7941"/>
    <w:rsid w:val="00DE7DB4"/>
    <w:rsid w:val="00DE7EAF"/>
    <w:rsid w:val="00DE7F3D"/>
    <w:rsid w:val="00DF0AD7"/>
    <w:rsid w:val="00DF0F3A"/>
    <w:rsid w:val="00DF50B5"/>
    <w:rsid w:val="00DF5A98"/>
    <w:rsid w:val="00DF5CEB"/>
    <w:rsid w:val="00DF7BCA"/>
    <w:rsid w:val="00E0050E"/>
    <w:rsid w:val="00E00D58"/>
    <w:rsid w:val="00E010E7"/>
    <w:rsid w:val="00E01754"/>
    <w:rsid w:val="00E0315F"/>
    <w:rsid w:val="00E03278"/>
    <w:rsid w:val="00E04541"/>
    <w:rsid w:val="00E049BC"/>
    <w:rsid w:val="00E05198"/>
    <w:rsid w:val="00E0534B"/>
    <w:rsid w:val="00E05C02"/>
    <w:rsid w:val="00E06425"/>
    <w:rsid w:val="00E1189D"/>
    <w:rsid w:val="00E1245E"/>
    <w:rsid w:val="00E1323A"/>
    <w:rsid w:val="00E148A0"/>
    <w:rsid w:val="00E14DD3"/>
    <w:rsid w:val="00E1667D"/>
    <w:rsid w:val="00E16AFC"/>
    <w:rsid w:val="00E21265"/>
    <w:rsid w:val="00E21DEC"/>
    <w:rsid w:val="00E225FD"/>
    <w:rsid w:val="00E2360C"/>
    <w:rsid w:val="00E23766"/>
    <w:rsid w:val="00E241A8"/>
    <w:rsid w:val="00E246F6"/>
    <w:rsid w:val="00E24FBE"/>
    <w:rsid w:val="00E25533"/>
    <w:rsid w:val="00E26103"/>
    <w:rsid w:val="00E26730"/>
    <w:rsid w:val="00E27355"/>
    <w:rsid w:val="00E27540"/>
    <w:rsid w:val="00E30567"/>
    <w:rsid w:val="00E30799"/>
    <w:rsid w:val="00E30EB9"/>
    <w:rsid w:val="00E31CC8"/>
    <w:rsid w:val="00E32D2A"/>
    <w:rsid w:val="00E4076F"/>
    <w:rsid w:val="00E4100B"/>
    <w:rsid w:val="00E412D4"/>
    <w:rsid w:val="00E41306"/>
    <w:rsid w:val="00E4190B"/>
    <w:rsid w:val="00E43404"/>
    <w:rsid w:val="00E43868"/>
    <w:rsid w:val="00E4401F"/>
    <w:rsid w:val="00E44213"/>
    <w:rsid w:val="00E44284"/>
    <w:rsid w:val="00E4496E"/>
    <w:rsid w:val="00E50856"/>
    <w:rsid w:val="00E522F6"/>
    <w:rsid w:val="00E526C7"/>
    <w:rsid w:val="00E52ECD"/>
    <w:rsid w:val="00E532A3"/>
    <w:rsid w:val="00E5336C"/>
    <w:rsid w:val="00E53C90"/>
    <w:rsid w:val="00E5431F"/>
    <w:rsid w:val="00E54BCA"/>
    <w:rsid w:val="00E54FD5"/>
    <w:rsid w:val="00E554CD"/>
    <w:rsid w:val="00E55A51"/>
    <w:rsid w:val="00E57CD4"/>
    <w:rsid w:val="00E603C3"/>
    <w:rsid w:val="00E610BF"/>
    <w:rsid w:val="00E6141E"/>
    <w:rsid w:val="00E615FE"/>
    <w:rsid w:val="00E6194A"/>
    <w:rsid w:val="00E61B26"/>
    <w:rsid w:val="00E62823"/>
    <w:rsid w:val="00E62FEA"/>
    <w:rsid w:val="00E630AA"/>
    <w:rsid w:val="00E64166"/>
    <w:rsid w:val="00E64D8F"/>
    <w:rsid w:val="00E6596F"/>
    <w:rsid w:val="00E65AF0"/>
    <w:rsid w:val="00E65BD5"/>
    <w:rsid w:val="00E66E3C"/>
    <w:rsid w:val="00E6704A"/>
    <w:rsid w:val="00E6721C"/>
    <w:rsid w:val="00E71E6F"/>
    <w:rsid w:val="00E73571"/>
    <w:rsid w:val="00E7402C"/>
    <w:rsid w:val="00E74B45"/>
    <w:rsid w:val="00E74D16"/>
    <w:rsid w:val="00E77CA2"/>
    <w:rsid w:val="00E806AB"/>
    <w:rsid w:val="00E8080A"/>
    <w:rsid w:val="00E849D6"/>
    <w:rsid w:val="00E85282"/>
    <w:rsid w:val="00E856D7"/>
    <w:rsid w:val="00E87581"/>
    <w:rsid w:val="00E87C75"/>
    <w:rsid w:val="00E90BDC"/>
    <w:rsid w:val="00E90DE9"/>
    <w:rsid w:val="00E938EB"/>
    <w:rsid w:val="00E93D25"/>
    <w:rsid w:val="00E94321"/>
    <w:rsid w:val="00E94327"/>
    <w:rsid w:val="00E95444"/>
    <w:rsid w:val="00E95E86"/>
    <w:rsid w:val="00E963B5"/>
    <w:rsid w:val="00E97504"/>
    <w:rsid w:val="00EA06E1"/>
    <w:rsid w:val="00EA0B4F"/>
    <w:rsid w:val="00EA20D1"/>
    <w:rsid w:val="00EA23A3"/>
    <w:rsid w:val="00EA24A4"/>
    <w:rsid w:val="00EA5527"/>
    <w:rsid w:val="00EA6622"/>
    <w:rsid w:val="00EA670E"/>
    <w:rsid w:val="00EA6C3C"/>
    <w:rsid w:val="00EA784F"/>
    <w:rsid w:val="00EA7A66"/>
    <w:rsid w:val="00EB06D5"/>
    <w:rsid w:val="00EB0B25"/>
    <w:rsid w:val="00EB1AEE"/>
    <w:rsid w:val="00EB1E10"/>
    <w:rsid w:val="00EB20BD"/>
    <w:rsid w:val="00EB20CD"/>
    <w:rsid w:val="00EB2314"/>
    <w:rsid w:val="00EB290B"/>
    <w:rsid w:val="00EB3298"/>
    <w:rsid w:val="00EB357E"/>
    <w:rsid w:val="00EB3650"/>
    <w:rsid w:val="00EB4B3A"/>
    <w:rsid w:val="00EB4D0A"/>
    <w:rsid w:val="00EB4E0E"/>
    <w:rsid w:val="00EC00DB"/>
    <w:rsid w:val="00EC086F"/>
    <w:rsid w:val="00EC0BA1"/>
    <w:rsid w:val="00EC0CDA"/>
    <w:rsid w:val="00EC2AA9"/>
    <w:rsid w:val="00EC4217"/>
    <w:rsid w:val="00EC46BE"/>
    <w:rsid w:val="00EC4894"/>
    <w:rsid w:val="00EC6D30"/>
    <w:rsid w:val="00EC6D79"/>
    <w:rsid w:val="00EC71DD"/>
    <w:rsid w:val="00EC7B39"/>
    <w:rsid w:val="00EC7B50"/>
    <w:rsid w:val="00ED0748"/>
    <w:rsid w:val="00ED0835"/>
    <w:rsid w:val="00ED1995"/>
    <w:rsid w:val="00ED2748"/>
    <w:rsid w:val="00ED3B6F"/>
    <w:rsid w:val="00ED4128"/>
    <w:rsid w:val="00ED50DE"/>
    <w:rsid w:val="00ED5A23"/>
    <w:rsid w:val="00ED73CA"/>
    <w:rsid w:val="00ED7BA2"/>
    <w:rsid w:val="00EE3043"/>
    <w:rsid w:val="00EE437C"/>
    <w:rsid w:val="00EE453A"/>
    <w:rsid w:val="00EE48E0"/>
    <w:rsid w:val="00EF0529"/>
    <w:rsid w:val="00EF3A9B"/>
    <w:rsid w:val="00EF4ECD"/>
    <w:rsid w:val="00EF5672"/>
    <w:rsid w:val="00F00E3B"/>
    <w:rsid w:val="00F015D4"/>
    <w:rsid w:val="00F0232C"/>
    <w:rsid w:val="00F02711"/>
    <w:rsid w:val="00F02E7B"/>
    <w:rsid w:val="00F0362F"/>
    <w:rsid w:val="00F04E19"/>
    <w:rsid w:val="00F059DA"/>
    <w:rsid w:val="00F07241"/>
    <w:rsid w:val="00F11690"/>
    <w:rsid w:val="00F13CFF"/>
    <w:rsid w:val="00F141B2"/>
    <w:rsid w:val="00F14587"/>
    <w:rsid w:val="00F14D8A"/>
    <w:rsid w:val="00F15140"/>
    <w:rsid w:val="00F15B3A"/>
    <w:rsid w:val="00F15E22"/>
    <w:rsid w:val="00F16993"/>
    <w:rsid w:val="00F2006A"/>
    <w:rsid w:val="00F22A93"/>
    <w:rsid w:val="00F22CAE"/>
    <w:rsid w:val="00F239FD"/>
    <w:rsid w:val="00F25995"/>
    <w:rsid w:val="00F277FC"/>
    <w:rsid w:val="00F306C3"/>
    <w:rsid w:val="00F30F8D"/>
    <w:rsid w:val="00F31C50"/>
    <w:rsid w:val="00F34B6C"/>
    <w:rsid w:val="00F37323"/>
    <w:rsid w:val="00F40DE2"/>
    <w:rsid w:val="00F426B8"/>
    <w:rsid w:val="00F43183"/>
    <w:rsid w:val="00F44106"/>
    <w:rsid w:val="00F504EA"/>
    <w:rsid w:val="00F50740"/>
    <w:rsid w:val="00F50BED"/>
    <w:rsid w:val="00F50CD5"/>
    <w:rsid w:val="00F516D6"/>
    <w:rsid w:val="00F53AE6"/>
    <w:rsid w:val="00F549AC"/>
    <w:rsid w:val="00F55BCB"/>
    <w:rsid w:val="00F563BB"/>
    <w:rsid w:val="00F56E2D"/>
    <w:rsid w:val="00F603D8"/>
    <w:rsid w:val="00F60693"/>
    <w:rsid w:val="00F60C3F"/>
    <w:rsid w:val="00F61934"/>
    <w:rsid w:val="00F61B53"/>
    <w:rsid w:val="00F62A55"/>
    <w:rsid w:val="00F65031"/>
    <w:rsid w:val="00F65061"/>
    <w:rsid w:val="00F6535A"/>
    <w:rsid w:val="00F656DA"/>
    <w:rsid w:val="00F65763"/>
    <w:rsid w:val="00F66467"/>
    <w:rsid w:val="00F66B2F"/>
    <w:rsid w:val="00F6700C"/>
    <w:rsid w:val="00F6768D"/>
    <w:rsid w:val="00F67C59"/>
    <w:rsid w:val="00F726BE"/>
    <w:rsid w:val="00F72F9F"/>
    <w:rsid w:val="00F7335D"/>
    <w:rsid w:val="00F74C96"/>
    <w:rsid w:val="00F758E5"/>
    <w:rsid w:val="00F75D90"/>
    <w:rsid w:val="00F76366"/>
    <w:rsid w:val="00F764FE"/>
    <w:rsid w:val="00F76EA0"/>
    <w:rsid w:val="00F76F97"/>
    <w:rsid w:val="00F80748"/>
    <w:rsid w:val="00F80BD7"/>
    <w:rsid w:val="00F81BEB"/>
    <w:rsid w:val="00F81FE4"/>
    <w:rsid w:val="00F82919"/>
    <w:rsid w:val="00F83435"/>
    <w:rsid w:val="00F852B5"/>
    <w:rsid w:val="00F8549F"/>
    <w:rsid w:val="00F86C64"/>
    <w:rsid w:val="00F86F63"/>
    <w:rsid w:val="00F87906"/>
    <w:rsid w:val="00F879CB"/>
    <w:rsid w:val="00F9021C"/>
    <w:rsid w:val="00F90C3F"/>
    <w:rsid w:val="00F90F18"/>
    <w:rsid w:val="00F91355"/>
    <w:rsid w:val="00F93A94"/>
    <w:rsid w:val="00F93DD1"/>
    <w:rsid w:val="00F94B7A"/>
    <w:rsid w:val="00F956AC"/>
    <w:rsid w:val="00F972F3"/>
    <w:rsid w:val="00FA33CB"/>
    <w:rsid w:val="00FA3452"/>
    <w:rsid w:val="00FA5A8E"/>
    <w:rsid w:val="00FA5AEA"/>
    <w:rsid w:val="00FA63EE"/>
    <w:rsid w:val="00FB004C"/>
    <w:rsid w:val="00FB0197"/>
    <w:rsid w:val="00FB02DE"/>
    <w:rsid w:val="00FB07C1"/>
    <w:rsid w:val="00FB0865"/>
    <w:rsid w:val="00FB2000"/>
    <w:rsid w:val="00FB304B"/>
    <w:rsid w:val="00FB35D4"/>
    <w:rsid w:val="00FB3AEC"/>
    <w:rsid w:val="00FB44FE"/>
    <w:rsid w:val="00FB4F2D"/>
    <w:rsid w:val="00FB6048"/>
    <w:rsid w:val="00FB7AD2"/>
    <w:rsid w:val="00FC11F6"/>
    <w:rsid w:val="00FC1B23"/>
    <w:rsid w:val="00FC2B84"/>
    <w:rsid w:val="00FC3C67"/>
    <w:rsid w:val="00FC424A"/>
    <w:rsid w:val="00FC4D93"/>
    <w:rsid w:val="00FC5AA8"/>
    <w:rsid w:val="00FC661D"/>
    <w:rsid w:val="00FC77C7"/>
    <w:rsid w:val="00FD0994"/>
    <w:rsid w:val="00FD233F"/>
    <w:rsid w:val="00FD2ADE"/>
    <w:rsid w:val="00FD3036"/>
    <w:rsid w:val="00FD31DB"/>
    <w:rsid w:val="00FD3966"/>
    <w:rsid w:val="00FD496D"/>
    <w:rsid w:val="00FD49E6"/>
    <w:rsid w:val="00FD5372"/>
    <w:rsid w:val="00FD6AE5"/>
    <w:rsid w:val="00FD6B6C"/>
    <w:rsid w:val="00FE146E"/>
    <w:rsid w:val="00FE263A"/>
    <w:rsid w:val="00FE44BD"/>
    <w:rsid w:val="00FE45E5"/>
    <w:rsid w:val="00FE4772"/>
    <w:rsid w:val="00FE695C"/>
    <w:rsid w:val="00FE6A4E"/>
    <w:rsid w:val="00FE6E58"/>
    <w:rsid w:val="00FF00FB"/>
    <w:rsid w:val="00FF051A"/>
    <w:rsid w:val="00FF2E37"/>
    <w:rsid w:val="00FF318A"/>
    <w:rsid w:val="00FF40F6"/>
    <w:rsid w:val="00FF41B2"/>
    <w:rsid w:val="00FF422A"/>
    <w:rsid w:val="00FF4261"/>
    <w:rsid w:val="00FF4AAE"/>
    <w:rsid w:val="00FF5288"/>
    <w:rsid w:val="00FF550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00033"/>
    <o:shapelayout v:ext="edit">
      <o:idmap v:ext="edit" data="1"/>
    </o:shapelayout>
  </w:shapeDefaults>
  <w:decimalSymbol w:val="."/>
  <w:listSeparator w:val=";"/>
  <w14:docId w14:val="00840373"/>
  <w15:docId w15:val="{7C9B299D-B499-4070-B010-05084F6F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94F"/>
    <w:rPr>
      <w:lang w:val="en-US"/>
    </w:rPr>
  </w:style>
  <w:style w:type="paragraph" w:styleId="Heading1">
    <w:name w:val="heading 1"/>
    <w:basedOn w:val="Normal"/>
    <w:next w:val="Normal"/>
    <w:link w:val="Heading1Char"/>
    <w:uiPriority w:val="9"/>
    <w:qFormat/>
    <w:rsid w:val="008515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A3FF8"/>
    <w:pPr>
      <w:spacing w:before="100" w:beforeAutospacing="1" w:after="100" w:afterAutospacing="1" w:line="240" w:lineRule="auto"/>
      <w:outlineLvl w:val="1"/>
    </w:pPr>
    <w:rPr>
      <w:rFonts w:ascii="Times New Roman" w:eastAsia="Times New Roman" w:hAnsi="Times New Roman" w:cs="Times New Roman"/>
      <w:b/>
      <w:bCs/>
      <w:sz w:val="36"/>
      <w:szCs w:val="36"/>
      <w:lang w:eastAsia="zh-CN" w:bidi="he-IL"/>
    </w:rPr>
  </w:style>
  <w:style w:type="paragraph" w:styleId="Heading3">
    <w:name w:val="heading 3"/>
    <w:basedOn w:val="Normal"/>
    <w:link w:val="Heading3Char"/>
    <w:uiPriority w:val="9"/>
    <w:qFormat/>
    <w:rsid w:val="00BA3FF8"/>
    <w:pPr>
      <w:spacing w:before="100" w:beforeAutospacing="1" w:after="100" w:afterAutospacing="1" w:line="240" w:lineRule="auto"/>
      <w:outlineLvl w:val="2"/>
    </w:pPr>
    <w:rPr>
      <w:rFonts w:ascii="Times New Roman" w:eastAsia="Times New Roman" w:hAnsi="Times New Roman" w:cs="Times New Roman"/>
      <w:b/>
      <w:bCs/>
      <w:sz w:val="27"/>
      <w:szCs w:val="27"/>
      <w:lang w:eastAsia="zh-CN" w:bidi="he-IL"/>
    </w:rPr>
  </w:style>
  <w:style w:type="paragraph" w:styleId="Heading4">
    <w:name w:val="heading 4"/>
    <w:basedOn w:val="Normal"/>
    <w:link w:val="Heading4Char"/>
    <w:uiPriority w:val="9"/>
    <w:qFormat/>
    <w:rsid w:val="00BA3FF8"/>
    <w:pPr>
      <w:spacing w:before="100" w:beforeAutospacing="1" w:after="100" w:afterAutospacing="1" w:line="240" w:lineRule="auto"/>
      <w:outlineLvl w:val="3"/>
    </w:pPr>
    <w:rPr>
      <w:rFonts w:ascii="Times New Roman" w:eastAsia="Times New Roman" w:hAnsi="Times New Roman" w:cs="Times New Roman"/>
      <w:b/>
      <w:bCs/>
      <w:sz w:val="24"/>
      <w:szCs w:val="24"/>
      <w:lang w:eastAsia="zh-CN"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F86"/>
    <w:rPr>
      <w:lang w:val="en-US"/>
    </w:rPr>
  </w:style>
  <w:style w:type="paragraph" w:customStyle="1" w:styleId="Default">
    <w:name w:val="Default"/>
    <w:rsid w:val="00166F86"/>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166F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F86"/>
    <w:pPr>
      <w:widowControl w:val="0"/>
      <w:autoSpaceDE w:val="0"/>
      <w:autoSpaceDN w:val="0"/>
      <w:spacing w:after="0" w:line="240" w:lineRule="auto"/>
      <w:ind w:left="938" w:hanging="361"/>
      <w:jc w:val="both"/>
    </w:pPr>
    <w:rPr>
      <w:rFonts w:ascii="Times New Roman" w:eastAsia="Times New Roman" w:hAnsi="Times New Roman" w:cs="Times New Roman"/>
      <w:lang w:val="es-ES"/>
    </w:rPr>
  </w:style>
  <w:style w:type="paragraph" w:styleId="BodyText">
    <w:name w:val="Body Text"/>
    <w:basedOn w:val="Normal"/>
    <w:link w:val="BodyTextChar"/>
    <w:uiPriority w:val="1"/>
    <w:qFormat/>
    <w:rsid w:val="00D92CB9"/>
    <w:pPr>
      <w:widowControl w:val="0"/>
      <w:autoSpaceDE w:val="0"/>
      <w:autoSpaceDN w:val="0"/>
      <w:spacing w:after="0" w:line="240" w:lineRule="auto"/>
      <w:ind w:left="218"/>
      <w:jc w:val="both"/>
    </w:pPr>
    <w:rPr>
      <w:rFonts w:ascii="Times New Roman" w:eastAsia="Times New Roman" w:hAnsi="Times New Roman" w:cs="Times New Roman"/>
      <w:sz w:val="24"/>
      <w:szCs w:val="24"/>
      <w:lang w:val="es-ES"/>
    </w:rPr>
  </w:style>
  <w:style w:type="character" w:customStyle="1" w:styleId="BodyTextChar">
    <w:name w:val="Body Text Char"/>
    <w:basedOn w:val="DefaultParagraphFont"/>
    <w:link w:val="BodyText"/>
    <w:uiPriority w:val="1"/>
    <w:rsid w:val="00D92CB9"/>
    <w:rPr>
      <w:rFonts w:ascii="Times New Roman" w:eastAsia="Times New Roman" w:hAnsi="Times New Roman" w:cs="Times New Roman"/>
      <w:sz w:val="24"/>
      <w:szCs w:val="24"/>
      <w:lang w:val="es-ES"/>
    </w:rPr>
  </w:style>
  <w:style w:type="paragraph" w:customStyle="1" w:styleId="TableParagraph">
    <w:name w:val="Table Paragraph"/>
    <w:basedOn w:val="Normal"/>
    <w:uiPriority w:val="1"/>
    <w:qFormat/>
    <w:rsid w:val="00C12755"/>
    <w:pPr>
      <w:widowControl w:val="0"/>
      <w:autoSpaceDE w:val="0"/>
      <w:autoSpaceDN w:val="0"/>
      <w:spacing w:after="0" w:line="240" w:lineRule="auto"/>
      <w:ind w:left="107"/>
    </w:pPr>
    <w:rPr>
      <w:rFonts w:ascii="Times New Roman" w:eastAsia="Times New Roman" w:hAnsi="Times New Roman" w:cs="Times New Roman"/>
      <w:lang w:val="es-ES"/>
    </w:rPr>
  </w:style>
  <w:style w:type="paragraph" w:styleId="Footer">
    <w:name w:val="footer"/>
    <w:basedOn w:val="Normal"/>
    <w:link w:val="FooterChar"/>
    <w:uiPriority w:val="99"/>
    <w:unhideWhenUsed/>
    <w:rsid w:val="00047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37"/>
    <w:rPr>
      <w:lang w:val="en-US"/>
    </w:rPr>
  </w:style>
  <w:style w:type="paragraph" w:styleId="BalloonText">
    <w:name w:val="Balloon Text"/>
    <w:basedOn w:val="Normal"/>
    <w:link w:val="BalloonTextChar"/>
    <w:uiPriority w:val="99"/>
    <w:semiHidden/>
    <w:unhideWhenUsed/>
    <w:rsid w:val="000475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37"/>
    <w:rPr>
      <w:rFonts w:ascii="Tahoma" w:hAnsi="Tahoma" w:cs="Tahoma"/>
      <w:sz w:val="16"/>
      <w:szCs w:val="16"/>
      <w:lang w:val="en-US"/>
    </w:rPr>
  </w:style>
  <w:style w:type="paragraph" w:styleId="NormalWeb">
    <w:name w:val="Normal (Web)"/>
    <w:basedOn w:val="Normal"/>
    <w:uiPriority w:val="99"/>
    <w:unhideWhenUsed/>
    <w:rsid w:val="00BA3FF8"/>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character" w:customStyle="1" w:styleId="Heading2Char">
    <w:name w:val="Heading 2 Char"/>
    <w:basedOn w:val="DefaultParagraphFont"/>
    <w:link w:val="Heading2"/>
    <w:uiPriority w:val="9"/>
    <w:rsid w:val="00BA3FF8"/>
    <w:rPr>
      <w:rFonts w:ascii="Times New Roman" w:eastAsia="Times New Roman" w:hAnsi="Times New Roman" w:cs="Times New Roman"/>
      <w:b/>
      <w:bCs/>
      <w:sz w:val="36"/>
      <w:szCs w:val="36"/>
      <w:lang w:val="en-US" w:eastAsia="zh-CN" w:bidi="he-IL"/>
    </w:rPr>
  </w:style>
  <w:style w:type="character" w:customStyle="1" w:styleId="Heading3Char">
    <w:name w:val="Heading 3 Char"/>
    <w:basedOn w:val="DefaultParagraphFont"/>
    <w:link w:val="Heading3"/>
    <w:uiPriority w:val="9"/>
    <w:rsid w:val="00BA3FF8"/>
    <w:rPr>
      <w:rFonts w:ascii="Times New Roman" w:eastAsia="Times New Roman" w:hAnsi="Times New Roman" w:cs="Times New Roman"/>
      <w:b/>
      <w:bCs/>
      <w:sz w:val="27"/>
      <w:szCs w:val="27"/>
      <w:lang w:val="en-US" w:eastAsia="zh-CN" w:bidi="he-IL"/>
    </w:rPr>
  </w:style>
  <w:style w:type="character" w:customStyle="1" w:styleId="Heading4Char">
    <w:name w:val="Heading 4 Char"/>
    <w:basedOn w:val="DefaultParagraphFont"/>
    <w:link w:val="Heading4"/>
    <w:uiPriority w:val="9"/>
    <w:rsid w:val="00BA3FF8"/>
    <w:rPr>
      <w:rFonts w:ascii="Times New Roman" w:eastAsia="Times New Roman" w:hAnsi="Times New Roman" w:cs="Times New Roman"/>
      <w:b/>
      <w:bCs/>
      <w:sz w:val="24"/>
      <w:szCs w:val="24"/>
      <w:lang w:val="en-US" w:eastAsia="zh-CN" w:bidi="he-IL"/>
    </w:rPr>
  </w:style>
  <w:style w:type="character" w:styleId="Hyperlink">
    <w:name w:val="Hyperlink"/>
    <w:basedOn w:val="DefaultParagraphFont"/>
    <w:uiPriority w:val="99"/>
    <w:unhideWhenUsed/>
    <w:rsid w:val="00BA3FF8"/>
    <w:rPr>
      <w:color w:val="0563C1" w:themeColor="hyperlink"/>
      <w:u w:val="single"/>
    </w:rPr>
  </w:style>
  <w:style w:type="character" w:styleId="FollowedHyperlink">
    <w:name w:val="FollowedHyperlink"/>
    <w:basedOn w:val="DefaultParagraphFont"/>
    <w:uiPriority w:val="99"/>
    <w:semiHidden/>
    <w:unhideWhenUsed/>
    <w:rsid w:val="00A41474"/>
    <w:rPr>
      <w:color w:val="954F72" w:themeColor="followedHyperlink"/>
      <w:u w:val="single"/>
    </w:rPr>
  </w:style>
  <w:style w:type="character" w:styleId="Emphasis">
    <w:name w:val="Emphasis"/>
    <w:basedOn w:val="DefaultParagraphFont"/>
    <w:uiPriority w:val="20"/>
    <w:qFormat/>
    <w:rsid w:val="005D13C2"/>
    <w:rPr>
      <w:i/>
      <w:iCs/>
    </w:rPr>
  </w:style>
  <w:style w:type="paragraph" w:styleId="NoSpacing">
    <w:name w:val="No Spacing"/>
    <w:link w:val="NoSpacingChar"/>
    <w:uiPriority w:val="1"/>
    <w:qFormat/>
    <w:rsid w:val="002B41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B4100"/>
    <w:rPr>
      <w:rFonts w:eastAsiaTheme="minorEastAsia"/>
      <w:lang w:val="en-US"/>
    </w:rPr>
  </w:style>
  <w:style w:type="character" w:styleId="Strong">
    <w:name w:val="Strong"/>
    <w:basedOn w:val="DefaultParagraphFont"/>
    <w:uiPriority w:val="22"/>
    <w:qFormat/>
    <w:rsid w:val="00BC5818"/>
    <w:rPr>
      <w:b/>
      <w:bCs/>
    </w:rPr>
  </w:style>
  <w:style w:type="paragraph" w:customStyle="1" w:styleId="selectionshareable">
    <w:name w:val="selectionshareable"/>
    <w:basedOn w:val="Normal"/>
    <w:rsid w:val="00592097"/>
    <w:pPr>
      <w:spacing w:before="100" w:beforeAutospacing="1" w:after="100" w:afterAutospacing="1" w:line="240" w:lineRule="auto"/>
    </w:pPr>
    <w:rPr>
      <w:rFonts w:ascii="Times New Roman" w:eastAsia="Times New Roman" w:hAnsi="Times New Roman" w:cs="Times New Roman"/>
      <w:sz w:val="24"/>
      <w:szCs w:val="24"/>
      <w:lang w:eastAsia="zh-CN" w:bidi="he-IL"/>
    </w:rPr>
  </w:style>
  <w:style w:type="character" w:customStyle="1" w:styleId="UnresolvedMention1">
    <w:name w:val="Unresolved Mention1"/>
    <w:basedOn w:val="DefaultParagraphFont"/>
    <w:uiPriority w:val="99"/>
    <w:semiHidden/>
    <w:unhideWhenUsed/>
    <w:rsid w:val="008137E4"/>
    <w:rPr>
      <w:color w:val="605E5C"/>
      <w:shd w:val="clear" w:color="auto" w:fill="E1DFDD"/>
    </w:rPr>
  </w:style>
  <w:style w:type="paragraph" w:customStyle="1" w:styleId="Textoindependiente">
    <w:name w:val="Texto independiente"/>
    <w:basedOn w:val="Default"/>
    <w:next w:val="Default"/>
    <w:uiPriority w:val="99"/>
    <w:rsid w:val="00941A68"/>
    <w:rPr>
      <w:rFonts w:ascii="Arial" w:hAnsi="Arial" w:cs="Arial"/>
      <w:color w:val="auto"/>
      <w:lang w:bidi="he-IL"/>
    </w:rPr>
  </w:style>
  <w:style w:type="paragraph" w:customStyle="1" w:styleId="Sangradetextonormal">
    <w:name w:val="Sangría de texto normal"/>
    <w:basedOn w:val="Default"/>
    <w:next w:val="Default"/>
    <w:uiPriority w:val="99"/>
    <w:rsid w:val="00B6553D"/>
    <w:rPr>
      <w:rFonts w:ascii="Arial" w:hAnsi="Arial" w:cs="Arial"/>
      <w:color w:val="auto"/>
      <w:lang w:bidi="he-IL"/>
    </w:rPr>
  </w:style>
  <w:style w:type="character" w:customStyle="1" w:styleId="UnresolvedMention2">
    <w:name w:val="Unresolved Mention2"/>
    <w:basedOn w:val="DefaultParagraphFont"/>
    <w:uiPriority w:val="99"/>
    <w:semiHidden/>
    <w:unhideWhenUsed/>
    <w:rsid w:val="00042F44"/>
    <w:rPr>
      <w:color w:val="605E5C"/>
      <w:shd w:val="clear" w:color="auto" w:fill="E1DFDD"/>
    </w:rPr>
  </w:style>
  <w:style w:type="character" w:customStyle="1" w:styleId="reference-accessdate">
    <w:name w:val="reference-accessdate"/>
    <w:basedOn w:val="DefaultParagraphFont"/>
    <w:rsid w:val="00FC3C67"/>
  </w:style>
  <w:style w:type="character" w:customStyle="1" w:styleId="mw-headline">
    <w:name w:val="mw-headline"/>
    <w:basedOn w:val="DefaultParagraphFont"/>
    <w:rsid w:val="00C81A63"/>
  </w:style>
  <w:style w:type="character" w:customStyle="1" w:styleId="mw-editsection">
    <w:name w:val="mw-editsection"/>
    <w:basedOn w:val="DefaultParagraphFont"/>
    <w:rsid w:val="00C81A63"/>
  </w:style>
  <w:style w:type="character" w:customStyle="1" w:styleId="mw-editsection-bracket">
    <w:name w:val="mw-editsection-bracket"/>
    <w:basedOn w:val="DefaultParagraphFont"/>
    <w:rsid w:val="00C81A63"/>
  </w:style>
  <w:style w:type="character" w:customStyle="1" w:styleId="citation">
    <w:name w:val="citation"/>
    <w:basedOn w:val="DefaultParagraphFont"/>
    <w:rsid w:val="00C81A63"/>
  </w:style>
  <w:style w:type="character" w:customStyle="1" w:styleId="mw-cite-backlink">
    <w:name w:val="mw-cite-backlink"/>
    <w:basedOn w:val="DefaultParagraphFont"/>
    <w:rsid w:val="00C81A63"/>
  </w:style>
  <w:style w:type="paragraph" w:styleId="EndnoteText">
    <w:name w:val="endnote text"/>
    <w:basedOn w:val="Normal"/>
    <w:link w:val="EndnoteTextChar"/>
    <w:uiPriority w:val="99"/>
    <w:semiHidden/>
    <w:unhideWhenUsed/>
    <w:rsid w:val="00623E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EAE"/>
    <w:rPr>
      <w:sz w:val="20"/>
      <w:szCs w:val="20"/>
      <w:lang w:val="en-US"/>
    </w:rPr>
  </w:style>
  <w:style w:type="character" w:styleId="EndnoteReference">
    <w:name w:val="endnote reference"/>
    <w:basedOn w:val="DefaultParagraphFont"/>
    <w:uiPriority w:val="99"/>
    <w:semiHidden/>
    <w:unhideWhenUsed/>
    <w:rsid w:val="00623EAE"/>
    <w:rPr>
      <w:vertAlign w:val="superscript"/>
    </w:rPr>
  </w:style>
  <w:style w:type="paragraph" w:styleId="FootnoteText">
    <w:name w:val="footnote text"/>
    <w:basedOn w:val="Normal"/>
    <w:link w:val="FootnoteTextChar"/>
    <w:uiPriority w:val="99"/>
    <w:semiHidden/>
    <w:unhideWhenUsed/>
    <w:rsid w:val="00623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EAE"/>
    <w:rPr>
      <w:sz w:val="20"/>
      <w:szCs w:val="20"/>
      <w:lang w:val="en-US"/>
    </w:rPr>
  </w:style>
  <w:style w:type="character" w:styleId="FootnoteReference">
    <w:name w:val="footnote reference"/>
    <w:basedOn w:val="DefaultParagraphFont"/>
    <w:uiPriority w:val="99"/>
    <w:semiHidden/>
    <w:unhideWhenUsed/>
    <w:rsid w:val="00623EAE"/>
    <w:rPr>
      <w:vertAlign w:val="superscript"/>
    </w:rPr>
  </w:style>
  <w:style w:type="character" w:customStyle="1" w:styleId="font-italic">
    <w:name w:val="font-italic"/>
    <w:basedOn w:val="DefaultParagraphFont"/>
    <w:rsid w:val="001F384A"/>
  </w:style>
  <w:style w:type="character" w:customStyle="1" w:styleId="UnresolvedMention3">
    <w:name w:val="Unresolved Mention3"/>
    <w:basedOn w:val="DefaultParagraphFont"/>
    <w:uiPriority w:val="99"/>
    <w:semiHidden/>
    <w:unhideWhenUsed/>
    <w:rsid w:val="00BC3E40"/>
    <w:rPr>
      <w:color w:val="605E5C"/>
      <w:shd w:val="clear" w:color="auto" w:fill="E1DFDD"/>
    </w:rPr>
  </w:style>
  <w:style w:type="character" w:customStyle="1" w:styleId="Heading1Char">
    <w:name w:val="Heading 1 Char"/>
    <w:basedOn w:val="DefaultParagraphFont"/>
    <w:link w:val="Heading1"/>
    <w:uiPriority w:val="9"/>
    <w:rsid w:val="008515B9"/>
    <w:rPr>
      <w:rFonts w:asciiTheme="majorHAnsi" w:eastAsiaTheme="majorEastAsia" w:hAnsiTheme="majorHAnsi" w:cstheme="majorBidi"/>
      <w:color w:val="2E74B5" w:themeColor="accent1" w:themeShade="BF"/>
      <w:sz w:val="32"/>
      <w:szCs w:val="32"/>
      <w:lang w:val="en-US"/>
    </w:rPr>
  </w:style>
  <w:style w:type="character" w:customStyle="1" w:styleId="UnresolvedMention4">
    <w:name w:val="Unresolved Mention4"/>
    <w:basedOn w:val="DefaultParagraphFont"/>
    <w:uiPriority w:val="99"/>
    <w:semiHidden/>
    <w:unhideWhenUsed/>
    <w:rsid w:val="00C668BE"/>
    <w:rPr>
      <w:color w:val="605E5C"/>
      <w:shd w:val="clear" w:color="auto" w:fill="E1DFDD"/>
    </w:rPr>
  </w:style>
  <w:style w:type="paragraph" w:customStyle="1" w:styleId="n2">
    <w:name w:val="n2"/>
    <w:basedOn w:val="Normal"/>
    <w:rsid w:val="00446FA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j">
    <w:name w:val="j"/>
    <w:basedOn w:val="Normal"/>
    <w:rsid w:val="00446FA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nacep">
    <w:name w:val="n_acep"/>
    <w:basedOn w:val="DefaultParagraphFont"/>
    <w:rsid w:val="00446FA5"/>
  </w:style>
  <w:style w:type="character" w:customStyle="1" w:styleId="UnresolvedMention5">
    <w:name w:val="Unresolved Mention5"/>
    <w:basedOn w:val="DefaultParagraphFont"/>
    <w:uiPriority w:val="99"/>
    <w:semiHidden/>
    <w:unhideWhenUsed/>
    <w:rsid w:val="00F80748"/>
    <w:rPr>
      <w:color w:val="605E5C"/>
      <w:shd w:val="clear" w:color="auto" w:fill="E1DFDD"/>
    </w:rPr>
  </w:style>
  <w:style w:type="character" w:customStyle="1" w:styleId="UnresolvedMention6">
    <w:name w:val="Unresolved Mention6"/>
    <w:basedOn w:val="DefaultParagraphFont"/>
    <w:uiPriority w:val="99"/>
    <w:semiHidden/>
    <w:unhideWhenUsed/>
    <w:rsid w:val="00352DFC"/>
    <w:rPr>
      <w:color w:val="605E5C"/>
      <w:shd w:val="clear" w:color="auto" w:fill="E1DFDD"/>
    </w:rPr>
  </w:style>
  <w:style w:type="character" w:customStyle="1" w:styleId="ext-phonos">
    <w:name w:val="ext-phonos"/>
    <w:basedOn w:val="DefaultParagraphFont"/>
    <w:rsid w:val="00BC0CA0"/>
  </w:style>
  <w:style w:type="character" w:customStyle="1" w:styleId="ext-phonos-phonosbutton">
    <w:name w:val="ext-phonos-phonosbutton"/>
    <w:basedOn w:val="DefaultParagraphFont"/>
    <w:rsid w:val="00BC0CA0"/>
  </w:style>
  <w:style w:type="character" w:customStyle="1" w:styleId="oo-ui-labelelement-label">
    <w:name w:val="oo-ui-labelelement-label"/>
    <w:basedOn w:val="DefaultParagraphFont"/>
    <w:rsid w:val="00BC0CA0"/>
  </w:style>
  <w:style w:type="character" w:customStyle="1" w:styleId="i4">
    <w:name w:val="i4"/>
    <w:basedOn w:val="DefaultParagraphFont"/>
    <w:rsid w:val="00BE77DF"/>
  </w:style>
  <w:style w:type="character" w:styleId="UnresolvedMention">
    <w:name w:val="Unresolved Mention"/>
    <w:basedOn w:val="DefaultParagraphFont"/>
    <w:uiPriority w:val="99"/>
    <w:semiHidden/>
    <w:unhideWhenUsed/>
    <w:rsid w:val="002D0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594">
      <w:bodyDiv w:val="1"/>
      <w:marLeft w:val="0"/>
      <w:marRight w:val="0"/>
      <w:marTop w:val="0"/>
      <w:marBottom w:val="0"/>
      <w:divBdr>
        <w:top w:val="none" w:sz="0" w:space="0" w:color="auto"/>
        <w:left w:val="none" w:sz="0" w:space="0" w:color="auto"/>
        <w:bottom w:val="none" w:sz="0" w:space="0" w:color="auto"/>
        <w:right w:val="none" w:sz="0" w:space="0" w:color="auto"/>
      </w:divBdr>
    </w:div>
    <w:div w:id="86852213">
      <w:bodyDiv w:val="1"/>
      <w:marLeft w:val="0"/>
      <w:marRight w:val="0"/>
      <w:marTop w:val="0"/>
      <w:marBottom w:val="0"/>
      <w:divBdr>
        <w:top w:val="none" w:sz="0" w:space="0" w:color="auto"/>
        <w:left w:val="none" w:sz="0" w:space="0" w:color="auto"/>
        <w:bottom w:val="none" w:sz="0" w:space="0" w:color="auto"/>
        <w:right w:val="none" w:sz="0" w:space="0" w:color="auto"/>
      </w:divBdr>
    </w:div>
    <w:div w:id="144008618">
      <w:bodyDiv w:val="1"/>
      <w:marLeft w:val="0"/>
      <w:marRight w:val="0"/>
      <w:marTop w:val="0"/>
      <w:marBottom w:val="0"/>
      <w:divBdr>
        <w:top w:val="none" w:sz="0" w:space="0" w:color="auto"/>
        <w:left w:val="none" w:sz="0" w:space="0" w:color="auto"/>
        <w:bottom w:val="none" w:sz="0" w:space="0" w:color="auto"/>
        <w:right w:val="none" w:sz="0" w:space="0" w:color="auto"/>
      </w:divBdr>
    </w:div>
    <w:div w:id="295330614">
      <w:bodyDiv w:val="1"/>
      <w:marLeft w:val="0"/>
      <w:marRight w:val="0"/>
      <w:marTop w:val="0"/>
      <w:marBottom w:val="0"/>
      <w:divBdr>
        <w:top w:val="none" w:sz="0" w:space="0" w:color="auto"/>
        <w:left w:val="none" w:sz="0" w:space="0" w:color="auto"/>
        <w:bottom w:val="none" w:sz="0" w:space="0" w:color="auto"/>
        <w:right w:val="none" w:sz="0" w:space="0" w:color="auto"/>
      </w:divBdr>
    </w:div>
    <w:div w:id="321666185">
      <w:bodyDiv w:val="1"/>
      <w:marLeft w:val="0"/>
      <w:marRight w:val="0"/>
      <w:marTop w:val="0"/>
      <w:marBottom w:val="0"/>
      <w:divBdr>
        <w:top w:val="none" w:sz="0" w:space="0" w:color="auto"/>
        <w:left w:val="none" w:sz="0" w:space="0" w:color="auto"/>
        <w:bottom w:val="none" w:sz="0" w:space="0" w:color="auto"/>
        <w:right w:val="none" w:sz="0" w:space="0" w:color="auto"/>
      </w:divBdr>
      <w:divsChild>
        <w:div w:id="82536456">
          <w:marLeft w:val="0"/>
          <w:marRight w:val="0"/>
          <w:marTop w:val="0"/>
          <w:marBottom w:val="0"/>
          <w:divBdr>
            <w:top w:val="none" w:sz="0" w:space="0" w:color="auto"/>
            <w:left w:val="none" w:sz="0" w:space="0" w:color="auto"/>
            <w:bottom w:val="none" w:sz="0" w:space="0" w:color="auto"/>
            <w:right w:val="none" w:sz="0" w:space="0" w:color="auto"/>
          </w:divBdr>
          <w:divsChild>
            <w:div w:id="716392413">
              <w:marLeft w:val="0"/>
              <w:marRight w:val="0"/>
              <w:marTop w:val="0"/>
              <w:marBottom w:val="0"/>
              <w:divBdr>
                <w:top w:val="none" w:sz="0" w:space="0" w:color="auto"/>
                <w:left w:val="none" w:sz="0" w:space="0" w:color="auto"/>
                <w:bottom w:val="none" w:sz="0" w:space="0" w:color="auto"/>
                <w:right w:val="none" w:sz="0" w:space="0" w:color="auto"/>
              </w:divBdr>
              <w:divsChild>
                <w:div w:id="1435903697">
                  <w:marLeft w:val="0"/>
                  <w:marRight w:val="0"/>
                  <w:marTop w:val="0"/>
                  <w:marBottom w:val="0"/>
                  <w:divBdr>
                    <w:top w:val="none" w:sz="0" w:space="0" w:color="auto"/>
                    <w:left w:val="none" w:sz="0" w:space="0" w:color="auto"/>
                    <w:bottom w:val="none" w:sz="0" w:space="0" w:color="auto"/>
                    <w:right w:val="none" w:sz="0" w:space="0" w:color="auto"/>
                  </w:divBdr>
                  <w:divsChild>
                    <w:div w:id="2017997089">
                      <w:marLeft w:val="0"/>
                      <w:marRight w:val="0"/>
                      <w:marTop w:val="0"/>
                      <w:marBottom w:val="0"/>
                      <w:divBdr>
                        <w:top w:val="none" w:sz="0" w:space="0" w:color="auto"/>
                        <w:left w:val="none" w:sz="0" w:space="0" w:color="auto"/>
                        <w:bottom w:val="none" w:sz="0" w:space="0" w:color="auto"/>
                        <w:right w:val="none" w:sz="0" w:space="0" w:color="auto"/>
                      </w:divBdr>
                      <w:divsChild>
                        <w:div w:id="1411927305">
                          <w:marLeft w:val="0"/>
                          <w:marRight w:val="0"/>
                          <w:marTop w:val="13"/>
                          <w:marBottom w:val="0"/>
                          <w:divBdr>
                            <w:top w:val="none" w:sz="0" w:space="0" w:color="auto"/>
                            <w:left w:val="none" w:sz="0" w:space="0" w:color="auto"/>
                            <w:bottom w:val="none" w:sz="0" w:space="0" w:color="auto"/>
                            <w:right w:val="none" w:sz="0" w:space="0" w:color="auto"/>
                          </w:divBdr>
                          <w:divsChild>
                            <w:div w:id="1289822903">
                              <w:marLeft w:val="0"/>
                              <w:marRight w:val="0"/>
                              <w:marTop w:val="0"/>
                              <w:marBottom w:val="0"/>
                              <w:divBdr>
                                <w:top w:val="none" w:sz="0" w:space="0" w:color="auto"/>
                                <w:left w:val="none" w:sz="0" w:space="0" w:color="auto"/>
                                <w:bottom w:val="none" w:sz="0" w:space="0" w:color="auto"/>
                                <w:right w:val="none" w:sz="0" w:space="0" w:color="auto"/>
                              </w:divBdr>
                              <w:divsChild>
                                <w:div w:id="499320568">
                                  <w:marLeft w:val="0"/>
                                  <w:marRight w:val="0"/>
                                  <w:marTop w:val="0"/>
                                  <w:marBottom w:val="0"/>
                                  <w:divBdr>
                                    <w:top w:val="none" w:sz="0" w:space="0" w:color="auto"/>
                                    <w:left w:val="none" w:sz="0" w:space="0" w:color="auto"/>
                                    <w:bottom w:val="none" w:sz="0" w:space="0" w:color="auto"/>
                                    <w:right w:val="none" w:sz="0" w:space="0" w:color="auto"/>
                                  </w:divBdr>
                                </w:div>
                                <w:div w:id="1703552867">
                                  <w:marLeft w:val="0"/>
                                  <w:marRight w:val="0"/>
                                  <w:marTop w:val="0"/>
                                  <w:marBottom w:val="0"/>
                                  <w:divBdr>
                                    <w:top w:val="none" w:sz="0" w:space="0" w:color="auto"/>
                                    <w:left w:val="none" w:sz="0" w:space="0" w:color="auto"/>
                                    <w:bottom w:val="none" w:sz="0" w:space="0" w:color="auto"/>
                                    <w:right w:val="none" w:sz="0" w:space="0" w:color="auto"/>
                                  </w:divBdr>
                                </w:div>
                                <w:div w:id="290332370">
                                  <w:marLeft w:val="0"/>
                                  <w:marRight w:val="0"/>
                                  <w:marTop w:val="0"/>
                                  <w:marBottom w:val="0"/>
                                  <w:divBdr>
                                    <w:top w:val="none" w:sz="0" w:space="0" w:color="auto"/>
                                    <w:left w:val="none" w:sz="0" w:space="0" w:color="auto"/>
                                    <w:bottom w:val="none" w:sz="0" w:space="0" w:color="auto"/>
                                    <w:right w:val="none" w:sz="0" w:space="0" w:color="auto"/>
                                  </w:divBdr>
                                </w:div>
                                <w:div w:id="1915242098">
                                  <w:marLeft w:val="0"/>
                                  <w:marRight w:val="0"/>
                                  <w:marTop w:val="0"/>
                                  <w:marBottom w:val="0"/>
                                  <w:divBdr>
                                    <w:top w:val="none" w:sz="0" w:space="0" w:color="auto"/>
                                    <w:left w:val="none" w:sz="0" w:space="0" w:color="auto"/>
                                    <w:bottom w:val="none" w:sz="0" w:space="0" w:color="auto"/>
                                    <w:right w:val="none" w:sz="0" w:space="0" w:color="auto"/>
                                  </w:divBdr>
                                </w:div>
                                <w:div w:id="324480333">
                                  <w:marLeft w:val="0"/>
                                  <w:marRight w:val="0"/>
                                  <w:marTop w:val="0"/>
                                  <w:marBottom w:val="0"/>
                                  <w:divBdr>
                                    <w:top w:val="none" w:sz="0" w:space="0" w:color="auto"/>
                                    <w:left w:val="none" w:sz="0" w:space="0" w:color="auto"/>
                                    <w:bottom w:val="none" w:sz="0" w:space="0" w:color="auto"/>
                                    <w:right w:val="none" w:sz="0" w:space="0" w:color="auto"/>
                                  </w:divBdr>
                                </w:div>
                                <w:div w:id="117335613">
                                  <w:marLeft w:val="0"/>
                                  <w:marRight w:val="0"/>
                                  <w:marTop w:val="0"/>
                                  <w:marBottom w:val="0"/>
                                  <w:divBdr>
                                    <w:top w:val="none" w:sz="0" w:space="0" w:color="auto"/>
                                    <w:left w:val="none" w:sz="0" w:space="0" w:color="auto"/>
                                    <w:bottom w:val="none" w:sz="0" w:space="0" w:color="auto"/>
                                    <w:right w:val="none" w:sz="0" w:space="0" w:color="auto"/>
                                  </w:divBdr>
                                </w:div>
                                <w:div w:id="1550536631">
                                  <w:marLeft w:val="0"/>
                                  <w:marRight w:val="0"/>
                                  <w:marTop w:val="0"/>
                                  <w:marBottom w:val="0"/>
                                  <w:divBdr>
                                    <w:top w:val="none" w:sz="0" w:space="0" w:color="auto"/>
                                    <w:left w:val="none" w:sz="0" w:space="0" w:color="auto"/>
                                    <w:bottom w:val="none" w:sz="0" w:space="0" w:color="auto"/>
                                    <w:right w:val="none" w:sz="0" w:space="0" w:color="auto"/>
                                  </w:divBdr>
                                </w:div>
                                <w:div w:id="1267038229">
                                  <w:marLeft w:val="0"/>
                                  <w:marRight w:val="0"/>
                                  <w:marTop w:val="0"/>
                                  <w:marBottom w:val="0"/>
                                  <w:divBdr>
                                    <w:top w:val="none" w:sz="0" w:space="0" w:color="auto"/>
                                    <w:left w:val="none" w:sz="0" w:space="0" w:color="auto"/>
                                    <w:bottom w:val="none" w:sz="0" w:space="0" w:color="auto"/>
                                    <w:right w:val="none" w:sz="0" w:space="0" w:color="auto"/>
                                  </w:divBdr>
                                </w:div>
                                <w:div w:id="2042780363">
                                  <w:marLeft w:val="0"/>
                                  <w:marRight w:val="0"/>
                                  <w:marTop w:val="0"/>
                                  <w:marBottom w:val="0"/>
                                  <w:divBdr>
                                    <w:top w:val="none" w:sz="0" w:space="0" w:color="auto"/>
                                    <w:left w:val="none" w:sz="0" w:space="0" w:color="auto"/>
                                    <w:bottom w:val="none" w:sz="0" w:space="0" w:color="auto"/>
                                    <w:right w:val="none" w:sz="0" w:space="0" w:color="auto"/>
                                  </w:divBdr>
                                </w:div>
                                <w:div w:id="858542640">
                                  <w:marLeft w:val="0"/>
                                  <w:marRight w:val="0"/>
                                  <w:marTop w:val="0"/>
                                  <w:marBottom w:val="0"/>
                                  <w:divBdr>
                                    <w:top w:val="none" w:sz="0" w:space="0" w:color="auto"/>
                                    <w:left w:val="none" w:sz="0" w:space="0" w:color="auto"/>
                                    <w:bottom w:val="none" w:sz="0" w:space="0" w:color="auto"/>
                                    <w:right w:val="none" w:sz="0" w:space="0" w:color="auto"/>
                                  </w:divBdr>
                                </w:div>
                                <w:div w:id="6729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187189">
      <w:bodyDiv w:val="1"/>
      <w:marLeft w:val="0"/>
      <w:marRight w:val="0"/>
      <w:marTop w:val="0"/>
      <w:marBottom w:val="0"/>
      <w:divBdr>
        <w:top w:val="none" w:sz="0" w:space="0" w:color="auto"/>
        <w:left w:val="none" w:sz="0" w:space="0" w:color="auto"/>
        <w:bottom w:val="none" w:sz="0" w:space="0" w:color="auto"/>
        <w:right w:val="none" w:sz="0" w:space="0" w:color="auto"/>
      </w:divBdr>
      <w:divsChild>
        <w:div w:id="22169623">
          <w:marLeft w:val="547"/>
          <w:marRight w:val="0"/>
          <w:marTop w:val="0"/>
          <w:marBottom w:val="0"/>
          <w:divBdr>
            <w:top w:val="none" w:sz="0" w:space="0" w:color="auto"/>
            <w:left w:val="none" w:sz="0" w:space="0" w:color="auto"/>
            <w:bottom w:val="none" w:sz="0" w:space="0" w:color="auto"/>
            <w:right w:val="none" w:sz="0" w:space="0" w:color="auto"/>
          </w:divBdr>
        </w:div>
        <w:div w:id="723797198">
          <w:marLeft w:val="547"/>
          <w:marRight w:val="0"/>
          <w:marTop w:val="0"/>
          <w:marBottom w:val="0"/>
          <w:divBdr>
            <w:top w:val="none" w:sz="0" w:space="0" w:color="auto"/>
            <w:left w:val="none" w:sz="0" w:space="0" w:color="auto"/>
            <w:bottom w:val="none" w:sz="0" w:space="0" w:color="auto"/>
            <w:right w:val="none" w:sz="0" w:space="0" w:color="auto"/>
          </w:divBdr>
        </w:div>
        <w:div w:id="771970971">
          <w:marLeft w:val="547"/>
          <w:marRight w:val="0"/>
          <w:marTop w:val="0"/>
          <w:marBottom w:val="0"/>
          <w:divBdr>
            <w:top w:val="none" w:sz="0" w:space="0" w:color="auto"/>
            <w:left w:val="none" w:sz="0" w:space="0" w:color="auto"/>
            <w:bottom w:val="none" w:sz="0" w:space="0" w:color="auto"/>
            <w:right w:val="none" w:sz="0" w:space="0" w:color="auto"/>
          </w:divBdr>
        </w:div>
        <w:div w:id="1727530004">
          <w:marLeft w:val="547"/>
          <w:marRight w:val="0"/>
          <w:marTop w:val="0"/>
          <w:marBottom w:val="0"/>
          <w:divBdr>
            <w:top w:val="none" w:sz="0" w:space="0" w:color="auto"/>
            <w:left w:val="none" w:sz="0" w:space="0" w:color="auto"/>
            <w:bottom w:val="none" w:sz="0" w:space="0" w:color="auto"/>
            <w:right w:val="none" w:sz="0" w:space="0" w:color="auto"/>
          </w:divBdr>
        </w:div>
        <w:div w:id="49766567">
          <w:marLeft w:val="547"/>
          <w:marRight w:val="0"/>
          <w:marTop w:val="0"/>
          <w:marBottom w:val="0"/>
          <w:divBdr>
            <w:top w:val="none" w:sz="0" w:space="0" w:color="auto"/>
            <w:left w:val="none" w:sz="0" w:space="0" w:color="auto"/>
            <w:bottom w:val="none" w:sz="0" w:space="0" w:color="auto"/>
            <w:right w:val="none" w:sz="0" w:space="0" w:color="auto"/>
          </w:divBdr>
        </w:div>
      </w:divsChild>
    </w:div>
    <w:div w:id="530801497">
      <w:bodyDiv w:val="1"/>
      <w:marLeft w:val="0"/>
      <w:marRight w:val="0"/>
      <w:marTop w:val="0"/>
      <w:marBottom w:val="0"/>
      <w:divBdr>
        <w:top w:val="none" w:sz="0" w:space="0" w:color="auto"/>
        <w:left w:val="none" w:sz="0" w:space="0" w:color="auto"/>
        <w:bottom w:val="none" w:sz="0" w:space="0" w:color="auto"/>
        <w:right w:val="none" w:sz="0" w:space="0" w:color="auto"/>
      </w:divBdr>
    </w:div>
    <w:div w:id="573928845">
      <w:bodyDiv w:val="1"/>
      <w:marLeft w:val="0"/>
      <w:marRight w:val="0"/>
      <w:marTop w:val="0"/>
      <w:marBottom w:val="0"/>
      <w:divBdr>
        <w:top w:val="none" w:sz="0" w:space="0" w:color="auto"/>
        <w:left w:val="none" w:sz="0" w:space="0" w:color="auto"/>
        <w:bottom w:val="none" w:sz="0" w:space="0" w:color="auto"/>
        <w:right w:val="none" w:sz="0" w:space="0" w:color="auto"/>
      </w:divBdr>
    </w:div>
    <w:div w:id="630863540">
      <w:bodyDiv w:val="1"/>
      <w:marLeft w:val="0"/>
      <w:marRight w:val="0"/>
      <w:marTop w:val="0"/>
      <w:marBottom w:val="0"/>
      <w:divBdr>
        <w:top w:val="none" w:sz="0" w:space="0" w:color="auto"/>
        <w:left w:val="none" w:sz="0" w:space="0" w:color="auto"/>
        <w:bottom w:val="none" w:sz="0" w:space="0" w:color="auto"/>
        <w:right w:val="none" w:sz="0" w:space="0" w:color="auto"/>
      </w:divBdr>
      <w:divsChild>
        <w:div w:id="1819761250">
          <w:marLeft w:val="547"/>
          <w:marRight w:val="0"/>
          <w:marTop w:val="0"/>
          <w:marBottom w:val="0"/>
          <w:divBdr>
            <w:top w:val="none" w:sz="0" w:space="0" w:color="auto"/>
            <w:left w:val="none" w:sz="0" w:space="0" w:color="auto"/>
            <w:bottom w:val="none" w:sz="0" w:space="0" w:color="auto"/>
            <w:right w:val="none" w:sz="0" w:space="0" w:color="auto"/>
          </w:divBdr>
        </w:div>
        <w:div w:id="196283968">
          <w:marLeft w:val="547"/>
          <w:marRight w:val="0"/>
          <w:marTop w:val="0"/>
          <w:marBottom w:val="0"/>
          <w:divBdr>
            <w:top w:val="none" w:sz="0" w:space="0" w:color="auto"/>
            <w:left w:val="none" w:sz="0" w:space="0" w:color="auto"/>
            <w:bottom w:val="none" w:sz="0" w:space="0" w:color="auto"/>
            <w:right w:val="none" w:sz="0" w:space="0" w:color="auto"/>
          </w:divBdr>
        </w:div>
        <w:div w:id="946887270">
          <w:marLeft w:val="547"/>
          <w:marRight w:val="0"/>
          <w:marTop w:val="0"/>
          <w:marBottom w:val="0"/>
          <w:divBdr>
            <w:top w:val="none" w:sz="0" w:space="0" w:color="auto"/>
            <w:left w:val="none" w:sz="0" w:space="0" w:color="auto"/>
            <w:bottom w:val="none" w:sz="0" w:space="0" w:color="auto"/>
            <w:right w:val="none" w:sz="0" w:space="0" w:color="auto"/>
          </w:divBdr>
        </w:div>
        <w:div w:id="531967117">
          <w:marLeft w:val="547"/>
          <w:marRight w:val="0"/>
          <w:marTop w:val="0"/>
          <w:marBottom w:val="0"/>
          <w:divBdr>
            <w:top w:val="none" w:sz="0" w:space="0" w:color="auto"/>
            <w:left w:val="none" w:sz="0" w:space="0" w:color="auto"/>
            <w:bottom w:val="none" w:sz="0" w:space="0" w:color="auto"/>
            <w:right w:val="none" w:sz="0" w:space="0" w:color="auto"/>
          </w:divBdr>
        </w:div>
      </w:divsChild>
    </w:div>
    <w:div w:id="748380405">
      <w:bodyDiv w:val="1"/>
      <w:marLeft w:val="0"/>
      <w:marRight w:val="0"/>
      <w:marTop w:val="0"/>
      <w:marBottom w:val="0"/>
      <w:divBdr>
        <w:top w:val="none" w:sz="0" w:space="0" w:color="auto"/>
        <w:left w:val="none" w:sz="0" w:space="0" w:color="auto"/>
        <w:bottom w:val="none" w:sz="0" w:space="0" w:color="auto"/>
        <w:right w:val="none" w:sz="0" w:space="0" w:color="auto"/>
      </w:divBdr>
    </w:div>
    <w:div w:id="800657848">
      <w:bodyDiv w:val="1"/>
      <w:marLeft w:val="0"/>
      <w:marRight w:val="0"/>
      <w:marTop w:val="0"/>
      <w:marBottom w:val="0"/>
      <w:divBdr>
        <w:top w:val="none" w:sz="0" w:space="0" w:color="auto"/>
        <w:left w:val="none" w:sz="0" w:space="0" w:color="auto"/>
        <w:bottom w:val="none" w:sz="0" w:space="0" w:color="auto"/>
        <w:right w:val="none" w:sz="0" w:space="0" w:color="auto"/>
      </w:divBdr>
      <w:divsChild>
        <w:div w:id="1213469595">
          <w:marLeft w:val="547"/>
          <w:marRight w:val="0"/>
          <w:marTop w:val="0"/>
          <w:marBottom w:val="0"/>
          <w:divBdr>
            <w:top w:val="none" w:sz="0" w:space="0" w:color="auto"/>
            <w:left w:val="none" w:sz="0" w:space="0" w:color="auto"/>
            <w:bottom w:val="none" w:sz="0" w:space="0" w:color="auto"/>
            <w:right w:val="none" w:sz="0" w:space="0" w:color="auto"/>
          </w:divBdr>
        </w:div>
        <w:div w:id="764493723">
          <w:marLeft w:val="547"/>
          <w:marRight w:val="0"/>
          <w:marTop w:val="0"/>
          <w:marBottom w:val="0"/>
          <w:divBdr>
            <w:top w:val="none" w:sz="0" w:space="0" w:color="auto"/>
            <w:left w:val="none" w:sz="0" w:space="0" w:color="auto"/>
            <w:bottom w:val="none" w:sz="0" w:space="0" w:color="auto"/>
            <w:right w:val="none" w:sz="0" w:space="0" w:color="auto"/>
          </w:divBdr>
        </w:div>
        <w:div w:id="831483562">
          <w:marLeft w:val="547"/>
          <w:marRight w:val="0"/>
          <w:marTop w:val="0"/>
          <w:marBottom w:val="0"/>
          <w:divBdr>
            <w:top w:val="none" w:sz="0" w:space="0" w:color="auto"/>
            <w:left w:val="none" w:sz="0" w:space="0" w:color="auto"/>
            <w:bottom w:val="none" w:sz="0" w:space="0" w:color="auto"/>
            <w:right w:val="none" w:sz="0" w:space="0" w:color="auto"/>
          </w:divBdr>
        </w:div>
        <w:div w:id="719325862">
          <w:marLeft w:val="547"/>
          <w:marRight w:val="0"/>
          <w:marTop w:val="0"/>
          <w:marBottom w:val="0"/>
          <w:divBdr>
            <w:top w:val="none" w:sz="0" w:space="0" w:color="auto"/>
            <w:left w:val="none" w:sz="0" w:space="0" w:color="auto"/>
            <w:bottom w:val="none" w:sz="0" w:space="0" w:color="auto"/>
            <w:right w:val="none" w:sz="0" w:space="0" w:color="auto"/>
          </w:divBdr>
        </w:div>
        <w:div w:id="346488863">
          <w:marLeft w:val="547"/>
          <w:marRight w:val="0"/>
          <w:marTop w:val="0"/>
          <w:marBottom w:val="0"/>
          <w:divBdr>
            <w:top w:val="none" w:sz="0" w:space="0" w:color="auto"/>
            <w:left w:val="none" w:sz="0" w:space="0" w:color="auto"/>
            <w:bottom w:val="none" w:sz="0" w:space="0" w:color="auto"/>
            <w:right w:val="none" w:sz="0" w:space="0" w:color="auto"/>
          </w:divBdr>
        </w:div>
      </w:divsChild>
    </w:div>
    <w:div w:id="822500786">
      <w:bodyDiv w:val="1"/>
      <w:marLeft w:val="0"/>
      <w:marRight w:val="0"/>
      <w:marTop w:val="0"/>
      <w:marBottom w:val="0"/>
      <w:divBdr>
        <w:top w:val="none" w:sz="0" w:space="0" w:color="auto"/>
        <w:left w:val="none" w:sz="0" w:space="0" w:color="auto"/>
        <w:bottom w:val="none" w:sz="0" w:space="0" w:color="auto"/>
        <w:right w:val="none" w:sz="0" w:space="0" w:color="auto"/>
      </w:divBdr>
      <w:divsChild>
        <w:div w:id="387144231">
          <w:marLeft w:val="547"/>
          <w:marRight w:val="0"/>
          <w:marTop w:val="0"/>
          <w:marBottom w:val="0"/>
          <w:divBdr>
            <w:top w:val="none" w:sz="0" w:space="0" w:color="auto"/>
            <w:left w:val="none" w:sz="0" w:space="0" w:color="auto"/>
            <w:bottom w:val="none" w:sz="0" w:space="0" w:color="auto"/>
            <w:right w:val="none" w:sz="0" w:space="0" w:color="auto"/>
          </w:divBdr>
        </w:div>
      </w:divsChild>
    </w:div>
    <w:div w:id="829635132">
      <w:bodyDiv w:val="1"/>
      <w:marLeft w:val="0"/>
      <w:marRight w:val="0"/>
      <w:marTop w:val="0"/>
      <w:marBottom w:val="0"/>
      <w:divBdr>
        <w:top w:val="none" w:sz="0" w:space="0" w:color="auto"/>
        <w:left w:val="none" w:sz="0" w:space="0" w:color="auto"/>
        <w:bottom w:val="none" w:sz="0" w:space="0" w:color="auto"/>
        <w:right w:val="none" w:sz="0" w:space="0" w:color="auto"/>
      </w:divBdr>
    </w:div>
    <w:div w:id="834614880">
      <w:bodyDiv w:val="1"/>
      <w:marLeft w:val="0"/>
      <w:marRight w:val="0"/>
      <w:marTop w:val="0"/>
      <w:marBottom w:val="0"/>
      <w:divBdr>
        <w:top w:val="none" w:sz="0" w:space="0" w:color="auto"/>
        <w:left w:val="none" w:sz="0" w:space="0" w:color="auto"/>
        <w:bottom w:val="none" w:sz="0" w:space="0" w:color="auto"/>
        <w:right w:val="none" w:sz="0" w:space="0" w:color="auto"/>
      </w:divBdr>
    </w:div>
    <w:div w:id="835875233">
      <w:bodyDiv w:val="1"/>
      <w:marLeft w:val="0"/>
      <w:marRight w:val="0"/>
      <w:marTop w:val="0"/>
      <w:marBottom w:val="0"/>
      <w:divBdr>
        <w:top w:val="none" w:sz="0" w:space="0" w:color="auto"/>
        <w:left w:val="none" w:sz="0" w:space="0" w:color="auto"/>
        <w:bottom w:val="none" w:sz="0" w:space="0" w:color="auto"/>
        <w:right w:val="none" w:sz="0" w:space="0" w:color="auto"/>
      </w:divBdr>
    </w:div>
    <w:div w:id="911742117">
      <w:bodyDiv w:val="1"/>
      <w:marLeft w:val="0"/>
      <w:marRight w:val="0"/>
      <w:marTop w:val="0"/>
      <w:marBottom w:val="0"/>
      <w:divBdr>
        <w:top w:val="none" w:sz="0" w:space="0" w:color="auto"/>
        <w:left w:val="none" w:sz="0" w:space="0" w:color="auto"/>
        <w:bottom w:val="none" w:sz="0" w:space="0" w:color="auto"/>
        <w:right w:val="none" w:sz="0" w:space="0" w:color="auto"/>
      </w:divBdr>
    </w:div>
    <w:div w:id="917322173">
      <w:bodyDiv w:val="1"/>
      <w:marLeft w:val="0"/>
      <w:marRight w:val="0"/>
      <w:marTop w:val="0"/>
      <w:marBottom w:val="0"/>
      <w:divBdr>
        <w:top w:val="none" w:sz="0" w:space="0" w:color="auto"/>
        <w:left w:val="none" w:sz="0" w:space="0" w:color="auto"/>
        <w:bottom w:val="none" w:sz="0" w:space="0" w:color="auto"/>
        <w:right w:val="none" w:sz="0" w:space="0" w:color="auto"/>
      </w:divBdr>
    </w:div>
    <w:div w:id="971247960">
      <w:bodyDiv w:val="1"/>
      <w:marLeft w:val="0"/>
      <w:marRight w:val="0"/>
      <w:marTop w:val="0"/>
      <w:marBottom w:val="0"/>
      <w:divBdr>
        <w:top w:val="none" w:sz="0" w:space="0" w:color="auto"/>
        <w:left w:val="none" w:sz="0" w:space="0" w:color="auto"/>
        <w:bottom w:val="none" w:sz="0" w:space="0" w:color="auto"/>
        <w:right w:val="none" w:sz="0" w:space="0" w:color="auto"/>
      </w:divBdr>
    </w:div>
    <w:div w:id="1255475884">
      <w:bodyDiv w:val="1"/>
      <w:marLeft w:val="0"/>
      <w:marRight w:val="0"/>
      <w:marTop w:val="0"/>
      <w:marBottom w:val="0"/>
      <w:divBdr>
        <w:top w:val="none" w:sz="0" w:space="0" w:color="auto"/>
        <w:left w:val="none" w:sz="0" w:space="0" w:color="auto"/>
        <w:bottom w:val="none" w:sz="0" w:space="0" w:color="auto"/>
        <w:right w:val="none" w:sz="0" w:space="0" w:color="auto"/>
      </w:divBdr>
      <w:divsChild>
        <w:div w:id="771627245">
          <w:marLeft w:val="547"/>
          <w:marRight w:val="0"/>
          <w:marTop w:val="0"/>
          <w:marBottom w:val="0"/>
          <w:divBdr>
            <w:top w:val="none" w:sz="0" w:space="0" w:color="auto"/>
            <w:left w:val="none" w:sz="0" w:space="0" w:color="auto"/>
            <w:bottom w:val="none" w:sz="0" w:space="0" w:color="auto"/>
            <w:right w:val="none" w:sz="0" w:space="0" w:color="auto"/>
          </w:divBdr>
        </w:div>
      </w:divsChild>
    </w:div>
    <w:div w:id="1317220398">
      <w:bodyDiv w:val="1"/>
      <w:marLeft w:val="0"/>
      <w:marRight w:val="0"/>
      <w:marTop w:val="0"/>
      <w:marBottom w:val="0"/>
      <w:divBdr>
        <w:top w:val="none" w:sz="0" w:space="0" w:color="auto"/>
        <w:left w:val="none" w:sz="0" w:space="0" w:color="auto"/>
        <w:bottom w:val="none" w:sz="0" w:space="0" w:color="auto"/>
        <w:right w:val="none" w:sz="0" w:space="0" w:color="auto"/>
      </w:divBdr>
    </w:div>
    <w:div w:id="1394741754">
      <w:bodyDiv w:val="1"/>
      <w:marLeft w:val="0"/>
      <w:marRight w:val="0"/>
      <w:marTop w:val="0"/>
      <w:marBottom w:val="0"/>
      <w:divBdr>
        <w:top w:val="none" w:sz="0" w:space="0" w:color="auto"/>
        <w:left w:val="none" w:sz="0" w:space="0" w:color="auto"/>
        <w:bottom w:val="none" w:sz="0" w:space="0" w:color="auto"/>
        <w:right w:val="none" w:sz="0" w:space="0" w:color="auto"/>
      </w:divBdr>
    </w:div>
    <w:div w:id="1468401894">
      <w:bodyDiv w:val="1"/>
      <w:marLeft w:val="0"/>
      <w:marRight w:val="0"/>
      <w:marTop w:val="0"/>
      <w:marBottom w:val="0"/>
      <w:divBdr>
        <w:top w:val="none" w:sz="0" w:space="0" w:color="auto"/>
        <w:left w:val="none" w:sz="0" w:space="0" w:color="auto"/>
        <w:bottom w:val="none" w:sz="0" w:space="0" w:color="auto"/>
        <w:right w:val="none" w:sz="0" w:space="0" w:color="auto"/>
      </w:divBdr>
      <w:divsChild>
        <w:div w:id="520824950">
          <w:marLeft w:val="547"/>
          <w:marRight w:val="0"/>
          <w:marTop w:val="0"/>
          <w:marBottom w:val="0"/>
          <w:divBdr>
            <w:top w:val="none" w:sz="0" w:space="0" w:color="auto"/>
            <w:left w:val="none" w:sz="0" w:space="0" w:color="auto"/>
            <w:bottom w:val="none" w:sz="0" w:space="0" w:color="auto"/>
            <w:right w:val="none" w:sz="0" w:space="0" w:color="auto"/>
          </w:divBdr>
        </w:div>
        <w:div w:id="1330252647">
          <w:marLeft w:val="547"/>
          <w:marRight w:val="0"/>
          <w:marTop w:val="0"/>
          <w:marBottom w:val="0"/>
          <w:divBdr>
            <w:top w:val="none" w:sz="0" w:space="0" w:color="auto"/>
            <w:left w:val="none" w:sz="0" w:space="0" w:color="auto"/>
            <w:bottom w:val="none" w:sz="0" w:space="0" w:color="auto"/>
            <w:right w:val="none" w:sz="0" w:space="0" w:color="auto"/>
          </w:divBdr>
        </w:div>
        <w:div w:id="1728411686">
          <w:marLeft w:val="547"/>
          <w:marRight w:val="0"/>
          <w:marTop w:val="0"/>
          <w:marBottom w:val="0"/>
          <w:divBdr>
            <w:top w:val="none" w:sz="0" w:space="0" w:color="auto"/>
            <w:left w:val="none" w:sz="0" w:space="0" w:color="auto"/>
            <w:bottom w:val="none" w:sz="0" w:space="0" w:color="auto"/>
            <w:right w:val="none" w:sz="0" w:space="0" w:color="auto"/>
          </w:divBdr>
        </w:div>
        <w:div w:id="1871144773">
          <w:marLeft w:val="547"/>
          <w:marRight w:val="0"/>
          <w:marTop w:val="0"/>
          <w:marBottom w:val="0"/>
          <w:divBdr>
            <w:top w:val="none" w:sz="0" w:space="0" w:color="auto"/>
            <w:left w:val="none" w:sz="0" w:space="0" w:color="auto"/>
            <w:bottom w:val="none" w:sz="0" w:space="0" w:color="auto"/>
            <w:right w:val="none" w:sz="0" w:space="0" w:color="auto"/>
          </w:divBdr>
        </w:div>
        <w:div w:id="1898080382">
          <w:marLeft w:val="547"/>
          <w:marRight w:val="0"/>
          <w:marTop w:val="0"/>
          <w:marBottom w:val="0"/>
          <w:divBdr>
            <w:top w:val="none" w:sz="0" w:space="0" w:color="auto"/>
            <w:left w:val="none" w:sz="0" w:space="0" w:color="auto"/>
            <w:bottom w:val="none" w:sz="0" w:space="0" w:color="auto"/>
            <w:right w:val="none" w:sz="0" w:space="0" w:color="auto"/>
          </w:divBdr>
        </w:div>
        <w:div w:id="1353609397">
          <w:marLeft w:val="547"/>
          <w:marRight w:val="0"/>
          <w:marTop w:val="0"/>
          <w:marBottom w:val="0"/>
          <w:divBdr>
            <w:top w:val="none" w:sz="0" w:space="0" w:color="auto"/>
            <w:left w:val="none" w:sz="0" w:space="0" w:color="auto"/>
            <w:bottom w:val="none" w:sz="0" w:space="0" w:color="auto"/>
            <w:right w:val="none" w:sz="0" w:space="0" w:color="auto"/>
          </w:divBdr>
        </w:div>
        <w:div w:id="1758087188">
          <w:marLeft w:val="547"/>
          <w:marRight w:val="0"/>
          <w:marTop w:val="0"/>
          <w:marBottom w:val="0"/>
          <w:divBdr>
            <w:top w:val="none" w:sz="0" w:space="0" w:color="auto"/>
            <w:left w:val="none" w:sz="0" w:space="0" w:color="auto"/>
            <w:bottom w:val="none" w:sz="0" w:space="0" w:color="auto"/>
            <w:right w:val="none" w:sz="0" w:space="0" w:color="auto"/>
          </w:divBdr>
        </w:div>
      </w:divsChild>
    </w:div>
    <w:div w:id="1492285208">
      <w:bodyDiv w:val="1"/>
      <w:marLeft w:val="0"/>
      <w:marRight w:val="0"/>
      <w:marTop w:val="0"/>
      <w:marBottom w:val="0"/>
      <w:divBdr>
        <w:top w:val="none" w:sz="0" w:space="0" w:color="auto"/>
        <w:left w:val="none" w:sz="0" w:space="0" w:color="auto"/>
        <w:bottom w:val="none" w:sz="0" w:space="0" w:color="auto"/>
        <w:right w:val="none" w:sz="0" w:space="0" w:color="auto"/>
      </w:divBdr>
    </w:div>
    <w:div w:id="1495488588">
      <w:bodyDiv w:val="1"/>
      <w:marLeft w:val="0"/>
      <w:marRight w:val="0"/>
      <w:marTop w:val="0"/>
      <w:marBottom w:val="0"/>
      <w:divBdr>
        <w:top w:val="none" w:sz="0" w:space="0" w:color="auto"/>
        <w:left w:val="none" w:sz="0" w:space="0" w:color="auto"/>
        <w:bottom w:val="none" w:sz="0" w:space="0" w:color="auto"/>
        <w:right w:val="none" w:sz="0" w:space="0" w:color="auto"/>
      </w:divBdr>
    </w:div>
    <w:div w:id="1546328491">
      <w:bodyDiv w:val="1"/>
      <w:marLeft w:val="0"/>
      <w:marRight w:val="0"/>
      <w:marTop w:val="0"/>
      <w:marBottom w:val="0"/>
      <w:divBdr>
        <w:top w:val="none" w:sz="0" w:space="0" w:color="auto"/>
        <w:left w:val="none" w:sz="0" w:space="0" w:color="auto"/>
        <w:bottom w:val="none" w:sz="0" w:space="0" w:color="auto"/>
        <w:right w:val="none" w:sz="0" w:space="0" w:color="auto"/>
      </w:divBdr>
    </w:div>
    <w:div w:id="1616865757">
      <w:bodyDiv w:val="1"/>
      <w:marLeft w:val="0"/>
      <w:marRight w:val="0"/>
      <w:marTop w:val="0"/>
      <w:marBottom w:val="0"/>
      <w:divBdr>
        <w:top w:val="none" w:sz="0" w:space="0" w:color="auto"/>
        <w:left w:val="none" w:sz="0" w:space="0" w:color="auto"/>
        <w:bottom w:val="none" w:sz="0" w:space="0" w:color="auto"/>
        <w:right w:val="none" w:sz="0" w:space="0" w:color="auto"/>
      </w:divBdr>
    </w:div>
    <w:div w:id="1623265825">
      <w:bodyDiv w:val="1"/>
      <w:marLeft w:val="0"/>
      <w:marRight w:val="0"/>
      <w:marTop w:val="0"/>
      <w:marBottom w:val="0"/>
      <w:divBdr>
        <w:top w:val="none" w:sz="0" w:space="0" w:color="auto"/>
        <w:left w:val="none" w:sz="0" w:space="0" w:color="auto"/>
        <w:bottom w:val="none" w:sz="0" w:space="0" w:color="auto"/>
        <w:right w:val="none" w:sz="0" w:space="0" w:color="auto"/>
      </w:divBdr>
    </w:div>
    <w:div w:id="1630553479">
      <w:bodyDiv w:val="1"/>
      <w:marLeft w:val="0"/>
      <w:marRight w:val="0"/>
      <w:marTop w:val="0"/>
      <w:marBottom w:val="0"/>
      <w:divBdr>
        <w:top w:val="none" w:sz="0" w:space="0" w:color="auto"/>
        <w:left w:val="none" w:sz="0" w:space="0" w:color="auto"/>
        <w:bottom w:val="none" w:sz="0" w:space="0" w:color="auto"/>
        <w:right w:val="none" w:sz="0" w:space="0" w:color="auto"/>
      </w:divBdr>
    </w:div>
    <w:div w:id="1762875191">
      <w:bodyDiv w:val="1"/>
      <w:marLeft w:val="0"/>
      <w:marRight w:val="0"/>
      <w:marTop w:val="0"/>
      <w:marBottom w:val="0"/>
      <w:divBdr>
        <w:top w:val="none" w:sz="0" w:space="0" w:color="auto"/>
        <w:left w:val="none" w:sz="0" w:space="0" w:color="auto"/>
        <w:bottom w:val="none" w:sz="0" w:space="0" w:color="auto"/>
        <w:right w:val="none" w:sz="0" w:space="0" w:color="auto"/>
      </w:divBdr>
    </w:div>
    <w:div w:id="1778404381">
      <w:bodyDiv w:val="1"/>
      <w:marLeft w:val="0"/>
      <w:marRight w:val="0"/>
      <w:marTop w:val="0"/>
      <w:marBottom w:val="0"/>
      <w:divBdr>
        <w:top w:val="none" w:sz="0" w:space="0" w:color="auto"/>
        <w:left w:val="none" w:sz="0" w:space="0" w:color="auto"/>
        <w:bottom w:val="none" w:sz="0" w:space="0" w:color="auto"/>
        <w:right w:val="none" w:sz="0" w:space="0" w:color="auto"/>
      </w:divBdr>
    </w:div>
    <w:div w:id="1783107037">
      <w:bodyDiv w:val="1"/>
      <w:marLeft w:val="0"/>
      <w:marRight w:val="0"/>
      <w:marTop w:val="0"/>
      <w:marBottom w:val="0"/>
      <w:divBdr>
        <w:top w:val="none" w:sz="0" w:space="0" w:color="auto"/>
        <w:left w:val="none" w:sz="0" w:space="0" w:color="auto"/>
        <w:bottom w:val="none" w:sz="0" w:space="0" w:color="auto"/>
        <w:right w:val="none" w:sz="0" w:space="0" w:color="auto"/>
      </w:divBdr>
    </w:div>
    <w:div w:id="1806047581">
      <w:bodyDiv w:val="1"/>
      <w:marLeft w:val="0"/>
      <w:marRight w:val="0"/>
      <w:marTop w:val="0"/>
      <w:marBottom w:val="0"/>
      <w:divBdr>
        <w:top w:val="none" w:sz="0" w:space="0" w:color="auto"/>
        <w:left w:val="none" w:sz="0" w:space="0" w:color="auto"/>
        <w:bottom w:val="none" w:sz="0" w:space="0" w:color="auto"/>
        <w:right w:val="none" w:sz="0" w:space="0" w:color="auto"/>
      </w:divBdr>
    </w:div>
    <w:div w:id="1989552616">
      <w:bodyDiv w:val="1"/>
      <w:marLeft w:val="0"/>
      <w:marRight w:val="0"/>
      <w:marTop w:val="0"/>
      <w:marBottom w:val="0"/>
      <w:divBdr>
        <w:top w:val="none" w:sz="0" w:space="0" w:color="auto"/>
        <w:left w:val="none" w:sz="0" w:space="0" w:color="auto"/>
        <w:bottom w:val="none" w:sz="0" w:space="0" w:color="auto"/>
        <w:right w:val="none" w:sz="0" w:space="0" w:color="auto"/>
      </w:divBdr>
    </w:div>
    <w:div w:id="2024670312">
      <w:bodyDiv w:val="1"/>
      <w:marLeft w:val="0"/>
      <w:marRight w:val="0"/>
      <w:marTop w:val="0"/>
      <w:marBottom w:val="0"/>
      <w:divBdr>
        <w:top w:val="none" w:sz="0" w:space="0" w:color="auto"/>
        <w:left w:val="none" w:sz="0" w:space="0" w:color="auto"/>
        <w:bottom w:val="none" w:sz="0" w:space="0" w:color="auto"/>
        <w:right w:val="none" w:sz="0" w:space="0" w:color="auto"/>
      </w:divBdr>
    </w:div>
    <w:div w:id="2030059320">
      <w:bodyDiv w:val="1"/>
      <w:marLeft w:val="0"/>
      <w:marRight w:val="0"/>
      <w:marTop w:val="0"/>
      <w:marBottom w:val="0"/>
      <w:divBdr>
        <w:top w:val="none" w:sz="0" w:space="0" w:color="auto"/>
        <w:left w:val="none" w:sz="0" w:space="0" w:color="auto"/>
        <w:bottom w:val="none" w:sz="0" w:space="0" w:color="auto"/>
        <w:right w:val="none" w:sz="0" w:space="0" w:color="auto"/>
      </w:divBdr>
    </w:div>
    <w:div w:id="2034066623">
      <w:bodyDiv w:val="1"/>
      <w:marLeft w:val="0"/>
      <w:marRight w:val="0"/>
      <w:marTop w:val="0"/>
      <w:marBottom w:val="0"/>
      <w:divBdr>
        <w:top w:val="none" w:sz="0" w:space="0" w:color="auto"/>
        <w:left w:val="none" w:sz="0" w:space="0" w:color="auto"/>
        <w:bottom w:val="none" w:sz="0" w:space="0" w:color="auto"/>
        <w:right w:val="none" w:sz="0" w:space="0" w:color="auto"/>
      </w:divBdr>
    </w:div>
    <w:div w:id="2053534610">
      <w:bodyDiv w:val="1"/>
      <w:marLeft w:val="0"/>
      <w:marRight w:val="0"/>
      <w:marTop w:val="0"/>
      <w:marBottom w:val="0"/>
      <w:divBdr>
        <w:top w:val="none" w:sz="0" w:space="0" w:color="auto"/>
        <w:left w:val="none" w:sz="0" w:space="0" w:color="auto"/>
        <w:bottom w:val="none" w:sz="0" w:space="0" w:color="auto"/>
        <w:right w:val="none" w:sz="0" w:space="0" w:color="auto"/>
      </w:divBdr>
    </w:div>
    <w:div w:id="206066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s://www.semanticscholar.org/paper/fb244ca6ab50145407abcbe3f64410d9bbb92289" TargetMode="External"/><Relationship Id="rId39" Type="http://schemas.openxmlformats.org/officeDocument/2006/relationships/hyperlink" Target="https://play.google.com/store/books/details?id=mrXCBQAAQBAJ&amp;source=gbs_api" TargetMode="External"/><Relationship Id="rId21" Type="http://schemas.openxmlformats.org/officeDocument/2006/relationships/hyperlink" Target="https://www.alejandradeargos.com/index.php/es/completas/42-filosofos/41911-karl-marx-la-materia-es-lo-unico-real" TargetMode="External"/><Relationship Id="rId34" Type="http://schemas.openxmlformats.org/officeDocument/2006/relationships/hyperlink" Target="http://books.google.com/books?id=YahhCQAAQBAJ&amp;dq=Environmental+Philosophy+Philosophical+Perspectives+on+the+Environment&amp;hl=&amp;source=gbs_api" TargetMode="External"/><Relationship Id="rId42" Type="http://schemas.openxmlformats.org/officeDocument/2006/relationships/hyperlink" Target="https://core.ac.uk/download/288430668.pdf" TargetMode="External"/><Relationship Id="rId47" Type="http://schemas.openxmlformats.org/officeDocument/2006/relationships/hyperlink" Target="https://core.ac.uk/download/56377729.pdf" TargetMode="External"/><Relationship Id="rId50" Type="http://schemas.openxmlformats.org/officeDocument/2006/relationships/hyperlink" Target="https://www.semanticscholar.org/paper/3323693345090bcf54210487cf006c469c9b44ee" TargetMode="External"/><Relationship Id="rId55" Type="http://schemas.openxmlformats.org/officeDocument/2006/relationships/hyperlink" Target="https://core.ac.uk/download/144155464.pdf" TargetMode="External"/><Relationship Id="rId63" Type="http://schemas.openxmlformats.org/officeDocument/2006/relationships/hyperlink" Target="https://core.ac.uk/download/199234756.pdf" TargetMode="External"/><Relationship Id="rId68" Type="http://schemas.openxmlformats.org/officeDocument/2006/relationships/hyperlink" Target="http://books.google.com/books?id=UHdhx2uItNQC&amp;dq=Introduction+Overview+of+the+Essay+Structure&amp;hl=&amp;source=gbs_api"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core.ac.uk/download/70418032.pdf" TargetMode="Externa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www.semanticscholar.org/paper/7d161db00fb00cb0300e4fd939ecf30d6af6f83b" TargetMode="Externa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hyperlink" Target="https://play.google.com/store/books/details?id=ehS2Nua-1kYC&amp;source=gbs_api" TargetMode="External"/><Relationship Id="rId37" Type="http://schemas.openxmlformats.org/officeDocument/2006/relationships/hyperlink" Target="https://www.semanticscholar.org/paper/512ba0f1f2f54ab2cfd1428aaf92e865362d588b" TargetMode="External"/><Relationship Id="rId40" Type="http://schemas.openxmlformats.org/officeDocument/2006/relationships/hyperlink" Target="https://core.ac.uk/download/478124518.pdf" TargetMode="External"/><Relationship Id="rId45" Type="http://schemas.openxmlformats.org/officeDocument/2006/relationships/hyperlink" Target="https://core.ac.uk/download/401893000.pdf" TargetMode="External"/><Relationship Id="rId53" Type="http://schemas.openxmlformats.org/officeDocument/2006/relationships/hyperlink" Target="https://core.ac.uk/download/144579411.pdf" TargetMode="External"/><Relationship Id="rId58" Type="http://schemas.openxmlformats.org/officeDocument/2006/relationships/hyperlink" Target="https://core.ac.uk/download/215756476.pdf" TargetMode="External"/><Relationship Id="rId66" Type="http://schemas.openxmlformats.org/officeDocument/2006/relationships/hyperlink" Target="https://core.ac.uk/download/186631556.pdf" TargetMode="External"/><Relationship Id="rId74" Type="http://schemas.openxmlformats.org/officeDocument/2006/relationships/hyperlink" Target="https://core.ac.uk/download/12302.pdf"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ore.ac.uk/download/9581438.pdf" TargetMode="External"/><Relationship Id="rId10" Type="http://schemas.openxmlformats.org/officeDocument/2006/relationships/image" Target="media/image2.jpeg"/><Relationship Id="rId19" Type="http://schemas.openxmlformats.org/officeDocument/2006/relationships/hyperlink" Target="https://www.alejandradeargos.com/index.php/es/completas/42-filosofos/41902-friedrich-hegel-todo-lo-real-es-racional" TargetMode="External"/><Relationship Id="rId31" Type="http://schemas.openxmlformats.org/officeDocument/2006/relationships/hyperlink" Target="https://www.awid.org/sites/default/files/atoms/files/nterseccionalidad_-_una_herramienta_para_la_justicia_de_genero_y_la_justicia_economica.pdf" TargetMode="External"/><Relationship Id="rId44" Type="http://schemas.openxmlformats.org/officeDocument/2006/relationships/hyperlink" Target="https://core.ac.uk/download/199413077.pdf" TargetMode="External"/><Relationship Id="rId52" Type="http://schemas.openxmlformats.org/officeDocument/2006/relationships/hyperlink" Target="https://core.ac.uk/download/144579351.pdf" TargetMode="External"/><Relationship Id="rId60" Type="http://schemas.openxmlformats.org/officeDocument/2006/relationships/hyperlink" Target="https://core.ac.uk/download/70409130.pdf" TargetMode="External"/><Relationship Id="rId65" Type="http://schemas.openxmlformats.org/officeDocument/2006/relationships/hyperlink" Target="http://books.google.com/books?id=eKGwAAAAIAAJ&amp;dq=Overview+of+Contemporary+Philosophers+Current+Trends+in+Contemporary+Philosophy&amp;hl=&amp;source=gbs_api" TargetMode="External"/><Relationship Id="rId73" Type="http://schemas.openxmlformats.org/officeDocument/2006/relationships/hyperlink" Target="https://core.ac.uk/download/29199829.pdf"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lejandradeargos.com/index.php/es/completas/42-filosofos/41832-rene-descartes-biografia-pensamiento-y-obras" TargetMode="External"/><Relationship Id="rId14" Type="http://schemas.openxmlformats.org/officeDocument/2006/relationships/hyperlink" Target="https://www.alejandradeargos.com/index.php/es/completas/42-filosofos/41838-david-hume-biografia-pensamiento-y-obras" TargetMode="External"/><Relationship Id="rId22" Type="http://schemas.openxmlformats.org/officeDocument/2006/relationships/image" Target="media/image9.jpeg"/><Relationship Id="rId27" Type="http://schemas.openxmlformats.org/officeDocument/2006/relationships/hyperlink" Target="https://www.semanticscholar.org/paper/60dcd1685e5a306d66722f6b03e4eecadf712e88" TargetMode="External"/><Relationship Id="rId30" Type="http://schemas.openxmlformats.org/officeDocument/2006/relationships/hyperlink" Target="https://core.ac.uk/download/131216095.pdf" TargetMode="External"/><Relationship Id="rId35" Type="http://schemas.openxmlformats.org/officeDocument/2006/relationships/hyperlink" Target="https://core.ac.uk/download/492503691.pdf" TargetMode="External"/><Relationship Id="rId43" Type="http://schemas.openxmlformats.org/officeDocument/2006/relationships/hyperlink" Target="https://core.ac.uk/download/84927107.pdf" TargetMode="External"/><Relationship Id="rId48" Type="http://schemas.openxmlformats.org/officeDocument/2006/relationships/hyperlink" Target="https://core.ac.uk/download/185394115.pdf" TargetMode="External"/><Relationship Id="rId56" Type="http://schemas.openxmlformats.org/officeDocument/2006/relationships/hyperlink" Target="https://core.ac.uk/download/161652219.pdf" TargetMode="External"/><Relationship Id="rId64" Type="http://schemas.openxmlformats.org/officeDocument/2006/relationships/hyperlink" Target="https://core.ac.uk/download/61632853.pdf" TargetMode="External"/><Relationship Id="rId69" Type="http://schemas.openxmlformats.org/officeDocument/2006/relationships/hyperlink" Target="https://media.neliti.com/media/publications/298058-conceptual-ideas-and-orientators-of-the-d533c7ab.pdf" TargetMode="External"/><Relationship Id="rId77"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semanticscholar.org/paper/ea2c0a3e5606d5a5c7caa5623b2397f735c77d81" TargetMode="External"/><Relationship Id="rId72" Type="http://schemas.openxmlformats.org/officeDocument/2006/relationships/hyperlink" Target="https://core.ac.uk/download/131179126.pdf" TargetMode="External"/><Relationship Id="rId3" Type="http://schemas.openxmlformats.org/officeDocument/2006/relationships/styles" Target="styles.xml"/><Relationship Id="rId12" Type="http://schemas.openxmlformats.org/officeDocument/2006/relationships/hyperlink" Target="https://www.alejandradeargos.com/index.php/es/completas/42-filosofos/41964-george-berkeley-la-materia-es-una-ilusion" TargetMode="External"/><Relationship Id="rId17" Type="http://schemas.openxmlformats.org/officeDocument/2006/relationships/hyperlink" Target="https://www.alejandradeargos.com/index.php/es/completas/42-filosofos/41857-kant-biografia-pensamiento" TargetMode="External"/><Relationship Id="rId25" Type="http://schemas.openxmlformats.org/officeDocument/2006/relationships/image" Target="media/image11.jpeg"/><Relationship Id="rId33" Type="http://schemas.openxmlformats.org/officeDocument/2006/relationships/hyperlink" Target="https://core.ac.uk/download/287723710.pdf" TargetMode="External"/><Relationship Id="rId38" Type="http://schemas.openxmlformats.org/officeDocument/2006/relationships/hyperlink" Target="https://www.semanticscholar.org/paper/ec7c63da296f53c3e25f835443d1501d30d80051" TargetMode="External"/><Relationship Id="rId46" Type="http://schemas.openxmlformats.org/officeDocument/2006/relationships/hyperlink" Target="https://www.semanticscholar.org/paper/25c71d50fddbd75f2976dc6ae29659fabcd63f5d" TargetMode="External"/><Relationship Id="rId59" Type="http://schemas.openxmlformats.org/officeDocument/2006/relationships/hyperlink" Target="https://www.semanticscholar.org/paper/a88cef8dea8f17f9b0fa14be3384b8188c65b0a8" TargetMode="External"/><Relationship Id="rId67" Type="http://schemas.openxmlformats.org/officeDocument/2006/relationships/hyperlink" Target="https://www.semanticscholar.org/paper/6219cd350893144a2a0d0f679d3da9fcc61ed0c8" TargetMode="External"/><Relationship Id="rId20" Type="http://schemas.openxmlformats.org/officeDocument/2006/relationships/image" Target="media/image8.jpeg"/><Relationship Id="rId41" Type="http://schemas.openxmlformats.org/officeDocument/2006/relationships/hyperlink" Target="https://play.google.com/store/books/details?id=I2NgDwAAQBAJ&amp;source=gbs_api" TargetMode="External"/><Relationship Id="rId54" Type="http://schemas.openxmlformats.org/officeDocument/2006/relationships/hyperlink" Target="https://www.semanticscholar.org/paper/03dfd477e4db6e86f1da5fad66f48181ce2a8949" TargetMode="External"/><Relationship Id="rId62" Type="http://schemas.openxmlformats.org/officeDocument/2006/relationships/hyperlink" Target="https://play.google.com/store/books/details?id=B2BsEAAAQBAJ&amp;source=gbs_api" TargetMode="External"/><Relationship Id="rId70" Type="http://schemas.openxmlformats.org/officeDocument/2006/relationships/hyperlink" Target="https://core.ac.uk/download/pdf/6978678.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alejandradeargos.com/index.php/es/completas/42-filosofos/485-friedrich-nietzsche" TargetMode="External"/><Relationship Id="rId28" Type="http://schemas.openxmlformats.org/officeDocument/2006/relationships/hyperlink" Target="https://core.ac.uk/download/7150.pdf" TargetMode="External"/><Relationship Id="rId36" Type="http://schemas.openxmlformats.org/officeDocument/2006/relationships/hyperlink" Target="https://www.semanticscholar.org/paper/aeeb96215f056158884a639d49762e463f4d6461" TargetMode="External"/><Relationship Id="rId49" Type="http://schemas.openxmlformats.org/officeDocument/2006/relationships/hyperlink" Target="https://play.google.com/store/books/details?id=ES6cEAAAQBAJ&amp;source=gbs_api" TargetMode="External"/><Relationship Id="rId57" Type="http://schemas.openxmlformats.org/officeDocument/2006/relationships/hyperlink" Target="https://core.ac.uk/download/7196248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80538-A315-412C-9345-910073FB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48</Pages>
  <Words>15297</Words>
  <Characters>84136</Characters>
  <Application>Microsoft Office Word</Application>
  <DocSecurity>0</DocSecurity>
  <Lines>701</Lines>
  <Paragraphs>198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guaicaipuro jimenez</dc:creator>
  <cp:lastModifiedBy>Guaicaipure Jimenez</cp:lastModifiedBy>
  <cp:revision>20</cp:revision>
  <dcterms:created xsi:type="dcterms:W3CDTF">2024-05-27T22:12:00Z</dcterms:created>
  <dcterms:modified xsi:type="dcterms:W3CDTF">2024-05-28T21:26:00Z</dcterms:modified>
</cp:coreProperties>
</file>