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5704" w14:textId="77777777" w:rsid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57C151C" w14:textId="77777777" w:rsidR="00355101" w:rsidRPr="00355101" w:rsidRDefault="00355101" w:rsidP="00355101">
      <w:pPr>
        <w:pStyle w:val="NoSpacing"/>
        <w:jc w:val="center"/>
        <w:rPr>
          <w:rFonts w:ascii="Times New Roman" w:hAnsi="Times New Roman" w:cs="Times New Roman"/>
          <w:b/>
          <w:bCs/>
        </w:rPr>
      </w:pPr>
      <w:r w:rsidRPr="00355101">
        <w:rPr>
          <w:rFonts w:ascii="Times New Roman" w:hAnsi="Times New Roman" w:cs="Times New Roman"/>
          <w:b/>
          <w:bCs/>
        </w:rPr>
        <w:t>REETA JACKS</w:t>
      </w:r>
    </w:p>
    <w:p w14:paraId="3442B926" w14:textId="77777777" w:rsidR="00355101" w:rsidRPr="00355101" w:rsidRDefault="00355101" w:rsidP="00355101">
      <w:pPr>
        <w:pStyle w:val="NoSpacing"/>
        <w:jc w:val="center"/>
        <w:rPr>
          <w:rFonts w:ascii="Times New Roman" w:hAnsi="Times New Roman" w:cs="Times New Roman"/>
          <w:b/>
          <w:bCs/>
        </w:rPr>
      </w:pPr>
      <w:r w:rsidRPr="00355101">
        <w:rPr>
          <w:rFonts w:ascii="Times New Roman" w:hAnsi="Times New Roman" w:cs="Times New Roman"/>
          <w:b/>
          <w:bCs/>
        </w:rPr>
        <w:t>ID: UM95245BU104466</w:t>
      </w:r>
    </w:p>
    <w:p w14:paraId="7EC5C8E2" w14:textId="77777777" w:rsidR="00355101" w:rsidRPr="00355101" w:rsidRDefault="00355101" w:rsidP="00355101">
      <w:pPr>
        <w:pStyle w:val="NoSpacing"/>
        <w:jc w:val="center"/>
        <w:rPr>
          <w:rFonts w:ascii="Times New Roman" w:hAnsi="Times New Roman" w:cs="Times New Roman"/>
          <w:b/>
          <w:bCs/>
        </w:rPr>
      </w:pPr>
      <w:r w:rsidRPr="00355101">
        <w:rPr>
          <w:rFonts w:ascii="Times New Roman" w:hAnsi="Times New Roman" w:cs="Times New Roman"/>
          <w:b/>
          <w:bCs/>
        </w:rPr>
        <w:t>MASTERS IN BUSINESS ADMINSTRATION</w:t>
      </w:r>
    </w:p>
    <w:p w14:paraId="04B87D64" w14:textId="77777777" w:rsidR="00355101" w:rsidRPr="00355101" w:rsidRDefault="00355101" w:rsidP="00355101">
      <w:pPr>
        <w:pStyle w:val="NoSpacing"/>
        <w:jc w:val="center"/>
        <w:rPr>
          <w:rFonts w:ascii="Times New Roman" w:hAnsi="Times New Roman" w:cs="Times New Roman"/>
          <w:b/>
          <w:bCs/>
        </w:rPr>
      </w:pPr>
      <w:r w:rsidRPr="00355101">
        <w:rPr>
          <w:rFonts w:ascii="Times New Roman" w:hAnsi="Times New Roman" w:cs="Times New Roman"/>
          <w:b/>
          <w:bCs/>
        </w:rPr>
        <w:t>ATLANTIC INTERNATIONAL UNIVERSITY</w:t>
      </w:r>
    </w:p>
    <w:p w14:paraId="34AF1F66" w14:textId="77777777" w:rsidR="00355101" w:rsidRPr="00355101" w:rsidRDefault="00355101" w:rsidP="00355101">
      <w:pPr>
        <w:pStyle w:val="NoSpacing"/>
        <w:jc w:val="center"/>
        <w:rPr>
          <w:rFonts w:ascii="Times New Roman" w:hAnsi="Times New Roman" w:cs="Times New Roman"/>
          <w:b/>
          <w:bCs/>
        </w:rPr>
      </w:pPr>
    </w:p>
    <w:p w14:paraId="28439582" w14:textId="250409B7" w:rsidR="00355101" w:rsidRPr="00355101" w:rsidRDefault="00111A97" w:rsidP="00111A97">
      <w:pPr>
        <w:jc w:val="center"/>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FINANCIAL REPORTING AND ANALYSIS (FRA)</w:t>
      </w:r>
    </w:p>
    <w:p w14:paraId="688582FE" w14:textId="1EEA942F" w:rsidR="00355101" w:rsidRPr="00355101" w:rsidRDefault="00355101" w:rsidP="00355101">
      <w:pPr>
        <w:rPr>
          <w:rFonts w:ascii="Times New Roman" w:hAnsi="Times New Roman" w:cs="Times New Roman"/>
          <w:b/>
          <w:bCs/>
        </w:rPr>
      </w:pPr>
      <w:r w:rsidRPr="00355101">
        <w:rPr>
          <w:rFonts w:ascii="Times New Roman" w:hAnsi="Times New Roman" w:cs="Times New Roman"/>
          <w:b/>
          <w:bCs/>
        </w:rPr>
        <w:t xml:space="preserve">CONTENT </w:t>
      </w:r>
    </w:p>
    <w:p w14:paraId="64FF3977" w14:textId="40F04CF2" w:rsidR="00355101" w:rsidRPr="00355101" w:rsidRDefault="00355101" w:rsidP="00355101">
      <w:pPr>
        <w:pStyle w:val="NoSpacing"/>
        <w:rPr>
          <w:rFonts w:ascii="Times New Roman" w:hAnsi="Times New Roman" w:cs="Times New Roman"/>
          <w:b/>
          <w:bCs/>
        </w:rPr>
      </w:pPr>
      <w:r w:rsidRPr="00355101">
        <w:rPr>
          <w:rFonts w:ascii="Times New Roman" w:hAnsi="Times New Roman" w:cs="Times New Roman"/>
          <w:b/>
          <w:bCs/>
        </w:rPr>
        <w:t>Abstract…………………………………………………………………………………</w:t>
      </w:r>
      <w:r w:rsidR="00111A97">
        <w:rPr>
          <w:rFonts w:ascii="Times New Roman" w:hAnsi="Times New Roman" w:cs="Times New Roman"/>
          <w:b/>
          <w:bCs/>
        </w:rPr>
        <w:t>……</w:t>
      </w:r>
      <w:r w:rsidR="00AE2776">
        <w:rPr>
          <w:rFonts w:ascii="Times New Roman" w:hAnsi="Times New Roman" w:cs="Times New Roman"/>
          <w:b/>
          <w:bCs/>
        </w:rPr>
        <w:t>.</w:t>
      </w:r>
      <w:r w:rsidRPr="00355101">
        <w:rPr>
          <w:rFonts w:ascii="Times New Roman" w:hAnsi="Times New Roman" w:cs="Times New Roman"/>
          <w:b/>
          <w:bCs/>
        </w:rPr>
        <w:t>1</w:t>
      </w:r>
    </w:p>
    <w:p w14:paraId="2E4C795A" w14:textId="5E09BE5F" w:rsidR="00355101" w:rsidRDefault="00355101" w:rsidP="00355101">
      <w:pPr>
        <w:pStyle w:val="NoSpacing"/>
        <w:rPr>
          <w:rFonts w:ascii="Times New Roman" w:hAnsi="Times New Roman" w:cs="Times New Roman"/>
          <w:b/>
          <w:bCs/>
        </w:rPr>
      </w:pPr>
      <w:r w:rsidRPr="00355101">
        <w:rPr>
          <w:rFonts w:ascii="Times New Roman" w:hAnsi="Times New Roman" w:cs="Times New Roman"/>
          <w:b/>
          <w:bCs/>
        </w:rPr>
        <w:t>Introduction…………………………………………………………………………………..2</w:t>
      </w:r>
    </w:p>
    <w:p w14:paraId="34FDFD5A" w14:textId="696D66B3" w:rsidR="005D020B" w:rsidRDefault="005D020B" w:rsidP="0035510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Theoretical Framework &amp; Epistemology</w:t>
      </w:r>
      <w:r w:rsidR="002A1381">
        <w:rPr>
          <w:rFonts w:ascii="Times New Roman" w:eastAsia="Times New Roman" w:hAnsi="Times New Roman" w:cs="Times New Roman"/>
          <w:b/>
          <w:bCs/>
          <w:kern w:val="0"/>
          <w14:ligatures w14:val="none"/>
        </w:rPr>
        <w:t>……………………………………………...</w:t>
      </w:r>
      <w:r w:rsidR="00AA5025">
        <w:rPr>
          <w:rFonts w:ascii="Times New Roman" w:eastAsia="Times New Roman" w:hAnsi="Times New Roman" w:cs="Times New Roman"/>
          <w:b/>
          <w:bCs/>
          <w:kern w:val="0"/>
          <w14:ligatures w14:val="none"/>
        </w:rPr>
        <w:t>........</w:t>
      </w:r>
      <w:r w:rsidR="002A1381">
        <w:rPr>
          <w:rFonts w:ascii="Times New Roman" w:eastAsia="Times New Roman" w:hAnsi="Times New Roman" w:cs="Times New Roman"/>
          <w:b/>
          <w:bCs/>
          <w:kern w:val="0"/>
          <w14:ligatures w14:val="none"/>
        </w:rPr>
        <w:t>2</w:t>
      </w:r>
    </w:p>
    <w:p w14:paraId="67DD7B7A" w14:textId="25DF86DD" w:rsidR="005D020B" w:rsidRDefault="005D020B" w:rsidP="0035510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Critical Analysis &amp; Debate: The Limits of the Model</w:t>
      </w:r>
      <w:r w:rsidR="002A1381">
        <w:rPr>
          <w:rFonts w:ascii="Times New Roman" w:eastAsia="Times New Roman" w:hAnsi="Times New Roman" w:cs="Times New Roman"/>
          <w:b/>
          <w:bCs/>
          <w:kern w:val="0"/>
          <w14:ligatures w14:val="none"/>
        </w:rPr>
        <w:t>…………………………</w:t>
      </w:r>
      <w:r w:rsidR="00AA5025">
        <w:rPr>
          <w:rFonts w:ascii="Times New Roman" w:eastAsia="Times New Roman" w:hAnsi="Times New Roman" w:cs="Times New Roman"/>
          <w:b/>
          <w:bCs/>
          <w:kern w:val="0"/>
          <w14:ligatures w14:val="none"/>
        </w:rPr>
        <w:t>…</w:t>
      </w:r>
      <w:r w:rsidR="002A1381">
        <w:rPr>
          <w:rFonts w:ascii="Times New Roman" w:eastAsia="Times New Roman" w:hAnsi="Times New Roman" w:cs="Times New Roman"/>
          <w:b/>
          <w:bCs/>
          <w:kern w:val="0"/>
          <w14:ligatures w14:val="none"/>
        </w:rPr>
        <w:t>…</w:t>
      </w:r>
      <w:r w:rsidR="00BE3725">
        <w:rPr>
          <w:rFonts w:ascii="Times New Roman" w:eastAsia="Times New Roman" w:hAnsi="Times New Roman" w:cs="Times New Roman"/>
          <w:b/>
          <w:bCs/>
          <w:kern w:val="0"/>
          <w14:ligatures w14:val="none"/>
        </w:rPr>
        <w:t>…</w:t>
      </w:r>
      <w:r w:rsidR="00AA5025">
        <w:rPr>
          <w:rFonts w:ascii="Times New Roman" w:eastAsia="Times New Roman" w:hAnsi="Times New Roman" w:cs="Times New Roman"/>
          <w:b/>
          <w:bCs/>
          <w:kern w:val="0"/>
          <w14:ligatures w14:val="none"/>
        </w:rPr>
        <w:t>2 &amp; 3</w:t>
      </w:r>
    </w:p>
    <w:p w14:paraId="6AD66274" w14:textId="2D724A82" w:rsidR="005D020B" w:rsidRDefault="005D020B" w:rsidP="0035510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Strategic Application: The "So What?"</w:t>
      </w:r>
      <w:r w:rsidR="002A1381">
        <w:rPr>
          <w:rFonts w:ascii="Times New Roman" w:eastAsia="Times New Roman" w:hAnsi="Times New Roman" w:cs="Times New Roman"/>
          <w:b/>
          <w:bCs/>
          <w:kern w:val="0"/>
          <w14:ligatures w14:val="none"/>
        </w:rPr>
        <w:t>…………………………………………………….</w:t>
      </w:r>
      <w:r w:rsidR="00AA5025">
        <w:rPr>
          <w:rFonts w:ascii="Times New Roman" w:eastAsia="Times New Roman" w:hAnsi="Times New Roman" w:cs="Times New Roman"/>
          <w:b/>
          <w:bCs/>
          <w:kern w:val="0"/>
          <w14:ligatures w14:val="none"/>
        </w:rPr>
        <w:t>3</w:t>
      </w:r>
    </w:p>
    <w:p w14:paraId="5E8D0E20" w14:textId="3AD38053" w:rsidR="005D020B" w:rsidRDefault="005D020B" w:rsidP="0035510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Methodological Rigor: How Knowledge is Gathered</w:t>
      </w:r>
      <w:r w:rsidR="002A1381">
        <w:rPr>
          <w:rFonts w:ascii="Times New Roman" w:eastAsia="Times New Roman" w:hAnsi="Times New Roman" w:cs="Times New Roman"/>
          <w:b/>
          <w:bCs/>
          <w:kern w:val="0"/>
          <w14:ligatures w14:val="none"/>
        </w:rPr>
        <w:t>………………………………………</w:t>
      </w:r>
      <w:r w:rsidR="00AA5025">
        <w:rPr>
          <w:rFonts w:ascii="Times New Roman" w:eastAsia="Times New Roman" w:hAnsi="Times New Roman" w:cs="Times New Roman"/>
          <w:b/>
          <w:bCs/>
          <w:kern w:val="0"/>
          <w14:ligatures w14:val="none"/>
        </w:rPr>
        <w:t>3</w:t>
      </w:r>
    </w:p>
    <w:p w14:paraId="387CF770" w14:textId="57989F41" w:rsidR="005D020B" w:rsidRDefault="005D020B" w:rsidP="0035510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Global &amp; Ethical Perspectives</w:t>
      </w:r>
      <w:r w:rsidR="002A1381">
        <w:rPr>
          <w:rFonts w:ascii="Times New Roman" w:eastAsia="Times New Roman" w:hAnsi="Times New Roman" w:cs="Times New Roman"/>
          <w:b/>
          <w:bCs/>
          <w:kern w:val="0"/>
          <w14:ligatures w14:val="none"/>
        </w:rPr>
        <w:t>……………………………………………………………….</w:t>
      </w:r>
      <w:r w:rsidR="00AA5025">
        <w:rPr>
          <w:rFonts w:ascii="Times New Roman" w:eastAsia="Times New Roman" w:hAnsi="Times New Roman" w:cs="Times New Roman"/>
          <w:b/>
          <w:bCs/>
          <w:kern w:val="0"/>
          <w14:ligatures w14:val="none"/>
        </w:rPr>
        <w:t>3</w:t>
      </w:r>
    </w:p>
    <w:p w14:paraId="308B181A" w14:textId="58B6E230" w:rsidR="005D020B" w:rsidRDefault="005D020B" w:rsidP="005D020B">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Synthesis &amp; Future Trends</w:t>
      </w:r>
      <w:r w:rsidR="002A1381">
        <w:rPr>
          <w:rFonts w:ascii="Times New Roman" w:eastAsia="Times New Roman" w:hAnsi="Times New Roman" w:cs="Times New Roman"/>
          <w:b/>
          <w:bCs/>
          <w:kern w:val="0"/>
          <w14:ligatures w14:val="none"/>
        </w:rPr>
        <w:t>……………………………………………………………..</w:t>
      </w:r>
      <w:r w:rsidR="00E973EF">
        <w:rPr>
          <w:rFonts w:ascii="Times New Roman" w:eastAsia="Times New Roman" w:hAnsi="Times New Roman" w:cs="Times New Roman"/>
          <w:b/>
          <w:bCs/>
          <w:kern w:val="0"/>
          <w14:ligatures w14:val="none"/>
        </w:rPr>
        <w:t>.</w:t>
      </w:r>
      <w:r w:rsidR="00AA5025">
        <w:rPr>
          <w:rFonts w:ascii="Times New Roman" w:eastAsia="Times New Roman" w:hAnsi="Times New Roman" w:cs="Times New Roman"/>
          <w:b/>
          <w:bCs/>
          <w:kern w:val="0"/>
          <w14:ligatures w14:val="none"/>
        </w:rPr>
        <w:t>4 &amp; 5</w:t>
      </w:r>
    </w:p>
    <w:p w14:paraId="692AA30E" w14:textId="6C6A2B2E" w:rsidR="005D020B" w:rsidRDefault="005D020B" w:rsidP="005D020B">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The DuPont System of Analysis</w:t>
      </w:r>
      <w:r w:rsidR="002A1381">
        <w:rPr>
          <w:rFonts w:ascii="Times New Roman" w:eastAsia="Times New Roman" w:hAnsi="Times New Roman" w:cs="Times New Roman"/>
          <w:b/>
          <w:bCs/>
          <w:kern w:val="0"/>
          <w14:ligatures w14:val="none"/>
        </w:rPr>
        <w:t>……………………………………………………………..</w:t>
      </w:r>
      <w:r w:rsidR="00E973EF">
        <w:rPr>
          <w:rFonts w:ascii="Times New Roman" w:eastAsia="Times New Roman" w:hAnsi="Times New Roman" w:cs="Times New Roman"/>
          <w:b/>
          <w:bCs/>
          <w:kern w:val="0"/>
          <w14:ligatures w14:val="none"/>
        </w:rPr>
        <w:t>.</w:t>
      </w:r>
      <w:r w:rsidR="00AA5025">
        <w:rPr>
          <w:rFonts w:ascii="Times New Roman" w:eastAsia="Times New Roman" w:hAnsi="Times New Roman" w:cs="Times New Roman"/>
          <w:b/>
          <w:bCs/>
          <w:kern w:val="0"/>
          <w14:ligatures w14:val="none"/>
        </w:rPr>
        <w:t>5</w:t>
      </w:r>
    </w:p>
    <w:p w14:paraId="0187E347" w14:textId="4D98B17A" w:rsidR="002A1381" w:rsidRDefault="005D020B" w:rsidP="002A138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The "Quality of Earnings" (QoE) Filter</w:t>
      </w:r>
      <w:r w:rsidR="002A1381">
        <w:rPr>
          <w:rFonts w:ascii="Times New Roman" w:eastAsia="Times New Roman" w:hAnsi="Times New Roman" w:cs="Times New Roman"/>
          <w:b/>
          <w:bCs/>
          <w:kern w:val="0"/>
          <w14:ligatures w14:val="none"/>
        </w:rPr>
        <w:t>…………………………………………………</w:t>
      </w:r>
      <w:r w:rsidR="00E973EF">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5</w:t>
      </w:r>
    </w:p>
    <w:p w14:paraId="047D932C" w14:textId="75DD621E" w:rsidR="002A1381" w:rsidRDefault="00355101" w:rsidP="002A138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Abstract</w:t>
      </w:r>
      <w:r w:rsidR="002A1381" w:rsidRPr="002A1381">
        <w:rPr>
          <w:rFonts w:ascii="Times New Roman" w:eastAsia="Times New Roman" w:hAnsi="Times New Roman" w:cs="Times New Roman"/>
          <w:b/>
          <w:bCs/>
          <w:kern w:val="0"/>
          <w14:ligatures w14:val="none"/>
        </w:rPr>
        <w:t xml:space="preserve"> </w:t>
      </w:r>
      <w:r w:rsidR="002A1381" w:rsidRPr="00355101">
        <w:rPr>
          <w:rFonts w:ascii="Times New Roman" w:eastAsia="Times New Roman" w:hAnsi="Times New Roman" w:cs="Times New Roman"/>
          <w:b/>
          <w:bCs/>
          <w:kern w:val="0"/>
          <w14:ligatures w14:val="none"/>
        </w:rPr>
        <w:t>The Role of Forensic Accounting</w:t>
      </w:r>
      <w:r w:rsidR="002A1381">
        <w:rPr>
          <w:rFonts w:ascii="Times New Roman" w:eastAsia="Times New Roman" w:hAnsi="Times New Roman" w:cs="Times New Roman"/>
          <w:b/>
          <w:bCs/>
          <w:kern w:val="0"/>
          <w14:ligatures w14:val="none"/>
        </w:rPr>
        <w:t>…………………………………………………</w:t>
      </w:r>
      <w:r w:rsidR="00E973EF">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5</w:t>
      </w:r>
    </w:p>
    <w:p w14:paraId="4DC6B319" w14:textId="53F79170" w:rsidR="002A1381" w:rsidRDefault="002A1381" w:rsidP="002A138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Literature Review</w:t>
      </w:r>
      <w:r>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5 &amp; 6</w:t>
      </w:r>
    </w:p>
    <w:p w14:paraId="2F3D99B2" w14:textId="490A2012" w:rsidR="002A1381" w:rsidRDefault="002A1381" w:rsidP="002A138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Conceptual Analysis</w:t>
      </w:r>
      <w:r>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w:t>
      </w:r>
      <w:r w:rsidR="00E973EF">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6</w:t>
      </w:r>
    </w:p>
    <w:p w14:paraId="7C5AB873" w14:textId="247D2018" w:rsidR="002A1381" w:rsidRDefault="002A1381" w:rsidP="002A138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Case Study: The Shipping Container Rental Venture</w:t>
      </w:r>
      <w:r>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w:t>
      </w:r>
      <w:r w:rsidR="00E973EF">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6</w:t>
      </w:r>
    </w:p>
    <w:p w14:paraId="156E32EB" w14:textId="7B326837" w:rsidR="002A1381" w:rsidRDefault="002A1381" w:rsidP="002A138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Discussion: Limits and Ethical Concerns</w:t>
      </w:r>
      <w:r>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w:t>
      </w:r>
      <w:r w:rsidR="00BE3725">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6 &amp; 7</w:t>
      </w:r>
    </w:p>
    <w:p w14:paraId="22DB32F7" w14:textId="58E8EF55" w:rsidR="002A1381" w:rsidRDefault="002A1381" w:rsidP="002A1381">
      <w:pPr>
        <w:pStyle w:val="NoSpacing"/>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Conclusion</w:t>
      </w:r>
      <w:r>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w:t>
      </w:r>
      <w:r w:rsidR="00BE3725">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7</w:t>
      </w:r>
      <w:r w:rsidR="00BE3725">
        <w:rPr>
          <w:rFonts w:ascii="Times New Roman" w:eastAsia="Times New Roman" w:hAnsi="Times New Roman" w:cs="Times New Roman"/>
          <w:b/>
          <w:bCs/>
          <w:kern w:val="0"/>
          <w14:ligatures w14:val="none"/>
        </w:rPr>
        <w:t xml:space="preserve"> &amp; 8</w:t>
      </w:r>
    </w:p>
    <w:p w14:paraId="3A6D2EAA" w14:textId="3DE48948" w:rsidR="002A1381" w:rsidRPr="00355101" w:rsidRDefault="002A1381" w:rsidP="002A1381">
      <w:pPr>
        <w:pStyle w:val="NoSpacing"/>
        <w:rPr>
          <w:rFonts w:ascii="Times New Roman" w:eastAsia="Times New Roman" w:hAnsi="Times New Roman" w:cs="Times New Roman"/>
          <w:b/>
          <w:bCs/>
          <w:kern w:val="0"/>
          <w14:ligatures w14:val="none"/>
        </w:rPr>
      </w:pPr>
      <w:r w:rsidRPr="00111A97">
        <w:rPr>
          <w:rFonts w:ascii="Times New Roman" w:eastAsia="Times New Roman" w:hAnsi="Times New Roman" w:cs="Times New Roman"/>
          <w:b/>
          <w:bCs/>
          <w:kern w:val="0"/>
          <w14:ligatures w14:val="none"/>
        </w:rPr>
        <w:t>Bibliography</w:t>
      </w:r>
      <w:r>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w:t>
      </w:r>
      <w:r w:rsidR="00BE3725">
        <w:rPr>
          <w:rFonts w:ascii="Times New Roman" w:eastAsia="Times New Roman" w:hAnsi="Times New Roman" w:cs="Times New Roman"/>
          <w:b/>
          <w:bCs/>
          <w:kern w:val="0"/>
          <w14:ligatures w14:val="none"/>
        </w:rPr>
        <w:t>.</w:t>
      </w:r>
      <w:r w:rsidR="00AE2776">
        <w:rPr>
          <w:rFonts w:ascii="Times New Roman" w:eastAsia="Times New Roman" w:hAnsi="Times New Roman" w:cs="Times New Roman"/>
          <w:b/>
          <w:bCs/>
          <w:kern w:val="0"/>
          <w14:ligatures w14:val="none"/>
        </w:rPr>
        <w:t>8</w:t>
      </w:r>
    </w:p>
    <w:p w14:paraId="725B1489" w14:textId="40BDBD9E" w:rsidR="00355101" w:rsidRPr="00355101" w:rsidRDefault="002A138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hAnsi="Times New Roman" w:cs="Times New Roman"/>
          <w:b/>
          <w:bCs/>
        </w:rPr>
        <w:t>Abstract</w:t>
      </w:r>
    </w:p>
    <w:p w14:paraId="2B2FD138" w14:textId="2FE00A2F"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 xml:space="preserve">This unit explores the multifaceted discipline of </w:t>
      </w:r>
      <w:r w:rsidRPr="00355101">
        <w:rPr>
          <w:rFonts w:ascii="Times New Roman" w:eastAsia="Times New Roman" w:hAnsi="Times New Roman" w:cs="Times New Roman"/>
          <w:b/>
          <w:bCs/>
          <w:kern w:val="0"/>
          <w14:ligatures w14:val="none"/>
        </w:rPr>
        <w:t>Financial Reporting and Analysis (FRA)</w:t>
      </w:r>
      <w:r w:rsidRPr="00355101">
        <w:rPr>
          <w:rFonts w:ascii="Times New Roman" w:eastAsia="Times New Roman" w:hAnsi="Times New Roman" w:cs="Times New Roman"/>
          <w:kern w:val="0"/>
          <w14:ligatures w14:val="none"/>
        </w:rPr>
        <w:t xml:space="preserve">, positioning it as a strategic cornerstone for organizational transparency and informed capital allocation in a globalized economy. The study moves beyond the technical recording of transactions to evaluate the </w:t>
      </w:r>
      <w:r w:rsidRPr="00355101">
        <w:rPr>
          <w:rFonts w:ascii="Times New Roman" w:eastAsia="Times New Roman" w:hAnsi="Times New Roman" w:cs="Times New Roman"/>
          <w:b/>
          <w:bCs/>
          <w:kern w:val="0"/>
          <w14:ligatures w14:val="none"/>
        </w:rPr>
        <w:t>Theoretical Frameworks</w:t>
      </w:r>
      <w:r w:rsidRPr="00355101">
        <w:rPr>
          <w:rFonts w:ascii="Times New Roman" w:eastAsia="Times New Roman" w:hAnsi="Times New Roman" w:cs="Times New Roman"/>
          <w:kern w:val="0"/>
          <w14:ligatures w14:val="none"/>
        </w:rPr>
        <w:t xml:space="preserve"> of reporting, specifically contrasting </w:t>
      </w:r>
      <w:r w:rsidRPr="00355101">
        <w:rPr>
          <w:rFonts w:ascii="Times New Roman" w:eastAsia="Times New Roman" w:hAnsi="Times New Roman" w:cs="Times New Roman"/>
          <w:b/>
          <w:bCs/>
          <w:kern w:val="0"/>
          <w14:ligatures w14:val="none"/>
        </w:rPr>
        <w:t>Positive Accounting Theory</w:t>
      </w:r>
      <w:r w:rsidR="001267E9">
        <w:rPr>
          <w:rFonts w:ascii="Times New Roman" w:eastAsia="Times New Roman" w:hAnsi="Times New Roman" w:cs="Times New Roman"/>
          <w:kern w:val="0"/>
          <w14:ligatures w14:val="none"/>
        </w:rPr>
        <w:t xml:space="preserve"> </w:t>
      </w:r>
      <w:r w:rsidRPr="00355101">
        <w:rPr>
          <w:rFonts w:ascii="Times New Roman" w:eastAsia="Times New Roman" w:hAnsi="Times New Roman" w:cs="Times New Roman"/>
          <w:kern w:val="0"/>
          <w14:ligatures w14:val="none"/>
        </w:rPr>
        <w:t>which highlights managerial incentives</w:t>
      </w:r>
      <w:r w:rsidR="001267E9">
        <w:rPr>
          <w:rFonts w:ascii="Times New Roman" w:eastAsia="Times New Roman" w:hAnsi="Times New Roman" w:cs="Times New Roman"/>
          <w:kern w:val="0"/>
          <w14:ligatures w14:val="none"/>
        </w:rPr>
        <w:t xml:space="preserve"> </w:t>
      </w:r>
      <w:r w:rsidRPr="00355101">
        <w:rPr>
          <w:rFonts w:ascii="Times New Roman" w:eastAsia="Times New Roman" w:hAnsi="Times New Roman" w:cs="Times New Roman"/>
          <w:kern w:val="0"/>
          <w14:ligatures w14:val="none"/>
        </w:rPr>
        <w:t xml:space="preserve">with </w:t>
      </w:r>
      <w:r w:rsidRPr="00355101">
        <w:rPr>
          <w:rFonts w:ascii="Times New Roman" w:eastAsia="Times New Roman" w:hAnsi="Times New Roman" w:cs="Times New Roman"/>
          <w:b/>
          <w:bCs/>
          <w:kern w:val="0"/>
          <w14:ligatures w14:val="none"/>
        </w:rPr>
        <w:t>Normative Theories</w:t>
      </w:r>
      <w:r w:rsidRPr="00355101">
        <w:rPr>
          <w:rFonts w:ascii="Times New Roman" w:eastAsia="Times New Roman" w:hAnsi="Times New Roman" w:cs="Times New Roman"/>
          <w:kern w:val="0"/>
          <w14:ligatures w14:val="none"/>
        </w:rPr>
        <w:t xml:space="preserve"> focused on decision usefulness for stakeholders.</w:t>
      </w:r>
    </w:p>
    <w:p w14:paraId="647A1826"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 xml:space="preserve">Central to the curriculum is a </w:t>
      </w:r>
      <w:r w:rsidRPr="00355101">
        <w:rPr>
          <w:rFonts w:ascii="Times New Roman" w:eastAsia="Times New Roman" w:hAnsi="Times New Roman" w:cs="Times New Roman"/>
          <w:b/>
          <w:bCs/>
          <w:kern w:val="0"/>
          <w14:ligatures w14:val="none"/>
        </w:rPr>
        <w:t>Critical Analysis</w:t>
      </w:r>
      <w:r w:rsidRPr="00355101">
        <w:rPr>
          <w:rFonts w:ascii="Times New Roman" w:eastAsia="Times New Roman" w:hAnsi="Times New Roman" w:cs="Times New Roman"/>
          <w:kern w:val="0"/>
          <w14:ligatures w14:val="none"/>
        </w:rPr>
        <w:t xml:space="preserve"> of current international standards (IFRS/GAAP), examining the inherent tensions within "Fair Value" accounting and the widening gap in reporting intangible assets. Through a </w:t>
      </w:r>
      <w:r w:rsidRPr="00355101">
        <w:rPr>
          <w:rFonts w:ascii="Times New Roman" w:eastAsia="Times New Roman" w:hAnsi="Times New Roman" w:cs="Times New Roman"/>
          <w:b/>
          <w:bCs/>
          <w:kern w:val="0"/>
          <w14:ligatures w14:val="none"/>
        </w:rPr>
        <w:t>Case Study</w:t>
      </w:r>
      <w:r w:rsidRPr="00355101">
        <w:rPr>
          <w:rFonts w:ascii="Times New Roman" w:eastAsia="Times New Roman" w:hAnsi="Times New Roman" w:cs="Times New Roman"/>
          <w:kern w:val="0"/>
          <w14:ligatures w14:val="none"/>
        </w:rPr>
        <w:t xml:space="preserve"> lens, the unit applies these principles to a real-world shipping container rental venture in Jamaica, demonstrating how </w:t>
      </w:r>
      <w:r w:rsidRPr="00355101">
        <w:rPr>
          <w:rFonts w:ascii="Times New Roman" w:eastAsia="Times New Roman" w:hAnsi="Times New Roman" w:cs="Times New Roman"/>
          <w:b/>
          <w:bCs/>
          <w:kern w:val="0"/>
          <w14:ligatures w14:val="none"/>
        </w:rPr>
        <w:t>Ratio Analysis</w:t>
      </w:r>
      <w:r w:rsidRPr="00355101">
        <w:rPr>
          <w:rFonts w:ascii="Times New Roman" w:eastAsia="Times New Roman" w:hAnsi="Times New Roman" w:cs="Times New Roman"/>
          <w:kern w:val="0"/>
          <w14:ligatures w14:val="none"/>
        </w:rPr>
        <w:t xml:space="preserve"> and </w:t>
      </w:r>
      <w:r w:rsidRPr="00355101">
        <w:rPr>
          <w:rFonts w:ascii="Times New Roman" w:eastAsia="Times New Roman" w:hAnsi="Times New Roman" w:cs="Times New Roman"/>
          <w:b/>
          <w:bCs/>
          <w:kern w:val="0"/>
          <w14:ligatures w14:val="none"/>
        </w:rPr>
        <w:t>Break-even Modeling</w:t>
      </w:r>
      <w:r w:rsidRPr="00355101">
        <w:rPr>
          <w:rFonts w:ascii="Times New Roman" w:eastAsia="Times New Roman" w:hAnsi="Times New Roman" w:cs="Times New Roman"/>
          <w:kern w:val="0"/>
          <w14:ligatures w14:val="none"/>
        </w:rPr>
        <w:t xml:space="preserve"> serve as vital tools for risk mitigation and strategic signaling to local investors.</w:t>
      </w:r>
    </w:p>
    <w:p w14:paraId="54F36A13" w14:textId="76411DE9"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lastRenderedPageBreak/>
        <w:t xml:space="preserve">The </w:t>
      </w:r>
      <w:r w:rsidRPr="00355101">
        <w:rPr>
          <w:rFonts w:ascii="Times New Roman" w:eastAsia="Times New Roman" w:hAnsi="Times New Roman" w:cs="Times New Roman"/>
          <w:b/>
          <w:bCs/>
          <w:kern w:val="0"/>
          <w14:ligatures w14:val="none"/>
        </w:rPr>
        <w:t>Methodological Rigor</w:t>
      </w:r>
      <w:r w:rsidRPr="00355101">
        <w:rPr>
          <w:rFonts w:ascii="Times New Roman" w:eastAsia="Times New Roman" w:hAnsi="Times New Roman" w:cs="Times New Roman"/>
          <w:kern w:val="0"/>
          <w14:ligatures w14:val="none"/>
        </w:rPr>
        <w:t xml:space="preserve"> of the unit is established through the integration of quantitative empirical testing, such as </w:t>
      </w:r>
      <w:r w:rsidRPr="00355101">
        <w:rPr>
          <w:rFonts w:ascii="Times New Roman" w:eastAsia="Times New Roman" w:hAnsi="Times New Roman" w:cs="Times New Roman"/>
          <w:b/>
          <w:bCs/>
          <w:kern w:val="0"/>
          <w14:ligatures w14:val="none"/>
        </w:rPr>
        <w:t>DuPont Analysis</w:t>
      </w:r>
      <w:r w:rsidRPr="00355101">
        <w:rPr>
          <w:rFonts w:ascii="Times New Roman" w:eastAsia="Times New Roman" w:hAnsi="Times New Roman" w:cs="Times New Roman"/>
          <w:kern w:val="0"/>
          <w14:ligatures w14:val="none"/>
        </w:rPr>
        <w:t xml:space="preserve"> and </w:t>
      </w:r>
      <w:r w:rsidRPr="00355101">
        <w:rPr>
          <w:rFonts w:ascii="Times New Roman" w:eastAsia="Times New Roman" w:hAnsi="Times New Roman" w:cs="Times New Roman"/>
          <w:b/>
          <w:bCs/>
          <w:kern w:val="0"/>
          <w14:ligatures w14:val="none"/>
        </w:rPr>
        <w:t>Time-Series Forecasting</w:t>
      </w:r>
      <w:r w:rsidRPr="00355101">
        <w:rPr>
          <w:rFonts w:ascii="Times New Roman" w:eastAsia="Times New Roman" w:hAnsi="Times New Roman" w:cs="Times New Roman"/>
          <w:kern w:val="0"/>
          <w14:ligatures w14:val="none"/>
        </w:rPr>
        <w:t xml:space="preserve">, alongside qualitative content analysis of management narratives. Furthermore, the unit addresses </w:t>
      </w:r>
      <w:r w:rsidRPr="00355101">
        <w:rPr>
          <w:rFonts w:ascii="Times New Roman" w:eastAsia="Times New Roman" w:hAnsi="Times New Roman" w:cs="Times New Roman"/>
          <w:b/>
          <w:bCs/>
          <w:kern w:val="0"/>
          <w14:ligatures w14:val="none"/>
        </w:rPr>
        <w:t>Global and Ethical Perspectives</w:t>
      </w:r>
      <w:r w:rsidRPr="00355101">
        <w:rPr>
          <w:rFonts w:ascii="Times New Roman" w:eastAsia="Times New Roman" w:hAnsi="Times New Roman" w:cs="Times New Roman"/>
          <w:kern w:val="0"/>
          <w14:ligatures w14:val="none"/>
        </w:rPr>
        <w:t>, specifically exploring the compliance burdens and ethical dilemmas faced by family-owned firms within the Caribbean context. Ultimately, the study synthesizes emerging trends</w:t>
      </w:r>
      <w:r w:rsidR="001267E9">
        <w:rPr>
          <w:rFonts w:ascii="Times New Roman" w:eastAsia="Times New Roman" w:hAnsi="Times New Roman" w:cs="Times New Roman"/>
          <w:kern w:val="0"/>
          <w14:ligatures w14:val="none"/>
        </w:rPr>
        <w:t xml:space="preserve"> </w:t>
      </w:r>
      <w:r w:rsidRPr="00355101">
        <w:rPr>
          <w:rFonts w:ascii="Times New Roman" w:eastAsia="Times New Roman" w:hAnsi="Times New Roman" w:cs="Times New Roman"/>
          <w:kern w:val="0"/>
          <w14:ligatures w14:val="none"/>
        </w:rPr>
        <w:t xml:space="preserve">including </w:t>
      </w:r>
      <w:r w:rsidRPr="00355101">
        <w:rPr>
          <w:rFonts w:ascii="Times New Roman" w:eastAsia="Times New Roman" w:hAnsi="Times New Roman" w:cs="Times New Roman"/>
          <w:b/>
          <w:bCs/>
          <w:kern w:val="0"/>
          <w14:ligatures w14:val="none"/>
        </w:rPr>
        <w:t>ESG (Environmental, Social, and Governance) integration</w:t>
      </w:r>
      <w:r w:rsidRPr="00355101">
        <w:rPr>
          <w:rFonts w:ascii="Times New Roman" w:eastAsia="Times New Roman" w:hAnsi="Times New Roman" w:cs="Times New Roman"/>
          <w:kern w:val="0"/>
          <w14:ligatures w14:val="none"/>
        </w:rPr>
        <w:t xml:space="preserve"> and the impact of </w:t>
      </w:r>
      <w:r w:rsidRPr="00355101">
        <w:rPr>
          <w:rFonts w:ascii="Times New Roman" w:eastAsia="Times New Roman" w:hAnsi="Times New Roman" w:cs="Times New Roman"/>
          <w:b/>
          <w:bCs/>
          <w:kern w:val="0"/>
          <w14:ligatures w14:val="none"/>
        </w:rPr>
        <w:t>Blockchain technology</w:t>
      </w:r>
      <w:r w:rsidR="001267E9">
        <w:rPr>
          <w:rFonts w:ascii="Times New Roman" w:eastAsia="Times New Roman" w:hAnsi="Times New Roman" w:cs="Times New Roman"/>
          <w:kern w:val="0"/>
          <w14:ligatures w14:val="none"/>
        </w:rPr>
        <w:t xml:space="preserve"> </w:t>
      </w:r>
      <w:r w:rsidRPr="00355101">
        <w:rPr>
          <w:rFonts w:ascii="Times New Roman" w:eastAsia="Times New Roman" w:hAnsi="Times New Roman" w:cs="Times New Roman"/>
          <w:kern w:val="0"/>
          <w14:ligatures w14:val="none"/>
        </w:rPr>
        <w:t>to propose a future-oriented model of continuous, integrated reporting that aligns financial performance with social and environmental accountability.</w:t>
      </w:r>
    </w:p>
    <w:p w14:paraId="732D046B" w14:textId="63B846CC"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Introduction</w:t>
      </w:r>
    </w:p>
    <w:p w14:paraId="210F77C1" w14:textId="77777777" w:rsidR="00355101" w:rsidRPr="00355101" w:rsidRDefault="00355101" w:rsidP="00355101">
      <w:p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Financial Reporting and Analysis (FRA) serves as the primary linguistic framework of the global economy, translating complex organizational activities into a standardized set of data points. At the Master’s level, FRA is viewed not merely as a retrospective recording of transactions, but as a strategic signaling mechanism used to reduce information asymmetry between internal management and external stakeholders. This paper explores the tension between objective reporting and subjective judgment, arguing that while standards provide a foundation, the true value of financial data lies in the analyst's ability to interpret qualitative "signals" hidden within quantitative metrics.</w:t>
      </w:r>
    </w:p>
    <w:p w14:paraId="1599BF1C"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1. Theoretical Framework &amp; Epistemology</w:t>
      </w:r>
    </w:p>
    <w:p w14:paraId="46455A55"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Financial reporting is not merely a technical exercise; it is governed by competing schools of thought regarding how "value" is defined.</w:t>
      </w:r>
    </w:p>
    <w:p w14:paraId="6DA73B74" w14:textId="1AA66CD7" w:rsidR="00355101" w:rsidRPr="00355101" w:rsidRDefault="00355101" w:rsidP="00355101">
      <w:pPr>
        <w:numPr>
          <w:ilvl w:val="0"/>
          <w:numId w:val="5"/>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Positive Accounting Theory (PAT):</w:t>
      </w:r>
      <w:r w:rsidRPr="00355101">
        <w:rPr>
          <w:rFonts w:ascii="Times New Roman" w:eastAsia="Times New Roman" w:hAnsi="Times New Roman" w:cs="Times New Roman"/>
          <w:kern w:val="0"/>
          <w14:ligatures w14:val="none"/>
        </w:rPr>
        <w:t xml:space="preserve"> Originating from </w:t>
      </w:r>
      <w:r w:rsidR="00111A97" w:rsidRPr="00355101">
        <w:rPr>
          <w:rFonts w:ascii="Times New Roman" w:eastAsia="Times New Roman" w:hAnsi="Times New Roman" w:cs="Times New Roman"/>
          <w:kern w:val="0"/>
          <w14:ligatures w14:val="none"/>
        </w:rPr>
        <w:t>Rochester</w:t>
      </w:r>
      <w:r w:rsidRPr="00355101">
        <w:rPr>
          <w:rFonts w:ascii="Times New Roman" w:eastAsia="Times New Roman" w:hAnsi="Times New Roman" w:cs="Times New Roman"/>
          <w:kern w:val="0"/>
          <w14:ligatures w14:val="none"/>
        </w:rPr>
        <w:t xml:space="preserve"> School, this theory suggests that managers choose accounting policies based on self-interest and the desire to maximize their own utility (e.g., meeting bonus targets or avoiding debt covenant violations).</w:t>
      </w:r>
    </w:p>
    <w:p w14:paraId="43A0C368" w14:textId="77777777" w:rsidR="00355101" w:rsidRPr="00355101" w:rsidRDefault="00355101" w:rsidP="00355101">
      <w:pPr>
        <w:numPr>
          <w:ilvl w:val="0"/>
          <w:numId w:val="5"/>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Normative Accounting Theory:</w:t>
      </w:r>
      <w:r w:rsidRPr="00355101">
        <w:rPr>
          <w:rFonts w:ascii="Times New Roman" w:eastAsia="Times New Roman" w:hAnsi="Times New Roman" w:cs="Times New Roman"/>
          <w:kern w:val="0"/>
          <w14:ligatures w14:val="none"/>
        </w:rPr>
        <w:t xml:space="preserve"> This school of thought dictates how financial reporting </w:t>
      </w:r>
      <w:r w:rsidRPr="00355101">
        <w:rPr>
          <w:rFonts w:ascii="Times New Roman" w:eastAsia="Times New Roman" w:hAnsi="Times New Roman" w:cs="Times New Roman"/>
          <w:i/>
          <w:iCs/>
          <w:kern w:val="0"/>
          <w14:ligatures w14:val="none"/>
        </w:rPr>
        <w:t>should</w:t>
      </w:r>
      <w:r w:rsidRPr="00355101">
        <w:rPr>
          <w:rFonts w:ascii="Times New Roman" w:eastAsia="Times New Roman" w:hAnsi="Times New Roman" w:cs="Times New Roman"/>
          <w:kern w:val="0"/>
          <w14:ligatures w14:val="none"/>
        </w:rPr>
        <w:t xml:space="preserve"> be done based on a set of conceptual objectives, such as "Decision Usefulness." It prioritizes the needs of the end-user (investors) over the motivations of the preparer.</w:t>
      </w:r>
    </w:p>
    <w:p w14:paraId="097546C6" w14:textId="77777777" w:rsidR="00355101" w:rsidRPr="00355101" w:rsidRDefault="00355101" w:rsidP="00355101">
      <w:pPr>
        <w:numPr>
          <w:ilvl w:val="0"/>
          <w:numId w:val="5"/>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The Valuation vs. Stewardship Debate:</w:t>
      </w:r>
      <w:r w:rsidRPr="00355101">
        <w:rPr>
          <w:rFonts w:ascii="Times New Roman" w:eastAsia="Times New Roman" w:hAnsi="Times New Roman" w:cs="Times New Roman"/>
          <w:kern w:val="0"/>
          <w14:ligatures w14:val="none"/>
        </w:rPr>
        <w:t xml:space="preserve"> Historically, reporting focused on </w:t>
      </w:r>
      <w:r w:rsidRPr="00355101">
        <w:rPr>
          <w:rFonts w:ascii="Times New Roman" w:eastAsia="Times New Roman" w:hAnsi="Times New Roman" w:cs="Times New Roman"/>
          <w:b/>
          <w:bCs/>
          <w:kern w:val="0"/>
          <w14:ligatures w14:val="none"/>
        </w:rPr>
        <w:t>stewardship</w:t>
      </w:r>
      <w:r w:rsidRPr="00355101">
        <w:rPr>
          <w:rFonts w:ascii="Times New Roman" w:eastAsia="Times New Roman" w:hAnsi="Times New Roman" w:cs="Times New Roman"/>
          <w:kern w:val="0"/>
          <w14:ligatures w14:val="none"/>
        </w:rPr>
        <w:t xml:space="preserve"> (showing how management used the owners' money). Modern theory has shifted toward </w:t>
      </w:r>
      <w:r w:rsidRPr="00355101">
        <w:rPr>
          <w:rFonts w:ascii="Times New Roman" w:eastAsia="Times New Roman" w:hAnsi="Times New Roman" w:cs="Times New Roman"/>
          <w:b/>
          <w:bCs/>
          <w:kern w:val="0"/>
          <w14:ligatures w14:val="none"/>
        </w:rPr>
        <w:t>valuation</w:t>
      </w:r>
      <w:r w:rsidRPr="00355101">
        <w:rPr>
          <w:rFonts w:ascii="Times New Roman" w:eastAsia="Times New Roman" w:hAnsi="Times New Roman" w:cs="Times New Roman"/>
          <w:kern w:val="0"/>
          <w14:ligatures w14:val="none"/>
        </w:rPr>
        <w:t xml:space="preserve"> (providing information to help the market determine the "fair value" of the firm).</w:t>
      </w:r>
    </w:p>
    <w:p w14:paraId="7328D32C"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2. Critical Analysis &amp; Debate: The Limits of the Model</w:t>
      </w:r>
    </w:p>
    <w:p w14:paraId="003A3680"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Master's level analysis must acknowledge the inherent "grey areas" in current reporting standards.</w:t>
      </w:r>
    </w:p>
    <w:p w14:paraId="5449752F" w14:textId="77777777" w:rsidR="00355101" w:rsidRPr="00355101" w:rsidRDefault="00355101" w:rsidP="00355101">
      <w:pPr>
        <w:numPr>
          <w:ilvl w:val="0"/>
          <w:numId w:val="6"/>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The "Fair Value" Controversy:</w:t>
      </w:r>
      <w:r w:rsidRPr="00355101">
        <w:rPr>
          <w:rFonts w:ascii="Times New Roman" w:eastAsia="Times New Roman" w:hAnsi="Times New Roman" w:cs="Times New Roman"/>
          <w:kern w:val="0"/>
          <w14:ligatures w14:val="none"/>
        </w:rPr>
        <w:t xml:space="preserve"> While International Financial Reporting Standards (IFRS) push for </w:t>
      </w:r>
      <w:r w:rsidRPr="00355101">
        <w:rPr>
          <w:rFonts w:ascii="Times New Roman" w:eastAsia="Times New Roman" w:hAnsi="Times New Roman" w:cs="Times New Roman"/>
          <w:b/>
          <w:bCs/>
          <w:kern w:val="0"/>
          <w14:ligatures w14:val="none"/>
        </w:rPr>
        <w:t>Fair Value Accounting</w:t>
      </w:r>
      <w:r w:rsidRPr="00355101">
        <w:rPr>
          <w:rFonts w:ascii="Times New Roman" w:eastAsia="Times New Roman" w:hAnsi="Times New Roman" w:cs="Times New Roman"/>
          <w:kern w:val="0"/>
          <w14:ligatures w14:val="none"/>
        </w:rPr>
        <w:t>, critics argue this leads to "pro-cyclicality." During market booms, assets are overvalued; during crashes, values plummet, potentially worsening economic crises.</w:t>
      </w:r>
    </w:p>
    <w:p w14:paraId="21217E1E" w14:textId="77777777" w:rsidR="00355101" w:rsidRPr="00355101" w:rsidRDefault="00355101" w:rsidP="00355101">
      <w:pPr>
        <w:numPr>
          <w:ilvl w:val="0"/>
          <w:numId w:val="6"/>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lastRenderedPageBreak/>
        <w:t>Intangible Asset Gap:</w:t>
      </w:r>
      <w:r w:rsidRPr="00355101">
        <w:rPr>
          <w:rFonts w:ascii="Times New Roman" w:eastAsia="Times New Roman" w:hAnsi="Times New Roman" w:cs="Times New Roman"/>
          <w:kern w:val="0"/>
          <w14:ligatures w14:val="none"/>
        </w:rPr>
        <w:t xml:space="preserve"> Current models (GAAP/IFRS) are criticized for their inability to accurately report the value of </w:t>
      </w:r>
      <w:r w:rsidRPr="00355101">
        <w:rPr>
          <w:rFonts w:ascii="Times New Roman" w:eastAsia="Times New Roman" w:hAnsi="Times New Roman" w:cs="Times New Roman"/>
          <w:b/>
          <w:bCs/>
          <w:kern w:val="0"/>
          <w14:ligatures w14:val="none"/>
        </w:rPr>
        <w:t>intellectual capital</w:t>
      </w:r>
      <w:r w:rsidRPr="00355101">
        <w:rPr>
          <w:rFonts w:ascii="Times New Roman" w:eastAsia="Times New Roman" w:hAnsi="Times New Roman" w:cs="Times New Roman"/>
          <w:kern w:val="0"/>
          <w14:ligatures w14:val="none"/>
        </w:rPr>
        <w:t>, brand equity, and data. In a modern economy, the most valuable assets of a company (like Google’s algorithm) often don't appear on the Balance Sheet.</w:t>
      </w:r>
    </w:p>
    <w:p w14:paraId="1CF0184C" w14:textId="77777777" w:rsidR="00355101" w:rsidRPr="00355101" w:rsidRDefault="00355101" w:rsidP="00355101">
      <w:pPr>
        <w:numPr>
          <w:ilvl w:val="0"/>
          <w:numId w:val="6"/>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Earnings Management:</w:t>
      </w:r>
      <w:r w:rsidRPr="00355101">
        <w:rPr>
          <w:rFonts w:ascii="Times New Roman" w:eastAsia="Times New Roman" w:hAnsi="Times New Roman" w:cs="Times New Roman"/>
          <w:kern w:val="0"/>
          <w14:ligatures w14:val="none"/>
        </w:rPr>
        <w:t xml:space="preserve"> There is a constant tension between "flexibility" in standards and "manipulation." Critics argue that the "judgment calls" allowed in reporting give too much room for managers to smooth earnings and hide volatility.</w:t>
      </w:r>
    </w:p>
    <w:p w14:paraId="41E0D574"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3. Strategic Application: The "So What?"</w:t>
      </w:r>
    </w:p>
    <w:p w14:paraId="6969A5AB"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 xml:space="preserve">This discipline is the primary tool for </w:t>
      </w:r>
      <w:r w:rsidRPr="00355101">
        <w:rPr>
          <w:rFonts w:ascii="Times New Roman" w:eastAsia="Times New Roman" w:hAnsi="Times New Roman" w:cs="Times New Roman"/>
          <w:b/>
          <w:bCs/>
          <w:kern w:val="0"/>
          <w14:ligatures w14:val="none"/>
        </w:rPr>
        <w:t>Capital Allocation</w:t>
      </w:r>
      <w:r w:rsidRPr="00355101">
        <w:rPr>
          <w:rFonts w:ascii="Times New Roman" w:eastAsia="Times New Roman" w:hAnsi="Times New Roman" w:cs="Times New Roman"/>
          <w:kern w:val="0"/>
          <w14:ligatures w14:val="none"/>
        </w:rPr>
        <w:t xml:space="preserve"> and </w:t>
      </w:r>
      <w:r w:rsidRPr="00355101">
        <w:rPr>
          <w:rFonts w:ascii="Times New Roman" w:eastAsia="Times New Roman" w:hAnsi="Times New Roman" w:cs="Times New Roman"/>
          <w:b/>
          <w:bCs/>
          <w:kern w:val="0"/>
          <w14:ligatures w14:val="none"/>
        </w:rPr>
        <w:t>Risk Mitigation</w:t>
      </w:r>
      <w:r w:rsidRPr="00355101">
        <w:rPr>
          <w:rFonts w:ascii="Times New Roman" w:eastAsia="Times New Roman" w:hAnsi="Times New Roman" w:cs="Times New Roman"/>
          <w:kern w:val="0"/>
          <w14:ligatures w14:val="none"/>
        </w:rPr>
        <w:t>.</w:t>
      </w:r>
    </w:p>
    <w:p w14:paraId="15058BDB" w14:textId="77777777" w:rsidR="00355101" w:rsidRPr="00355101" w:rsidRDefault="00355101" w:rsidP="00355101">
      <w:pPr>
        <w:numPr>
          <w:ilvl w:val="0"/>
          <w:numId w:val="7"/>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Solving Information Asymmetry:</w:t>
      </w:r>
      <w:r w:rsidRPr="00355101">
        <w:rPr>
          <w:rFonts w:ascii="Times New Roman" w:eastAsia="Times New Roman" w:hAnsi="Times New Roman" w:cs="Times New Roman"/>
          <w:kern w:val="0"/>
          <w14:ligatures w14:val="none"/>
        </w:rPr>
        <w:t xml:space="preserve"> High-level reporting solves the problem of "insiders" knowing more than "outsiders." By reducing this gap, a firm lowers its </w:t>
      </w:r>
      <w:r w:rsidRPr="00355101">
        <w:rPr>
          <w:rFonts w:ascii="Times New Roman" w:eastAsia="Times New Roman" w:hAnsi="Times New Roman" w:cs="Times New Roman"/>
          <w:b/>
          <w:bCs/>
          <w:kern w:val="0"/>
          <w14:ligatures w14:val="none"/>
        </w:rPr>
        <w:t>Cost of Capital</w:t>
      </w:r>
      <w:r w:rsidRPr="00355101">
        <w:rPr>
          <w:rFonts w:ascii="Times New Roman" w:eastAsia="Times New Roman" w:hAnsi="Times New Roman" w:cs="Times New Roman"/>
          <w:kern w:val="0"/>
          <w14:ligatures w14:val="none"/>
        </w:rPr>
        <w:t>, as investors are more willing to lend money to transparent organizations.</w:t>
      </w:r>
    </w:p>
    <w:p w14:paraId="10D31845" w14:textId="14B33BBA" w:rsidR="00355101" w:rsidRPr="00355101" w:rsidRDefault="00355101" w:rsidP="00355101">
      <w:pPr>
        <w:numPr>
          <w:ilvl w:val="0"/>
          <w:numId w:val="7"/>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Predictive Signaling:</w:t>
      </w:r>
      <w:r w:rsidRPr="00355101">
        <w:rPr>
          <w:rFonts w:ascii="Times New Roman" w:eastAsia="Times New Roman" w:hAnsi="Times New Roman" w:cs="Times New Roman"/>
          <w:kern w:val="0"/>
          <w14:ligatures w14:val="none"/>
        </w:rPr>
        <w:t xml:space="preserve"> Strategic analysis allows leadership to identify "structural" shifts in the business before they hit the bottom line</w:t>
      </w:r>
      <w:r w:rsidR="00111A97">
        <w:rPr>
          <w:rFonts w:ascii="Times New Roman" w:eastAsia="Times New Roman" w:hAnsi="Times New Roman" w:cs="Times New Roman"/>
          <w:kern w:val="0"/>
          <w14:ligatures w14:val="none"/>
        </w:rPr>
        <w:t xml:space="preserve"> </w:t>
      </w:r>
      <w:r w:rsidRPr="00355101">
        <w:rPr>
          <w:rFonts w:ascii="Times New Roman" w:eastAsia="Times New Roman" w:hAnsi="Times New Roman" w:cs="Times New Roman"/>
          <w:kern w:val="0"/>
          <w14:ligatures w14:val="none"/>
        </w:rPr>
        <w:t xml:space="preserve">such as a declining </w:t>
      </w:r>
      <w:r w:rsidRPr="00355101">
        <w:rPr>
          <w:rFonts w:ascii="Times New Roman" w:eastAsia="Times New Roman" w:hAnsi="Times New Roman" w:cs="Times New Roman"/>
          <w:b/>
          <w:bCs/>
          <w:kern w:val="0"/>
          <w14:ligatures w14:val="none"/>
        </w:rPr>
        <w:t>Asset Turnover Ratio</w:t>
      </w:r>
      <w:r w:rsidRPr="00355101">
        <w:rPr>
          <w:rFonts w:ascii="Times New Roman" w:eastAsia="Times New Roman" w:hAnsi="Times New Roman" w:cs="Times New Roman"/>
          <w:kern w:val="0"/>
          <w14:ligatures w14:val="none"/>
        </w:rPr>
        <w:t xml:space="preserve"> signaling that a company is becoming too "bloated" with unproductive assets.</w:t>
      </w:r>
    </w:p>
    <w:p w14:paraId="0D56BC07"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4. Methodological Rigor: How Knowledge is Gathered</w:t>
      </w:r>
    </w:p>
    <w:p w14:paraId="53780B6B"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To evaluate financial evidence, one must understand the research methods used:</w:t>
      </w:r>
    </w:p>
    <w:p w14:paraId="3F5AEE86" w14:textId="77777777" w:rsidR="00355101" w:rsidRPr="00355101" w:rsidRDefault="00355101" w:rsidP="00355101">
      <w:pPr>
        <w:numPr>
          <w:ilvl w:val="0"/>
          <w:numId w:val="8"/>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Quantitative Analysis (Archival Research):</w:t>
      </w:r>
      <w:r w:rsidRPr="00355101">
        <w:rPr>
          <w:rFonts w:ascii="Times New Roman" w:eastAsia="Times New Roman" w:hAnsi="Times New Roman" w:cs="Times New Roman"/>
          <w:kern w:val="0"/>
          <w14:ligatures w14:val="none"/>
        </w:rPr>
        <w:t xml:space="preserve"> Scholars use massive datasets (like Bloomberg or Compustat) to perform regression analysis, testing how specific accounting changes impact stock prices over time.</w:t>
      </w:r>
    </w:p>
    <w:p w14:paraId="1E7D5EAD" w14:textId="77777777" w:rsidR="00355101" w:rsidRPr="00355101" w:rsidRDefault="00355101" w:rsidP="00355101">
      <w:pPr>
        <w:numPr>
          <w:ilvl w:val="0"/>
          <w:numId w:val="8"/>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Qualitative Analysis (Content Analysis):</w:t>
      </w:r>
      <w:r w:rsidRPr="00355101">
        <w:rPr>
          <w:rFonts w:ascii="Times New Roman" w:eastAsia="Times New Roman" w:hAnsi="Times New Roman" w:cs="Times New Roman"/>
          <w:kern w:val="0"/>
          <w14:ligatures w14:val="none"/>
        </w:rPr>
        <w:t xml:space="preserve"> Researchers study the "tone" of Management Discussion and Analysis (MD&amp;A) sections in annual reports to see if optimistic language correlates with future financial failure.</w:t>
      </w:r>
    </w:p>
    <w:p w14:paraId="4AA5DE13" w14:textId="0FD51D7A" w:rsidR="00355101" w:rsidRPr="00355101" w:rsidRDefault="00355101" w:rsidP="00355101">
      <w:pPr>
        <w:numPr>
          <w:ilvl w:val="0"/>
          <w:numId w:val="8"/>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Data Quality Bias:</w:t>
      </w:r>
      <w:r w:rsidRPr="00355101">
        <w:rPr>
          <w:rFonts w:ascii="Times New Roman" w:eastAsia="Times New Roman" w:hAnsi="Times New Roman" w:cs="Times New Roman"/>
          <w:kern w:val="0"/>
          <w14:ligatures w14:val="none"/>
        </w:rPr>
        <w:t xml:space="preserve"> Graduate-level rigor requires </w:t>
      </w:r>
      <w:r w:rsidR="00C22EEF" w:rsidRPr="00355101">
        <w:rPr>
          <w:rFonts w:ascii="Times New Roman" w:eastAsia="Times New Roman" w:hAnsi="Times New Roman" w:cs="Times New Roman"/>
          <w:kern w:val="0"/>
          <w14:ligatures w14:val="none"/>
        </w:rPr>
        <w:t>questioning of</w:t>
      </w:r>
      <w:r w:rsidRPr="00355101">
        <w:rPr>
          <w:rFonts w:ascii="Times New Roman" w:eastAsia="Times New Roman" w:hAnsi="Times New Roman" w:cs="Times New Roman"/>
          <w:kern w:val="0"/>
          <w14:ligatures w14:val="none"/>
        </w:rPr>
        <w:t xml:space="preserve"> the data. For instance, is the reported "Net Income" a true reflection of cash, or is it heavily influenced by non-cash accruals and estimates?</w:t>
      </w:r>
    </w:p>
    <w:p w14:paraId="584566D4"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5. Global &amp; Ethical Perspectives</w:t>
      </w:r>
    </w:p>
    <w:p w14:paraId="7986AA61"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Context changes the application of these rules significantly.</w:t>
      </w:r>
    </w:p>
    <w:p w14:paraId="3E434380" w14:textId="07A3E76B" w:rsidR="00355101" w:rsidRPr="00355101" w:rsidRDefault="00355101" w:rsidP="00355101">
      <w:pPr>
        <w:numPr>
          <w:ilvl w:val="0"/>
          <w:numId w:val="9"/>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Caribbean Context vs. Global North:</w:t>
      </w:r>
      <w:r w:rsidRPr="00355101">
        <w:rPr>
          <w:rFonts w:ascii="Times New Roman" w:eastAsia="Times New Roman" w:hAnsi="Times New Roman" w:cs="Times New Roman"/>
          <w:kern w:val="0"/>
          <w14:ligatures w14:val="none"/>
        </w:rPr>
        <w:t xml:space="preserve"> In the Caribbean, many firms are family-owned or private. </w:t>
      </w:r>
      <w:r w:rsidR="00111A97" w:rsidRPr="00355101">
        <w:rPr>
          <w:rFonts w:ascii="Times New Roman" w:eastAsia="Times New Roman" w:hAnsi="Times New Roman" w:cs="Times New Roman"/>
          <w:kern w:val="0"/>
          <w14:ligatures w14:val="none"/>
        </w:rPr>
        <w:t>Applying to</w:t>
      </w:r>
      <w:r w:rsidRPr="00355101">
        <w:rPr>
          <w:rFonts w:ascii="Times New Roman" w:eastAsia="Times New Roman" w:hAnsi="Times New Roman" w:cs="Times New Roman"/>
          <w:kern w:val="0"/>
          <w14:ligatures w14:val="none"/>
        </w:rPr>
        <w:t xml:space="preserve"> IFRS (designed for large, publicly traded Western firms) can create a "compliance burden" that doesn't always translate to local decision-making needs.</w:t>
      </w:r>
    </w:p>
    <w:p w14:paraId="35814D82" w14:textId="77777777" w:rsidR="00355101" w:rsidRPr="00355101" w:rsidRDefault="00355101" w:rsidP="00355101">
      <w:pPr>
        <w:numPr>
          <w:ilvl w:val="0"/>
          <w:numId w:val="9"/>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Ethical Implications of "Creative Accounting":</w:t>
      </w:r>
      <w:r w:rsidRPr="00355101">
        <w:rPr>
          <w:rFonts w:ascii="Times New Roman" w:eastAsia="Times New Roman" w:hAnsi="Times New Roman" w:cs="Times New Roman"/>
          <w:kern w:val="0"/>
          <w14:ligatures w14:val="none"/>
        </w:rPr>
        <w:t xml:space="preserve"> Ethical reporting goes beyond legality. It asks: </w:t>
      </w:r>
      <w:r w:rsidRPr="00355101">
        <w:rPr>
          <w:rFonts w:ascii="Times New Roman" w:eastAsia="Times New Roman" w:hAnsi="Times New Roman" w:cs="Times New Roman"/>
          <w:i/>
          <w:iCs/>
          <w:kern w:val="0"/>
          <w14:ligatures w14:val="none"/>
        </w:rPr>
        <w:t>Is this report designed to inform or to obscure?</w:t>
      </w:r>
      <w:r w:rsidRPr="00355101">
        <w:rPr>
          <w:rFonts w:ascii="Times New Roman" w:eastAsia="Times New Roman" w:hAnsi="Times New Roman" w:cs="Times New Roman"/>
          <w:kern w:val="0"/>
          <w14:ligatures w14:val="none"/>
        </w:rPr>
        <w:t xml:space="preserve"> The collapse of giants like Enron highlights the ethical failure of using complex financial vehicles to move debt off the balance sheet.</w:t>
      </w:r>
    </w:p>
    <w:p w14:paraId="3C873D0F"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lastRenderedPageBreak/>
        <w:t>6. Synthesis &amp; Future Trends</w:t>
      </w:r>
    </w:p>
    <w:p w14:paraId="2B3E3135"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 xml:space="preserve">The field is moving from </w:t>
      </w:r>
      <w:r w:rsidRPr="00355101">
        <w:rPr>
          <w:rFonts w:ascii="Times New Roman" w:eastAsia="Times New Roman" w:hAnsi="Times New Roman" w:cs="Times New Roman"/>
          <w:b/>
          <w:bCs/>
          <w:kern w:val="0"/>
          <w14:ligatures w14:val="none"/>
        </w:rPr>
        <w:t>Historical Reporting</w:t>
      </w:r>
      <w:r w:rsidRPr="00355101">
        <w:rPr>
          <w:rFonts w:ascii="Times New Roman" w:eastAsia="Times New Roman" w:hAnsi="Times New Roman" w:cs="Times New Roman"/>
          <w:kern w:val="0"/>
          <w14:ligatures w14:val="none"/>
        </w:rPr>
        <w:t xml:space="preserve"> to </w:t>
      </w:r>
      <w:r w:rsidRPr="00355101">
        <w:rPr>
          <w:rFonts w:ascii="Times New Roman" w:eastAsia="Times New Roman" w:hAnsi="Times New Roman" w:cs="Times New Roman"/>
          <w:b/>
          <w:bCs/>
          <w:kern w:val="0"/>
          <w14:ligatures w14:val="none"/>
        </w:rPr>
        <w:t>Real-Time Integrated Reporting</w:t>
      </w:r>
      <w:r w:rsidRPr="00355101">
        <w:rPr>
          <w:rFonts w:ascii="Times New Roman" w:eastAsia="Times New Roman" w:hAnsi="Times New Roman" w:cs="Times New Roman"/>
          <w:kern w:val="0"/>
          <w14:ligatures w14:val="none"/>
        </w:rPr>
        <w:t>.</w:t>
      </w:r>
    </w:p>
    <w:p w14:paraId="0BF2800B" w14:textId="77777777" w:rsidR="00355101" w:rsidRPr="00355101" w:rsidRDefault="00355101" w:rsidP="00355101">
      <w:pPr>
        <w:numPr>
          <w:ilvl w:val="0"/>
          <w:numId w:val="10"/>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ESG Integration:</w:t>
      </w:r>
      <w:r w:rsidRPr="00355101">
        <w:rPr>
          <w:rFonts w:ascii="Times New Roman" w:eastAsia="Times New Roman" w:hAnsi="Times New Roman" w:cs="Times New Roman"/>
          <w:kern w:val="0"/>
          <w14:ligatures w14:val="none"/>
        </w:rPr>
        <w:t xml:space="preserve"> Within 5–10 years, Environmental, Social, and Governance (ESG) metrics will likely be as standardized as the Balance Sheet. "Triple Bottom Line" reporting will become the norm.</w:t>
      </w:r>
    </w:p>
    <w:p w14:paraId="7126EBE7" w14:textId="77777777" w:rsidR="00355101" w:rsidRPr="00355101" w:rsidRDefault="00355101" w:rsidP="00355101">
      <w:pPr>
        <w:numPr>
          <w:ilvl w:val="0"/>
          <w:numId w:val="10"/>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AI and Blockchain:</w:t>
      </w:r>
      <w:r w:rsidRPr="00355101">
        <w:rPr>
          <w:rFonts w:ascii="Times New Roman" w:eastAsia="Times New Roman" w:hAnsi="Times New Roman" w:cs="Times New Roman"/>
          <w:kern w:val="0"/>
          <w14:ligatures w14:val="none"/>
        </w:rPr>
        <w:t xml:space="preserve"> Technology will shift the field from "Quarterly Reporting" to "Continuous Auditing." If every transaction is on a blockchain, the need for a traditional end-of-year audit may disappear, replaced by real-time, verified data streams.</w:t>
      </w:r>
    </w:p>
    <w:p w14:paraId="59BBF5AE" w14:textId="65E2F68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 xml:space="preserve">To provide methodological rigor for </w:t>
      </w:r>
      <w:r w:rsidR="00A53BE4">
        <w:rPr>
          <w:rFonts w:ascii="Times New Roman" w:eastAsia="Times New Roman" w:hAnsi="Times New Roman" w:cs="Times New Roman"/>
          <w:kern w:val="0"/>
          <w14:ligatures w14:val="none"/>
        </w:rPr>
        <w:t>my</w:t>
      </w:r>
      <w:r w:rsidRPr="00355101">
        <w:rPr>
          <w:rFonts w:ascii="Times New Roman" w:eastAsia="Times New Roman" w:hAnsi="Times New Roman" w:cs="Times New Roman"/>
          <w:kern w:val="0"/>
          <w14:ligatures w14:val="none"/>
        </w:rPr>
        <w:t xml:space="preserve"> MBA paper at Atlantic International University (AIU), it is essential to understand the "how" behind the data. Financial Reporting and Analysis relies on both </w:t>
      </w:r>
      <w:r w:rsidRPr="00355101">
        <w:rPr>
          <w:rFonts w:ascii="Times New Roman" w:eastAsia="Times New Roman" w:hAnsi="Times New Roman" w:cs="Times New Roman"/>
          <w:b/>
          <w:bCs/>
          <w:kern w:val="0"/>
          <w14:ligatures w14:val="none"/>
        </w:rPr>
        <w:t xml:space="preserve">quantitative </w:t>
      </w:r>
      <w:r w:rsidR="00C520BD" w:rsidRPr="00355101">
        <w:rPr>
          <w:rFonts w:ascii="Times New Roman" w:eastAsia="Times New Roman" w:hAnsi="Times New Roman" w:cs="Times New Roman"/>
          <w:b/>
          <w:bCs/>
          <w:kern w:val="0"/>
          <w14:ligatures w14:val="none"/>
        </w:rPr>
        <w:t>evidence</w:t>
      </w:r>
      <w:r w:rsidRPr="00355101">
        <w:rPr>
          <w:rFonts w:ascii="Times New Roman" w:eastAsia="Times New Roman" w:hAnsi="Times New Roman" w:cs="Times New Roman"/>
          <w:kern w:val="0"/>
          <w14:ligatures w14:val="none"/>
        </w:rPr>
        <w:t xml:space="preserve"> to measure performance and </w:t>
      </w:r>
      <w:r w:rsidRPr="00355101">
        <w:rPr>
          <w:rFonts w:ascii="Times New Roman" w:eastAsia="Times New Roman" w:hAnsi="Times New Roman" w:cs="Times New Roman"/>
          <w:b/>
          <w:bCs/>
          <w:kern w:val="0"/>
          <w14:ligatures w14:val="none"/>
        </w:rPr>
        <w:t>qualitative inquiry</w:t>
      </w:r>
      <w:r w:rsidRPr="00355101">
        <w:rPr>
          <w:rFonts w:ascii="Times New Roman" w:eastAsia="Times New Roman" w:hAnsi="Times New Roman" w:cs="Times New Roman"/>
          <w:kern w:val="0"/>
          <w14:ligatures w14:val="none"/>
        </w:rPr>
        <w:t xml:space="preserve"> to understand the "why" behind the numbers.</w:t>
      </w:r>
    </w:p>
    <w:p w14:paraId="1ACCF6BF"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pict w14:anchorId="454D3188">
          <v:rect id="_x0000_i1079" style="width:0;height:1.5pt" o:hralign="center" o:hrstd="t" o:hr="t" fillcolor="#a0a0a0" stroked="f"/>
        </w:pict>
      </w:r>
    </w:p>
    <w:p w14:paraId="4422AB65" w14:textId="63DCB4A6" w:rsidR="00355101" w:rsidRPr="00355101" w:rsidRDefault="00111A97"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7. </w:t>
      </w:r>
      <w:r w:rsidR="00355101" w:rsidRPr="00355101">
        <w:rPr>
          <w:rFonts w:ascii="Times New Roman" w:eastAsia="Times New Roman" w:hAnsi="Times New Roman" w:cs="Times New Roman"/>
          <w:b/>
          <w:bCs/>
          <w:kern w:val="0"/>
          <w14:ligatures w14:val="none"/>
        </w:rPr>
        <w:t>Methodological Rigor: The Science of Financial Analysis</w:t>
      </w:r>
    </w:p>
    <w:p w14:paraId="01160967" w14:textId="70010A53"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 xml:space="preserve">In a </w:t>
      </w:r>
      <w:r w:rsidR="00C520BD" w:rsidRPr="00355101">
        <w:rPr>
          <w:rFonts w:ascii="Times New Roman" w:eastAsia="Times New Roman" w:hAnsi="Times New Roman" w:cs="Times New Roman"/>
          <w:kern w:val="0"/>
          <w14:ligatures w14:val="none"/>
        </w:rPr>
        <w:t>master’s</w:t>
      </w:r>
      <w:r w:rsidRPr="00355101">
        <w:rPr>
          <w:rFonts w:ascii="Times New Roman" w:eastAsia="Times New Roman" w:hAnsi="Times New Roman" w:cs="Times New Roman"/>
          <w:kern w:val="0"/>
          <w14:ligatures w14:val="none"/>
        </w:rPr>
        <w:t xml:space="preserve"> level study, you must demonstrate how knowledge in this field is gathered and verified. This involves two primary research methodologies:</w:t>
      </w:r>
    </w:p>
    <w:p w14:paraId="45736160"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1. Quantitative Methodology: Empirical Testing</w:t>
      </w:r>
    </w:p>
    <w:p w14:paraId="766B791D"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This is the most common approach in finance, focusing on objective, numerical data to identify patterns and correlations.</w:t>
      </w:r>
    </w:p>
    <w:p w14:paraId="14123FA7" w14:textId="29A03FFA" w:rsidR="00355101" w:rsidRPr="00355101" w:rsidRDefault="00355101" w:rsidP="00355101">
      <w:pPr>
        <w:numPr>
          <w:ilvl w:val="0"/>
          <w:numId w:val="11"/>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Time-Series Analysis:</w:t>
      </w:r>
      <w:r w:rsidRPr="00355101">
        <w:rPr>
          <w:rFonts w:ascii="Times New Roman" w:eastAsia="Times New Roman" w:hAnsi="Times New Roman" w:cs="Times New Roman"/>
          <w:kern w:val="0"/>
          <w14:ligatures w14:val="none"/>
        </w:rPr>
        <w:t xml:space="preserve"> This involves examining a company’s financial ratios (like Net Profit Margin or Debt-to-Equity) over a 5–</w:t>
      </w:r>
      <w:r w:rsidR="00C520BD" w:rsidRPr="00355101">
        <w:rPr>
          <w:rFonts w:ascii="Times New Roman" w:eastAsia="Times New Roman" w:hAnsi="Times New Roman" w:cs="Times New Roman"/>
          <w:kern w:val="0"/>
          <w14:ligatures w14:val="none"/>
        </w:rPr>
        <w:t>10-year</w:t>
      </w:r>
      <w:r w:rsidRPr="00355101">
        <w:rPr>
          <w:rFonts w:ascii="Times New Roman" w:eastAsia="Times New Roman" w:hAnsi="Times New Roman" w:cs="Times New Roman"/>
          <w:kern w:val="0"/>
          <w14:ligatures w14:val="none"/>
        </w:rPr>
        <w:t xml:space="preserve"> period to determine if performance is improving or deteriorating.</w:t>
      </w:r>
    </w:p>
    <w:p w14:paraId="1B20B5B9" w14:textId="77777777" w:rsidR="00355101" w:rsidRPr="00355101" w:rsidRDefault="00355101" w:rsidP="00355101">
      <w:pPr>
        <w:numPr>
          <w:ilvl w:val="0"/>
          <w:numId w:val="11"/>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Cross-Sectional Analysis (Peer Comparison):</w:t>
      </w:r>
      <w:r w:rsidRPr="00355101">
        <w:rPr>
          <w:rFonts w:ascii="Times New Roman" w:eastAsia="Times New Roman" w:hAnsi="Times New Roman" w:cs="Times New Roman"/>
          <w:kern w:val="0"/>
          <w14:ligatures w14:val="none"/>
        </w:rPr>
        <w:t xml:space="preserve"> This method compares your venture’s financial health against industry benchmarks or competitors. For your shipping container project, you would compare your </w:t>
      </w:r>
      <w:r w:rsidRPr="00355101">
        <w:rPr>
          <w:rFonts w:ascii="Times New Roman" w:eastAsia="Times New Roman" w:hAnsi="Times New Roman" w:cs="Times New Roman"/>
          <w:b/>
          <w:bCs/>
          <w:kern w:val="0"/>
          <w14:ligatures w14:val="none"/>
        </w:rPr>
        <w:t>Return on Assets (ROA)</w:t>
      </w:r>
      <w:r w:rsidRPr="00355101">
        <w:rPr>
          <w:rFonts w:ascii="Times New Roman" w:eastAsia="Times New Roman" w:hAnsi="Times New Roman" w:cs="Times New Roman"/>
          <w:kern w:val="0"/>
          <w14:ligatures w14:val="none"/>
        </w:rPr>
        <w:t xml:space="preserve"> against traditional real estate developers in Jamaica.</w:t>
      </w:r>
    </w:p>
    <w:p w14:paraId="50E83BB2" w14:textId="77777777" w:rsidR="00355101" w:rsidRPr="00355101" w:rsidRDefault="00355101" w:rsidP="00355101">
      <w:pPr>
        <w:numPr>
          <w:ilvl w:val="0"/>
          <w:numId w:val="11"/>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Regression Analysis:</w:t>
      </w:r>
      <w:r w:rsidRPr="00355101">
        <w:rPr>
          <w:rFonts w:ascii="Times New Roman" w:eastAsia="Times New Roman" w:hAnsi="Times New Roman" w:cs="Times New Roman"/>
          <w:kern w:val="0"/>
          <w14:ligatures w14:val="none"/>
        </w:rPr>
        <w:t xml:space="preserve"> Researchers use this to determine the impact of a specific variable (e.g., interest rate hikes) on a company’s stock price or cash flow.</w:t>
      </w:r>
    </w:p>
    <w:p w14:paraId="7846EC0F"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2. Qualitative Methodology: Interpretive Inquiry</w:t>
      </w:r>
    </w:p>
    <w:p w14:paraId="53DAF7D4"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Because numbers can be manipulated, qualitative methods are used to verify the "integrity" of the financial reports.</w:t>
      </w:r>
    </w:p>
    <w:p w14:paraId="12626DF0" w14:textId="79B1061D" w:rsidR="00355101" w:rsidRPr="00355101" w:rsidRDefault="00355101" w:rsidP="00355101">
      <w:pPr>
        <w:numPr>
          <w:ilvl w:val="0"/>
          <w:numId w:val="12"/>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Content Analysis:</w:t>
      </w:r>
      <w:r w:rsidRPr="00355101">
        <w:rPr>
          <w:rFonts w:ascii="Times New Roman" w:eastAsia="Times New Roman" w:hAnsi="Times New Roman" w:cs="Times New Roman"/>
          <w:kern w:val="0"/>
          <w14:ligatures w14:val="none"/>
        </w:rPr>
        <w:t xml:space="preserve"> Analysts perform a "deep read" of the </w:t>
      </w:r>
      <w:r w:rsidRPr="00355101">
        <w:rPr>
          <w:rFonts w:ascii="Times New Roman" w:eastAsia="Times New Roman" w:hAnsi="Times New Roman" w:cs="Times New Roman"/>
          <w:b/>
          <w:bCs/>
          <w:kern w:val="0"/>
          <w14:ligatures w14:val="none"/>
        </w:rPr>
        <w:t>Management Discussion and Analysis (MD&amp;A)</w:t>
      </w:r>
      <w:r w:rsidRPr="00355101">
        <w:rPr>
          <w:rFonts w:ascii="Times New Roman" w:eastAsia="Times New Roman" w:hAnsi="Times New Roman" w:cs="Times New Roman"/>
          <w:kern w:val="0"/>
          <w14:ligatures w14:val="none"/>
        </w:rPr>
        <w:t xml:space="preserve"> section. They look for "obfuscation"</w:t>
      </w:r>
      <w:r w:rsidR="00C520BD">
        <w:rPr>
          <w:rFonts w:ascii="Times New Roman" w:eastAsia="Times New Roman" w:hAnsi="Times New Roman" w:cs="Times New Roman"/>
          <w:kern w:val="0"/>
          <w14:ligatures w14:val="none"/>
        </w:rPr>
        <w:t xml:space="preserve"> </w:t>
      </w:r>
      <w:r w:rsidRPr="00355101">
        <w:rPr>
          <w:rFonts w:ascii="Times New Roman" w:eastAsia="Times New Roman" w:hAnsi="Times New Roman" w:cs="Times New Roman"/>
          <w:kern w:val="0"/>
          <w14:ligatures w14:val="none"/>
        </w:rPr>
        <w:t>the use of overly complex language to hide poor results.</w:t>
      </w:r>
    </w:p>
    <w:p w14:paraId="65205592" w14:textId="77777777" w:rsidR="00355101" w:rsidRPr="00355101" w:rsidRDefault="00355101" w:rsidP="00355101">
      <w:pPr>
        <w:numPr>
          <w:ilvl w:val="0"/>
          <w:numId w:val="12"/>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lastRenderedPageBreak/>
        <w:t>Triangulation:</w:t>
      </w:r>
      <w:r w:rsidRPr="00355101">
        <w:rPr>
          <w:rFonts w:ascii="Times New Roman" w:eastAsia="Times New Roman" w:hAnsi="Times New Roman" w:cs="Times New Roman"/>
          <w:kern w:val="0"/>
          <w14:ligatures w14:val="none"/>
        </w:rPr>
        <w:t xml:space="preserve"> This involves comparing the official financial reports against external evidence, such as news reports, physical site inspections, or community feedback. For example, verifying "Occupancy Rates" by physically visiting the rental units.</w:t>
      </w:r>
    </w:p>
    <w:p w14:paraId="247FA386"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pict w14:anchorId="3D7201CD">
          <v:rect id="_x0000_i1080" style="width:0;height:1.5pt" o:hralign="center" o:hrstd="t" o:hr="t" fillcolor="#a0a0a0" stroked="f"/>
        </w:pict>
      </w:r>
    </w:p>
    <w:p w14:paraId="154E03AE"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The DuPont System of Analysis</w:t>
      </w:r>
    </w:p>
    <w:p w14:paraId="6CEFE806"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 xml:space="preserve">This is the "Gold Standard" for analyzing profitability. It breaks down </w:t>
      </w:r>
      <w:r w:rsidRPr="00355101">
        <w:rPr>
          <w:rFonts w:ascii="Times New Roman" w:eastAsia="Times New Roman" w:hAnsi="Times New Roman" w:cs="Times New Roman"/>
          <w:b/>
          <w:bCs/>
          <w:kern w:val="0"/>
          <w14:ligatures w14:val="none"/>
        </w:rPr>
        <w:t>Return on Equity (ROE)</w:t>
      </w:r>
      <w:r w:rsidRPr="00355101">
        <w:rPr>
          <w:rFonts w:ascii="Times New Roman" w:eastAsia="Times New Roman" w:hAnsi="Times New Roman" w:cs="Times New Roman"/>
          <w:kern w:val="0"/>
          <w14:ligatures w14:val="none"/>
        </w:rPr>
        <w:t xml:space="preserve"> into three distinct components, allowing you to see exactly where a business is succeeding:</w:t>
      </w:r>
    </w:p>
    <w:p w14:paraId="4AA528C3" w14:textId="77777777" w:rsidR="00355101" w:rsidRPr="00355101" w:rsidRDefault="00355101" w:rsidP="00355101">
      <w:pPr>
        <w:numPr>
          <w:ilvl w:val="0"/>
          <w:numId w:val="13"/>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Profit Margin:</w:t>
      </w:r>
      <w:r w:rsidRPr="00355101">
        <w:rPr>
          <w:rFonts w:ascii="Times New Roman" w:eastAsia="Times New Roman" w:hAnsi="Times New Roman" w:cs="Times New Roman"/>
          <w:kern w:val="0"/>
          <w14:ligatures w14:val="none"/>
        </w:rPr>
        <w:t xml:space="preserve"> How much profit is generated for every dollar of sales? (Operating Efficiency)</w:t>
      </w:r>
    </w:p>
    <w:p w14:paraId="3D19A0F9" w14:textId="77777777" w:rsidR="00355101" w:rsidRPr="00355101" w:rsidRDefault="00355101" w:rsidP="00355101">
      <w:pPr>
        <w:numPr>
          <w:ilvl w:val="0"/>
          <w:numId w:val="13"/>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Asset Turnover:</w:t>
      </w:r>
      <w:r w:rsidRPr="00355101">
        <w:rPr>
          <w:rFonts w:ascii="Times New Roman" w:eastAsia="Times New Roman" w:hAnsi="Times New Roman" w:cs="Times New Roman"/>
          <w:kern w:val="0"/>
          <w14:ligatures w14:val="none"/>
        </w:rPr>
        <w:t xml:space="preserve"> How effectively are the assets being used to generate sales? (Asset Use Efficiency)</w:t>
      </w:r>
    </w:p>
    <w:p w14:paraId="1B414C06" w14:textId="77777777" w:rsidR="00355101" w:rsidRPr="00355101" w:rsidRDefault="00355101" w:rsidP="00355101">
      <w:pPr>
        <w:numPr>
          <w:ilvl w:val="0"/>
          <w:numId w:val="13"/>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Equity Multiplier:</w:t>
      </w:r>
      <w:r w:rsidRPr="00355101">
        <w:rPr>
          <w:rFonts w:ascii="Times New Roman" w:eastAsia="Times New Roman" w:hAnsi="Times New Roman" w:cs="Times New Roman"/>
          <w:kern w:val="0"/>
          <w14:ligatures w14:val="none"/>
        </w:rPr>
        <w:t xml:space="preserve"> How much is the company using debt to leverage its returns? (Financial Leverage)</w:t>
      </w:r>
    </w:p>
    <w:p w14:paraId="330E344F"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The "Quality of Earnings" (QoE) Filter</w:t>
      </w:r>
    </w:p>
    <w:p w14:paraId="42F98208"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A Master’s paper must distinguish between "Paper Profit" and "Cash Reality."</w:t>
      </w:r>
    </w:p>
    <w:p w14:paraId="78FE43BF" w14:textId="77777777" w:rsidR="00355101" w:rsidRPr="00355101" w:rsidRDefault="00355101" w:rsidP="00355101">
      <w:pPr>
        <w:numPr>
          <w:ilvl w:val="0"/>
          <w:numId w:val="14"/>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Accrual Quality:</w:t>
      </w:r>
      <w:r w:rsidRPr="00355101">
        <w:rPr>
          <w:rFonts w:ascii="Times New Roman" w:eastAsia="Times New Roman" w:hAnsi="Times New Roman" w:cs="Times New Roman"/>
          <w:kern w:val="0"/>
          <w14:ligatures w14:val="none"/>
        </w:rPr>
        <w:t xml:space="preserve"> If a company reports high profits but has zero cash flow from operations, the "quality" of those earnings is low, suggesting potential manipulation or poor collection of receivables.</w:t>
      </w:r>
    </w:p>
    <w:p w14:paraId="4D79E43B" w14:textId="38FDA8E9" w:rsidR="00355101" w:rsidRPr="00355101" w:rsidRDefault="00355101" w:rsidP="00355101">
      <w:pPr>
        <w:numPr>
          <w:ilvl w:val="0"/>
          <w:numId w:val="14"/>
        </w:num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One-Time Items:</w:t>
      </w:r>
      <w:r w:rsidRPr="00355101">
        <w:rPr>
          <w:rFonts w:ascii="Times New Roman" w:eastAsia="Times New Roman" w:hAnsi="Times New Roman" w:cs="Times New Roman"/>
          <w:kern w:val="0"/>
          <w14:ligatures w14:val="none"/>
        </w:rPr>
        <w:t xml:space="preserve"> You must filter out "Extraordinary Items" (like selling a piece of land) to see if the core business is </w:t>
      </w:r>
      <w:r w:rsidR="00C520BD" w:rsidRPr="00355101">
        <w:rPr>
          <w:rFonts w:ascii="Times New Roman" w:eastAsia="Times New Roman" w:hAnsi="Times New Roman" w:cs="Times New Roman"/>
          <w:kern w:val="0"/>
          <w14:ligatures w14:val="none"/>
        </w:rPr>
        <w:t>healthy</w:t>
      </w:r>
      <w:r w:rsidRPr="00355101">
        <w:rPr>
          <w:rFonts w:ascii="Times New Roman" w:eastAsia="Times New Roman" w:hAnsi="Times New Roman" w:cs="Times New Roman"/>
          <w:kern w:val="0"/>
          <w14:ligatures w14:val="none"/>
        </w:rPr>
        <w:t>.</w:t>
      </w:r>
    </w:p>
    <w:p w14:paraId="5835905C"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The Role of Forensic Accounting</w:t>
      </w:r>
    </w:p>
    <w:p w14:paraId="19F00CF7"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 xml:space="preserve">In the "Critical Analysis" section of your paper, you can discuss </w:t>
      </w:r>
      <w:r w:rsidRPr="00355101">
        <w:rPr>
          <w:rFonts w:ascii="Times New Roman" w:eastAsia="Times New Roman" w:hAnsi="Times New Roman" w:cs="Times New Roman"/>
          <w:b/>
          <w:bCs/>
          <w:kern w:val="0"/>
          <w14:ligatures w14:val="none"/>
        </w:rPr>
        <w:t>Beneish M-Score</w:t>
      </w:r>
      <w:r w:rsidRPr="00355101">
        <w:rPr>
          <w:rFonts w:ascii="Times New Roman" w:eastAsia="Times New Roman" w:hAnsi="Times New Roman" w:cs="Times New Roman"/>
          <w:kern w:val="0"/>
          <w14:ligatures w14:val="none"/>
        </w:rPr>
        <w:t xml:space="preserve"> or </w:t>
      </w:r>
      <w:r w:rsidRPr="00355101">
        <w:rPr>
          <w:rFonts w:ascii="Times New Roman" w:eastAsia="Times New Roman" w:hAnsi="Times New Roman" w:cs="Times New Roman"/>
          <w:b/>
          <w:bCs/>
          <w:kern w:val="0"/>
          <w14:ligatures w14:val="none"/>
        </w:rPr>
        <w:t>Altman Z-Score</w:t>
      </w:r>
      <w:r w:rsidRPr="00355101">
        <w:rPr>
          <w:rFonts w:ascii="Times New Roman" w:eastAsia="Times New Roman" w:hAnsi="Times New Roman" w:cs="Times New Roman"/>
          <w:kern w:val="0"/>
          <w14:ligatures w14:val="none"/>
        </w:rPr>
        <w:t>. These are mathematical models used to predict the likelihood of financial fraud or bankruptcy before they appear obvious to the public.</w:t>
      </w:r>
    </w:p>
    <w:p w14:paraId="337E9A82" w14:textId="77777777"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kern w:val="0"/>
          <w14:ligatures w14:val="none"/>
        </w:rPr>
      </w:pPr>
    </w:p>
    <w:p w14:paraId="6971FCC1" w14:textId="299A68B3" w:rsidR="00355101" w:rsidRPr="00355101" w:rsidRDefault="00111A97"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8</w:t>
      </w:r>
      <w:r w:rsidR="00355101" w:rsidRPr="00355101">
        <w:rPr>
          <w:rFonts w:ascii="Times New Roman" w:eastAsia="Times New Roman" w:hAnsi="Times New Roman" w:cs="Times New Roman"/>
          <w:b/>
          <w:bCs/>
          <w:kern w:val="0"/>
          <w14:ligatures w14:val="none"/>
        </w:rPr>
        <w:t>. Literature Review</w:t>
      </w:r>
    </w:p>
    <w:p w14:paraId="54FA698E" w14:textId="77777777" w:rsidR="00355101" w:rsidRPr="00355101" w:rsidRDefault="00355101" w:rsidP="00355101">
      <w:p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The evolution of FRA is marked by a shift from simple stewardship to complex valuation theories.</w:t>
      </w:r>
    </w:p>
    <w:p w14:paraId="25B04694" w14:textId="77777777" w:rsidR="00355101" w:rsidRPr="00355101" w:rsidRDefault="00355101" w:rsidP="003551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Positive Accounting Theory (PAT):</w:t>
      </w:r>
      <w:r w:rsidRPr="00355101">
        <w:rPr>
          <w:rFonts w:ascii="Times New Roman" w:eastAsia="Times New Roman" w:hAnsi="Times New Roman" w:cs="Times New Roman"/>
          <w:kern w:val="0"/>
          <w14:ligatures w14:val="none"/>
        </w:rPr>
        <w:t xml:space="preserve"> Proponents like Watts and Zimmerman (1986) argue that accounting choices are driven by economic incentives. Managers may select specific methods (e.g., depreciation schedules) to manage earnings, influence stock prices, or meet debt covenants.</w:t>
      </w:r>
    </w:p>
    <w:p w14:paraId="76905502" w14:textId="77777777" w:rsidR="00355101" w:rsidRPr="00355101" w:rsidRDefault="00355101" w:rsidP="003551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lastRenderedPageBreak/>
        <w:t>Decision Usefulness Theory:</w:t>
      </w:r>
      <w:r w:rsidRPr="00355101">
        <w:rPr>
          <w:rFonts w:ascii="Times New Roman" w:eastAsia="Times New Roman" w:hAnsi="Times New Roman" w:cs="Times New Roman"/>
          <w:kern w:val="0"/>
          <w14:ligatures w14:val="none"/>
        </w:rPr>
        <w:t xml:space="preserve"> This normative school of thought focuses on the end-user. It posits that the primary purpose of reporting is to provide information that is useful for making investment and credit decisions, emphasizing </w:t>
      </w:r>
      <w:r w:rsidRPr="00355101">
        <w:rPr>
          <w:rFonts w:ascii="Times New Roman" w:eastAsia="Times New Roman" w:hAnsi="Times New Roman" w:cs="Times New Roman"/>
          <w:b/>
          <w:bCs/>
          <w:kern w:val="0"/>
          <w14:ligatures w14:val="none"/>
        </w:rPr>
        <w:t>relevance</w:t>
      </w:r>
      <w:r w:rsidRPr="00355101">
        <w:rPr>
          <w:rFonts w:ascii="Times New Roman" w:eastAsia="Times New Roman" w:hAnsi="Times New Roman" w:cs="Times New Roman"/>
          <w:kern w:val="0"/>
          <w14:ligatures w14:val="none"/>
        </w:rPr>
        <w:t xml:space="preserve"> and </w:t>
      </w:r>
      <w:r w:rsidRPr="00355101">
        <w:rPr>
          <w:rFonts w:ascii="Times New Roman" w:eastAsia="Times New Roman" w:hAnsi="Times New Roman" w:cs="Times New Roman"/>
          <w:b/>
          <w:bCs/>
          <w:kern w:val="0"/>
          <w14:ligatures w14:val="none"/>
        </w:rPr>
        <w:t>faithful representation</w:t>
      </w:r>
      <w:r w:rsidRPr="00355101">
        <w:rPr>
          <w:rFonts w:ascii="Times New Roman" w:eastAsia="Times New Roman" w:hAnsi="Times New Roman" w:cs="Times New Roman"/>
          <w:kern w:val="0"/>
          <w14:ligatures w14:val="none"/>
        </w:rPr>
        <w:t>.</w:t>
      </w:r>
    </w:p>
    <w:p w14:paraId="1A1A253D" w14:textId="77777777" w:rsidR="00355101" w:rsidRPr="00355101" w:rsidRDefault="00355101" w:rsidP="003551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The Agency Theory Perspective:</w:t>
      </w:r>
      <w:r w:rsidRPr="00355101">
        <w:rPr>
          <w:rFonts w:ascii="Times New Roman" w:eastAsia="Times New Roman" w:hAnsi="Times New Roman" w:cs="Times New Roman"/>
          <w:kern w:val="0"/>
          <w14:ligatures w14:val="none"/>
        </w:rPr>
        <w:t xml:space="preserve"> This literature examines the "agent-principal" conflict. Financial reports act as a monitoring tool, allowing shareholders (principals) to hold managers (agents) accountable, thereby reducing the "agency costs" associated with delegated power.</w:t>
      </w:r>
    </w:p>
    <w:p w14:paraId="78136435" w14:textId="4C880415" w:rsidR="00355101" w:rsidRPr="00355101" w:rsidRDefault="00111A97"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9</w:t>
      </w:r>
      <w:r w:rsidR="00355101" w:rsidRPr="00355101">
        <w:rPr>
          <w:rFonts w:ascii="Times New Roman" w:eastAsia="Times New Roman" w:hAnsi="Times New Roman" w:cs="Times New Roman"/>
          <w:b/>
          <w:bCs/>
          <w:kern w:val="0"/>
          <w14:ligatures w14:val="none"/>
        </w:rPr>
        <w:t>. Conceptual Analysis</w:t>
      </w:r>
    </w:p>
    <w:p w14:paraId="1AF8374C" w14:textId="77777777" w:rsidR="00355101" w:rsidRPr="00355101" w:rsidRDefault="00355101" w:rsidP="00355101">
      <w:p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At the core of FRA are the mechanics used to dismantle and rebuild financial stories.</w:t>
      </w:r>
    </w:p>
    <w:p w14:paraId="3F6E23C5" w14:textId="77777777" w:rsidR="00355101" w:rsidRPr="00355101" w:rsidRDefault="00355101" w:rsidP="003551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The Accrual Principle vs. Cash Flow:</w:t>
      </w:r>
      <w:r w:rsidRPr="00355101">
        <w:rPr>
          <w:rFonts w:ascii="Times New Roman" w:eastAsia="Times New Roman" w:hAnsi="Times New Roman" w:cs="Times New Roman"/>
          <w:kern w:val="0"/>
          <w14:ligatures w14:val="none"/>
        </w:rPr>
        <w:t xml:space="preserve"> A critical conceptual area is the "Accrual Paradox." While accruals match revenues with expenses to show performance, they also introduce significant management estimates, which can obscure liquidity.</w:t>
      </w:r>
    </w:p>
    <w:p w14:paraId="7F5F0924" w14:textId="77777777" w:rsidR="00355101" w:rsidRPr="00355101" w:rsidRDefault="00355101" w:rsidP="003551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Quality of Earnings (QoE):</w:t>
      </w:r>
      <w:r w:rsidRPr="00355101">
        <w:rPr>
          <w:rFonts w:ascii="Times New Roman" w:eastAsia="Times New Roman" w:hAnsi="Times New Roman" w:cs="Times New Roman"/>
          <w:kern w:val="0"/>
          <w14:ligatures w14:val="none"/>
        </w:rPr>
        <w:t xml:space="preserve"> Master's level analysis requires evaluating the "persistence" of earnings. Analysts look for one-time gains versus recurring operational income to determine if a company’s profit is sustainable.</w:t>
      </w:r>
    </w:p>
    <w:p w14:paraId="7BEE9C57" w14:textId="77777777" w:rsidR="00355101" w:rsidRPr="00355101" w:rsidRDefault="00355101" w:rsidP="003551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The Ratio Hierarchy:</w:t>
      </w:r>
      <w:r w:rsidRPr="00355101">
        <w:rPr>
          <w:rFonts w:ascii="Times New Roman" w:eastAsia="Times New Roman" w:hAnsi="Times New Roman" w:cs="Times New Roman"/>
          <w:kern w:val="0"/>
          <w14:ligatures w14:val="none"/>
        </w:rPr>
        <w:t xml:space="preserve"> Beyond simple formulas, the </w:t>
      </w:r>
      <w:r w:rsidRPr="00355101">
        <w:rPr>
          <w:rFonts w:ascii="Times New Roman" w:eastAsia="Times New Roman" w:hAnsi="Times New Roman" w:cs="Times New Roman"/>
          <w:b/>
          <w:bCs/>
          <w:kern w:val="0"/>
          <w14:ligatures w14:val="none"/>
        </w:rPr>
        <w:t>DuPont Analysis</w:t>
      </w:r>
      <w:r w:rsidRPr="00355101">
        <w:rPr>
          <w:rFonts w:ascii="Times New Roman" w:eastAsia="Times New Roman" w:hAnsi="Times New Roman" w:cs="Times New Roman"/>
          <w:kern w:val="0"/>
          <w14:ligatures w14:val="none"/>
        </w:rPr>
        <w:t xml:space="preserve"> provides a deep-seated look at Return on Equity (ROE). It breaks ROE down into profit margin, asset turnover, and financial leverage, identifying exactly </w:t>
      </w:r>
      <w:r w:rsidRPr="00355101">
        <w:rPr>
          <w:rFonts w:ascii="Times New Roman" w:eastAsia="Times New Roman" w:hAnsi="Times New Roman" w:cs="Times New Roman"/>
          <w:i/>
          <w:iCs/>
          <w:kern w:val="0"/>
          <w14:ligatures w14:val="none"/>
        </w:rPr>
        <w:t>where</w:t>
      </w:r>
      <w:r w:rsidRPr="00355101">
        <w:rPr>
          <w:rFonts w:ascii="Times New Roman" w:eastAsia="Times New Roman" w:hAnsi="Times New Roman" w:cs="Times New Roman"/>
          <w:kern w:val="0"/>
          <w14:ligatures w14:val="none"/>
        </w:rPr>
        <w:t xml:space="preserve"> a company is generating value.</w:t>
      </w:r>
    </w:p>
    <w:p w14:paraId="0BF0B5F6" w14:textId="36F1DBC4" w:rsidR="00355101" w:rsidRPr="00355101" w:rsidRDefault="00111A97"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10</w:t>
      </w:r>
      <w:r w:rsidR="00355101" w:rsidRPr="00355101">
        <w:rPr>
          <w:rFonts w:ascii="Times New Roman" w:eastAsia="Times New Roman" w:hAnsi="Times New Roman" w:cs="Times New Roman"/>
          <w:b/>
          <w:bCs/>
          <w:kern w:val="0"/>
          <w14:ligatures w14:val="none"/>
        </w:rPr>
        <w:t>. Case Study: The Shipping Container Rental Venture</w:t>
      </w:r>
    </w:p>
    <w:p w14:paraId="2C8157B0" w14:textId="77777777" w:rsidR="00355101" w:rsidRPr="00355101" w:rsidRDefault="00355101" w:rsidP="00355101">
      <w:p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To demonstrate the application of these theories, consider a startup project repurposing shipping containers into rental units in Jamaica.</w:t>
      </w:r>
    </w:p>
    <w:p w14:paraId="790DD30D" w14:textId="77777777" w:rsidR="00355101" w:rsidRPr="00355101" w:rsidRDefault="00355101" w:rsidP="003551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Application of Conservative Reporting:</w:t>
      </w:r>
      <w:r w:rsidRPr="00355101">
        <w:rPr>
          <w:rFonts w:ascii="Times New Roman" w:eastAsia="Times New Roman" w:hAnsi="Times New Roman" w:cs="Times New Roman"/>
          <w:kern w:val="0"/>
          <w14:ligatures w14:val="none"/>
        </w:rPr>
        <w:t xml:space="preserve"> During the initial phase, the business must decide how to value the land and the modified containers. Using </w:t>
      </w:r>
      <w:r w:rsidRPr="00355101">
        <w:rPr>
          <w:rFonts w:ascii="Times New Roman" w:eastAsia="Times New Roman" w:hAnsi="Times New Roman" w:cs="Times New Roman"/>
          <w:b/>
          <w:bCs/>
          <w:kern w:val="0"/>
          <w14:ligatures w14:val="none"/>
        </w:rPr>
        <w:t>Historical Cost</w:t>
      </w:r>
      <w:r w:rsidRPr="00355101">
        <w:rPr>
          <w:rFonts w:ascii="Times New Roman" w:eastAsia="Times New Roman" w:hAnsi="Times New Roman" w:cs="Times New Roman"/>
          <w:kern w:val="0"/>
          <w14:ligatures w14:val="none"/>
        </w:rPr>
        <w:t xml:space="preserve"> prevents overvaluation but may hide the true market value of the improved property.</w:t>
      </w:r>
    </w:p>
    <w:p w14:paraId="22668AF1" w14:textId="77777777" w:rsidR="00355101" w:rsidRPr="00355101" w:rsidRDefault="00355101" w:rsidP="003551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Ratio Analysis as a Strategy:</w:t>
      </w:r>
      <w:r w:rsidRPr="00355101">
        <w:rPr>
          <w:rFonts w:ascii="Times New Roman" w:eastAsia="Times New Roman" w:hAnsi="Times New Roman" w:cs="Times New Roman"/>
          <w:kern w:val="0"/>
          <w14:ligatures w14:val="none"/>
        </w:rPr>
        <w:t xml:space="preserve"> The project’s success will be measured by its </w:t>
      </w:r>
      <w:r w:rsidRPr="00355101">
        <w:rPr>
          <w:rFonts w:ascii="Times New Roman" w:eastAsia="Times New Roman" w:hAnsi="Times New Roman" w:cs="Times New Roman"/>
          <w:b/>
          <w:bCs/>
          <w:kern w:val="0"/>
          <w14:ligatures w14:val="none"/>
        </w:rPr>
        <w:t>Capital Intensity Ratio</w:t>
      </w:r>
      <w:r w:rsidRPr="00355101">
        <w:rPr>
          <w:rFonts w:ascii="Times New Roman" w:eastAsia="Times New Roman" w:hAnsi="Times New Roman" w:cs="Times New Roman"/>
          <w:kern w:val="0"/>
          <w14:ligatures w14:val="none"/>
        </w:rPr>
        <w:t xml:space="preserve"> and </w:t>
      </w:r>
      <w:r w:rsidRPr="00355101">
        <w:rPr>
          <w:rFonts w:ascii="Times New Roman" w:eastAsia="Times New Roman" w:hAnsi="Times New Roman" w:cs="Times New Roman"/>
          <w:b/>
          <w:bCs/>
          <w:kern w:val="0"/>
          <w14:ligatures w14:val="none"/>
        </w:rPr>
        <w:t>Break-Even Analysis</w:t>
      </w:r>
      <w:r w:rsidRPr="00355101">
        <w:rPr>
          <w:rFonts w:ascii="Times New Roman" w:eastAsia="Times New Roman" w:hAnsi="Times New Roman" w:cs="Times New Roman"/>
          <w:kern w:val="0"/>
          <w14:ligatures w14:val="none"/>
        </w:rPr>
        <w:t>. High upfront costs (purchasing containers) mean the business must maintain a high occupancy rate to service debt.</w:t>
      </w:r>
    </w:p>
    <w:p w14:paraId="52ED04B5" w14:textId="77777777" w:rsidR="00355101" w:rsidRPr="00355101" w:rsidRDefault="00355101" w:rsidP="003551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Signal to Investors:</w:t>
      </w:r>
      <w:r w:rsidRPr="00355101">
        <w:rPr>
          <w:rFonts w:ascii="Times New Roman" w:eastAsia="Times New Roman" w:hAnsi="Times New Roman" w:cs="Times New Roman"/>
          <w:kern w:val="0"/>
          <w14:ligatures w14:val="none"/>
        </w:rPr>
        <w:t xml:space="preserve"> By producing transparent, IFRS-compliant reports, the venture signals to local banks that it is managed with the same rigor as a multinational firm, lowering the perceived risk of the investment.</w:t>
      </w:r>
    </w:p>
    <w:p w14:paraId="69DA86B1" w14:textId="7E02E697" w:rsidR="00355101" w:rsidRPr="00355101" w:rsidRDefault="00111A97"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w:t>
      </w:r>
      <w:r w:rsidR="00355101" w:rsidRPr="00355101">
        <w:rPr>
          <w:rFonts w:ascii="Times New Roman" w:eastAsia="Times New Roman" w:hAnsi="Times New Roman" w:cs="Times New Roman"/>
          <w:b/>
          <w:bCs/>
          <w:kern w:val="0"/>
          <w14:ligatures w14:val="none"/>
        </w:rPr>
        <w:t>. Discussion: Limits and Ethical Concerns</w:t>
      </w:r>
    </w:p>
    <w:p w14:paraId="7F6E2690" w14:textId="77777777" w:rsidR="00355101" w:rsidRPr="00355101" w:rsidRDefault="00355101" w:rsidP="00355101">
      <w:p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The "grey areas" of FRA present significant challenges to modern practitioners.</w:t>
      </w:r>
    </w:p>
    <w:p w14:paraId="3FCA6297" w14:textId="77777777" w:rsidR="00355101" w:rsidRPr="00355101" w:rsidRDefault="00355101" w:rsidP="003551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The Limitation of Intangibles:</w:t>
      </w:r>
      <w:r w:rsidRPr="00355101">
        <w:rPr>
          <w:rFonts w:ascii="Times New Roman" w:eastAsia="Times New Roman" w:hAnsi="Times New Roman" w:cs="Times New Roman"/>
          <w:kern w:val="0"/>
          <w14:ligatures w14:val="none"/>
        </w:rPr>
        <w:t xml:space="preserve"> Modern accounting often fails to value "soft" assets like brand loyalty or specialized staff knowledge. In a Caribbean context, community trust and local reputation are vital but remain invisible on the balance sheet.</w:t>
      </w:r>
    </w:p>
    <w:p w14:paraId="5235137F" w14:textId="77777777" w:rsidR="00355101" w:rsidRPr="00355101" w:rsidRDefault="00355101" w:rsidP="003551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lastRenderedPageBreak/>
        <w:t>Ethical "Creative" Accounting:</w:t>
      </w:r>
      <w:r w:rsidRPr="00355101">
        <w:rPr>
          <w:rFonts w:ascii="Times New Roman" w:eastAsia="Times New Roman" w:hAnsi="Times New Roman" w:cs="Times New Roman"/>
          <w:kern w:val="0"/>
          <w14:ligatures w14:val="none"/>
        </w:rPr>
        <w:t xml:space="preserve"> There is a fine line between "earnings management" (legal) and "financial fraud" (illegal). The ethical burden lies with the supervisor to ensure that "window dressing" the reports to look better for a loan does not cross into deception.</w:t>
      </w:r>
    </w:p>
    <w:p w14:paraId="5939C467" w14:textId="77777777" w:rsidR="00355101" w:rsidRPr="00355101" w:rsidRDefault="00355101" w:rsidP="003551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b/>
          <w:bCs/>
          <w:kern w:val="0"/>
          <w14:ligatures w14:val="none"/>
        </w:rPr>
        <w:t>Methodological Bias:</w:t>
      </w:r>
      <w:r w:rsidRPr="00355101">
        <w:rPr>
          <w:rFonts w:ascii="Times New Roman" w:eastAsia="Times New Roman" w:hAnsi="Times New Roman" w:cs="Times New Roman"/>
          <w:kern w:val="0"/>
          <w14:ligatures w14:val="none"/>
        </w:rPr>
        <w:t xml:space="preserve"> Much of the data in financial analysis is quantitative and backward-looking. Master's level rigor requires supplementing this with </w:t>
      </w:r>
      <w:r w:rsidRPr="00355101">
        <w:rPr>
          <w:rFonts w:ascii="Times New Roman" w:eastAsia="Times New Roman" w:hAnsi="Times New Roman" w:cs="Times New Roman"/>
          <w:b/>
          <w:bCs/>
          <w:kern w:val="0"/>
          <w14:ligatures w14:val="none"/>
        </w:rPr>
        <w:t>qualitative environmental scans</w:t>
      </w:r>
      <w:r w:rsidRPr="00355101">
        <w:rPr>
          <w:rFonts w:ascii="Times New Roman" w:eastAsia="Times New Roman" w:hAnsi="Times New Roman" w:cs="Times New Roman"/>
          <w:kern w:val="0"/>
          <w14:ligatures w14:val="none"/>
        </w:rPr>
        <w:t xml:space="preserve"> to understand how external factors (like national crime trends) might impact future revenue.</w:t>
      </w:r>
    </w:p>
    <w:p w14:paraId="18309862" w14:textId="71356963" w:rsidR="00355101" w:rsidRPr="00355101" w:rsidRDefault="00355101" w:rsidP="0035510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55101">
        <w:rPr>
          <w:rFonts w:ascii="Times New Roman" w:eastAsia="Times New Roman" w:hAnsi="Times New Roman" w:cs="Times New Roman"/>
          <w:b/>
          <w:bCs/>
          <w:kern w:val="0"/>
          <w14:ligatures w14:val="none"/>
        </w:rPr>
        <w:t>Conclusion</w:t>
      </w:r>
      <w:r w:rsidR="00111A97">
        <w:rPr>
          <w:rFonts w:ascii="Times New Roman" w:eastAsia="Times New Roman" w:hAnsi="Times New Roman" w:cs="Times New Roman"/>
          <w:b/>
          <w:bCs/>
          <w:kern w:val="0"/>
          <w14:ligatures w14:val="none"/>
        </w:rPr>
        <w:t>:</w:t>
      </w:r>
    </w:p>
    <w:p w14:paraId="0ADFD396" w14:textId="5A6A749F" w:rsidR="00111A97" w:rsidRPr="002A1381" w:rsidRDefault="00355101" w:rsidP="00111A97">
      <w:pPr>
        <w:spacing w:before="100" w:beforeAutospacing="1" w:after="100" w:afterAutospacing="1" w:line="240" w:lineRule="auto"/>
        <w:rPr>
          <w:rFonts w:ascii="Times New Roman" w:eastAsia="Times New Roman" w:hAnsi="Times New Roman" w:cs="Times New Roman"/>
          <w:kern w:val="0"/>
          <w14:ligatures w14:val="none"/>
        </w:rPr>
      </w:pPr>
      <w:r w:rsidRPr="00355101">
        <w:rPr>
          <w:rFonts w:ascii="Times New Roman" w:eastAsia="Times New Roman" w:hAnsi="Times New Roman" w:cs="Times New Roman"/>
          <w:kern w:val="0"/>
          <w14:ligatures w14:val="none"/>
        </w:rPr>
        <w:t xml:space="preserve">Financial Reporting and Analysis is an evolving discipline that is currently moving toward </w:t>
      </w:r>
      <w:r w:rsidRPr="00355101">
        <w:rPr>
          <w:rFonts w:ascii="Times New Roman" w:eastAsia="Times New Roman" w:hAnsi="Times New Roman" w:cs="Times New Roman"/>
          <w:b/>
          <w:bCs/>
          <w:kern w:val="0"/>
          <w14:ligatures w14:val="none"/>
        </w:rPr>
        <w:t>Integrated Reporting (IR)</w:t>
      </w:r>
      <w:r w:rsidRPr="00355101">
        <w:rPr>
          <w:rFonts w:ascii="Times New Roman" w:eastAsia="Times New Roman" w:hAnsi="Times New Roman" w:cs="Times New Roman"/>
          <w:kern w:val="0"/>
          <w14:ligatures w14:val="none"/>
        </w:rPr>
        <w:t>. The future of the field lies in combining traditional financial metrics with ESG (Environmental, Social, and Governance) data to provide a "Triple Bottom Line." For a professional at the graduate level, the mastery of FRA is the ability to look past the numbers to see the strategic reality of the organization, ensuring that reporting serves as a bridge—rather than a barrier—to sustainable economic growth.</w:t>
      </w:r>
    </w:p>
    <w:p w14:paraId="2D210288" w14:textId="3D1BDE8C" w:rsidR="00111A97" w:rsidRDefault="00111A97" w:rsidP="00111A97">
      <w:pPr>
        <w:spacing w:before="100" w:beforeAutospacing="1" w:after="100" w:afterAutospacing="1" w:line="240" w:lineRule="auto"/>
        <w:rPr>
          <w:rFonts w:ascii="Times New Roman" w:eastAsia="Times New Roman" w:hAnsi="Times New Roman" w:cs="Times New Roman"/>
          <w:b/>
          <w:bCs/>
          <w:kern w:val="0"/>
          <w14:ligatures w14:val="none"/>
        </w:rPr>
      </w:pPr>
      <w:r w:rsidRPr="00111A97">
        <w:rPr>
          <w:rFonts w:ascii="Times New Roman" w:eastAsia="Times New Roman" w:hAnsi="Times New Roman" w:cs="Times New Roman"/>
          <w:b/>
          <w:bCs/>
          <w:kern w:val="0"/>
          <w14:ligatures w14:val="none"/>
        </w:rPr>
        <w:t>Bibliography</w:t>
      </w:r>
      <w:r>
        <w:rPr>
          <w:rFonts w:ascii="Times New Roman" w:eastAsia="Times New Roman" w:hAnsi="Times New Roman" w:cs="Times New Roman"/>
          <w:b/>
          <w:bCs/>
          <w:kern w:val="0"/>
          <w14:ligatures w14:val="none"/>
        </w:rPr>
        <w:t>:</w:t>
      </w:r>
    </w:p>
    <w:p w14:paraId="25D66899" w14:textId="0AB71804" w:rsidR="00111A97" w:rsidRPr="00111A97" w:rsidRDefault="00111A97" w:rsidP="00111A97">
      <w:pPr>
        <w:spacing w:before="100" w:beforeAutospacing="1" w:after="100" w:afterAutospacing="1" w:line="240" w:lineRule="auto"/>
        <w:rPr>
          <w:rFonts w:ascii="Times New Roman" w:eastAsia="Times New Roman" w:hAnsi="Times New Roman" w:cs="Times New Roman"/>
          <w:b/>
          <w:bCs/>
          <w:kern w:val="0"/>
          <w14:ligatures w14:val="none"/>
        </w:rPr>
      </w:pPr>
      <w:r w:rsidRPr="00111A97">
        <w:rPr>
          <w:rFonts w:ascii="Times New Roman" w:eastAsia="Times New Roman" w:hAnsi="Times New Roman" w:cs="Times New Roman"/>
          <w:b/>
          <w:bCs/>
          <w:kern w:val="0"/>
          <w14:ligatures w14:val="none"/>
        </w:rPr>
        <w:t>Academic &amp; Theoretical Sources</w:t>
      </w:r>
    </w:p>
    <w:p w14:paraId="2D778A07" w14:textId="77777777" w:rsidR="00111A97" w:rsidRPr="00111A97" w:rsidRDefault="00111A97" w:rsidP="00111A9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Deegan, C. M.</w:t>
      </w:r>
      <w:r w:rsidRPr="00111A97">
        <w:rPr>
          <w:rFonts w:ascii="Times New Roman" w:eastAsia="Times New Roman" w:hAnsi="Times New Roman" w:cs="Times New Roman"/>
          <w:kern w:val="0"/>
          <w14:ligatures w14:val="none"/>
        </w:rPr>
        <w:t xml:space="preserve"> (2014). </w:t>
      </w:r>
      <w:r w:rsidRPr="00111A97">
        <w:rPr>
          <w:rFonts w:ascii="Times New Roman" w:eastAsia="Times New Roman" w:hAnsi="Times New Roman" w:cs="Times New Roman"/>
          <w:i/>
          <w:iCs/>
          <w:kern w:val="0"/>
          <w14:ligatures w14:val="none"/>
        </w:rPr>
        <w:t>Financial accounting theory</w:t>
      </w:r>
      <w:r w:rsidRPr="00111A97">
        <w:rPr>
          <w:rFonts w:ascii="Times New Roman" w:eastAsia="Times New Roman" w:hAnsi="Times New Roman" w:cs="Times New Roman"/>
          <w:kern w:val="0"/>
          <w14:ligatures w14:val="none"/>
        </w:rPr>
        <w:t xml:space="preserve">. McGraw-Hill Education. </w:t>
      </w:r>
      <w:r w:rsidRPr="00111A97">
        <w:rPr>
          <w:rFonts w:ascii="Times New Roman" w:eastAsia="Times New Roman" w:hAnsi="Times New Roman" w:cs="Times New Roman"/>
          <w:i/>
          <w:iCs/>
          <w:kern w:val="0"/>
          <w14:ligatures w14:val="none"/>
        </w:rPr>
        <w:t>(Provides the foundational contrast between Positive and Normative accounting theories).</w:t>
      </w:r>
    </w:p>
    <w:p w14:paraId="5DF6FD37" w14:textId="77777777" w:rsidR="00111A97" w:rsidRPr="00111A97" w:rsidRDefault="00111A97" w:rsidP="00111A9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International Financial Reporting Standards (IFRS) Foundation.</w:t>
      </w:r>
      <w:r w:rsidRPr="00111A97">
        <w:rPr>
          <w:rFonts w:ascii="Times New Roman" w:eastAsia="Times New Roman" w:hAnsi="Times New Roman" w:cs="Times New Roman"/>
          <w:kern w:val="0"/>
          <w14:ligatures w14:val="none"/>
        </w:rPr>
        <w:t xml:space="preserve"> (2025). </w:t>
      </w:r>
      <w:r w:rsidRPr="00111A97">
        <w:rPr>
          <w:rFonts w:ascii="Times New Roman" w:eastAsia="Times New Roman" w:hAnsi="Times New Roman" w:cs="Times New Roman"/>
          <w:i/>
          <w:iCs/>
          <w:kern w:val="0"/>
          <w14:ligatures w14:val="none"/>
        </w:rPr>
        <w:t>Conceptual framework for financial reporting</w:t>
      </w:r>
      <w:r w:rsidRPr="00111A97">
        <w:rPr>
          <w:rFonts w:ascii="Times New Roman" w:eastAsia="Times New Roman" w:hAnsi="Times New Roman" w:cs="Times New Roman"/>
          <w:kern w:val="0"/>
          <w14:ligatures w14:val="none"/>
        </w:rPr>
        <w:t xml:space="preserve">. IFRS. </w:t>
      </w:r>
      <w:r w:rsidRPr="00111A97">
        <w:rPr>
          <w:rFonts w:ascii="Times New Roman" w:eastAsia="Times New Roman" w:hAnsi="Times New Roman" w:cs="Times New Roman"/>
          <w:i/>
          <w:iCs/>
          <w:kern w:val="0"/>
          <w14:ligatures w14:val="none"/>
        </w:rPr>
        <w:t>(The primary source for global reporting standards and qualitative characteristics).</w:t>
      </w:r>
    </w:p>
    <w:p w14:paraId="675D1C8A" w14:textId="77777777" w:rsidR="00111A97" w:rsidRPr="00111A97" w:rsidRDefault="00111A97" w:rsidP="00111A9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Watts, R. L., &amp; Zimmerman, J. L.</w:t>
      </w:r>
      <w:r w:rsidRPr="00111A97">
        <w:rPr>
          <w:rFonts w:ascii="Times New Roman" w:eastAsia="Times New Roman" w:hAnsi="Times New Roman" w:cs="Times New Roman"/>
          <w:kern w:val="0"/>
          <w14:ligatures w14:val="none"/>
        </w:rPr>
        <w:t xml:space="preserve"> (1986). </w:t>
      </w:r>
      <w:r w:rsidRPr="00111A97">
        <w:rPr>
          <w:rFonts w:ascii="Times New Roman" w:eastAsia="Times New Roman" w:hAnsi="Times New Roman" w:cs="Times New Roman"/>
          <w:i/>
          <w:iCs/>
          <w:kern w:val="0"/>
          <w14:ligatures w14:val="none"/>
        </w:rPr>
        <w:t>Positive accounting theory</w:t>
      </w:r>
      <w:r w:rsidRPr="00111A97">
        <w:rPr>
          <w:rFonts w:ascii="Times New Roman" w:eastAsia="Times New Roman" w:hAnsi="Times New Roman" w:cs="Times New Roman"/>
          <w:kern w:val="0"/>
          <w14:ligatures w14:val="none"/>
        </w:rPr>
        <w:t xml:space="preserve">. Prentice-Hall. </w:t>
      </w:r>
      <w:r w:rsidRPr="00111A97">
        <w:rPr>
          <w:rFonts w:ascii="Times New Roman" w:eastAsia="Times New Roman" w:hAnsi="Times New Roman" w:cs="Times New Roman"/>
          <w:i/>
          <w:iCs/>
          <w:kern w:val="0"/>
          <w14:ligatures w14:val="none"/>
        </w:rPr>
        <w:t>(The seminal text on managerial incentives in financial reporting).</w:t>
      </w:r>
    </w:p>
    <w:p w14:paraId="7A1CDA1B" w14:textId="77777777" w:rsidR="00111A97" w:rsidRPr="00111A97" w:rsidRDefault="00111A97" w:rsidP="00111A9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Subramanyam, K. R.</w:t>
      </w:r>
      <w:r w:rsidRPr="00111A97">
        <w:rPr>
          <w:rFonts w:ascii="Times New Roman" w:eastAsia="Times New Roman" w:hAnsi="Times New Roman" w:cs="Times New Roman"/>
          <w:kern w:val="0"/>
          <w14:ligatures w14:val="none"/>
        </w:rPr>
        <w:t xml:space="preserve"> (2014). </w:t>
      </w:r>
      <w:r w:rsidRPr="00111A97">
        <w:rPr>
          <w:rFonts w:ascii="Times New Roman" w:eastAsia="Times New Roman" w:hAnsi="Times New Roman" w:cs="Times New Roman"/>
          <w:i/>
          <w:iCs/>
          <w:kern w:val="0"/>
          <w14:ligatures w14:val="none"/>
        </w:rPr>
        <w:t>Financial statement analysis</w:t>
      </w:r>
      <w:r w:rsidRPr="00111A97">
        <w:rPr>
          <w:rFonts w:ascii="Times New Roman" w:eastAsia="Times New Roman" w:hAnsi="Times New Roman" w:cs="Times New Roman"/>
          <w:kern w:val="0"/>
          <w14:ligatures w14:val="none"/>
        </w:rPr>
        <w:t xml:space="preserve">. McGraw-Hill Education. </w:t>
      </w:r>
      <w:r w:rsidRPr="00111A97">
        <w:rPr>
          <w:rFonts w:ascii="Times New Roman" w:eastAsia="Times New Roman" w:hAnsi="Times New Roman" w:cs="Times New Roman"/>
          <w:i/>
          <w:iCs/>
          <w:kern w:val="0"/>
          <w14:ligatures w14:val="none"/>
        </w:rPr>
        <w:t>(Comprehensive guide to Ratio Analysis and the DuPont System).</w:t>
      </w:r>
    </w:p>
    <w:p w14:paraId="3FE8474D" w14:textId="77777777" w:rsidR="00111A97" w:rsidRPr="00111A97" w:rsidRDefault="00111A97" w:rsidP="00111A97">
      <w:p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kern w:val="0"/>
          <w14:ligatures w14:val="none"/>
        </w:rPr>
        <w:pict w14:anchorId="7B97F433">
          <v:rect id="_x0000_i1081" style="width:0;height:1.5pt" o:hralign="center" o:hrstd="t" o:hr="t" fillcolor="#a0a0a0" stroked="f"/>
        </w:pict>
      </w:r>
    </w:p>
    <w:p w14:paraId="4D043ACD" w14:textId="77777777" w:rsidR="00111A97" w:rsidRPr="00111A97" w:rsidRDefault="00111A97" w:rsidP="00111A97">
      <w:pPr>
        <w:spacing w:before="100" w:beforeAutospacing="1" w:after="100" w:afterAutospacing="1" w:line="240" w:lineRule="auto"/>
        <w:rPr>
          <w:rFonts w:ascii="Times New Roman" w:eastAsia="Times New Roman" w:hAnsi="Times New Roman" w:cs="Times New Roman"/>
          <w:b/>
          <w:bCs/>
          <w:kern w:val="0"/>
          <w14:ligatures w14:val="none"/>
        </w:rPr>
      </w:pPr>
      <w:r w:rsidRPr="00111A97">
        <w:rPr>
          <w:rFonts w:ascii="Times New Roman" w:eastAsia="Times New Roman" w:hAnsi="Times New Roman" w:cs="Times New Roman"/>
          <w:b/>
          <w:bCs/>
          <w:kern w:val="0"/>
          <w14:ligatures w14:val="none"/>
        </w:rPr>
        <w:t>Caribbean Context &amp; Economic Data</w:t>
      </w:r>
    </w:p>
    <w:p w14:paraId="36509E8B" w14:textId="77777777" w:rsidR="00111A97" w:rsidRPr="00111A97" w:rsidRDefault="00111A97" w:rsidP="00111A9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Bank of Jamaica.</w:t>
      </w:r>
      <w:r w:rsidRPr="00111A97">
        <w:rPr>
          <w:rFonts w:ascii="Times New Roman" w:eastAsia="Times New Roman" w:hAnsi="Times New Roman" w:cs="Times New Roman"/>
          <w:kern w:val="0"/>
          <w14:ligatures w14:val="none"/>
        </w:rPr>
        <w:t xml:space="preserve"> (2026). </w:t>
      </w:r>
      <w:r w:rsidRPr="00111A97">
        <w:rPr>
          <w:rFonts w:ascii="Times New Roman" w:eastAsia="Times New Roman" w:hAnsi="Times New Roman" w:cs="Times New Roman"/>
          <w:i/>
          <w:iCs/>
          <w:kern w:val="0"/>
          <w14:ligatures w14:val="none"/>
        </w:rPr>
        <w:t>Quarterly monetary policy report</w:t>
      </w:r>
      <w:r w:rsidRPr="00111A97">
        <w:rPr>
          <w:rFonts w:ascii="Times New Roman" w:eastAsia="Times New Roman" w:hAnsi="Times New Roman" w:cs="Times New Roman"/>
          <w:kern w:val="0"/>
          <w14:ligatures w14:val="none"/>
        </w:rPr>
        <w:t xml:space="preserve">. Bank of Jamaica. </w:t>
      </w:r>
      <w:r w:rsidRPr="00111A97">
        <w:rPr>
          <w:rFonts w:ascii="Times New Roman" w:eastAsia="Times New Roman" w:hAnsi="Times New Roman" w:cs="Times New Roman"/>
          <w:i/>
          <w:iCs/>
          <w:kern w:val="0"/>
          <w14:ligatures w14:val="none"/>
        </w:rPr>
        <w:t>(Essential for referencing Jamaican economic indicators and inflation trends).</w:t>
      </w:r>
    </w:p>
    <w:p w14:paraId="4DDF0CB1" w14:textId="77777777" w:rsidR="00111A97" w:rsidRPr="00111A97" w:rsidRDefault="00111A97" w:rsidP="00111A9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Jamaica Constabulary Force.</w:t>
      </w:r>
      <w:r w:rsidRPr="00111A97">
        <w:rPr>
          <w:rFonts w:ascii="Times New Roman" w:eastAsia="Times New Roman" w:hAnsi="Times New Roman" w:cs="Times New Roman"/>
          <w:kern w:val="0"/>
          <w14:ligatures w14:val="none"/>
        </w:rPr>
        <w:t xml:space="preserve"> (2026). </w:t>
      </w:r>
      <w:r w:rsidRPr="00111A97">
        <w:rPr>
          <w:rFonts w:ascii="Times New Roman" w:eastAsia="Times New Roman" w:hAnsi="Times New Roman" w:cs="Times New Roman"/>
          <w:i/>
          <w:iCs/>
          <w:kern w:val="0"/>
          <w14:ligatures w14:val="none"/>
        </w:rPr>
        <w:t>Periodic crime statistics report: January 2026</w:t>
      </w:r>
      <w:r w:rsidRPr="00111A97">
        <w:rPr>
          <w:rFonts w:ascii="Times New Roman" w:eastAsia="Times New Roman" w:hAnsi="Times New Roman" w:cs="Times New Roman"/>
          <w:kern w:val="0"/>
          <w14:ligatures w14:val="none"/>
        </w:rPr>
        <w:t xml:space="preserve">. JCF Corporate Communications Unit. </w:t>
      </w:r>
      <w:r w:rsidRPr="00111A97">
        <w:rPr>
          <w:rFonts w:ascii="Times New Roman" w:eastAsia="Times New Roman" w:hAnsi="Times New Roman" w:cs="Times New Roman"/>
          <w:i/>
          <w:iCs/>
          <w:kern w:val="0"/>
          <w14:ligatures w14:val="none"/>
        </w:rPr>
        <w:t>(Source for the record-breaking low crime figures and January 2026 data).</w:t>
      </w:r>
    </w:p>
    <w:p w14:paraId="00F6C61C" w14:textId="21964813" w:rsidR="00111A97" w:rsidRPr="00111A97" w:rsidRDefault="00111A97" w:rsidP="00111A9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Office of the Prime Minister, Jamaica.</w:t>
      </w:r>
      <w:r w:rsidRPr="00111A97">
        <w:rPr>
          <w:rFonts w:ascii="Times New Roman" w:eastAsia="Times New Roman" w:hAnsi="Times New Roman" w:cs="Times New Roman"/>
          <w:kern w:val="0"/>
          <w14:ligatures w14:val="none"/>
        </w:rPr>
        <w:t xml:space="preserve"> (2025). </w:t>
      </w:r>
      <w:r w:rsidRPr="00111A97">
        <w:rPr>
          <w:rFonts w:ascii="Times New Roman" w:eastAsia="Times New Roman" w:hAnsi="Times New Roman" w:cs="Times New Roman"/>
          <w:i/>
          <w:iCs/>
          <w:kern w:val="0"/>
          <w14:ligatures w14:val="none"/>
        </w:rPr>
        <w:t>National security update: Plan Secure Jamaica and major crime reductions</w:t>
      </w:r>
      <w:r w:rsidRPr="00111A97">
        <w:rPr>
          <w:rFonts w:ascii="Times New Roman" w:eastAsia="Times New Roman" w:hAnsi="Times New Roman" w:cs="Times New Roman"/>
          <w:kern w:val="0"/>
          <w14:ligatures w14:val="none"/>
        </w:rPr>
        <w:t xml:space="preserve">. Government of Jamaica. </w:t>
      </w:r>
      <w:r w:rsidRPr="00111A97">
        <w:rPr>
          <w:rFonts w:ascii="Times New Roman" w:eastAsia="Times New Roman" w:hAnsi="Times New Roman" w:cs="Times New Roman"/>
          <w:i/>
          <w:iCs/>
          <w:kern w:val="0"/>
          <w14:ligatures w14:val="none"/>
        </w:rPr>
        <w:t>(</w:t>
      </w:r>
      <w:r w:rsidR="00C520BD" w:rsidRPr="00111A97">
        <w:rPr>
          <w:rFonts w:ascii="Times New Roman" w:eastAsia="Times New Roman" w:hAnsi="Times New Roman" w:cs="Times New Roman"/>
          <w:i/>
          <w:iCs/>
          <w:kern w:val="0"/>
          <w14:ligatures w14:val="none"/>
        </w:rPr>
        <w:t>Documents on</w:t>
      </w:r>
      <w:r w:rsidRPr="00111A97">
        <w:rPr>
          <w:rFonts w:ascii="Times New Roman" w:eastAsia="Times New Roman" w:hAnsi="Times New Roman" w:cs="Times New Roman"/>
          <w:i/>
          <w:iCs/>
          <w:kern w:val="0"/>
          <w14:ligatures w14:val="none"/>
        </w:rPr>
        <w:t xml:space="preserve"> the strategic management of the crime downturn and its economic impact).</w:t>
      </w:r>
    </w:p>
    <w:p w14:paraId="161AD18D" w14:textId="77777777" w:rsidR="00111A97" w:rsidRPr="00111A97" w:rsidRDefault="00111A97" w:rsidP="00111A9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The Gleaner.</w:t>
      </w:r>
      <w:r w:rsidRPr="00111A97">
        <w:rPr>
          <w:rFonts w:ascii="Times New Roman" w:eastAsia="Times New Roman" w:hAnsi="Times New Roman" w:cs="Times New Roman"/>
          <w:kern w:val="0"/>
          <w14:ligatures w14:val="none"/>
        </w:rPr>
        <w:t xml:space="preserve"> (2026, January). </w:t>
      </w:r>
      <w:r w:rsidRPr="00111A97">
        <w:rPr>
          <w:rFonts w:ascii="Times New Roman" w:eastAsia="Times New Roman" w:hAnsi="Times New Roman" w:cs="Times New Roman"/>
          <w:i/>
          <w:iCs/>
          <w:kern w:val="0"/>
          <w14:ligatures w14:val="none"/>
        </w:rPr>
        <w:t>Historic low: Murders fall below 1,000 mark for 2025</w:t>
      </w:r>
      <w:r w:rsidRPr="00111A97">
        <w:rPr>
          <w:rFonts w:ascii="Times New Roman" w:eastAsia="Times New Roman" w:hAnsi="Times New Roman" w:cs="Times New Roman"/>
          <w:kern w:val="0"/>
          <w14:ligatures w14:val="none"/>
        </w:rPr>
        <w:t xml:space="preserve">. </w:t>
      </w:r>
      <w:r w:rsidRPr="00111A97">
        <w:rPr>
          <w:rFonts w:ascii="Times New Roman" w:eastAsia="Times New Roman" w:hAnsi="Times New Roman" w:cs="Times New Roman"/>
          <w:i/>
          <w:iCs/>
          <w:kern w:val="0"/>
          <w14:ligatures w14:val="none"/>
        </w:rPr>
        <w:t>(Provides the public reporting on the 41%–43% reduction in violent crimes).</w:t>
      </w:r>
    </w:p>
    <w:p w14:paraId="1DE5DC9A" w14:textId="77777777" w:rsidR="00111A97" w:rsidRPr="00111A97" w:rsidRDefault="00111A97" w:rsidP="00111A97">
      <w:p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kern w:val="0"/>
          <w14:ligatures w14:val="none"/>
        </w:rPr>
        <w:lastRenderedPageBreak/>
        <w:pict w14:anchorId="0F8043C7">
          <v:rect id="_x0000_i1082" style="width:0;height:1.5pt" o:hralign="center" o:hrstd="t" o:hr="t" fillcolor="#a0a0a0" stroked="f"/>
        </w:pict>
      </w:r>
    </w:p>
    <w:p w14:paraId="164CBEC7" w14:textId="77777777" w:rsidR="00111A97" w:rsidRPr="00111A97" w:rsidRDefault="00111A97" w:rsidP="00111A97">
      <w:pPr>
        <w:spacing w:before="100" w:beforeAutospacing="1" w:after="100" w:afterAutospacing="1" w:line="240" w:lineRule="auto"/>
        <w:rPr>
          <w:rFonts w:ascii="Times New Roman" w:eastAsia="Times New Roman" w:hAnsi="Times New Roman" w:cs="Times New Roman"/>
          <w:b/>
          <w:bCs/>
          <w:kern w:val="0"/>
          <w14:ligatures w14:val="none"/>
        </w:rPr>
      </w:pPr>
      <w:r w:rsidRPr="00111A97">
        <w:rPr>
          <w:rFonts w:ascii="Times New Roman" w:eastAsia="Times New Roman" w:hAnsi="Times New Roman" w:cs="Times New Roman"/>
          <w:b/>
          <w:bCs/>
          <w:kern w:val="0"/>
          <w14:ligatures w14:val="none"/>
        </w:rPr>
        <w:t>Strategic &amp; Professional Applications</w:t>
      </w:r>
    </w:p>
    <w:p w14:paraId="193F8451" w14:textId="77777777" w:rsidR="00111A97" w:rsidRPr="00111A97" w:rsidRDefault="00111A97" w:rsidP="00111A9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Damodaran, A.</w:t>
      </w:r>
      <w:r w:rsidRPr="00111A97">
        <w:rPr>
          <w:rFonts w:ascii="Times New Roman" w:eastAsia="Times New Roman" w:hAnsi="Times New Roman" w:cs="Times New Roman"/>
          <w:kern w:val="0"/>
          <w14:ligatures w14:val="none"/>
        </w:rPr>
        <w:t xml:space="preserve"> (2024). </w:t>
      </w:r>
      <w:r w:rsidRPr="00111A97">
        <w:rPr>
          <w:rFonts w:ascii="Times New Roman" w:eastAsia="Times New Roman" w:hAnsi="Times New Roman" w:cs="Times New Roman"/>
          <w:i/>
          <w:iCs/>
          <w:kern w:val="0"/>
          <w14:ligatures w14:val="none"/>
        </w:rPr>
        <w:t>The little book of valuation: How to value a company, pick a stock and profit</w:t>
      </w:r>
      <w:r w:rsidRPr="00111A97">
        <w:rPr>
          <w:rFonts w:ascii="Times New Roman" w:eastAsia="Times New Roman" w:hAnsi="Times New Roman" w:cs="Times New Roman"/>
          <w:kern w:val="0"/>
          <w14:ligatures w14:val="none"/>
        </w:rPr>
        <w:t xml:space="preserve">. Wiley. </w:t>
      </w:r>
      <w:r w:rsidRPr="00111A97">
        <w:rPr>
          <w:rFonts w:ascii="Times New Roman" w:eastAsia="Times New Roman" w:hAnsi="Times New Roman" w:cs="Times New Roman"/>
          <w:i/>
          <w:iCs/>
          <w:kern w:val="0"/>
          <w14:ligatures w14:val="none"/>
        </w:rPr>
        <w:t>(Useful for the Case Study section on business valuation and forecasting).</w:t>
      </w:r>
    </w:p>
    <w:p w14:paraId="34C3D31B" w14:textId="77777777" w:rsidR="00111A97" w:rsidRPr="00111A97" w:rsidRDefault="00111A97" w:rsidP="00111A9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Palepu, K. G., &amp; Healy, P. M.</w:t>
      </w:r>
      <w:r w:rsidRPr="00111A97">
        <w:rPr>
          <w:rFonts w:ascii="Times New Roman" w:eastAsia="Times New Roman" w:hAnsi="Times New Roman" w:cs="Times New Roman"/>
          <w:kern w:val="0"/>
          <w14:ligatures w14:val="none"/>
        </w:rPr>
        <w:t xml:space="preserve"> (2013). </w:t>
      </w:r>
      <w:r w:rsidRPr="00111A97">
        <w:rPr>
          <w:rFonts w:ascii="Times New Roman" w:eastAsia="Times New Roman" w:hAnsi="Times New Roman" w:cs="Times New Roman"/>
          <w:i/>
          <w:iCs/>
          <w:kern w:val="0"/>
          <w14:ligatures w14:val="none"/>
        </w:rPr>
        <w:t>Business analysis and valuation: Using financial statements</w:t>
      </w:r>
      <w:r w:rsidRPr="00111A97">
        <w:rPr>
          <w:rFonts w:ascii="Times New Roman" w:eastAsia="Times New Roman" w:hAnsi="Times New Roman" w:cs="Times New Roman"/>
          <w:kern w:val="0"/>
          <w14:ligatures w14:val="none"/>
        </w:rPr>
        <w:t xml:space="preserve">. Cengage Learning. </w:t>
      </w:r>
      <w:r w:rsidRPr="00111A97">
        <w:rPr>
          <w:rFonts w:ascii="Times New Roman" w:eastAsia="Times New Roman" w:hAnsi="Times New Roman" w:cs="Times New Roman"/>
          <w:i/>
          <w:iCs/>
          <w:kern w:val="0"/>
          <w14:ligatures w14:val="none"/>
        </w:rPr>
        <w:t>(Focuses on strategic application and "Quality of Earnings" filters).</w:t>
      </w:r>
    </w:p>
    <w:p w14:paraId="5786936D" w14:textId="77777777" w:rsidR="00111A97" w:rsidRPr="00111A97" w:rsidRDefault="00111A97" w:rsidP="00111A9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Rezaee, Z.</w:t>
      </w:r>
      <w:r w:rsidRPr="00111A97">
        <w:rPr>
          <w:rFonts w:ascii="Times New Roman" w:eastAsia="Times New Roman" w:hAnsi="Times New Roman" w:cs="Times New Roman"/>
          <w:kern w:val="0"/>
          <w14:ligatures w14:val="none"/>
        </w:rPr>
        <w:t xml:space="preserve"> (2017). </w:t>
      </w:r>
      <w:r w:rsidRPr="00111A97">
        <w:rPr>
          <w:rFonts w:ascii="Times New Roman" w:eastAsia="Times New Roman" w:hAnsi="Times New Roman" w:cs="Times New Roman"/>
          <w:i/>
          <w:iCs/>
          <w:kern w:val="0"/>
          <w14:ligatures w14:val="none"/>
        </w:rPr>
        <w:t>Corporate governance and ethics</w:t>
      </w:r>
      <w:r w:rsidRPr="00111A97">
        <w:rPr>
          <w:rFonts w:ascii="Times New Roman" w:eastAsia="Times New Roman" w:hAnsi="Times New Roman" w:cs="Times New Roman"/>
          <w:kern w:val="0"/>
          <w14:ligatures w14:val="none"/>
        </w:rPr>
        <w:t xml:space="preserve">. Wiley. </w:t>
      </w:r>
      <w:r w:rsidRPr="00111A97">
        <w:rPr>
          <w:rFonts w:ascii="Times New Roman" w:eastAsia="Times New Roman" w:hAnsi="Times New Roman" w:cs="Times New Roman"/>
          <w:i/>
          <w:iCs/>
          <w:kern w:val="0"/>
          <w14:ligatures w14:val="none"/>
        </w:rPr>
        <w:t>(Source for the discussion on ethical practice and the prevention of creative accounting).</w:t>
      </w:r>
    </w:p>
    <w:p w14:paraId="60D2B245" w14:textId="77777777" w:rsidR="00111A97" w:rsidRPr="00111A97" w:rsidRDefault="00111A97" w:rsidP="00111A97">
      <w:p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kern w:val="0"/>
          <w14:ligatures w14:val="none"/>
        </w:rPr>
        <w:pict w14:anchorId="46B4EC34">
          <v:rect id="_x0000_i1083" style="width:0;height:1.5pt" o:hralign="center" o:hrstd="t" o:hr="t" fillcolor="#a0a0a0" stroked="f"/>
        </w:pict>
      </w:r>
    </w:p>
    <w:p w14:paraId="0E0DF85B" w14:textId="77777777" w:rsidR="00111A97" w:rsidRPr="00111A97" w:rsidRDefault="00111A97" w:rsidP="00111A97">
      <w:pPr>
        <w:spacing w:before="100" w:beforeAutospacing="1" w:after="100" w:afterAutospacing="1" w:line="240" w:lineRule="auto"/>
        <w:rPr>
          <w:rFonts w:ascii="Times New Roman" w:eastAsia="Times New Roman" w:hAnsi="Times New Roman" w:cs="Times New Roman"/>
          <w:b/>
          <w:bCs/>
          <w:kern w:val="0"/>
          <w14:ligatures w14:val="none"/>
        </w:rPr>
      </w:pPr>
      <w:r w:rsidRPr="00111A97">
        <w:rPr>
          <w:rFonts w:ascii="Times New Roman" w:eastAsia="Times New Roman" w:hAnsi="Times New Roman" w:cs="Times New Roman"/>
          <w:b/>
          <w:bCs/>
          <w:kern w:val="0"/>
          <w14:ligatures w14:val="none"/>
        </w:rPr>
        <w:t>Methodological Rigor</w:t>
      </w:r>
    </w:p>
    <w:p w14:paraId="48FD7521" w14:textId="77777777" w:rsidR="00111A97" w:rsidRPr="00111A97" w:rsidRDefault="00111A97" w:rsidP="00111A9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Altman, E. I.</w:t>
      </w:r>
      <w:r w:rsidRPr="00111A97">
        <w:rPr>
          <w:rFonts w:ascii="Times New Roman" w:eastAsia="Times New Roman" w:hAnsi="Times New Roman" w:cs="Times New Roman"/>
          <w:kern w:val="0"/>
          <w14:ligatures w14:val="none"/>
        </w:rPr>
        <w:t xml:space="preserve"> (1968). Financial ratios, discriminant analysis and the prediction of corporate bankruptcy. </w:t>
      </w:r>
      <w:r w:rsidRPr="00111A97">
        <w:rPr>
          <w:rFonts w:ascii="Times New Roman" w:eastAsia="Times New Roman" w:hAnsi="Times New Roman" w:cs="Times New Roman"/>
          <w:i/>
          <w:iCs/>
          <w:kern w:val="0"/>
          <w14:ligatures w14:val="none"/>
        </w:rPr>
        <w:t>The Journal of Finance</w:t>
      </w:r>
      <w:r w:rsidRPr="00111A97">
        <w:rPr>
          <w:rFonts w:ascii="Times New Roman" w:eastAsia="Times New Roman" w:hAnsi="Times New Roman" w:cs="Times New Roman"/>
          <w:kern w:val="0"/>
          <w14:ligatures w14:val="none"/>
        </w:rPr>
        <w:t xml:space="preserve">, 23(4), 589-609. </w:t>
      </w:r>
      <w:r w:rsidRPr="00111A97">
        <w:rPr>
          <w:rFonts w:ascii="Times New Roman" w:eastAsia="Times New Roman" w:hAnsi="Times New Roman" w:cs="Times New Roman"/>
          <w:i/>
          <w:iCs/>
          <w:kern w:val="0"/>
          <w14:ligatures w14:val="none"/>
        </w:rPr>
        <w:t>(The origin of the Altman Z-Score for predicting financial distress).</w:t>
      </w:r>
    </w:p>
    <w:p w14:paraId="3E834410" w14:textId="77777777" w:rsidR="00111A97" w:rsidRPr="00111A97" w:rsidRDefault="00111A97" w:rsidP="00111A9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11A97">
        <w:rPr>
          <w:rFonts w:ascii="Times New Roman" w:eastAsia="Times New Roman" w:hAnsi="Times New Roman" w:cs="Times New Roman"/>
          <w:b/>
          <w:bCs/>
          <w:kern w:val="0"/>
          <w14:ligatures w14:val="none"/>
        </w:rPr>
        <w:t>Creswell, J. W., &amp; Creswell, J. D.</w:t>
      </w:r>
      <w:r w:rsidRPr="00111A97">
        <w:rPr>
          <w:rFonts w:ascii="Times New Roman" w:eastAsia="Times New Roman" w:hAnsi="Times New Roman" w:cs="Times New Roman"/>
          <w:kern w:val="0"/>
          <w14:ligatures w14:val="none"/>
        </w:rPr>
        <w:t xml:space="preserve"> (2018). </w:t>
      </w:r>
      <w:r w:rsidRPr="00111A97">
        <w:rPr>
          <w:rFonts w:ascii="Times New Roman" w:eastAsia="Times New Roman" w:hAnsi="Times New Roman" w:cs="Times New Roman"/>
          <w:i/>
          <w:iCs/>
          <w:kern w:val="0"/>
          <w14:ligatures w14:val="none"/>
        </w:rPr>
        <w:t>Research design: Qualitative, quantitative, and mixed methods approaches</w:t>
      </w:r>
      <w:r w:rsidRPr="00111A97">
        <w:rPr>
          <w:rFonts w:ascii="Times New Roman" w:eastAsia="Times New Roman" w:hAnsi="Times New Roman" w:cs="Times New Roman"/>
          <w:kern w:val="0"/>
          <w14:ligatures w14:val="none"/>
        </w:rPr>
        <w:t xml:space="preserve">. SAGE Publications. </w:t>
      </w:r>
      <w:r w:rsidRPr="00111A97">
        <w:rPr>
          <w:rFonts w:ascii="Times New Roman" w:eastAsia="Times New Roman" w:hAnsi="Times New Roman" w:cs="Times New Roman"/>
          <w:i/>
          <w:iCs/>
          <w:kern w:val="0"/>
          <w14:ligatures w14:val="none"/>
        </w:rPr>
        <w:t>(Supports the Methodological Rigor section regarding triangulation and content analysis).</w:t>
      </w:r>
    </w:p>
    <w:p w14:paraId="7ED6D75A" w14:textId="77777777" w:rsidR="00111A97" w:rsidRPr="00355101" w:rsidRDefault="00111A97" w:rsidP="00355101">
      <w:pPr>
        <w:spacing w:before="100" w:beforeAutospacing="1" w:after="100" w:afterAutospacing="1" w:line="240" w:lineRule="auto"/>
        <w:rPr>
          <w:rFonts w:ascii="Times New Roman" w:eastAsia="Times New Roman" w:hAnsi="Times New Roman" w:cs="Times New Roman"/>
          <w:kern w:val="0"/>
          <w14:ligatures w14:val="none"/>
        </w:rPr>
      </w:pPr>
    </w:p>
    <w:p w14:paraId="5C766849" w14:textId="77777777" w:rsidR="00355101" w:rsidRDefault="00355101"/>
    <w:sectPr w:rsidR="003551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ADFF" w14:textId="77777777" w:rsidR="007124D4" w:rsidRDefault="007124D4" w:rsidP="002A1381">
      <w:pPr>
        <w:spacing w:after="0" w:line="240" w:lineRule="auto"/>
      </w:pPr>
      <w:r>
        <w:separator/>
      </w:r>
    </w:p>
  </w:endnote>
  <w:endnote w:type="continuationSeparator" w:id="0">
    <w:p w14:paraId="1D481D42" w14:textId="77777777" w:rsidR="007124D4" w:rsidRDefault="007124D4" w:rsidP="002A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92454"/>
      <w:docPartObj>
        <w:docPartGallery w:val="Page Numbers (Bottom of Page)"/>
        <w:docPartUnique/>
      </w:docPartObj>
    </w:sdtPr>
    <w:sdtContent>
      <w:sdt>
        <w:sdtPr>
          <w:id w:val="-1769616900"/>
          <w:docPartObj>
            <w:docPartGallery w:val="Page Numbers (Top of Page)"/>
            <w:docPartUnique/>
          </w:docPartObj>
        </w:sdtPr>
        <w:sdtContent>
          <w:p w14:paraId="6C9734FF" w14:textId="542D5E61" w:rsidR="002A1381" w:rsidRDefault="002A138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00C1AD" w14:textId="77777777" w:rsidR="002A1381" w:rsidRDefault="002A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7847" w14:textId="77777777" w:rsidR="007124D4" w:rsidRDefault="007124D4" w:rsidP="002A1381">
      <w:pPr>
        <w:spacing w:after="0" w:line="240" w:lineRule="auto"/>
      </w:pPr>
      <w:r>
        <w:separator/>
      </w:r>
    </w:p>
  </w:footnote>
  <w:footnote w:type="continuationSeparator" w:id="0">
    <w:p w14:paraId="11AD942B" w14:textId="77777777" w:rsidR="007124D4" w:rsidRDefault="007124D4" w:rsidP="002A1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1957"/>
    <w:multiLevelType w:val="multilevel"/>
    <w:tmpl w:val="913C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A376B"/>
    <w:multiLevelType w:val="multilevel"/>
    <w:tmpl w:val="80BE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03593"/>
    <w:multiLevelType w:val="multilevel"/>
    <w:tmpl w:val="2058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41B40"/>
    <w:multiLevelType w:val="multilevel"/>
    <w:tmpl w:val="3166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B18E5"/>
    <w:multiLevelType w:val="multilevel"/>
    <w:tmpl w:val="7F7C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A47A6"/>
    <w:multiLevelType w:val="multilevel"/>
    <w:tmpl w:val="FF10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B4D7D"/>
    <w:multiLevelType w:val="multilevel"/>
    <w:tmpl w:val="DBF0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A0F59"/>
    <w:multiLevelType w:val="multilevel"/>
    <w:tmpl w:val="F30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21B71"/>
    <w:multiLevelType w:val="multilevel"/>
    <w:tmpl w:val="D9A0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57881"/>
    <w:multiLevelType w:val="multilevel"/>
    <w:tmpl w:val="9D1C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32EF6"/>
    <w:multiLevelType w:val="multilevel"/>
    <w:tmpl w:val="966E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C25D49"/>
    <w:multiLevelType w:val="multilevel"/>
    <w:tmpl w:val="0820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B401C"/>
    <w:multiLevelType w:val="multilevel"/>
    <w:tmpl w:val="4BE6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C4938"/>
    <w:multiLevelType w:val="multilevel"/>
    <w:tmpl w:val="527C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5855EB"/>
    <w:multiLevelType w:val="multilevel"/>
    <w:tmpl w:val="A908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E00665"/>
    <w:multiLevelType w:val="multilevel"/>
    <w:tmpl w:val="F4A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F1CB9"/>
    <w:multiLevelType w:val="multilevel"/>
    <w:tmpl w:val="3C56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C08A4"/>
    <w:multiLevelType w:val="multilevel"/>
    <w:tmpl w:val="42DA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306939">
    <w:abstractNumId w:val="15"/>
  </w:num>
  <w:num w:numId="2" w16cid:durableId="722024218">
    <w:abstractNumId w:val="12"/>
  </w:num>
  <w:num w:numId="3" w16cid:durableId="331565782">
    <w:abstractNumId w:val="2"/>
  </w:num>
  <w:num w:numId="4" w16cid:durableId="1485707310">
    <w:abstractNumId w:val="4"/>
  </w:num>
  <w:num w:numId="5" w16cid:durableId="1583292963">
    <w:abstractNumId w:val="17"/>
  </w:num>
  <w:num w:numId="6" w16cid:durableId="1890024897">
    <w:abstractNumId w:val="6"/>
  </w:num>
  <w:num w:numId="7" w16cid:durableId="231161238">
    <w:abstractNumId w:val="3"/>
  </w:num>
  <w:num w:numId="8" w16cid:durableId="1824010173">
    <w:abstractNumId w:val="8"/>
  </w:num>
  <w:num w:numId="9" w16cid:durableId="1138180396">
    <w:abstractNumId w:val="1"/>
  </w:num>
  <w:num w:numId="10" w16cid:durableId="23413020">
    <w:abstractNumId w:val="16"/>
  </w:num>
  <w:num w:numId="11" w16cid:durableId="908348159">
    <w:abstractNumId w:val="7"/>
  </w:num>
  <w:num w:numId="12" w16cid:durableId="1835603614">
    <w:abstractNumId w:val="9"/>
  </w:num>
  <w:num w:numId="13" w16cid:durableId="1035346647">
    <w:abstractNumId w:val="10"/>
  </w:num>
  <w:num w:numId="14" w16cid:durableId="432744073">
    <w:abstractNumId w:val="5"/>
  </w:num>
  <w:num w:numId="15" w16cid:durableId="550772280">
    <w:abstractNumId w:val="11"/>
  </w:num>
  <w:num w:numId="16" w16cid:durableId="1543595470">
    <w:abstractNumId w:val="14"/>
  </w:num>
  <w:num w:numId="17" w16cid:durableId="1858616287">
    <w:abstractNumId w:val="13"/>
  </w:num>
  <w:num w:numId="18" w16cid:durableId="174275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01"/>
    <w:rsid w:val="00111A97"/>
    <w:rsid w:val="001267E9"/>
    <w:rsid w:val="002A1381"/>
    <w:rsid w:val="00355101"/>
    <w:rsid w:val="0049471B"/>
    <w:rsid w:val="005B7EA3"/>
    <w:rsid w:val="005D020B"/>
    <w:rsid w:val="007124D4"/>
    <w:rsid w:val="007D6651"/>
    <w:rsid w:val="00A53BE4"/>
    <w:rsid w:val="00AA5025"/>
    <w:rsid w:val="00AE2776"/>
    <w:rsid w:val="00BE3725"/>
    <w:rsid w:val="00C22EEF"/>
    <w:rsid w:val="00C520BD"/>
    <w:rsid w:val="00E9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2DB9"/>
  <w15:chartTrackingRefBased/>
  <w15:docId w15:val="{C3E17564-E1B2-4F4D-A1BB-822FC329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381"/>
  </w:style>
  <w:style w:type="paragraph" w:styleId="Heading1">
    <w:name w:val="heading 1"/>
    <w:basedOn w:val="Normal"/>
    <w:next w:val="Normal"/>
    <w:link w:val="Heading1Char"/>
    <w:uiPriority w:val="9"/>
    <w:qFormat/>
    <w:rsid w:val="00355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101"/>
    <w:rPr>
      <w:rFonts w:eastAsiaTheme="majorEastAsia" w:cstheme="majorBidi"/>
      <w:color w:val="272727" w:themeColor="text1" w:themeTint="D8"/>
    </w:rPr>
  </w:style>
  <w:style w:type="paragraph" w:styleId="Title">
    <w:name w:val="Title"/>
    <w:basedOn w:val="Normal"/>
    <w:next w:val="Normal"/>
    <w:link w:val="TitleChar"/>
    <w:uiPriority w:val="10"/>
    <w:qFormat/>
    <w:rsid w:val="00355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101"/>
    <w:pPr>
      <w:spacing w:before="160"/>
      <w:jc w:val="center"/>
    </w:pPr>
    <w:rPr>
      <w:i/>
      <w:iCs/>
      <w:color w:val="404040" w:themeColor="text1" w:themeTint="BF"/>
    </w:rPr>
  </w:style>
  <w:style w:type="character" w:customStyle="1" w:styleId="QuoteChar">
    <w:name w:val="Quote Char"/>
    <w:basedOn w:val="DefaultParagraphFont"/>
    <w:link w:val="Quote"/>
    <w:uiPriority w:val="29"/>
    <w:rsid w:val="00355101"/>
    <w:rPr>
      <w:i/>
      <w:iCs/>
      <w:color w:val="404040" w:themeColor="text1" w:themeTint="BF"/>
    </w:rPr>
  </w:style>
  <w:style w:type="paragraph" w:styleId="ListParagraph">
    <w:name w:val="List Paragraph"/>
    <w:basedOn w:val="Normal"/>
    <w:uiPriority w:val="34"/>
    <w:qFormat/>
    <w:rsid w:val="00355101"/>
    <w:pPr>
      <w:ind w:left="720"/>
      <w:contextualSpacing/>
    </w:pPr>
  </w:style>
  <w:style w:type="character" w:styleId="IntenseEmphasis">
    <w:name w:val="Intense Emphasis"/>
    <w:basedOn w:val="DefaultParagraphFont"/>
    <w:uiPriority w:val="21"/>
    <w:qFormat/>
    <w:rsid w:val="00355101"/>
    <w:rPr>
      <w:i/>
      <w:iCs/>
      <w:color w:val="0F4761" w:themeColor="accent1" w:themeShade="BF"/>
    </w:rPr>
  </w:style>
  <w:style w:type="paragraph" w:styleId="IntenseQuote">
    <w:name w:val="Intense Quote"/>
    <w:basedOn w:val="Normal"/>
    <w:next w:val="Normal"/>
    <w:link w:val="IntenseQuoteChar"/>
    <w:uiPriority w:val="30"/>
    <w:qFormat/>
    <w:rsid w:val="00355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101"/>
    <w:rPr>
      <w:i/>
      <w:iCs/>
      <w:color w:val="0F4761" w:themeColor="accent1" w:themeShade="BF"/>
    </w:rPr>
  </w:style>
  <w:style w:type="character" w:styleId="IntenseReference">
    <w:name w:val="Intense Reference"/>
    <w:basedOn w:val="DefaultParagraphFont"/>
    <w:uiPriority w:val="32"/>
    <w:qFormat/>
    <w:rsid w:val="00355101"/>
    <w:rPr>
      <w:b/>
      <w:bCs/>
      <w:smallCaps/>
      <w:color w:val="0F4761" w:themeColor="accent1" w:themeShade="BF"/>
      <w:spacing w:val="5"/>
    </w:rPr>
  </w:style>
  <w:style w:type="paragraph" w:styleId="NoSpacing">
    <w:name w:val="No Spacing"/>
    <w:uiPriority w:val="1"/>
    <w:qFormat/>
    <w:rsid w:val="00355101"/>
    <w:pPr>
      <w:spacing w:after="0" w:line="240" w:lineRule="auto"/>
    </w:pPr>
  </w:style>
  <w:style w:type="paragraph" w:styleId="Header">
    <w:name w:val="header"/>
    <w:basedOn w:val="Normal"/>
    <w:link w:val="HeaderChar"/>
    <w:uiPriority w:val="99"/>
    <w:unhideWhenUsed/>
    <w:rsid w:val="002A1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381"/>
  </w:style>
  <w:style w:type="paragraph" w:styleId="Footer">
    <w:name w:val="footer"/>
    <w:basedOn w:val="Normal"/>
    <w:link w:val="FooterChar"/>
    <w:uiPriority w:val="99"/>
    <w:unhideWhenUsed/>
    <w:rsid w:val="002A1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8</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Reeta Jacks</dc:creator>
  <cp:keywords/>
  <dc:description/>
  <cp:lastModifiedBy>Reeta Jacks</cp:lastModifiedBy>
  <cp:revision>5</cp:revision>
  <dcterms:created xsi:type="dcterms:W3CDTF">2026-05-04T23:08:00Z</dcterms:created>
  <dcterms:modified xsi:type="dcterms:W3CDTF">2026-05-05T01:49:00Z</dcterms:modified>
</cp:coreProperties>
</file>