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047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NAME: Abdikadir Ahmed</w:t>
      </w:r>
    </w:p>
    <w:p w14:paraId="254D0236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STUDENT ID: UM88107BBU97328</w:t>
      </w:r>
    </w:p>
    <w:p w14:paraId="165A90DC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COURSE: Introduction to Risk Management in Trading</w:t>
      </w:r>
    </w:p>
    <w:p w14:paraId="2B740717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FACULTY: Master of Business Administration</w:t>
      </w:r>
    </w:p>
    <w:p w14:paraId="5681C4E7" w14:textId="102C4108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DATE: 01/12/2024</w:t>
      </w:r>
    </w:p>
    <w:p w14:paraId="7DEDD488" w14:textId="15C3B610" w:rsidR="00377411" w:rsidRPr="00377411" w:rsidRDefault="00377411" w:rsidP="00377411">
      <w:pP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377411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My Understanding of Business Introduction</w:t>
      </w:r>
    </w:p>
    <w:p w14:paraId="27FF5FD7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After attending the online classes, watching the videos, and reading the provided materials, here is my understanding of the key concepts covered in the course:</w:t>
      </w:r>
    </w:p>
    <w:p w14:paraId="0B0C8D75" w14:textId="68FADA6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1.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Administration:</w:t>
      </w:r>
      <w:r w:rsidRPr="00377411">
        <w:rPr>
          <w:rFonts w:ascii="Bookman Old Style" w:hAnsi="Bookman Old Style"/>
          <w:sz w:val="24"/>
          <w:szCs w:val="24"/>
          <w:lang w:val="en-US"/>
        </w:rPr>
        <w:t xml:space="preserve"> The process of organizing, managing, and overseeing the operations of a business in all aspects that affect its success.</w:t>
      </w:r>
    </w:p>
    <w:p w14:paraId="7B9B6684" w14:textId="5F0C228D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2.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Administrator</w:t>
      </w:r>
      <w:r w:rsidRPr="00377411">
        <w:rPr>
          <w:rFonts w:ascii="Bookman Old Style" w:hAnsi="Bookman Old Style"/>
          <w:sz w:val="24"/>
          <w:szCs w:val="24"/>
          <w:lang w:val="en-US"/>
        </w:rPr>
        <w:t>: The person responsible for managing and running the business effectively.</w:t>
      </w:r>
    </w:p>
    <w:p w14:paraId="13B8CBD2" w14:textId="4A1B83A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3.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Ethics and Social Responsibility</w:t>
      </w:r>
      <w:r w:rsidRPr="00377411">
        <w:rPr>
          <w:rFonts w:ascii="Bookman Old Style" w:hAnsi="Bookman Old Style"/>
          <w:sz w:val="24"/>
          <w:szCs w:val="24"/>
          <w:lang w:val="en-US"/>
        </w:rPr>
        <w:t>: The ethical practices and responsibilities that a company must uphold to conduct its operations in a socially responsible and ethical manner.</w:t>
      </w:r>
    </w:p>
    <w:p w14:paraId="336FE020" w14:textId="2FB1A1C2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4.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Globalization</w:t>
      </w:r>
      <w:r w:rsidRPr="00377411">
        <w:rPr>
          <w:rFonts w:ascii="Bookman Old Style" w:hAnsi="Bookman Old Style"/>
          <w:sz w:val="24"/>
          <w:szCs w:val="24"/>
          <w:lang w:val="en-US"/>
        </w:rPr>
        <w:t>: The process of a company becoming borderless, operating as a worldwide business, and conducting operations beyond national borders.</w:t>
      </w:r>
    </w:p>
    <w:p w14:paraId="65F6053D" w14:textId="38C54A7C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5.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Strategic Management</w:t>
      </w:r>
      <w:r w:rsidRPr="00377411">
        <w:rPr>
          <w:rFonts w:ascii="Bookman Old Style" w:hAnsi="Bookman Old Style"/>
          <w:sz w:val="24"/>
          <w:szCs w:val="24"/>
          <w:lang w:val="en-US"/>
        </w:rPr>
        <w:t>: Refers to achieving goals and objectives effectively while using resources efficiently, ensuring operations align with the budget and overall strategy.</w:t>
      </w:r>
    </w:p>
    <w:p w14:paraId="2A33D84B" w14:textId="0EF59124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6.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Accounting</w:t>
      </w:r>
      <w:r w:rsidRPr="00377411">
        <w:rPr>
          <w:rFonts w:ascii="Bookman Old Style" w:hAnsi="Bookman Old Style"/>
          <w:sz w:val="24"/>
          <w:szCs w:val="24"/>
          <w:lang w:val="en-US"/>
        </w:rPr>
        <w:t>: Often referred to as the “language of business,” accounting involves recording, summarizing, and reporting financial transactions.</w:t>
      </w:r>
    </w:p>
    <w:p w14:paraId="21FD74A3" w14:textId="0A53F990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•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Financial Accounting</w:t>
      </w:r>
      <w:r w:rsidRPr="00377411">
        <w:rPr>
          <w:rFonts w:ascii="Bookman Old Style" w:hAnsi="Bookman Old Style"/>
          <w:sz w:val="24"/>
          <w:szCs w:val="24"/>
          <w:lang w:val="en-US"/>
        </w:rPr>
        <w:t>: Focuses on preparing financial statements such as balance sheets and income statements for external stakeholders.</w:t>
      </w:r>
    </w:p>
    <w:p w14:paraId="13705E52" w14:textId="679D16CF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•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Management Accounting</w:t>
      </w:r>
      <w:r w:rsidRPr="00377411">
        <w:rPr>
          <w:rFonts w:ascii="Bookman Old Style" w:hAnsi="Bookman Old Style"/>
          <w:sz w:val="24"/>
          <w:szCs w:val="24"/>
          <w:lang w:val="en-US"/>
        </w:rPr>
        <w:t>: Provides internal financial data to managers to aid in decision-making, planning, and strategy.</w:t>
      </w:r>
    </w:p>
    <w:p w14:paraId="58DF1FBE" w14:textId="3DD17618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7.</w:t>
      </w: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t>Human Resource Management (HRM</w:t>
      </w:r>
      <w:r w:rsidRPr="00377411">
        <w:rPr>
          <w:rFonts w:ascii="Bookman Old Style" w:hAnsi="Bookman Old Style"/>
          <w:sz w:val="24"/>
          <w:szCs w:val="24"/>
          <w:lang w:val="en-US"/>
        </w:rPr>
        <w:t>): The department responsible for managing the workforce, including hiring, training, and firing employees, as well as handling employee-related matters.</w:t>
      </w:r>
    </w:p>
    <w:p w14:paraId="02D19F75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</w:p>
    <w:p w14:paraId="18171593" w14:textId="77777777" w:rsid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</w:p>
    <w:p w14:paraId="3DA11D11" w14:textId="77777777" w:rsid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</w:p>
    <w:p w14:paraId="23FCD4B5" w14:textId="77777777" w:rsid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</w:p>
    <w:p w14:paraId="0C1F5267" w14:textId="3578F414" w:rsidR="00377411" w:rsidRPr="00377411" w:rsidRDefault="00377411" w:rsidP="00377411">
      <w:pPr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77411">
        <w:rPr>
          <w:rFonts w:ascii="Bookman Old Style" w:hAnsi="Bookman Old Style"/>
          <w:b/>
          <w:bCs/>
          <w:sz w:val="24"/>
          <w:szCs w:val="24"/>
          <w:lang w:val="en-US"/>
        </w:rPr>
        <w:lastRenderedPageBreak/>
        <w:t>Conclusion</w:t>
      </w:r>
    </w:p>
    <w:p w14:paraId="76B9BAA6" w14:textId="7C387250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This summary represents my understanding of the course content based on the videos I watched and the materials I read.</w:t>
      </w:r>
    </w:p>
    <w:p w14:paraId="4E3A6F0F" w14:textId="77777777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Abdikadir Ahmed</w:t>
      </w:r>
    </w:p>
    <w:p w14:paraId="109C47D9" w14:textId="1C86591B" w:rsidR="00377411" w:rsidRPr="00377411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MBA Student</w:t>
      </w:r>
    </w:p>
    <w:p w14:paraId="6FE68787" w14:textId="567D08B4" w:rsidR="00E800FF" w:rsidRPr="00D9494E" w:rsidRDefault="00377411" w:rsidP="00377411">
      <w:pPr>
        <w:rPr>
          <w:rFonts w:ascii="Bookman Old Style" w:hAnsi="Bookman Old Style"/>
          <w:sz w:val="24"/>
          <w:szCs w:val="24"/>
          <w:lang w:val="en-US"/>
        </w:rPr>
      </w:pPr>
      <w:r w:rsidRPr="00377411">
        <w:rPr>
          <w:rFonts w:ascii="Bookman Old Style" w:hAnsi="Bookman Old Style"/>
          <w:sz w:val="24"/>
          <w:szCs w:val="24"/>
          <w:lang w:val="en-US"/>
        </w:rPr>
        <w:t>This version improves clarity, grammar, and flow while retaining your original thoughts. Let me know if you need further adjustments!</w:t>
      </w:r>
    </w:p>
    <w:sectPr w:rsidR="00E800FF" w:rsidRPr="00D94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1"/>
    <w:rsid w:val="00181D5A"/>
    <w:rsid w:val="00247E9D"/>
    <w:rsid w:val="003276F9"/>
    <w:rsid w:val="00377411"/>
    <w:rsid w:val="004E2057"/>
    <w:rsid w:val="0079242A"/>
    <w:rsid w:val="007F6B31"/>
    <w:rsid w:val="00D9494E"/>
    <w:rsid w:val="00E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2304"/>
  <w15:chartTrackingRefBased/>
  <w15:docId w15:val="{2C1E8257-2830-48AD-AF7C-AFD0EFE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Abdikadir Ibrahim</dc:creator>
  <cp:keywords/>
  <dc:description/>
  <cp:lastModifiedBy>Abdikadir Ibrahim</cp:lastModifiedBy>
  <cp:revision>5</cp:revision>
  <dcterms:created xsi:type="dcterms:W3CDTF">2024-12-01T13:28:00Z</dcterms:created>
  <dcterms:modified xsi:type="dcterms:W3CDTF">2024-12-01T15:11:00Z</dcterms:modified>
</cp:coreProperties>
</file>