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A35" w:rsidRDefault="005F1A35" w:rsidP="005F1A35">
      <w:pPr>
        <w:jc w:val="center"/>
        <w:rPr>
          <w:rFonts w:ascii="Times New Roman" w:eastAsia="Calibri" w:hAnsi="Times New Roman" w:cs="Times New Roman"/>
          <w:sz w:val="32"/>
          <w:szCs w:val="32"/>
        </w:rPr>
      </w:pPr>
    </w:p>
    <w:p w:rsidR="005F1A35" w:rsidRDefault="005F1A35" w:rsidP="005F1A35">
      <w:pPr>
        <w:jc w:val="center"/>
        <w:rPr>
          <w:noProof/>
        </w:rPr>
      </w:pPr>
      <w:r>
        <w:rPr>
          <w:noProof/>
          <w:lang w:val="es-DO" w:eastAsia="es-DO"/>
        </w:rPr>
        <w:drawing>
          <wp:inline distT="0" distB="0" distL="0" distR="0">
            <wp:extent cx="3400425" cy="781050"/>
            <wp:effectExtent l="0" t="0" r="0" b="0"/>
            <wp:docPr id="1" name="Imagen 1" descr="Programas universitarios en Línea en A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rogramas universitarios en Línea en AI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0425" cy="781050"/>
                    </a:xfrm>
                    <a:prstGeom prst="rect">
                      <a:avLst/>
                    </a:prstGeom>
                    <a:noFill/>
                    <a:ln>
                      <a:noFill/>
                    </a:ln>
                  </pic:spPr>
                </pic:pic>
              </a:graphicData>
            </a:graphic>
          </wp:inline>
        </w:drawing>
      </w:r>
    </w:p>
    <w:p w:rsidR="005F1A35" w:rsidRPr="00650CE2" w:rsidRDefault="005F1A35" w:rsidP="005F1A35">
      <w:pPr>
        <w:jc w:val="center"/>
        <w:rPr>
          <w:rFonts w:ascii="Times New Roman" w:hAnsi="Times New Roman" w:cs="Times New Roman"/>
          <w:sz w:val="32"/>
          <w:szCs w:val="32"/>
          <w:lang w:val="es-DO"/>
        </w:rPr>
      </w:pPr>
      <w:r w:rsidRPr="00650CE2">
        <w:rPr>
          <w:rFonts w:ascii="Times New Roman" w:hAnsi="Times New Roman" w:cs="Times New Roman"/>
          <w:sz w:val="32"/>
          <w:szCs w:val="32"/>
          <w:lang w:val="es-DO"/>
        </w:rPr>
        <w:t xml:space="preserve">                                                         Alexandra Ramirez Pérez</w:t>
      </w:r>
    </w:p>
    <w:p w:rsidR="005F1A35" w:rsidRPr="00650CE2" w:rsidRDefault="005F1A35" w:rsidP="005F1A35">
      <w:pPr>
        <w:jc w:val="center"/>
        <w:rPr>
          <w:rFonts w:ascii="Times New Roman" w:hAnsi="Times New Roman" w:cs="Times New Roman"/>
          <w:b/>
          <w:bCs/>
          <w:color w:val="3B4561"/>
          <w:sz w:val="26"/>
          <w:szCs w:val="26"/>
          <w:shd w:val="clear" w:color="auto" w:fill="FFFFFF"/>
          <w:lang w:val="es-DO"/>
        </w:rPr>
      </w:pPr>
      <w:r w:rsidRPr="00650CE2">
        <w:rPr>
          <w:rFonts w:ascii="Times New Roman" w:hAnsi="Times New Roman" w:cs="Times New Roman"/>
          <w:sz w:val="32"/>
          <w:szCs w:val="32"/>
          <w:lang w:val="es-DO"/>
        </w:rPr>
        <w:t xml:space="preserve">                                 </w:t>
      </w:r>
      <w:r w:rsidR="00650CE2" w:rsidRPr="00650CE2">
        <w:rPr>
          <w:rFonts w:ascii="Times New Roman" w:hAnsi="Times New Roman" w:cs="Times New Roman"/>
          <w:sz w:val="32"/>
          <w:szCs w:val="32"/>
          <w:lang w:val="es-DO"/>
        </w:rPr>
        <w:t xml:space="preserve">                           Matr</w:t>
      </w:r>
      <w:r w:rsidR="00650CE2">
        <w:rPr>
          <w:rFonts w:ascii="Times New Roman" w:hAnsi="Times New Roman" w:cs="Times New Roman"/>
          <w:sz w:val="32"/>
          <w:szCs w:val="32"/>
          <w:lang w:val="es-DO"/>
        </w:rPr>
        <w:t>í</w:t>
      </w:r>
      <w:r w:rsidRPr="00650CE2">
        <w:rPr>
          <w:rFonts w:ascii="Times New Roman" w:hAnsi="Times New Roman" w:cs="Times New Roman"/>
          <w:sz w:val="32"/>
          <w:szCs w:val="32"/>
          <w:lang w:val="es-DO"/>
        </w:rPr>
        <w:t xml:space="preserve">cula </w:t>
      </w:r>
      <w:r w:rsidRPr="00650CE2">
        <w:rPr>
          <w:rFonts w:ascii="Times New Roman" w:hAnsi="Times New Roman" w:cs="Times New Roman"/>
          <w:b/>
          <w:bCs/>
          <w:color w:val="3B4561"/>
          <w:sz w:val="26"/>
          <w:szCs w:val="26"/>
          <w:shd w:val="clear" w:color="auto" w:fill="FFFFFF"/>
          <w:lang w:val="es-DO"/>
        </w:rPr>
        <w:t>UM48030SCH56964</w:t>
      </w:r>
    </w:p>
    <w:p w:rsidR="005F1A35" w:rsidRPr="00650CE2" w:rsidRDefault="005F1A35" w:rsidP="005F1A35">
      <w:pPr>
        <w:jc w:val="center"/>
        <w:rPr>
          <w:rFonts w:ascii="Times New Roman" w:hAnsi="Times New Roman" w:cs="Times New Roman"/>
          <w:b/>
          <w:bCs/>
          <w:color w:val="3B4561"/>
          <w:sz w:val="26"/>
          <w:szCs w:val="26"/>
          <w:shd w:val="clear" w:color="auto" w:fill="FFFFFF"/>
          <w:lang w:val="es-DO"/>
        </w:rPr>
      </w:pPr>
    </w:p>
    <w:p w:rsidR="005F1A35" w:rsidRPr="00650CE2" w:rsidRDefault="005F1A35" w:rsidP="005F1A35">
      <w:pPr>
        <w:jc w:val="center"/>
        <w:rPr>
          <w:rFonts w:ascii="Times New Roman" w:hAnsi="Times New Roman" w:cs="Times New Roman"/>
          <w:b/>
          <w:bCs/>
          <w:color w:val="3B4561"/>
          <w:sz w:val="26"/>
          <w:szCs w:val="26"/>
          <w:shd w:val="clear" w:color="auto" w:fill="FFFFFF"/>
          <w:lang w:val="es-DO"/>
        </w:rPr>
      </w:pPr>
    </w:p>
    <w:p w:rsidR="005F1A35" w:rsidRPr="00650CE2" w:rsidRDefault="005F1A35" w:rsidP="005F1A35">
      <w:pPr>
        <w:jc w:val="center"/>
        <w:rPr>
          <w:rFonts w:ascii="Times New Roman" w:hAnsi="Times New Roman" w:cs="Times New Roman"/>
          <w:b/>
          <w:bCs/>
          <w:color w:val="3B4561"/>
          <w:sz w:val="26"/>
          <w:szCs w:val="26"/>
          <w:shd w:val="clear" w:color="auto" w:fill="FFFFFF"/>
          <w:lang w:val="es-DO"/>
        </w:rPr>
      </w:pPr>
    </w:p>
    <w:p w:rsidR="005F1A35" w:rsidRPr="00650CE2" w:rsidRDefault="005F1A35" w:rsidP="005F1A35">
      <w:pPr>
        <w:jc w:val="center"/>
        <w:rPr>
          <w:rFonts w:ascii="Times New Roman" w:hAnsi="Times New Roman" w:cs="Times New Roman"/>
          <w:b/>
          <w:bCs/>
          <w:color w:val="3B4561"/>
          <w:sz w:val="26"/>
          <w:szCs w:val="26"/>
          <w:shd w:val="clear" w:color="auto" w:fill="FFFFFF"/>
          <w:lang w:val="es-DO"/>
        </w:rPr>
      </w:pPr>
    </w:p>
    <w:p w:rsidR="005F1A35" w:rsidRPr="00650CE2" w:rsidRDefault="005F1A35" w:rsidP="005F1A35">
      <w:pPr>
        <w:jc w:val="center"/>
        <w:rPr>
          <w:rFonts w:ascii="Times New Roman" w:hAnsi="Times New Roman" w:cs="Times New Roman"/>
          <w:b/>
          <w:bCs/>
          <w:color w:val="3B4561"/>
          <w:sz w:val="26"/>
          <w:szCs w:val="26"/>
          <w:shd w:val="clear" w:color="auto" w:fill="FFFFFF"/>
          <w:lang w:val="es-DO"/>
        </w:rPr>
      </w:pPr>
    </w:p>
    <w:p w:rsidR="005F1A35" w:rsidRDefault="00650CE2" w:rsidP="005F1A35">
      <w:pPr>
        <w:jc w:val="center"/>
        <w:rPr>
          <w:rFonts w:ascii="Times New Roman" w:hAnsi="Times New Roman" w:cs="Times New Roman"/>
          <w:bCs/>
          <w:color w:val="3B4561"/>
          <w:sz w:val="36"/>
          <w:szCs w:val="36"/>
          <w:shd w:val="clear" w:color="auto" w:fill="FFFFFF"/>
        </w:rPr>
      </w:pPr>
      <w:r w:rsidRPr="00650CE2">
        <w:rPr>
          <w:rFonts w:ascii="Times New Roman" w:hAnsi="Times New Roman" w:cs="Times New Roman"/>
          <w:bCs/>
          <w:color w:val="3B4561"/>
          <w:sz w:val="36"/>
          <w:szCs w:val="36"/>
          <w:shd w:val="clear" w:color="auto" w:fill="FFFFFF"/>
        </w:rPr>
        <w:t>A social and molecular study of science</w:t>
      </w:r>
    </w:p>
    <w:p w:rsidR="00650CE2" w:rsidRDefault="00650CE2" w:rsidP="005F1A35">
      <w:pPr>
        <w:jc w:val="center"/>
        <w:rPr>
          <w:rFonts w:ascii="Times New Roman" w:hAnsi="Times New Roman" w:cs="Times New Roman"/>
          <w:bCs/>
          <w:color w:val="3B4561"/>
          <w:sz w:val="36"/>
          <w:szCs w:val="36"/>
          <w:shd w:val="clear" w:color="auto" w:fill="FFFFFF"/>
        </w:rPr>
      </w:pPr>
    </w:p>
    <w:p w:rsidR="00650CE2" w:rsidRDefault="00650CE2" w:rsidP="005F1A35">
      <w:pPr>
        <w:jc w:val="center"/>
        <w:rPr>
          <w:rFonts w:ascii="Times New Roman" w:hAnsi="Times New Roman" w:cs="Times New Roman"/>
          <w:bCs/>
          <w:color w:val="3B4561"/>
          <w:sz w:val="36"/>
          <w:szCs w:val="36"/>
          <w:shd w:val="clear" w:color="auto" w:fill="FFFFFF"/>
        </w:rPr>
      </w:pPr>
    </w:p>
    <w:p w:rsidR="00650CE2" w:rsidRDefault="00650CE2" w:rsidP="005F1A35">
      <w:pPr>
        <w:jc w:val="center"/>
        <w:rPr>
          <w:rFonts w:ascii="Times New Roman" w:hAnsi="Times New Roman" w:cs="Times New Roman"/>
          <w:b/>
          <w:bCs/>
          <w:color w:val="3B4561"/>
          <w:sz w:val="26"/>
          <w:szCs w:val="26"/>
          <w:shd w:val="clear" w:color="auto" w:fill="FFFFFF"/>
        </w:rPr>
      </w:pPr>
    </w:p>
    <w:p w:rsidR="005F1A35" w:rsidRDefault="005F1A35" w:rsidP="005F1A35">
      <w:pPr>
        <w:jc w:val="center"/>
        <w:rPr>
          <w:rFonts w:ascii="Times New Roman" w:hAnsi="Times New Roman" w:cs="Times New Roman"/>
          <w:sz w:val="28"/>
          <w:szCs w:val="28"/>
        </w:rPr>
      </w:pPr>
      <w:r>
        <w:rPr>
          <w:rFonts w:ascii="Times New Roman" w:hAnsi="Times New Roman" w:cs="Times New Roman"/>
          <w:sz w:val="28"/>
          <w:szCs w:val="28"/>
        </w:rPr>
        <w:t>Student’s Profile</w:t>
      </w:r>
    </w:p>
    <w:p w:rsidR="005F1A35" w:rsidRDefault="005F1A35" w:rsidP="005F1A35">
      <w:pPr>
        <w:jc w:val="center"/>
        <w:rPr>
          <w:rFonts w:ascii="Times New Roman" w:hAnsi="Times New Roman" w:cs="Times New Roman"/>
          <w:b/>
          <w:bCs/>
          <w:color w:val="3B4561"/>
          <w:sz w:val="28"/>
          <w:szCs w:val="28"/>
          <w:shd w:val="clear" w:color="auto" w:fill="FFFFFF"/>
        </w:rPr>
      </w:pPr>
      <w:r>
        <w:rPr>
          <w:rFonts w:ascii="Times New Roman" w:hAnsi="Times New Roman" w:cs="Times New Roman"/>
          <w:sz w:val="28"/>
          <w:szCs w:val="28"/>
        </w:rPr>
        <w:t xml:space="preserve">My life is in Azua, Republic Dominican </w:t>
      </w:r>
    </w:p>
    <w:p w:rsidR="005F1A35" w:rsidRDefault="005F1A35" w:rsidP="005F1A35">
      <w:pPr>
        <w:jc w:val="center"/>
        <w:rPr>
          <w:rFonts w:ascii="Times New Roman" w:hAnsi="Times New Roman" w:cs="Times New Roman"/>
          <w:b/>
          <w:bCs/>
          <w:color w:val="3B4561"/>
          <w:sz w:val="26"/>
          <w:szCs w:val="26"/>
          <w:shd w:val="clear" w:color="auto" w:fill="FFFFFF"/>
        </w:rPr>
      </w:pPr>
    </w:p>
    <w:p w:rsidR="005F1A35" w:rsidRDefault="005F1A35" w:rsidP="005F1A35">
      <w:pPr>
        <w:jc w:val="center"/>
        <w:rPr>
          <w:rFonts w:ascii="Times New Roman" w:hAnsi="Times New Roman" w:cs="Times New Roman"/>
          <w:b/>
          <w:bCs/>
          <w:color w:val="3B4561"/>
          <w:sz w:val="26"/>
          <w:szCs w:val="26"/>
          <w:shd w:val="clear" w:color="auto" w:fill="FFFFFF"/>
        </w:rPr>
      </w:pPr>
    </w:p>
    <w:p w:rsidR="00650CE2" w:rsidRDefault="00650CE2" w:rsidP="005F1A35">
      <w:pPr>
        <w:jc w:val="center"/>
        <w:rPr>
          <w:rFonts w:ascii="Times New Roman" w:hAnsi="Times New Roman" w:cs="Times New Roman"/>
          <w:b/>
          <w:bCs/>
          <w:color w:val="3B4561"/>
          <w:sz w:val="26"/>
          <w:szCs w:val="26"/>
          <w:shd w:val="clear" w:color="auto" w:fill="FFFFFF"/>
        </w:rPr>
      </w:pPr>
    </w:p>
    <w:p w:rsidR="005F1A35" w:rsidRDefault="005F1A35" w:rsidP="005F1A35">
      <w:pPr>
        <w:jc w:val="center"/>
        <w:rPr>
          <w:rFonts w:ascii="Times New Roman" w:hAnsi="Times New Roman" w:cs="Times New Roman"/>
          <w:b/>
          <w:bCs/>
          <w:color w:val="3B4561"/>
          <w:sz w:val="26"/>
          <w:szCs w:val="26"/>
          <w:shd w:val="clear" w:color="auto" w:fill="FFFFFF"/>
        </w:rPr>
      </w:pPr>
    </w:p>
    <w:p w:rsidR="005F1A35" w:rsidRDefault="005F1A35" w:rsidP="005F1A35">
      <w:pPr>
        <w:spacing w:line="240" w:lineRule="auto"/>
        <w:jc w:val="center"/>
        <w:rPr>
          <w:rFonts w:ascii="Times New Roman" w:hAnsi="Times New Roman" w:cs="Times New Roman"/>
        </w:rPr>
      </w:pPr>
      <w:r>
        <w:rPr>
          <w:rFonts w:ascii="Times New Roman" w:hAnsi="Times New Roman" w:cs="Times New Roman"/>
          <w:b/>
          <w:bCs/>
          <w:color w:val="3B4561"/>
          <w:sz w:val="26"/>
          <w:szCs w:val="26"/>
          <w:shd w:val="clear" w:color="auto" w:fill="FFFFFF"/>
        </w:rPr>
        <w:t xml:space="preserve">                                                 </w:t>
      </w:r>
      <w:r>
        <w:rPr>
          <w:rFonts w:ascii="Times New Roman" w:hAnsi="Times New Roman" w:cs="Times New Roman"/>
        </w:rPr>
        <w:t>ATLANTIC INTERNATIONAL UNIVERSITY</w:t>
      </w:r>
    </w:p>
    <w:p w:rsidR="005F1A35" w:rsidRDefault="005F1A35" w:rsidP="005F1A35">
      <w:pPr>
        <w:spacing w:line="240" w:lineRule="auto"/>
        <w:jc w:val="center"/>
        <w:rPr>
          <w:rFonts w:ascii="Times New Roman" w:hAnsi="Times New Roman" w:cs="Times New Roman"/>
        </w:rPr>
      </w:pPr>
      <w:r>
        <w:rPr>
          <w:rFonts w:ascii="Times New Roman" w:hAnsi="Times New Roman" w:cs="Times New Roman"/>
        </w:rPr>
        <w:t xml:space="preserve">                    HONOLULU, HAWAI</w:t>
      </w:r>
    </w:p>
    <w:p w:rsidR="005F1A35" w:rsidRDefault="0027401D" w:rsidP="005F1A35">
      <w:pPr>
        <w:spacing w:line="240" w:lineRule="auto"/>
        <w:jc w:val="center"/>
        <w:rPr>
          <w:rFonts w:ascii="Times New Roman" w:hAnsi="Times New Roman" w:cs="Times New Roman"/>
        </w:rPr>
      </w:pPr>
      <w:r>
        <w:rPr>
          <w:rFonts w:ascii="Times New Roman" w:hAnsi="Times New Roman" w:cs="Times New Roman"/>
        </w:rPr>
        <w:t xml:space="preserve">                            4 NOVEMBER</w:t>
      </w:r>
      <w:r w:rsidR="005F1A35">
        <w:rPr>
          <w:rFonts w:ascii="Times New Roman" w:hAnsi="Times New Roman" w:cs="Times New Roman"/>
        </w:rPr>
        <w:t xml:space="preserve"> FALL 2023</w:t>
      </w:r>
    </w:p>
    <w:p w:rsidR="005F1A35" w:rsidRDefault="005F1A35" w:rsidP="0027401D">
      <w:pPr>
        <w:spacing w:line="240" w:lineRule="auto"/>
        <w:rPr>
          <w:rFonts w:ascii="Times New Roman" w:hAnsi="Times New Roman" w:cs="Times New Roman"/>
        </w:rPr>
      </w:pPr>
    </w:p>
    <w:p w:rsidR="0027401D" w:rsidRDefault="0027401D" w:rsidP="0027401D">
      <w:pPr>
        <w:spacing w:line="240" w:lineRule="auto"/>
        <w:rPr>
          <w:rFonts w:ascii="Times New Roman" w:hAnsi="Times New Roman" w:cs="Times New Roman"/>
        </w:rPr>
      </w:pPr>
    </w:p>
    <w:p w:rsidR="0027401D" w:rsidRDefault="0027401D" w:rsidP="0027401D">
      <w:pPr>
        <w:spacing w:line="240" w:lineRule="auto"/>
        <w:rPr>
          <w:rFonts w:ascii="Times New Roman" w:hAnsi="Times New Roman" w:cs="Times New Roman"/>
        </w:rPr>
      </w:pPr>
    </w:p>
    <w:p w:rsidR="0027401D" w:rsidRDefault="0027401D" w:rsidP="0027401D">
      <w:pPr>
        <w:spacing w:line="240" w:lineRule="auto"/>
        <w:rPr>
          <w:rFonts w:ascii="Times New Roman" w:hAnsi="Times New Roman" w:cs="Times New Roman"/>
        </w:rPr>
      </w:pPr>
    </w:p>
    <w:p w:rsidR="005F1A35" w:rsidRDefault="005F1A35" w:rsidP="005F1A35">
      <w:pPr>
        <w:spacing w:line="240" w:lineRule="auto"/>
        <w:jc w:val="center"/>
        <w:rPr>
          <w:rFonts w:ascii="Times New Roman" w:hAnsi="Times New Roman" w:cs="Times New Roman"/>
        </w:rPr>
      </w:pPr>
    </w:p>
    <w:p w:rsidR="005F1A35" w:rsidRDefault="005F1A35" w:rsidP="005F1A35">
      <w:pPr>
        <w:spacing w:line="240" w:lineRule="auto"/>
        <w:jc w:val="center"/>
        <w:rPr>
          <w:rFonts w:ascii="Times New Roman" w:hAnsi="Times New Roman" w:cs="Times New Roman"/>
        </w:rPr>
      </w:pPr>
    </w:p>
    <w:p w:rsidR="005F1A35" w:rsidRDefault="005F1A35" w:rsidP="005F1A35">
      <w:pPr>
        <w:spacing w:line="240" w:lineRule="auto"/>
        <w:jc w:val="center"/>
        <w:rPr>
          <w:rFonts w:ascii="Times New Roman" w:hAnsi="Times New Roman" w:cs="Times New Roman"/>
        </w:rPr>
      </w:pPr>
    </w:p>
    <w:p w:rsidR="003631F3" w:rsidRDefault="003631F3"/>
    <w:p w:rsidR="005F1A35" w:rsidRDefault="005F1A35"/>
    <w:p w:rsidR="00856F8C" w:rsidRDefault="00856F8C" w:rsidP="00856F8C">
      <w:pPr>
        <w:jc w:val="center"/>
        <w:rPr>
          <w:rFonts w:ascii="Times New Roman" w:hAnsi="Times New Roman" w:cs="Times New Roman"/>
          <w:sz w:val="24"/>
          <w:szCs w:val="24"/>
          <w:lang w:val="es-DO"/>
        </w:rPr>
      </w:pPr>
      <w:r>
        <w:rPr>
          <w:rFonts w:ascii="Times New Roman" w:hAnsi="Times New Roman" w:cs="Times New Roman"/>
          <w:sz w:val="24"/>
          <w:szCs w:val="24"/>
          <w:lang w:val="es-DO"/>
        </w:rPr>
        <w:t xml:space="preserve">Un estudio Social y Molecular de la ciencia </w:t>
      </w:r>
    </w:p>
    <w:p w:rsidR="005F1A35" w:rsidRDefault="005F1A35" w:rsidP="005F1A35">
      <w:pPr>
        <w:rPr>
          <w:rFonts w:ascii="Times New Roman" w:hAnsi="Times New Roman" w:cs="Times New Roman"/>
          <w:sz w:val="24"/>
          <w:szCs w:val="24"/>
          <w:lang w:val="es-DO"/>
        </w:rPr>
      </w:pPr>
      <w:r>
        <w:rPr>
          <w:rFonts w:ascii="Times New Roman" w:hAnsi="Times New Roman" w:cs="Times New Roman"/>
          <w:sz w:val="24"/>
          <w:szCs w:val="24"/>
          <w:lang w:val="es-DO"/>
        </w:rPr>
        <w:t xml:space="preserve">INTRODUCCION </w:t>
      </w:r>
    </w:p>
    <w:p w:rsidR="00856F8C" w:rsidRPr="00856F8C" w:rsidRDefault="00856F8C" w:rsidP="00856F8C">
      <w:pPr>
        <w:rPr>
          <w:rFonts w:ascii="Times New Roman" w:hAnsi="Times New Roman" w:cs="Times New Roman"/>
          <w:sz w:val="24"/>
          <w:szCs w:val="24"/>
          <w:lang w:val="es-DO"/>
        </w:rPr>
      </w:pPr>
      <w:r w:rsidRPr="00856F8C">
        <w:rPr>
          <w:rFonts w:ascii="Times New Roman" w:hAnsi="Times New Roman" w:cs="Times New Roman"/>
          <w:sz w:val="24"/>
          <w:szCs w:val="24"/>
          <w:lang w:val="es-DO"/>
        </w:rPr>
        <w:t>La ciencia es una disciplina basada en la búsqueda y construcción del conocimiento a través de la observación, experimentación y análisis. Esta actividad humana ha experimentado un desarrollo acelerado en los últimos siglos, lo que ha llevado a importantes avances en diferentes campos como la medicina, la física, la química y la biología, entre otros.</w:t>
      </w:r>
    </w:p>
    <w:p w:rsidR="00856F8C" w:rsidRPr="00856F8C" w:rsidRDefault="00856F8C" w:rsidP="00856F8C">
      <w:pPr>
        <w:rPr>
          <w:rFonts w:ascii="Times New Roman" w:hAnsi="Times New Roman" w:cs="Times New Roman"/>
          <w:sz w:val="24"/>
          <w:szCs w:val="24"/>
          <w:lang w:val="es-DO"/>
        </w:rPr>
      </w:pPr>
      <w:r>
        <w:rPr>
          <w:rFonts w:ascii="Times New Roman" w:hAnsi="Times New Roman" w:cs="Times New Roman"/>
          <w:sz w:val="24"/>
          <w:szCs w:val="24"/>
          <w:lang w:val="es-DO"/>
        </w:rPr>
        <w:t>DESARROLLO</w:t>
      </w:r>
    </w:p>
    <w:p w:rsidR="00856F8C" w:rsidRPr="00856F8C" w:rsidRDefault="00856F8C" w:rsidP="00856F8C">
      <w:pPr>
        <w:rPr>
          <w:rFonts w:ascii="Times New Roman" w:hAnsi="Times New Roman" w:cs="Times New Roman"/>
          <w:sz w:val="24"/>
          <w:szCs w:val="24"/>
          <w:lang w:val="es-DO"/>
        </w:rPr>
      </w:pPr>
      <w:r w:rsidRPr="00856F8C">
        <w:rPr>
          <w:rFonts w:ascii="Times New Roman" w:hAnsi="Times New Roman" w:cs="Times New Roman"/>
          <w:sz w:val="24"/>
          <w:szCs w:val="24"/>
          <w:lang w:val="es-DO"/>
        </w:rPr>
        <w:t>El estudio de la ciencia puede ser abordado desde diferentes perspectivas, una de ellas es el enfoque social. En este sentido, se analizan los aspectos relacionados con la sociedad y la cultura en los que se desenvuelve la actividad científica. La ciencia no se desarrolla en un vacío, sino que está influenciada por factores sociales, políticos y económicos. Por ejemplo, la elección de las áreas de investigación, la asignación de recursos y el reconocimiento académico están fuertemente influenciados por factores sociales. Además, la ciencia tiene implicaciones sociales, ya que los avances científicos pueden tener un impacto en la salud, la tecnología, el medio ambiente, entre otros aspectos de la vida cotidiana.</w:t>
      </w:r>
    </w:p>
    <w:p w:rsidR="00856F8C" w:rsidRPr="00856F8C" w:rsidRDefault="00856F8C" w:rsidP="00856F8C">
      <w:pPr>
        <w:rPr>
          <w:rFonts w:ascii="Times New Roman" w:hAnsi="Times New Roman" w:cs="Times New Roman"/>
          <w:sz w:val="24"/>
          <w:szCs w:val="24"/>
          <w:lang w:val="es-DO"/>
        </w:rPr>
      </w:pPr>
    </w:p>
    <w:p w:rsidR="00856F8C" w:rsidRPr="00856F8C" w:rsidRDefault="00856F8C" w:rsidP="00856F8C">
      <w:pPr>
        <w:rPr>
          <w:rFonts w:ascii="Times New Roman" w:hAnsi="Times New Roman" w:cs="Times New Roman"/>
          <w:sz w:val="24"/>
          <w:szCs w:val="24"/>
          <w:lang w:val="es-DO"/>
        </w:rPr>
      </w:pPr>
      <w:r w:rsidRPr="00856F8C">
        <w:rPr>
          <w:rFonts w:ascii="Times New Roman" w:hAnsi="Times New Roman" w:cs="Times New Roman"/>
          <w:sz w:val="24"/>
          <w:szCs w:val="24"/>
          <w:lang w:val="es-DO"/>
        </w:rPr>
        <w:t>El análisis social de la ciencia también ha revelado problemas y desafíos. Por ejemplo, se ha señalado que la ciencia puede estar sesgada por intereses económicos o políticos, lo que puede comprometer la objetividad y la ética en la investigación. Además, se han detectado barreras de acceso a la ciencia, tanto en términos de género como de origen socioeconómico, lo que limita la diversidad y el potencial de la ciencia.</w:t>
      </w:r>
    </w:p>
    <w:p w:rsidR="00856F8C" w:rsidRPr="00856F8C" w:rsidRDefault="00856F8C" w:rsidP="00856F8C">
      <w:pPr>
        <w:rPr>
          <w:rFonts w:ascii="Times New Roman" w:hAnsi="Times New Roman" w:cs="Times New Roman"/>
          <w:sz w:val="24"/>
          <w:szCs w:val="24"/>
          <w:lang w:val="es-DO"/>
        </w:rPr>
      </w:pPr>
    </w:p>
    <w:p w:rsidR="00856F8C" w:rsidRPr="00856F8C" w:rsidRDefault="00856F8C" w:rsidP="00856F8C">
      <w:pPr>
        <w:rPr>
          <w:rFonts w:ascii="Times New Roman" w:hAnsi="Times New Roman" w:cs="Times New Roman"/>
          <w:sz w:val="24"/>
          <w:szCs w:val="24"/>
          <w:lang w:val="es-DO"/>
        </w:rPr>
      </w:pPr>
      <w:r w:rsidRPr="00856F8C">
        <w:rPr>
          <w:rFonts w:ascii="Times New Roman" w:hAnsi="Times New Roman" w:cs="Times New Roman"/>
          <w:sz w:val="24"/>
          <w:szCs w:val="24"/>
          <w:lang w:val="es-DO"/>
        </w:rPr>
        <w:t>Sin embargo, la ciencia también puede ser estudiada desde una perspectiva molecular, es decir, enfocándose en los aspectos biológicos y químicos que subyacen a los procesos científicos. La investigación molecular permite comprender cómo funcionan los organismos vivos y cómo interactúan a nivel molecular. Por ejemplo, el estudio de la estructura del ADN ha sido fundamental para comprender el funcionamiento de los genes y su relación con enfermedades.</w:t>
      </w:r>
    </w:p>
    <w:p w:rsidR="00856F8C" w:rsidRPr="00856F8C" w:rsidRDefault="00856F8C" w:rsidP="00856F8C">
      <w:pPr>
        <w:rPr>
          <w:rFonts w:ascii="Times New Roman" w:hAnsi="Times New Roman" w:cs="Times New Roman"/>
          <w:sz w:val="24"/>
          <w:szCs w:val="24"/>
          <w:lang w:val="es-DO"/>
        </w:rPr>
      </w:pPr>
    </w:p>
    <w:p w:rsidR="00856F8C" w:rsidRPr="00856F8C" w:rsidRDefault="00856F8C" w:rsidP="00856F8C">
      <w:pPr>
        <w:rPr>
          <w:rFonts w:ascii="Times New Roman" w:hAnsi="Times New Roman" w:cs="Times New Roman"/>
          <w:sz w:val="24"/>
          <w:szCs w:val="24"/>
          <w:lang w:val="es-DO"/>
        </w:rPr>
      </w:pPr>
      <w:r w:rsidRPr="00856F8C">
        <w:rPr>
          <w:rFonts w:ascii="Times New Roman" w:hAnsi="Times New Roman" w:cs="Times New Roman"/>
          <w:sz w:val="24"/>
          <w:szCs w:val="24"/>
          <w:lang w:val="es-DO"/>
        </w:rPr>
        <w:t>Además, el análisis molecular de la ciencia también ha permitido el desarrollo de nuevas tecnologías. Por ejemplo, la biología molecular ha revolucionado la medicina con la posibilidad de diagnosticar enfermedades genéticas y desarrollar terapias más eficaces. Del mismo modo, la química molecular ha permitido desarrollar nuevos materiales con propiedades específicas, como en la electrónica o la nanotecnología.</w:t>
      </w:r>
    </w:p>
    <w:p w:rsidR="00856F8C" w:rsidRDefault="00856F8C" w:rsidP="00856F8C">
      <w:pPr>
        <w:rPr>
          <w:rFonts w:ascii="Times New Roman" w:hAnsi="Times New Roman" w:cs="Times New Roman"/>
          <w:sz w:val="24"/>
          <w:szCs w:val="24"/>
          <w:lang w:val="es-DO"/>
        </w:rPr>
      </w:pPr>
    </w:p>
    <w:p w:rsidR="00856F8C" w:rsidRPr="00856F8C" w:rsidRDefault="00856F8C" w:rsidP="00856F8C">
      <w:pPr>
        <w:rPr>
          <w:rFonts w:ascii="Times New Roman" w:hAnsi="Times New Roman" w:cs="Times New Roman"/>
          <w:sz w:val="24"/>
          <w:szCs w:val="24"/>
          <w:lang w:val="es-DO"/>
        </w:rPr>
      </w:pPr>
      <w:r>
        <w:rPr>
          <w:rFonts w:ascii="Times New Roman" w:hAnsi="Times New Roman" w:cs="Times New Roman"/>
          <w:sz w:val="24"/>
          <w:szCs w:val="24"/>
          <w:lang w:val="es-DO"/>
        </w:rPr>
        <w:lastRenderedPageBreak/>
        <w:t xml:space="preserve">CONCLUSIÓN </w:t>
      </w:r>
      <w:bookmarkStart w:id="0" w:name="_GoBack"/>
      <w:bookmarkEnd w:id="0"/>
    </w:p>
    <w:p w:rsidR="005F1A35" w:rsidRPr="005F1A35" w:rsidRDefault="00856F8C" w:rsidP="00856F8C">
      <w:pPr>
        <w:rPr>
          <w:rFonts w:ascii="Times New Roman" w:hAnsi="Times New Roman" w:cs="Times New Roman"/>
          <w:sz w:val="24"/>
          <w:szCs w:val="24"/>
          <w:lang w:val="es-DO"/>
        </w:rPr>
      </w:pPr>
      <w:r w:rsidRPr="00856F8C">
        <w:rPr>
          <w:rFonts w:ascii="Times New Roman" w:hAnsi="Times New Roman" w:cs="Times New Roman"/>
          <w:sz w:val="24"/>
          <w:szCs w:val="24"/>
          <w:lang w:val="es-DO"/>
        </w:rPr>
        <w:t>En conclusión, el estudio de la ciencia puede abordarse desde diferentes perspectivas, siendo el enfoque social y molecular dos de las más relevantes. El análisis social de la ciencia nos permite comprender cómo la actividad científica se enmarca en una sociedad y cultura específica, y cómo influye en la vida cotidiana de las personas. Por otro lado, el enfoque molecular nos ayuda a comprender los aspectos biológicos y químicos que subyacen a los procesos científicos, y cómo esto puede dar lugar a importantes descubrimientos y avances tecnológicos. Ambos enfoques son complementarios y es importante considerarlos para una comprensión completa de la ciencia y su impacto en la sociedad.</w:t>
      </w:r>
    </w:p>
    <w:sectPr w:rsidR="005F1A35" w:rsidRPr="005F1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19"/>
    <w:rsid w:val="0027401D"/>
    <w:rsid w:val="002B0A7E"/>
    <w:rsid w:val="003631F3"/>
    <w:rsid w:val="005F1A35"/>
    <w:rsid w:val="00650CE2"/>
    <w:rsid w:val="0079041B"/>
    <w:rsid w:val="00856F8C"/>
    <w:rsid w:val="00C43296"/>
    <w:rsid w:val="00DB491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542EE-661B-4FBE-BD93-F384B795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A35"/>
    <w:pPr>
      <w:spacing w:line="25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6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554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9</cp:revision>
  <dcterms:created xsi:type="dcterms:W3CDTF">2023-10-27T15:48:00Z</dcterms:created>
  <dcterms:modified xsi:type="dcterms:W3CDTF">2023-11-05T00:20:00Z</dcterms:modified>
</cp:coreProperties>
</file>