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DEE" w:rsidRPr="00776685" w:rsidRDefault="00545DEE" w:rsidP="00776685">
      <w:pPr>
        <w:spacing w:line="360" w:lineRule="auto"/>
        <w:jc w:val="left"/>
        <w:rPr>
          <w:rFonts w:ascii="Times New Roman" w:eastAsia="Yu Gothic Medium" w:hAnsi="Times New Roman" w:cs="Times New Roman"/>
          <w:sz w:val="28"/>
          <w:szCs w:val="28"/>
        </w:rPr>
      </w:pPr>
    </w:p>
    <w:p w:rsidR="00545DEE" w:rsidRPr="00776685" w:rsidRDefault="00545DEE" w:rsidP="00776685">
      <w:pPr>
        <w:spacing w:line="360" w:lineRule="auto"/>
        <w:jc w:val="left"/>
        <w:rPr>
          <w:rFonts w:ascii="Times New Roman" w:eastAsia="Yu Gothic Medium" w:hAnsi="Times New Roman" w:cs="Times New Roman"/>
          <w:sz w:val="28"/>
          <w:szCs w:val="28"/>
        </w:rPr>
      </w:pPr>
    </w:p>
    <w:p w:rsidR="00545DEE" w:rsidRPr="00776685" w:rsidRDefault="00545DEE" w:rsidP="00776685">
      <w:pPr>
        <w:autoSpaceDE w:val="0"/>
        <w:autoSpaceDN w:val="0"/>
        <w:adjustRightInd w:val="0"/>
        <w:spacing w:after="0" w:line="360" w:lineRule="auto"/>
        <w:jc w:val="center"/>
        <w:rPr>
          <w:rFonts w:ascii="Times New Roman" w:eastAsia="Yu Gothic Medium" w:hAnsi="Times New Roman" w:cs="Times New Roman"/>
          <w:b/>
          <w:color w:val="000000"/>
          <w:sz w:val="28"/>
          <w:szCs w:val="28"/>
        </w:rPr>
      </w:pPr>
      <w:r w:rsidRPr="00776685">
        <w:rPr>
          <w:rFonts w:ascii="Times New Roman" w:eastAsia="Yu Gothic Medium" w:hAnsi="Times New Roman" w:cs="Times New Roman"/>
          <w:b/>
          <w:color w:val="000000"/>
          <w:sz w:val="28"/>
          <w:szCs w:val="28"/>
        </w:rPr>
        <w:t>Sandra Harewood-Lewis</w:t>
      </w:r>
    </w:p>
    <w:p w:rsidR="00545DEE" w:rsidRPr="00776685" w:rsidRDefault="001427D6" w:rsidP="00776685">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r w:rsidRPr="00776685">
        <w:rPr>
          <w:rFonts w:ascii="Times New Roman" w:eastAsia="Yu Gothic Medium" w:hAnsi="Times New Roman" w:cs="Times New Roman"/>
          <w:color w:val="FFFFFF"/>
          <w:sz w:val="28"/>
          <w:szCs w:val="28"/>
        </w:rPr>
        <w:t>UD89352EA98573</w:t>
      </w:r>
    </w:p>
    <w:p w:rsidR="00545DEE" w:rsidRPr="00776685" w:rsidRDefault="007D1238" w:rsidP="00776685">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r w:rsidRPr="00776685">
        <w:rPr>
          <w:rFonts w:ascii="Times New Roman" w:eastAsia="Yu Gothic Medium" w:hAnsi="Times New Roman" w:cs="Times New Roman"/>
          <w:b/>
          <w:bCs/>
          <w:color w:val="000000"/>
          <w:sz w:val="28"/>
          <w:szCs w:val="28"/>
        </w:rPr>
        <w:t xml:space="preserve">          </w:t>
      </w:r>
      <w:r w:rsidR="001427D6" w:rsidRPr="00776685">
        <w:rPr>
          <w:rFonts w:ascii="Times New Roman" w:eastAsia="Yu Gothic Medium" w:hAnsi="Times New Roman" w:cs="Times New Roman"/>
          <w:b/>
          <w:bCs/>
          <w:color w:val="000000"/>
          <w:sz w:val="28"/>
          <w:szCs w:val="28"/>
        </w:rPr>
        <w:t>Student ID: UD89352EA98573</w:t>
      </w:r>
      <w:r w:rsidR="001427D6" w:rsidRPr="00776685">
        <w:rPr>
          <w:rFonts w:ascii="Times New Roman" w:eastAsia="Yu Gothic Medium" w:hAnsi="Times New Roman" w:cs="Times New Roman"/>
          <w:color w:val="FFFFFF"/>
          <w:sz w:val="28"/>
          <w:szCs w:val="28"/>
        </w:rPr>
        <w:t>UDU</w:t>
      </w:r>
      <w:r w:rsidR="005805F4" w:rsidRPr="00776685">
        <w:rPr>
          <w:rFonts w:ascii="Times New Roman" w:eastAsia="Yu Gothic Medium" w:hAnsi="Times New Roman" w:cs="Times New Roman"/>
          <w:color w:val="FFFFFF"/>
          <w:sz w:val="28"/>
          <w:szCs w:val="28"/>
        </w:rPr>
        <w:t xml:space="preserve">            </w:t>
      </w:r>
      <w:r w:rsidR="001427D6" w:rsidRPr="00776685">
        <w:rPr>
          <w:rFonts w:ascii="Times New Roman" w:eastAsia="Yu Gothic Medium" w:hAnsi="Times New Roman" w:cs="Times New Roman"/>
          <w:color w:val="FFFFFF"/>
          <w:sz w:val="28"/>
          <w:szCs w:val="28"/>
        </w:rPr>
        <w:t>D89352EA9857389352EA98573</w:t>
      </w:r>
    </w:p>
    <w:p w:rsidR="001427D6" w:rsidRPr="00776685" w:rsidRDefault="001427D6" w:rsidP="00776685">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p>
    <w:p w:rsidR="000E440F" w:rsidRPr="00776685" w:rsidRDefault="000E440F" w:rsidP="00776685">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r w:rsidRPr="00776685">
        <w:rPr>
          <w:rFonts w:ascii="Times New Roman" w:eastAsia="Yu Gothic Medium" w:hAnsi="Times New Roman" w:cs="Times New Roman"/>
          <w:b/>
          <w:bCs/>
          <w:color w:val="000000"/>
          <w:sz w:val="28"/>
          <w:szCs w:val="28"/>
        </w:rPr>
        <w:t>Doctorate in Early Childhood Education and Psychology</w:t>
      </w:r>
    </w:p>
    <w:p w:rsidR="00545DEE" w:rsidRPr="00776685" w:rsidRDefault="00545DEE" w:rsidP="00776685">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p>
    <w:p w:rsidR="007D1238" w:rsidRPr="00776685" w:rsidRDefault="007D1238" w:rsidP="00776685">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p>
    <w:p w:rsidR="00E32271" w:rsidRPr="00776685" w:rsidRDefault="00E32271" w:rsidP="00776685">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r w:rsidRPr="00776685">
        <w:rPr>
          <w:rFonts w:ascii="Times New Roman" w:eastAsia="Yu Gothic Medium" w:hAnsi="Times New Roman" w:cs="Times New Roman"/>
          <w:b/>
          <w:bCs/>
          <w:color w:val="000000"/>
          <w:sz w:val="28"/>
          <w:szCs w:val="28"/>
        </w:rPr>
        <w:t>Course Name</w:t>
      </w:r>
    </w:p>
    <w:p w:rsidR="00545DEE" w:rsidRPr="00776685" w:rsidRDefault="009E28E1" w:rsidP="00776685">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r w:rsidRPr="00776685">
        <w:rPr>
          <w:rFonts w:ascii="Times New Roman" w:eastAsia="Yu Gothic Medium" w:hAnsi="Times New Roman" w:cs="Times New Roman"/>
          <w:b/>
          <w:bCs/>
          <w:color w:val="000000"/>
          <w:sz w:val="28"/>
          <w:szCs w:val="28"/>
        </w:rPr>
        <w:t>Neuroscience and Early Childhood Development</w:t>
      </w:r>
    </w:p>
    <w:p w:rsidR="00545DEE" w:rsidRPr="00776685" w:rsidRDefault="00545DEE" w:rsidP="00776685">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p>
    <w:p w:rsidR="00545DEE" w:rsidRPr="00776685" w:rsidRDefault="00545DEE" w:rsidP="00776685">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776685" w:rsidRDefault="000E440F" w:rsidP="00776685">
      <w:pPr>
        <w:autoSpaceDE w:val="0"/>
        <w:autoSpaceDN w:val="0"/>
        <w:adjustRightInd w:val="0"/>
        <w:spacing w:after="0" w:line="360" w:lineRule="auto"/>
        <w:jc w:val="center"/>
        <w:rPr>
          <w:rFonts w:ascii="Times New Roman" w:eastAsia="Yu Gothic Medium" w:hAnsi="Times New Roman" w:cs="Times New Roman"/>
          <w:color w:val="000000"/>
          <w:sz w:val="28"/>
          <w:szCs w:val="28"/>
        </w:rPr>
      </w:pPr>
      <w:r w:rsidRPr="00776685">
        <w:rPr>
          <w:rFonts w:ascii="Times New Roman" w:eastAsia="Yu Gothic Medium" w:hAnsi="Times New Roman" w:cs="Times New Roman"/>
          <w:color w:val="000000"/>
          <w:sz w:val="28"/>
          <w:szCs w:val="28"/>
        </w:rPr>
        <w:t>COURSE Advisor</w:t>
      </w:r>
      <w:r w:rsidR="00545DEE" w:rsidRPr="00776685">
        <w:rPr>
          <w:rFonts w:ascii="Times New Roman" w:eastAsia="Yu Gothic Medium" w:hAnsi="Times New Roman" w:cs="Times New Roman"/>
          <w:color w:val="000000"/>
          <w:sz w:val="28"/>
          <w:szCs w:val="28"/>
        </w:rPr>
        <w:t>:</w:t>
      </w:r>
    </w:p>
    <w:p w:rsidR="004235BE" w:rsidRPr="00776685" w:rsidRDefault="005E2C76" w:rsidP="00776685">
      <w:pPr>
        <w:autoSpaceDE w:val="0"/>
        <w:autoSpaceDN w:val="0"/>
        <w:adjustRightInd w:val="0"/>
        <w:spacing w:after="0" w:line="360" w:lineRule="auto"/>
        <w:jc w:val="center"/>
        <w:rPr>
          <w:rFonts w:ascii="Times New Roman" w:eastAsia="Yu Gothic Medium" w:hAnsi="Times New Roman" w:cs="Times New Roman"/>
          <w:b/>
          <w:color w:val="000000"/>
          <w:sz w:val="28"/>
          <w:szCs w:val="28"/>
        </w:rPr>
      </w:pPr>
      <w:r w:rsidRPr="00776685">
        <w:rPr>
          <w:rFonts w:ascii="Times New Roman" w:eastAsia="Yu Gothic Medium" w:hAnsi="Times New Roman" w:cs="Times New Roman"/>
          <w:b/>
          <w:color w:val="000000"/>
          <w:sz w:val="28"/>
          <w:szCs w:val="28"/>
        </w:rPr>
        <w:t>Dr. Edward Lambert</w:t>
      </w:r>
    </w:p>
    <w:p w:rsidR="00545DEE" w:rsidRPr="00776685" w:rsidRDefault="00545DEE" w:rsidP="00776685">
      <w:pPr>
        <w:autoSpaceDE w:val="0"/>
        <w:autoSpaceDN w:val="0"/>
        <w:adjustRightInd w:val="0"/>
        <w:spacing w:after="0" w:line="360" w:lineRule="auto"/>
        <w:jc w:val="center"/>
        <w:rPr>
          <w:rFonts w:ascii="Times New Roman" w:eastAsia="Yu Gothic Medium" w:hAnsi="Times New Roman" w:cs="Times New Roman"/>
          <w:b/>
          <w:color w:val="000000"/>
          <w:sz w:val="28"/>
          <w:szCs w:val="28"/>
        </w:rPr>
      </w:pPr>
    </w:p>
    <w:p w:rsidR="00545DEE" w:rsidRPr="00776685" w:rsidRDefault="00545DEE" w:rsidP="00776685">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776685" w:rsidRDefault="00545DEE" w:rsidP="00776685">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776685" w:rsidRDefault="00545DEE" w:rsidP="00776685">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776685" w:rsidRDefault="00545DEE" w:rsidP="00776685">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776685" w:rsidRDefault="00545DEE" w:rsidP="00776685">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2D0258" w:rsidRPr="00776685" w:rsidRDefault="00545DEE" w:rsidP="00776685">
      <w:pPr>
        <w:autoSpaceDE w:val="0"/>
        <w:autoSpaceDN w:val="0"/>
        <w:adjustRightInd w:val="0"/>
        <w:spacing w:after="0" w:line="360" w:lineRule="auto"/>
        <w:jc w:val="center"/>
        <w:rPr>
          <w:rFonts w:ascii="Times New Roman" w:eastAsia="Yu Gothic Medium" w:hAnsi="Times New Roman" w:cs="Times New Roman"/>
          <w:color w:val="000000"/>
          <w:sz w:val="28"/>
          <w:szCs w:val="28"/>
        </w:rPr>
      </w:pPr>
      <w:r w:rsidRPr="00776685">
        <w:rPr>
          <w:rFonts w:ascii="Times New Roman" w:eastAsia="Yu Gothic Medium" w:hAnsi="Times New Roman" w:cs="Times New Roman"/>
          <w:color w:val="000000"/>
          <w:sz w:val="28"/>
          <w:szCs w:val="28"/>
        </w:rPr>
        <w:t>AT</w:t>
      </w:r>
      <w:r w:rsidR="002D0258" w:rsidRPr="00776685">
        <w:rPr>
          <w:rFonts w:ascii="Times New Roman" w:eastAsia="Yu Gothic Medium" w:hAnsi="Times New Roman" w:cs="Times New Roman"/>
          <w:color w:val="000000"/>
          <w:sz w:val="28"/>
          <w:szCs w:val="28"/>
        </w:rPr>
        <w:t>LANTIC INTERNATIONAL UNIVERSITY</w:t>
      </w:r>
    </w:p>
    <w:p w:rsidR="007D1238" w:rsidRPr="00776685" w:rsidRDefault="00F426AF" w:rsidP="00776685">
      <w:pPr>
        <w:autoSpaceDE w:val="0"/>
        <w:autoSpaceDN w:val="0"/>
        <w:adjustRightInd w:val="0"/>
        <w:spacing w:after="0" w:line="360" w:lineRule="auto"/>
        <w:jc w:val="center"/>
        <w:rPr>
          <w:rFonts w:ascii="Times New Roman" w:eastAsia="Yu Gothic Medium" w:hAnsi="Times New Roman" w:cs="Times New Roman"/>
          <w:b/>
          <w:bCs/>
          <w:sz w:val="28"/>
          <w:szCs w:val="28"/>
        </w:rPr>
      </w:pPr>
      <w:r w:rsidRPr="00776685">
        <w:rPr>
          <w:rFonts w:ascii="Times New Roman" w:eastAsia="Yu Gothic Medium" w:hAnsi="Times New Roman" w:cs="Times New Roman"/>
          <w:b/>
          <w:bCs/>
          <w:sz w:val="28"/>
          <w:szCs w:val="28"/>
        </w:rPr>
        <w:t>June 2</w:t>
      </w:r>
      <w:r w:rsidR="002D0258" w:rsidRPr="00776685">
        <w:rPr>
          <w:rFonts w:ascii="Times New Roman" w:eastAsia="Yu Gothic Medium" w:hAnsi="Times New Roman" w:cs="Times New Roman"/>
          <w:b/>
          <w:bCs/>
          <w:sz w:val="28"/>
          <w:szCs w:val="28"/>
        </w:rPr>
        <w:t>02</w:t>
      </w:r>
      <w:r w:rsidRPr="00776685">
        <w:rPr>
          <w:rFonts w:ascii="Times New Roman" w:eastAsia="Yu Gothic Medium" w:hAnsi="Times New Roman" w:cs="Times New Roman"/>
          <w:b/>
          <w:bCs/>
          <w:sz w:val="28"/>
          <w:szCs w:val="28"/>
        </w:rPr>
        <w:t>5</w:t>
      </w:r>
    </w:p>
    <w:p w:rsidR="000410C8" w:rsidRPr="00776685" w:rsidRDefault="000410C8" w:rsidP="00776685">
      <w:pPr>
        <w:spacing w:before="100" w:beforeAutospacing="1" w:after="100" w:afterAutospacing="1" w:line="360" w:lineRule="auto"/>
        <w:jc w:val="left"/>
        <w:outlineLvl w:val="2"/>
        <w:rPr>
          <w:rFonts w:ascii="Times New Roman" w:eastAsia="Times New Roman" w:hAnsi="Times New Roman" w:cs="Times New Roman"/>
          <w:b/>
          <w:bCs/>
          <w:sz w:val="28"/>
          <w:szCs w:val="28"/>
        </w:rPr>
      </w:pPr>
    </w:p>
    <w:p w:rsidR="00260DF7" w:rsidRPr="00776685" w:rsidRDefault="00260DF7" w:rsidP="00776685">
      <w:pPr>
        <w:pStyle w:val="Heading1"/>
        <w:spacing w:line="360" w:lineRule="auto"/>
        <w:rPr>
          <w:rFonts w:ascii="Times New Roman" w:hAnsi="Times New Roman" w:cs="Times New Roman"/>
        </w:rPr>
      </w:pPr>
    </w:p>
    <w:sdt>
      <w:sdtPr>
        <w:rPr>
          <w:rFonts w:ascii="Times New Roman" w:hAnsi="Times New Roman" w:cs="Times New Roman"/>
        </w:rPr>
        <w:id w:val="-152459547"/>
        <w:docPartObj>
          <w:docPartGallery w:val="Table of Contents"/>
          <w:docPartUnique/>
        </w:docPartObj>
      </w:sdtPr>
      <w:sdtEndPr>
        <w:rPr>
          <w:rFonts w:eastAsiaTheme="minorEastAsia"/>
          <w:caps w:val="0"/>
          <w:noProof/>
          <w:spacing w:val="0"/>
        </w:rPr>
      </w:sdtEndPr>
      <w:sdtContent>
        <w:p w:rsidR="00776685" w:rsidRPr="00776685" w:rsidRDefault="00776685" w:rsidP="00776685">
          <w:pPr>
            <w:pStyle w:val="TOCHeading"/>
            <w:spacing w:line="360" w:lineRule="auto"/>
            <w:rPr>
              <w:rFonts w:ascii="Times New Roman" w:hAnsi="Times New Roman" w:cs="Times New Roman"/>
            </w:rPr>
          </w:pPr>
          <w:r w:rsidRPr="00776685">
            <w:rPr>
              <w:rFonts w:ascii="Times New Roman" w:hAnsi="Times New Roman" w:cs="Times New Roman"/>
            </w:rPr>
            <w:t>Contents</w:t>
          </w:r>
        </w:p>
        <w:p w:rsidR="00126071" w:rsidRDefault="00776685" w:rsidP="00126071">
          <w:pPr>
            <w:pStyle w:val="TOC1"/>
            <w:rPr>
              <w:rFonts w:asciiTheme="minorHAnsi" w:hAnsiTheme="minorHAnsi" w:cstheme="minorBidi"/>
              <w:sz w:val="22"/>
              <w:szCs w:val="22"/>
            </w:rPr>
          </w:pPr>
          <w:r w:rsidRPr="00776685">
            <w:fldChar w:fldCharType="begin"/>
          </w:r>
          <w:r w:rsidRPr="00776685">
            <w:instrText xml:space="preserve"> TOC \o "1-3" \h \z \u </w:instrText>
          </w:r>
          <w:r w:rsidRPr="00776685">
            <w:fldChar w:fldCharType="separate"/>
          </w:r>
          <w:hyperlink w:anchor="_Toc200819258" w:history="1">
            <w:r w:rsidR="00126071" w:rsidRPr="001128D8">
              <w:rPr>
                <w:rStyle w:val="Hyperlink"/>
              </w:rPr>
              <w:t>Introduction</w:t>
            </w:r>
            <w:r w:rsidR="00126071">
              <w:rPr>
                <w:webHidden/>
              </w:rPr>
              <w:tab/>
            </w:r>
            <w:r w:rsidR="00126071">
              <w:rPr>
                <w:webHidden/>
              </w:rPr>
              <w:fldChar w:fldCharType="begin"/>
            </w:r>
            <w:r w:rsidR="00126071">
              <w:rPr>
                <w:webHidden/>
              </w:rPr>
              <w:instrText xml:space="preserve"> PAGEREF _Toc200819258 \h </w:instrText>
            </w:r>
            <w:r w:rsidR="00126071">
              <w:rPr>
                <w:webHidden/>
              </w:rPr>
            </w:r>
            <w:r w:rsidR="00126071">
              <w:rPr>
                <w:webHidden/>
              </w:rPr>
              <w:fldChar w:fldCharType="separate"/>
            </w:r>
            <w:r w:rsidR="00126071">
              <w:rPr>
                <w:webHidden/>
              </w:rPr>
              <w:t>3</w:t>
            </w:r>
            <w:r w:rsidR="00126071">
              <w:rPr>
                <w:webHidden/>
              </w:rPr>
              <w:fldChar w:fldCharType="end"/>
            </w:r>
          </w:hyperlink>
        </w:p>
        <w:p w:rsidR="00126071" w:rsidRDefault="00126071" w:rsidP="00126071">
          <w:pPr>
            <w:pStyle w:val="TOC1"/>
            <w:rPr>
              <w:rFonts w:asciiTheme="minorHAnsi" w:hAnsiTheme="minorHAnsi" w:cstheme="minorBidi"/>
              <w:sz w:val="22"/>
              <w:szCs w:val="22"/>
            </w:rPr>
          </w:pPr>
          <w:hyperlink w:anchor="_Toc200819259" w:history="1">
            <w:r w:rsidRPr="001128D8">
              <w:rPr>
                <w:rStyle w:val="Hyperlink"/>
              </w:rPr>
              <w:t>Definition of Neuroscience</w:t>
            </w:r>
            <w:r>
              <w:rPr>
                <w:webHidden/>
              </w:rPr>
              <w:tab/>
            </w:r>
            <w:r>
              <w:rPr>
                <w:webHidden/>
              </w:rPr>
              <w:fldChar w:fldCharType="begin"/>
            </w:r>
            <w:r>
              <w:rPr>
                <w:webHidden/>
              </w:rPr>
              <w:instrText xml:space="preserve"> PAGEREF _Toc200819259 \h </w:instrText>
            </w:r>
            <w:r>
              <w:rPr>
                <w:webHidden/>
              </w:rPr>
            </w:r>
            <w:r>
              <w:rPr>
                <w:webHidden/>
              </w:rPr>
              <w:fldChar w:fldCharType="separate"/>
            </w:r>
            <w:r>
              <w:rPr>
                <w:webHidden/>
              </w:rPr>
              <w:t>5</w:t>
            </w:r>
            <w:r>
              <w:rPr>
                <w:webHidden/>
              </w:rPr>
              <w:fldChar w:fldCharType="end"/>
            </w:r>
          </w:hyperlink>
        </w:p>
        <w:p w:rsidR="00126071" w:rsidRDefault="00126071" w:rsidP="00126071">
          <w:pPr>
            <w:pStyle w:val="TOC1"/>
            <w:rPr>
              <w:rFonts w:asciiTheme="minorHAnsi" w:hAnsiTheme="minorHAnsi" w:cstheme="minorBidi"/>
              <w:sz w:val="22"/>
              <w:szCs w:val="22"/>
            </w:rPr>
          </w:pPr>
          <w:hyperlink w:anchor="_Toc200819260" w:history="1">
            <w:r w:rsidRPr="001128D8">
              <w:rPr>
                <w:rStyle w:val="Hyperlink"/>
              </w:rPr>
              <w:t>Neuroscience of Early Brain Development</w:t>
            </w:r>
            <w:r>
              <w:rPr>
                <w:webHidden/>
              </w:rPr>
              <w:tab/>
            </w:r>
            <w:r>
              <w:rPr>
                <w:webHidden/>
              </w:rPr>
              <w:fldChar w:fldCharType="begin"/>
            </w:r>
            <w:r>
              <w:rPr>
                <w:webHidden/>
              </w:rPr>
              <w:instrText xml:space="preserve"> PAGEREF _Toc200819260 \h </w:instrText>
            </w:r>
            <w:r>
              <w:rPr>
                <w:webHidden/>
              </w:rPr>
            </w:r>
            <w:r>
              <w:rPr>
                <w:webHidden/>
              </w:rPr>
              <w:fldChar w:fldCharType="separate"/>
            </w:r>
            <w:r>
              <w:rPr>
                <w:webHidden/>
              </w:rPr>
              <w:t>6</w:t>
            </w:r>
            <w:r>
              <w:rPr>
                <w:webHidden/>
              </w:rPr>
              <w:fldChar w:fldCharType="end"/>
            </w:r>
          </w:hyperlink>
        </w:p>
        <w:p w:rsidR="00126071" w:rsidRDefault="00126071" w:rsidP="00126071">
          <w:pPr>
            <w:pStyle w:val="TOC1"/>
            <w:rPr>
              <w:rFonts w:asciiTheme="minorHAnsi" w:hAnsiTheme="minorHAnsi" w:cstheme="minorBidi"/>
              <w:sz w:val="22"/>
              <w:szCs w:val="22"/>
            </w:rPr>
          </w:pPr>
          <w:hyperlink w:anchor="_Toc200819261" w:history="1">
            <w:r w:rsidRPr="001128D8">
              <w:rPr>
                <w:rStyle w:val="Hyperlink"/>
              </w:rPr>
              <w:t>Brain Plasticity and Sensitive Periods of Development</w:t>
            </w:r>
            <w:r>
              <w:rPr>
                <w:webHidden/>
              </w:rPr>
              <w:tab/>
            </w:r>
            <w:r>
              <w:rPr>
                <w:webHidden/>
              </w:rPr>
              <w:fldChar w:fldCharType="begin"/>
            </w:r>
            <w:r>
              <w:rPr>
                <w:webHidden/>
              </w:rPr>
              <w:instrText xml:space="preserve"> PAGEREF _Toc200819261 \h </w:instrText>
            </w:r>
            <w:r>
              <w:rPr>
                <w:webHidden/>
              </w:rPr>
            </w:r>
            <w:r>
              <w:rPr>
                <w:webHidden/>
              </w:rPr>
              <w:fldChar w:fldCharType="separate"/>
            </w:r>
            <w:r>
              <w:rPr>
                <w:webHidden/>
              </w:rPr>
              <w:t>10</w:t>
            </w:r>
            <w:r>
              <w:rPr>
                <w:webHidden/>
              </w:rPr>
              <w:fldChar w:fldCharType="end"/>
            </w:r>
          </w:hyperlink>
        </w:p>
        <w:p w:rsidR="00126071" w:rsidRDefault="00126071" w:rsidP="00126071">
          <w:pPr>
            <w:pStyle w:val="TOC1"/>
            <w:rPr>
              <w:rFonts w:asciiTheme="minorHAnsi" w:hAnsiTheme="minorHAnsi" w:cstheme="minorBidi"/>
              <w:sz w:val="22"/>
              <w:szCs w:val="22"/>
            </w:rPr>
          </w:pPr>
          <w:hyperlink w:anchor="_Toc200819262" w:history="1">
            <w:r w:rsidRPr="001128D8">
              <w:rPr>
                <w:rStyle w:val="Hyperlink"/>
                <w:rFonts w:eastAsia="Times New Roman"/>
              </w:rPr>
              <w:t>The Impact of Adverse Childhood Experiences on Brain Development</w:t>
            </w:r>
            <w:r>
              <w:rPr>
                <w:webHidden/>
              </w:rPr>
              <w:tab/>
            </w:r>
            <w:r>
              <w:rPr>
                <w:webHidden/>
              </w:rPr>
              <w:fldChar w:fldCharType="begin"/>
            </w:r>
            <w:r>
              <w:rPr>
                <w:webHidden/>
              </w:rPr>
              <w:instrText xml:space="preserve"> PAGEREF _Toc200819262 \h </w:instrText>
            </w:r>
            <w:r>
              <w:rPr>
                <w:webHidden/>
              </w:rPr>
            </w:r>
            <w:r>
              <w:rPr>
                <w:webHidden/>
              </w:rPr>
              <w:fldChar w:fldCharType="separate"/>
            </w:r>
            <w:r>
              <w:rPr>
                <w:webHidden/>
              </w:rPr>
              <w:t>12</w:t>
            </w:r>
            <w:r>
              <w:rPr>
                <w:webHidden/>
              </w:rPr>
              <w:fldChar w:fldCharType="end"/>
            </w:r>
          </w:hyperlink>
        </w:p>
        <w:p w:rsidR="00126071" w:rsidRDefault="00126071" w:rsidP="00126071">
          <w:pPr>
            <w:pStyle w:val="TOC1"/>
            <w:rPr>
              <w:rFonts w:asciiTheme="minorHAnsi" w:hAnsiTheme="minorHAnsi" w:cstheme="minorBidi"/>
              <w:sz w:val="22"/>
              <w:szCs w:val="22"/>
            </w:rPr>
          </w:pPr>
          <w:hyperlink w:anchor="_Toc200819263" w:history="1">
            <w:r w:rsidRPr="001128D8">
              <w:rPr>
                <w:rStyle w:val="Hyperlink"/>
              </w:rPr>
              <w:t>The Role of Enriched Environments in Promoting Optimal Brain Development</w:t>
            </w:r>
            <w:r>
              <w:rPr>
                <w:webHidden/>
              </w:rPr>
              <w:tab/>
            </w:r>
            <w:r>
              <w:rPr>
                <w:webHidden/>
              </w:rPr>
              <w:fldChar w:fldCharType="begin"/>
            </w:r>
            <w:r>
              <w:rPr>
                <w:webHidden/>
              </w:rPr>
              <w:instrText xml:space="preserve"> PAGEREF _Toc200819263 \h </w:instrText>
            </w:r>
            <w:r>
              <w:rPr>
                <w:webHidden/>
              </w:rPr>
            </w:r>
            <w:r>
              <w:rPr>
                <w:webHidden/>
              </w:rPr>
              <w:fldChar w:fldCharType="separate"/>
            </w:r>
            <w:r>
              <w:rPr>
                <w:webHidden/>
              </w:rPr>
              <w:t>13</w:t>
            </w:r>
            <w:r>
              <w:rPr>
                <w:webHidden/>
              </w:rPr>
              <w:fldChar w:fldCharType="end"/>
            </w:r>
          </w:hyperlink>
        </w:p>
        <w:p w:rsidR="00126071" w:rsidRDefault="00126071" w:rsidP="00126071">
          <w:pPr>
            <w:pStyle w:val="TOC1"/>
            <w:rPr>
              <w:rFonts w:asciiTheme="minorHAnsi" w:hAnsiTheme="minorHAnsi" w:cstheme="minorBidi"/>
              <w:sz w:val="22"/>
              <w:szCs w:val="22"/>
            </w:rPr>
          </w:pPr>
          <w:hyperlink w:anchor="_Toc200819264" w:history="1">
            <w:r w:rsidRPr="001128D8">
              <w:rPr>
                <w:rStyle w:val="Hyperlink"/>
                <w:rFonts w:eastAsia="Times New Roman"/>
              </w:rPr>
              <w:t>Implications for Educational Practice and Public Policy</w:t>
            </w:r>
            <w:r>
              <w:rPr>
                <w:webHidden/>
              </w:rPr>
              <w:tab/>
            </w:r>
            <w:r>
              <w:rPr>
                <w:webHidden/>
              </w:rPr>
              <w:fldChar w:fldCharType="begin"/>
            </w:r>
            <w:r>
              <w:rPr>
                <w:webHidden/>
              </w:rPr>
              <w:instrText xml:space="preserve"> PAGEREF _Toc200819264 \h </w:instrText>
            </w:r>
            <w:r>
              <w:rPr>
                <w:webHidden/>
              </w:rPr>
            </w:r>
            <w:r>
              <w:rPr>
                <w:webHidden/>
              </w:rPr>
              <w:fldChar w:fldCharType="separate"/>
            </w:r>
            <w:r>
              <w:rPr>
                <w:webHidden/>
              </w:rPr>
              <w:t>14</w:t>
            </w:r>
            <w:r>
              <w:rPr>
                <w:webHidden/>
              </w:rPr>
              <w:fldChar w:fldCharType="end"/>
            </w:r>
          </w:hyperlink>
        </w:p>
        <w:p w:rsidR="00126071" w:rsidRDefault="00126071" w:rsidP="00126071">
          <w:pPr>
            <w:pStyle w:val="TOC1"/>
            <w:rPr>
              <w:rFonts w:asciiTheme="minorHAnsi" w:hAnsiTheme="minorHAnsi" w:cstheme="minorBidi"/>
              <w:sz w:val="22"/>
              <w:szCs w:val="22"/>
            </w:rPr>
          </w:pPr>
          <w:hyperlink w:anchor="_Toc200819265" w:history="1">
            <w:r w:rsidRPr="001128D8">
              <w:rPr>
                <w:rStyle w:val="Hyperlink"/>
              </w:rPr>
              <w:t>Reflection</w:t>
            </w:r>
            <w:r>
              <w:rPr>
                <w:webHidden/>
              </w:rPr>
              <w:tab/>
            </w:r>
            <w:r>
              <w:rPr>
                <w:webHidden/>
              </w:rPr>
              <w:fldChar w:fldCharType="begin"/>
            </w:r>
            <w:r>
              <w:rPr>
                <w:webHidden/>
              </w:rPr>
              <w:instrText xml:space="preserve"> PAGEREF _Toc200819265 \h </w:instrText>
            </w:r>
            <w:r>
              <w:rPr>
                <w:webHidden/>
              </w:rPr>
            </w:r>
            <w:r>
              <w:rPr>
                <w:webHidden/>
              </w:rPr>
              <w:fldChar w:fldCharType="separate"/>
            </w:r>
            <w:r>
              <w:rPr>
                <w:webHidden/>
              </w:rPr>
              <w:t>15</w:t>
            </w:r>
            <w:r>
              <w:rPr>
                <w:webHidden/>
              </w:rPr>
              <w:fldChar w:fldCharType="end"/>
            </w:r>
          </w:hyperlink>
        </w:p>
        <w:p w:rsidR="00126071" w:rsidRDefault="00126071" w:rsidP="00126071">
          <w:pPr>
            <w:pStyle w:val="TOC1"/>
            <w:rPr>
              <w:rFonts w:asciiTheme="minorHAnsi" w:hAnsiTheme="minorHAnsi" w:cstheme="minorBidi"/>
              <w:sz w:val="22"/>
              <w:szCs w:val="22"/>
            </w:rPr>
          </w:pPr>
          <w:hyperlink w:anchor="_Toc200819267" w:history="1">
            <w:r w:rsidRPr="001128D8">
              <w:rPr>
                <w:rStyle w:val="Hyperlink"/>
              </w:rPr>
              <w:t>Conclusion</w:t>
            </w:r>
            <w:r>
              <w:rPr>
                <w:webHidden/>
              </w:rPr>
              <w:tab/>
            </w:r>
            <w:r>
              <w:rPr>
                <w:webHidden/>
              </w:rPr>
              <w:fldChar w:fldCharType="begin"/>
            </w:r>
            <w:r>
              <w:rPr>
                <w:webHidden/>
              </w:rPr>
              <w:instrText xml:space="preserve"> PAGEREF _Toc200819267 \h </w:instrText>
            </w:r>
            <w:r>
              <w:rPr>
                <w:webHidden/>
              </w:rPr>
            </w:r>
            <w:r>
              <w:rPr>
                <w:webHidden/>
              </w:rPr>
              <w:fldChar w:fldCharType="separate"/>
            </w:r>
            <w:r>
              <w:rPr>
                <w:webHidden/>
              </w:rPr>
              <w:t>19</w:t>
            </w:r>
            <w:r>
              <w:rPr>
                <w:webHidden/>
              </w:rPr>
              <w:fldChar w:fldCharType="end"/>
            </w:r>
          </w:hyperlink>
        </w:p>
        <w:p w:rsidR="00126071" w:rsidRDefault="00126071" w:rsidP="00126071">
          <w:pPr>
            <w:pStyle w:val="TOC1"/>
            <w:rPr>
              <w:rFonts w:asciiTheme="minorHAnsi" w:hAnsiTheme="minorHAnsi" w:cstheme="minorBidi"/>
              <w:sz w:val="22"/>
              <w:szCs w:val="22"/>
            </w:rPr>
          </w:pPr>
          <w:hyperlink w:anchor="_Toc200819268" w:history="1">
            <w:r w:rsidRPr="001128D8">
              <w:rPr>
                <w:rStyle w:val="Hyperlink"/>
              </w:rPr>
              <w:t>References:</w:t>
            </w:r>
            <w:r>
              <w:rPr>
                <w:webHidden/>
              </w:rPr>
              <w:tab/>
            </w:r>
            <w:r>
              <w:rPr>
                <w:webHidden/>
              </w:rPr>
              <w:fldChar w:fldCharType="begin"/>
            </w:r>
            <w:r>
              <w:rPr>
                <w:webHidden/>
              </w:rPr>
              <w:instrText xml:space="preserve"> PAGEREF _Toc200819268 \h </w:instrText>
            </w:r>
            <w:r>
              <w:rPr>
                <w:webHidden/>
              </w:rPr>
            </w:r>
            <w:r>
              <w:rPr>
                <w:webHidden/>
              </w:rPr>
              <w:fldChar w:fldCharType="separate"/>
            </w:r>
            <w:r>
              <w:rPr>
                <w:webHidden/>
              </w:rPr>
              <w:t>21</w:t>
            </w:r>
            <w:r>
              <w:rPr>
                <w:webHidden/>
              </w:rPr>
              <w:fldChar w:fldCharType="end"/>
            </w:r>
          </w:hyperlink>
        </w:p>
        <w:p w:rsidR="00776685" w:rsidRPr="00776685" w:rsidRDefault="00776685" w:rsidP="00776685">
          <w:pPr>
            <w:spacing w:line="360" w:lineRule="auto"/>
            <w:rPr>
              <w:rFonts w:ascii="Times New Roman" w:hAnsi="Times New Roman" w:cs="Times New Roman"/>
              <w:sz w:val="28"/>
              <w:szCs w:val="28"/>
            </w:rPr>
          </w:pPr>
          <w:r w:rsidRPr="00776685">
            <w:rPr>
              <w:rFonts w:ascii="Times New Roman" w:hAnsi="Times New Roman" w:cs="Times New Roman"/>
              <w:b/>
              <w:bCs/>
              <w:noProof/>
              <w:sz w:val="28"/>
              <w:szCs w:val="28"/>
            </w:rPr>
            <w:fldChar w:fldCharType="end"/>
          </w:r>
        </w:p>
      </w:sdtContent>
    </w:sdt>
    <w:p w:rsidR="000410C8" w:rsidRPr="00776685" w:rsidRDefault="000410C8" w:rsidP="00776685">
      <w:pPr>
        <w:spacing w:before="100" w:beforeAutospacing="1" w:after="100" w:afterAutospacing="1" w:line="360" w:lineRule="auto"/>
        <w:jc w:val="left"/>
        <w:outlineLvl w:val="2"/>
        <w:rPr>
          <w:rFonts w:ascii="Times New Roman" w:eastAsia="Times New Roman" w:hAnsi="Times New Roman" w:cs="Times New Roman"/>
          <w:b/>
          <w:bCs/>
          <w:sz w:val="28"/>
          <w:szCs w:val="28"/>
        </w:rPr>
      </w:pPr>
    </w:p>
    <w:p w:rsidR="000410C8" w:rsidRPr="00776685" w:rsidRDefault="000410C8" w:rsidP="00776685">
      <w:pPr>
        <w:spacing w:before="100" w:beforeAutospacing="1" w:after="100" w:afterAutospacing="1" w:line="360" w:lineRule="auto"/>
        <w:jc w:val="left"/>
        <w:outlineLvl w:val="2"/>
        <w:rPr>
          <w:rFonts w:ascii="Times New Roman" w:eastAsia="Times New Roman" w:hAnsi="Times New Roman" w:cs="Times New Roman"/>
          <w:b/>
          <w:bCs/>
          <w:sz w:val="28"/>
          <w:szCs w:val="28"/>
        </w:rPr>
      </w:pPr>
    </w:p>
    <w:p w:rsidR="000410C8" w:rsidRPr="00776685" w:rsidRDefault="000410C8" w:rsidP="00776685">
      <w:pPr>
        <w:spacing w:before="100" w:beforeAutospacing="1" w:after="100" w:afterAutospacing="1" w:line="360" w:lineRule="auto"/>
        <w:jc w:val="left"/>
        <w:outlineLvl w:val="2"/>
        <w:rPr>
          <w:rFonts w:ascii="Times New Roman" w:eastAsia="Times New Roman" w:hAnsi="Times New Roman" w:cs="Times New Roman"/>
          <w:b/>
          <w:bCs/>
          <w:sz w:val="28"/>
          <w:szCs w:val="28"/>
        </w:rPr>
      </w:pPr>
    </w:p>
    <w:p w:rsidR="000410C8" w:rsidRPr="00776685" w:rsidRDefault="000410C8" w:rsidP="00776685">
      <w:pPr>
        <w:spacing w:before="100" w:beforeAutospacing="1" w:after="100" w:afterAutospacing="1" w:line="360" w:lineRule="auto"/>
        <w:jc w:val="left"/>
        <w:outlineLvl w:val="2"/>
        <w:rPr>
          <w:rFonts w:ascii="Times New Roman" w:eastAsia="Times New Roman" w:hAnsi="Times New Roman" w:cs="Times New Roman"/>
          <w:b/>
          <w:bCs/>
          <w:sz w:val="28"/>
          <w:szCs w:val="28"/>
        </w:rPr>
      </w:pPr>
    </w:p>
    <w:p w:rsidR="000410C8" w:rsidRPr="00776685" w:rsidRDefault="000410C8" w:rsidP="00776685">
      <w:pPr>
        <w:spacing w:before="100" w:beforeAutospacing="1" w:after="100" w:afterAutospacing="1" w:line="360" w:lineRule="auto"/>
        <w:jc w:val="left"/>
        <w:outlineLvl w:val="2"/>
        <w:rPr>
          <w:rFonts w:ascii="Times New Roman" w:eastAsia="Times New Roman" w:hAnsi="Times New Roman" w:cs="Times New Roman"/>
          <w:b/>
          <w:bCs/>
          <w:sz w:val="28"/>
          <w:szCs w:val="28"/>
        </w:rPr>
      </w:pPr>
    </w:p>
    <w:p w:rsidR="00E25E3E" w:rsidRPr="00776685" w:rsidRDefault="00E25E3E" w:rsidP="00776685">
      <w:pPr>
        <w:pStyle w:val="Heading1"/>
        <w:spacing w:line="360" w:lineRule="auto"/>
        <w:rPr>
          <w:rFonts w:ascii="Times New Roman" w:hAnsi="Times New Roman" w:cs="Times New Roman"/>
        </w:rPr>
      </w:pPr>
      <w:bookmarkStart w:id="0" w:name="_Toc200794656"/>
      <w:bookmarkStart w:id="1" w:name="_Toc200819258"/>
      <w:r w:rsidRPr="00776685">
        <w:rPr>
          <w:rFonts w:ascii="Times New Roman" w:hAnsi="Times New Roman" w:cs="Times New Roman"/>
        </w:rPr>
        <w:lastRenderedPageBreak/>
        <w:t>Introduction</w:t>
      </w:r>
      <w:bookmarkEnd w:id="0"/>
      <w:bookmarkEnd w:id="1"/>
    </w:p>
    <w:p w:rsidR="003E4644" w:rsidRPr="00776685" w:rsidRDefault="003E4644" w:rsidP="00776685">
      <w:pPr>
        <w:spacing w:before="100" w:beforeAutospacing="1" w:after="100" w:afterAutospacing="1" w:line="360" w:lineRule="auto"/>
        <w:jc w:val="left"/>
        <w:outlineLvl w:val="2"/>
        <w:rPr>
          <w:rFonts w:ascii="Times New Roman" w:eastAsia="Times New Roman" w:hAnsi="Times New Roman" w:cs="Times New Roman"/>
          <w:b/>
          <w:bCs/>
          <w:sz w:val="28"/>
          <w:szCs w:val="28"/>
        </w:rPr>
      </w:pPr>
    </w:p>
    <w:p w:rsidR="00256186" w:rsidRPr="00256186" w:rsidRDefault="003E4644"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i/>
          <w:iCs/>
          <w:sz w:val="28"/>
          <w:szCs w:val="28"/>
        </w:rPr>
        <w:t>The challenge of understanding how the brain develops and how that understanding might help in raising the next generations to the best of our and their abilities is key to the future of humankind.</w:t>
      </w:r>
      <w:r w:rsidRPr="00776685">
        <w:rPr>
          <w:rFonts w:ascii="Times New Roman" w:eastAsia="Times New Roman" w:hAnsi="Times New Roman" w:cs="Times New Roman"/>
          <w:sz w:val="28"/>
          <w:szCs w:val="28"/>
        </w:rPr>
        <w:t xml:space="preserve"> Dowling (2004: 4)</w:t>
      </w:r>
    </w:p>
    <w:p w:rsidR="00256186" w:rsidRPr="00256186" w:rsidRDefault="00256186" w:rsidP="00776685">
      <w:pPr>
        <w:spacing w:before="100" w:beforeAutospacing="1" w:after="100" w:afterAutospacing="1" w:line="360" w:lineRule="auto"/>
        <w:jc w:val="left"/>
        <w:rPr>
          <w:rFonts w:ascii="Times New Roman" w:eastAsia="Times New Roman" w:hAnsi="Times New Roman" w:cs="Times New Roman"/>
          <w:sz w:val="28"/>
          <w:szCs w:val="28"/>
        </w:rPr>
      </w:pPr>
      <w:r w:rsidRPr="00256186">
        <w:rPr>
          <w:rFonts w:ascii="Times New Roman" w:eastAsia="Times New Roman" w:hAnsi="Times New Roman" w:cs="Times New Roman"/>
          <w:sz w:val="28"/>
          <w:szCs w:val="28"/>
        </w:rPr>
        <w:t>Over the past three decades, extensive progress has been made in explaining the relationship between brain function and psychological processes. Notably, researchers have developed a more cultured understanding of how neural development underpins behavioral maturation in young children. The application of neurophysiological measurement techniques, such as electroencephalography (EEG) and event-related potentials (ERP), across diverse age groups—including infants and young children—has facilitated the systematic investigation of developmental trajectories. This methodological flexibility has significantly contributed to the study of various cognitive and behavioral processes throughout the early years (Johnson, Grossmann, &amp; Kadosh, 2009).</w:t>
      </w:r>
    </w:p>
    <w:p w:rsidR="00256186" w:rsidRPr="00256186" w:rsidRDefault="00256186" w:rsidP="00776685">
      <w:pPr>
        <w:spacing w:before="100" w:beforeAutospacing="1" w:after="100" w:afterAutospacing="1" w:line="360" w:lineRule="auto"/>
        <w:jc w:val="left"/>
        <w:rPr>
          <w:rFonts w:ascii="Times New Roman" w:eastAsia="Times New Roman" w:hAnsi="Times New Roman" w:cs="Times New Roman"/>
          <w:sz w:val="28"/>
          <w:szCs w:val="28"/>
        </w:rPr>
      </w:pPr>
      <w:r w:rsidRPr="00256186">
        <w:rPr>
          <w:rFonts w:ascii="Times New Roman" w:eastAsia="Times New Roman" w:hAnsi="Times New Roman" w:cs="Times New Roman"/>
          <w:sz w:val="28"/>
          <w:szCs w:val="28"/>
        </w:rPr>
        <w:t>The first few years of life represent a sensitive critical period of rapid brain development and neural plasticity, laying the foundation for cognitive, emotional, physical, social, and moral growth. During this time, the brain's structure and functions are shaped considerably by</w:t>
      </w:r>
      <w:r w:rsidR="001C7EF6" w:rsidRPr="00776685">
        <w:rPr>
          <w:rFonts w:ascii="Times New Roman" w:eastAsia="Times New Roman" w:hAnsi="Times New Roman" w:cs="Times New Roman"/>
          <w:sz w:val="28"/>
          <w:szCs w:val="28"/>
        </w:rPr>
        <w:t xml:space="preserve"> a child’s </w:t>
      </w:r>
      <w:r w:rsidRPr="00256186">
        <w:rPr>
          <w:rFonts w:ascii="Times New Roman" w:eastAsia="Times New Roman" w:hAnsi="Times New Roman" w:cs="Times New Roman"/>
          <w:sz w:val="28"/>
          <w:szCs w:val="28"/>
        </w:rPr>
        <w:t xml:space="preserve">early experiences—including sensory stimuli, caregiver interactions, and environmental influences. As neuroscience continues to evolve, </w:t>
      </w:r>
      <w:r w:rsidR="001C7EF6" w:rsidRPr="00776685">
        <w:rPr>
          <w:rFonts w:ascii="Times New Roman" w:eastAsia="Times New Roman" w:hAnsi="Times New Roman" w:cs="Times New Roman"/>
          <w:sz w:val="28"/>
          <w:szCs w:val="28"/>
        </w:rPr>
        <w:t xml:space="preserve"> </w:t>
      </w:r>
      <w:r w:rsidRPr="00256186">
        <w:rPr>
          <w:rFonts w:ascii="Times New Roman" w:eastAsia="Times New Roman" w:hAnsi="Times New Roman" w:cs="Times New Roman"/>
          <w:sz w:val="28"/>
          <w:szCs w:val="28"/>
        </w:rPr>
        <w:t xml:space="preserve">it has become an </w:t>
      </w:r>
      <w:r w:rsidR="001C7EF6" w:rsidRPr="00776685">
        <w:rPr>
          <w:rFonts w:ascii="Times New Roman" w:eastAsia="Times New Roman" w:hAnsi="Times New Roman" w:cs="Times New Roman"/>
          <w:sz w:val="28"/>
          <w:szCs w:val="28"/>
        </w:rPr>
        <w:t>essential</w:t>
      </w:r>
      <w:r w:rsidRPr="00256186">
        <w:rPr>
          <w:rFonts w:ascii="Times New Roman" w:eastAsia="Times New Roman" w:hAnsi="Times New Roman" w:cs="Times New Roman"/>
          <w:sz w:val="28"/>
          <w:szCs w:val="28"/>
        </w:rPr>
        <w:t xml:space="preserve"> tool in understanding the intricate processes that govern early childhood development. Insights from neuroscience strongly reveal</w:t>
      </w:r>
      <w:r w:rsidR="001C7EF6" w:rsidRPr="00776685">
        <w:rPr>
          <w:rFonts w:ascii="Times New Roman" w:eastAsia="Times New Roman" w:hAnsi="Times New Roman" w:cs="Times New Roman"/>
          <w:sz w:val="28"/>
          <w:szCs w:val="28"/>
        </w:rPr>
        <w:t>s</w:t>
      </w:r>
      <w:r w:rsidRPr="00256186">
        <w:rPr>
          <w:rFonts w:ascii="Times New Roman" w:eastAsia="Times New Roman" w:hAnsi="Times New Roman" w:cs="Times New Roman"/>
          <w:sz w:val="28"/>
          <w:szCs w:val="28"/>
        </w:rPr>
        <w:t xml:space="preserve"> how both enriching and adverse early-life </w:t>
      </w:r>
      <w:r w:rsidRPr="00256186">
        <w:rPr>
          <w:rFonts w:ascii="Times New Roman" w:eastAsia="Times New Roman" w:hAnsi="Times New Roman" w:cs="Times New Roman"/>
          <w:sz w:val="28"/>
          <w:szCs w:val="28"/>
        </w:rPr>
        <w:lastRenderedPageBreak/>
        <w:t>experiences can either enhance or hinder brain maturation, with long-term implications for mental health, academic achievement, and social functioning (Center on the Developing Child, 2007; Shonkoff &amp; Phillips, 2000).</w:t>
      </w:r>
    </w:p>
    <w:p w:rsidR="00256186" w:rsidRPr="00256186" w:rsidRDefault="00256186" w:rsidP="00776685">
      <w:pPr>
        <w:spacing w:before="100" w:beforeAutospacing="1" w:after="100" w:afterAutospacing="1" w:line="360" w:lineRule="auto"/>
        <w:jc w:val="left"/>
        <w:rPr>
          <w:rFonts w:ascii="Times New Roman" w:eastAsia="Times New Roman" w:hAnsi="Times New Roman" w:cs="Times New Roman"/>
          <w:sz w:val="28"/>
          <w:szCs w:val="28"/>
        </w:rPr>
      </w:pPr>
      <w:r w:rsidRPr="00256186">
        <w:rPr>
          <w:rFonts w:ascii="Times New Roman" w:eastAsia="Times New Roman" w:hAnsi="Times New Roman" w:cs="Times New Roman"/>
          <w:sz w:val="28"/>
          <w:szCs w:val="28"/>
        </w:rPr>
        <w:t>Neuroscientific research now spans</w:t>
      </w:r>
      <w:bookmarkStart w:id="2" w:name="_GoBack"/>
      <w:bookmarkEnd w:id="2"/>
      <w:r w:rsidRPr="00256186">
        <w:rPr>
          <w:rFonts w:ascii="Times New Roman" w:eastAsia="Times New Roman" w:hAnsi="Times New Roman" w:cs="Times New Roman"/>
          <w:sz w:val="28"/>
          <w:szCs w:val="28"/>
        </w:rPr>
        <w:t xml:space="preserve"> multiple levels of analysis, from molecular mechanisms to large-scale brain imaging and computational modeling. These advancements have deepened our understanding of how neural circuits develop and reorganize in response to environmental inputs (Kolb &amp; Gibb, 2011). Hence, positive nurturing and caregiving have been linked to stronger neural connectivity in brain regions responsible for emotional regulation and social cognition (Gunnar &amp; Quevedo, 2007). Arguably, exposure to neglect, chronic stress, or abuse can disrupt neural development, increasing the risk for emotional dysregulation and developmental delays (National Scientific Council on the Developing Child, 2014).</w:t>
      </w:r>
    </w:p>
    <w:p w:rsidR="00256186" w:rsidRPr="00256186" w:rsidRDefault="00256186" w:rsidP="00776685">
      <w:pPr>
        <w:spacing w:before="100" w:beforeAutospacing="1" w:after="100" w:afterAutospacing="1" w:line="360" w:lineRule="auto"/>
        <w:jc w:val="left"/>
        <w:rPr>
          <w:rFonts w:ascii="Times New Roman" w:eastAsia="Times New Roman" w:hAnsi="Times New Roman" w:cs="Times New Roman"/>
          <w:sz w:val="28"/>
          <w:szCs w:val="28"/>
        </w:rPr>
      </w:pPr>
      <w:r w:rsidRPr="00256186">
        <w:rPr>
          <w:rFonts w:ascii="Times New Roman" w:eastAsia="Times New Roman" w:hAnsi="Times New Roman" w:cs="Times New Roman"/>
          <w:sz w:val="28"/>
          <w:szCs w:val="28"/>
        </w:rPr>
        <w:t>Moreover, emerging evidence suggests that environmental factors such as air pollution may also have profound impacts on brain development. Recent studies have linked early-life exposure to pollutants with structural brain changes and a heightened risk of cognitive decline later in life (Chen et al., 2017; The Guardian, 2023). These findings underscore the urgent need for policies and interventions that support healthy developmental environments—ranging from family support services to environmental regulations.</w:t>
      </w:r>
    </w:p>
    <w:p w:rsidR="00256186" w:rsidRPr="00256186" w:rsidRDefault="00256186" w:rsidP="00776685">
      <w:pPr>
        <w:spacing w:before="100" w:beforeAutospacing="1" w:after="100" w:afterAutospacing="1" w:line="360" w:lineRule="auto"/>
        <w:jc w:val="left"/>
        <w:rPr>
          <w:rFonts w:ascii="Times New Roman" w:eastAsia="Times New Roman" w:hAnsi="Times New Roman" w:cs="Times New Roman"/>
          <w:sz w:val="28"/>
          <w:szCs w:val="28"/>
        </w:rPr>
      </w:pPr>
      <w:r w:rsidRPr="00256186">
        <w:rPr>
          <w:rFonts w:ascii="Times New Roman" w:eastAsia="Times New Roman" w:hAnsi="Times New Roman" w:cs="Times New Roman"/>
          <w:sz w:val="28"/>
          <w:szCs w:val="28"/>
        </w:rPr>
        <w:t xml:space="preserve">Therefore, by examining contemporary research, this essay will firstly define neuroscience, then explore how early experiences—both positive and adverse—shape the developing brain. Lastly, it will discuss the implications for educational </w:t>
      </w:r>
      <w:r w:rsidRPr="00256186">
        <w:rPr>
          <w:rFonts w:ascii="Times New Roman" w:eastAsia="Times New Roman" w:hAnsi="Times New Roman" w:cs="Times New Roman"/>
          <w:sz w:val="28"/>
          <w:szCs w:val="28"/>
        </w:rPr>
        <w:lastRenderedPageBreak/>
        <w:t>practices, caregiving strategies, and public policies aimed at promoting optimal outcomes during this critic</w:t>
      </w:r>
      <w:r w:rsidR="00E6631F">
        <w:rPr>
          <w:rFonts w:ascii="Times New Roman" w:eastAsia="Times New Roman" w:hAnsi="Times New Roman" w:cs="Times New Roman"/>
          <w:sz w:val="28"/>
          <w:szCs w:val="28"/>
        </w:rPr>
        <w:t xml:space="preserve">al and sensitive period of a child’s </w:t>
      </w:r>
      <w:r w:rsidRPr="00256186">
        <w:rPr>
          <w:rFonts w:ascii="Times New Roman" w:eastAsia="Times New Roman" w:hAnsi="Times New Roman" w:cs="Times New Roman"/>
          <w:sz w:val="28"/>
          <w:szCs w:val="28"/>
        </w:rPr>
        <w:t>development.</w:t>
      </w:r>
    </w:p>
    <w:p w:rsidR="00256186" w:rsidRPr="00776685" w:rsidRDefault="00256186" w:rsidP="00776685">
      <w:pPr>
        <w:pStyle w:val="Heading1"/>
        <w:spacing w:line="360" w:lineRule="auto"/>
        <w:rPr>
          <w:rFonts w:ascii="Times New Roman" w:hAnsi="Times New Roman" w:cs="Times New Roman"/>
        </w:rPr>
      </w:pPr>
      <w:bookmarkStart w:id="3" w:name="_Toc200794657"/>
      <w:bookmarkStart w:id="4" w:name="_Toc200819259"/>
      <w:r w:rsidRPr="00776685">
        <w:rPr>
          <w:rFonts w:ascii="Times New Roman" w:hAnsi="Times New Roman" w:cs="Times New Roman"/>
        </w:rPr>
        <w:t>Definition of Neuroscience</w:t>
      </w:r>
      <w:bookmarkEnd w:id="3"/>
      <w:bookmarkEnd w:id="4"/>
    </w:p>
    <w:p w:rsidR="00256186" w:rsidRPr="00256186" w:rsidRDefault="00256186" w:rsidP="00776685">
      <w:pPr>
        <w:spacing w:before="100" w:beforeAutospacing="1" w:after="100" w:afterAutospacing="1" w:line="360" w:lineRule="auto"/>
        <w:jc w:val="left"/>
        <w:rPr>
          <w:rFonts w:ascii="Times New Roman" w:eastAsia="Times New Roman" w:hAnsi="Times New Roman" w:cs="Times New Roman"/>
          <w:sz w:val="28"/>
          <w:szCs w:val="28"/>
        </w:rPr>
      </w:pPr>
      <w:r w:rsidRPr="00256186">
        <w:rPr>
          <w:rFonts w:ascii="Times New Roman" w:eastAsia="Times New Roman" w:hAnsi="Times New Roman" w:cs="Times New Roman"/>
          <w:sz w:val="28"/>
          <w:szCs w:val="28"/>
        </w:rPr>
        <w:t>According to Bear, Connors, and Paradiso (2007), neuroscience is the scientific study of the nervous system, encompassing the brain, spinal cord, and peripheral nerves. It aims to understand how these structures produce and regulate behaviors, emotions, thoughts, and physiological functions. This field is inherently interdisciplinary, integrating insights from biology, psychology, computer science, chemistry, physics, and philosophy. Additionally, the National Institute of Child Health and Human Development (NICHD, 2020) expresses that neuroscience studies the nervous system, including networks of sensory and motor nerve cells called neurons. It aims to understand how the nervous system works to produce and regulate emotion, thought, behavior, and critical bodily functions. Georgetown University (2021) highlights that neuroscience, also known as neural science, is the study of how the nervous system develops, its structure, and what it does. Neuroscientists focus on the brain and its impact on behavior and cognitive functions. Therefore, with these definitions</w:t>
      </w:r>
      <w:r w:rsidR="00E6631F">
        <w:rPr>
          <w:rFonts w:ascii="Times New Roman" w:eastAsia="Times New Roman" w:hAnsi="Times New Roman" w:cs="Times New Roman"/>
          <w:sz w:val="28"/>
          <w:szCs w:val="28"/>
        </w:rPr>
        <w:t xml:space="preserve"> in mind, neuroscience focuses on</w:t>
      </w:r>
      <w:r w:rsidRPr="00256186">
        <w:rPr>
          <w:rFonts w:ascii="Times New Roman" w:eastAsia="Times New Roman" w:hAnsi="Times New Roman" w:cs="Times New Roman"/>
          <w:sz w:val="28"/>
          <w:szCs w:val="28"/>
        </w:rPr>
        <w:t xml:space="preserve"> the mechanisms behind learning, memory, and emotion regulation, while early childhood educators focus on understanding a young child’s behavior and development.</w:t>
      </w:r>
    </w:p>
    <w:p w:rsidR="00256186" w:rsidRPr="00256186" w:rsidRDefault="0014690F" w:rsidP="00776685">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It can be argued that a</w:t>
      </w:r>
      <w:r w:rsidR="00256186" w:rsidRPr="00256186">
        <w:rPr>
          <w:rFonts w:ascii="Times New Roman" w:eastAsia="Times New Roman" w:hAnsi="Times New Roman" w:cs="Times New Roman"/>
          <w:sz w:val="28"/>
          <w:szCs w:val="28"/>
        </w:rPr>
        <w:t xml:space="preserve">lthough neuroscience provides invaluable insights into the workings of the nervous system, it is essential to approach its findings critically. By accepting and addressing the methodological, interpretative, and societal </w:t>
      </w:r>
      <w:r w:rsidR="00256186" w:rsidRPr="00256186">
        <w:rPr>
          <w:rFonts w:ascii="Times New Roman" w:eastAsia="Times New Roman" w:hAnsi="Times New Roman" w:cs="Times New Roman"/>
          <w:sz w:val="28"/>
          <w:szCs w:val="28"/>
        </w:rPr>
        <w:lastRenderedPageBreak/>
        <w:t>challenges, the field can advance in a more holistic and socially respons</w:t>
      </w:r>
      <w:r w:rsidR="00256186" w:rsidRPr="00776685">
        <w:rPr>
          <w:rFonts w:ascii="Times New Roman" w:eastAsia="Times New Roman" w:hAnsi="Times New Roman" w:cs="Times New Roman"/>
          <w:sz w:val="28"/>
          <w:szCs w:val="28"/>
        </w:rPr>
        <w:t>ible way (Illes &amp; Racine, 2005)</w:t>
      </w:r>
    </w:p>
    <w:p w:rsidR="00256186" w:rsidRPr="00776685" w:rsidRDefault="00256186" w:rsidP="00776685">
      <w:pPr>
        <w:pStyle w:val="Heading1"/>
        <w:spacing w:line="360" w:lineRule="auto"/>
        <w:rPr>
          <w:rFonts w:ascii="Times New Roman" w:hAnsi="Times New Roman" w:cs="Times New Roman"/>
        </w:rPr>
      </w:pPr>
      <w:bookmarkStart w:id="5" w:name="_Toc200794658"/>
      <w:bookmarkStart w:id="6" w:name="_Toc200819260"/>
      <w:r w:rsidRPr="00776685">
        <w:rPr>
          <w:rFonts w:ascii="Times New Roman" w:hAnsi="Times New Roman" w:cs="Times New Roman"/>
        </w:rPr>
        <w:t>Neuroscience of Early Brain Development</w:t>
      </w:r>
      <w:bookmarkEnd w:id="5"/>
      <w:bookmarkEnd w:id="6"/>
    </w:p>
    <w:p w:rsidR="001C7EF6" w:rsidRPr="00776685" w:rsidRDefault="001C7EF6" w:rsidP="00776685">
      <w:pPr>
        <w:spacing w:before="100" w:beforeAutospacing="1" w:after="100" w:afterAutospacing="1" w:line="360" w:lineRule="auto"/>
        <w:jc w:val="left"/>
        <w:outlineLvl w:val="3"/>
        <w:rPr>
          <w:rFonts w:ascii="Times New Roman" w:eastAsia="Times New Roman" w:hAnsi="Times New Roman" w:cs="Times New Roman"/>
          <w:b/>
          <w:bCs/>
          <w:sz w:val="28"/>
          <w:szCs w:val="28"/>
        </w:rPr>
      </w:pPr>
    </w:p>
    <w:p w:rsidR="00256186" w:rsidRPr="00776685" w:rsidRDefault="001C7EF6" w:rsidP="00776685">
      <w:pPr>
        <w:spacing w:before="100" w:beforeAutospacing="1" w:after="100" w:afterAutospacing="1" w:line="360" w:lineRule="auto"/>
        <w:jc w:val="left"/>
        <w:outlineLvl w:val="3"/>
        <w:rPr>
          <w:rFonts w:ascii="Times New Roman" w:eastAsia="Times New Roman" w:hAnsi="Times New Roman" w:cs="Times New Roman"/>
          <w:b/>
          <w:bCs/>
          <w:sz w:val="28"/>
          <w:szCs w:val="28"/>
        </w:rPr>
      </w:pPr>
      <w:r w:rsidRPr="00776685">
        <w:rPr>
          <w:rFonts w:ascii="Times New Roman" w:hAnsi="Times New Roman" w:cs="Times New Roman"/>
          <w:noProof/>
          <w:sz w:val="28"/>
          <w:szCs w:val="28"/>
        </w:rPr>
        <w:drawing>
          <wp:inline distT="0" distB="0" distL="0" distR="0" wp14:anchorId="225F8469" wp14:editId="4567700F">
            <wp:extent cx="5143500" cy="2423160"/>
            <wp:effectExtent l="0" t="0" r="0" b="0"/>
            <wp:docPr id="1" name="Picture 1" descr="brain 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in anato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2423160"/>
                    </a:xfrm>
                    <a:prstGeom prst="rect">
                      <a:avLst/>
                    </a:prstGeom>
                    <a:noFill/>
                    <a:ln>
                      <a:noFill/>
                    </a:ln>
                  </pic:spPr>
                </pic:pic>
              </a:graphicData>
            </a:graphic>
          </wp:inline>
        </w:drawing>
      </w:r>
    </w:p>
    <w:p w:rsidR="001C7EF6" w:rsidRPr="00256186" w:rsidRDefault="001C7EF6" w:rsidP="00776685">
      <w:pPr>
        <w:spacing w:before="100" w:beforeAutospacing="1" w:after="100" w:afterAutospacing="1" w:line="360" w:lineRule="auto"/>
        <w:jc w:val="left"/>
        <w:outlineLvl w:val="3"/>
        <w:rPr>
          <w:rFonts w:ascii="Times New Roman" w:eastAsia="Times New Roman" w:hAnsi="Times New Roman" w:cs="Times New Roman"/>
          <w:b/>
          <w:bCs/>
          <w:sz w:val="28"/>
          <w:szCs w:val="28"/>
        </w:rPr>
      </w:pPr>
      <w:r w:rsidRPr="00776685">
        <w:rPr>
          <w:rFonts w:ascii="Times New Roman" w:eastAsia="Times New Roman" w:hAnsi="Times New Roman" w:cs="Times New Roman"/>
          <w:b/>
          <w:bCs/>
          <w:sz w:val="28"/>
          <w:szCs w:val="28"/>
        </w:rPr>
        <w:t xml:space="preserve">                                                </w:t>
      </w:r>
      <w:r w:rsidRPr="00256186">
        <w:rPr>
          <w:rFonts w:ascii="Times New Roman" w:eastAsia="Times New Roman" w:hAnsi="Times New Roman" w:cs="Times New Roman"/>
          <w:b/>
          <w:bCs/>
          <w:sz w:val="28"/>
          <w:szCs w:val="28"/>
        </w:rPr>
        <w:t>Parts of the Brai</w:t>
      </w:r>
      <w:r w:rsidRPr="00776685">
        <w:rPr>
          <w:rFonts w:ascii="Times New Roman" w:eastAsia="Times New Roman" w:hAnsi="Times New Roman" w:cs="Times New Roman"/>
          <w:b/>
          <w:bCs/>
          <w:sz w:val="28"/>
          <w:szCs w:val="28"/>
        </w:rPr>
        <w:t>n</w:t>
      </w:r>
    </w:p>
    <w:p w:rsidR="00256186" w:rsidRPr="00256186" w:rsidRDefault="00256186" w:rsidP="00776685">
      <w:pPr>
        <w:spacing w:before="100" w:beforeAutospacing="1" w:after="100" w:afterAutospacing="1" w:line="360" w:lineRule="auto"/>
        <w:jc w:val="left"/>
        <w:rPr>
          <w:rFonts w:ascii="Times New Roman" w:eastAsia="Times New Roman" w:hAnsi="Times New Roman" w:cs="Times New Roman"/>
          <w:sz w:val="28"/>
          <w:szCs w:val="28"/>
        </w:rPr>
      </w:pPr>
      <w:r w:rsidRPr="00256186">
        <w:rPr>
          <w:rFonts w:ascii="Times New Roman" w:eastAsia="Times New Roman" w:hAnsi="Times New Roman" w:cs="Times New Roman"/>
          <w:sz w:val="28"/>
          <w:szCs w:val="28"/>
        </w:rPr>
        <w:t>Neuroscience has transformed the understanding of brain development, particularly concerning the role of neuroplasticity—the brain’s ability to reorganize and adapt—and critical periods for development, such as language acquisition and social skills (Kolb &amp; Gibb, 2011). Key brain structures relevant to child development include:</w:t>
      </w:r>
    </w:p>
    <w:p w:rsidR="00256186" w:rsidRPr="00256186" w:rsidRDefault="00256186" w:rsidP="00776685">
      <w:pPr>
        <w:numPr>
          <w:ilvl w:val="0"/>
          <w:numId w:val="49"/>
        </w:numPr>
        <w:spacing w:before="100" w:beforeAutospacing="1" w:after="100" w:afterAutospacing="1" w:line="360" w:lineRule="auto"/>
        <w:jc w:val="left"/>
        <w:rPr>
          <w:rFonts w:ascii="Times New Roman" w:eastAsia="Times New Roman" w:hAnsi="Times New Roman" w:cs="Times New Roman"/>
          <w:sz w:val="28"/>
          <w:szCs w:val="28"/>
        </w:rPr>
      </w:pPr>
      <w:r w:rsidRPr="00256186">
        <w:rPr>
          <w:rFonts w:ascii="Times New Roman" w:eastAsia="Times New Roman" w:hAnsi="Times New Roman" w:cs="Times New Roman"/>
          <w:b/>
          <w:bCs/>
          <w:sz w:val="28"/>
          <w:szCs w:val="28"/>
        </w:rPr>
        <w:t>Prefrontal cortex:</w:t>
      </w:r>
      <w:r w:rsidRPr="00256186">
        <w:rPr>
          <w:rFonts w:ascii="Times New Roman" w:eastAsia="Times New Roman" w:hAnsi="Times New Roman" w:cs="Times New Roman"/>
          <w:sz w:val="28"/>
          <w:szCs w:val="28"/>
        </w:rPr>
        <w:t xml:space="preserve"> associated with decision-making and impulse control.</w:t>
      </w:r>
    </w:p>
    <w:p w:rsidR="00256186" w:rsidRPr="00256186" w:rsidRDefault="00256186" w:rsidP="00776685">
      <w:pPr>
        <w:numPr>
          <w:ilvl w:val="0"/>
          <w:numId w:val="49"/>
        </w:numPr>
        <w:spacing w:before="100" w:beforeAutospacing="1" w:after="100" w:afterAutospacing="1" w:line="360" w:lineRule="auto"/>
        <w:jc w:val="left"/>
        <w:rPr>
          <w:rFonts w:ascii="Times New Roman" w:eastAsia="Times New Roman" w:hAnsi="Times New Roman" w:cs="Times New Roman"/>
          <w:sz w:val="28"/>
          <w:szCs w:val="28"/>
        </w:rPr>
      </w:pPr>
      <w:r w:rsidRPr="00256186">
        <w:rPr>
          <w:rFonts w:ascii="Times New Roman" w:eastAsia="Times New Roman" w:hAnsi="Times New Roman" w:cs="Times New Roman"/>
          <w:b/>
          <w:bCs/>
          <w:sz w:val="28"/>
          <w:szCs w:val="28"/>
        </w:rPr>
        <w:t>Amygdala:</w:t>
      </w:r>
      <w:r w:rsidRPr="00256186">
        <w:rPr>
          <w:rFonts w:ascii="Times New Roman" w:eastAsia="Times New Roman" w:hAnsi="Times New Roman" w:cs="Times New Roman"/>
          <w:sz w:val="28"/>
          <w:szCs w:val="28"/>
        </w:rPr>
        <w:t xml:space="preserve"> responsible for emotional processing and stress responses.</w:t>
      </w:r>
    </w:p>
    <w:p w:rsidR="00256186" w:rsidRPr="00256186" w:rsidRDefault="00256186" w:rsidP="00776685">
      <w:pPr>
        <w:numPr>
          <w:ilvl w:val="0"/>
          <w:numId w:val="49"/>
        </w:numPr>
        <w:spacing w:before="100" w:beforeAutospacing="1" w:after="100" w:afterAutospacing="1" w:line="360" w:lineRule="auto"/>
        <w:jc w:val="left"/>
        <w:rPr>
          <w:rFonts w:ascii="Times New Roman" w:eastAsia="Times New Roman" w:hAnsi="Times New Roman" w:cs="Times New Roman"/>
          <w:sz w:val="28"/>
          <w:szCs w:val="28"/>
        </w:rPr>
      </w:pPr>
      <w:r w:rsidRPr="00256186">
        <w:rPr>
          <w:rFonts w:ascii="Times New Roman" w:eastAsia="Times New Roman" w:hAnsi="Times New Roman" w:cs="Times New Roman"/>
          <w:b/>
          <w:bCs/>
          <w:sz w:val="28"/>
          <w:szCs w:val="28"/>
        </w:rPr>
        <w:t>Hippocampus:</w:t>
      </w:r>
      <w:r w:rsidRPr="00256186">
        <w:rPr>
          <w:rFonts w:ascii="Times New Roman" w:eastAsia="Times New Roman" w:hAnsi="Times New Roman" w:cs="Times New Roman"/>
          <w:sz w:val="28"/>
          <w:szCs w:val="28"/>
        </w:rPr>
        <w:t xml:space="preserve"> central to learning and memory.</w:t>
      </w:r>
    </w:p>
    <w:p w:rsidR="00256186" w:rsidRPr="00256186" w:rsidRDefault="0014690F" w:rsidP="00776685">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 addition, d</w:t>
      </w:r>
      <w:r w:rsidR="00256186" w:rsidRPr="00256186">
        <w:rPr>
          <w:rFonts w:ascii="Times New Roman" w:eastAsia="Times New Roman" w:hAnsi="Times New Roman" w:cs="Times New Roman"/>
          <w:sz w:val="28"/>
          <w:szCs w:val="28"/>
        </w:rPr>
        <w:t>uring the first five years, the brain undergoes rapid growth, forming approximately 1 million neural connections per second (Shonkoff &amp; Phillips, 2000). This period, known as the "critical period," is characterized by heightened neural plasticity, making the brain exceptionally responsive to environmental stimuli. The connections needed for important higher-level activities like self-regulation, problem-solving, motivation, and communication are all formed in the early years. It is much more difficult for these connections to be formed later in life, and sometimes, it is almost impossible. For example, learning to talk: if a child is not exposed to language during the early years, case studies such as those of Genie and Victor of Aveyron suggest that the child will not be able to acquire a first language for the rest of their life (Curtiss, 1977; Lane, 1976).</w:t>
      </w:r>
    </w:p>
    <w:p w:rsidR="00256186" w:rsidRPr="00256186" w:rsidRDefault="0014690F" w:rsidP="00776685">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Hence, p</w:t>
      </w:r>
      <w:r w:rsidR="00256186" w:rsidRPr="00256186">
        <w:rPr>
          <w:rFonts w:ascii="Times New Roman" w:eastAsia="Times New Roman" w:hAnsi="Times New Roman" w:cs="Times New Roman"/>
          <w:sz w:val="28"/>
          <w:szCs w:val="28"/>
        </w:rPr>
        <w:t>ositive experiences, such as responsive caregiving and enriched environments, promote the development of neural circuits associated with language, memory, and emotional regulation. For instance, "serve and return" interactions—where a caregiver responds to a child's cues—are instrumental in strengthening neural pathways that support social and cognitive skills (Center on the Developing Child, 2007; Kolb &amp; Gibb, 2011).</w:t>
      </w:r>
    </w:p>
    <w:p w:rsidR="00256186" w:rsidRPr="00256186" w:rsidRDefault="0014690F" w:rsidP="00776685">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On the other hand</w:t>
      </w:r>
      <w:r w:rsidR="00256186" w:rsidRPr="00256186">
        <w:rPr>
          <w:rFonts w:ascii="Times New Roman" w:eastAsia="Times New Roman" w:hAnsi="Times New Roman" w:cs="Times New Roman"/>
          <w:sz w:val="28"/>
          <w:szCs w:val="28"/>
        </w:rPr>
        <w:t xml:space="preserve">, adverse experiences like neglect, abuse, or chronic stress can disrupt brain development. Studies have shown that children exposed to such adversities exhibit alterations in brain structures, including reduced hippocampal volume and altered amygdala function, which can lead to difficulties in learning and emotional regulation (Nelson, Zeanah, &amp; Fox, 2007; Lupien et al., 2009). The story of Mirela, a child raised in a Romanian orphanage, shows the detrimental effects of early neglect. Deprived of consistent caregiving, Mirela exhibited </w:t>
      </w:r>
      <w:r w:rsidR="00256186" w:rsidRPr="00256186">
        <w:rPr>
          <w:rFonts w:ascii="Times New Roman" w:eastAsia="Times New Roman" w:hAnsi="Times New Roman" w:cs="Times New Roman"/>
          <w:sz w:val="28"/>
          <w:szCs w:val="28"/>
        </w:rPr>
        <w:lastRenderedPageBreak/>
        <w:t>developmental regression and brain shrinkage. Although she showed some improvement after being placed in a more nurturing environment, the early deprivation had lasting impacts on her overall growth and development (Nelson, Zeanah, &amp; Fox, 2007).</w:t>
      </w:r>
    </w:p>
    <w:p w:rsidR="00256186" w:rsidRPr="00256186" w:rsidRDefault="00256186" w:rsidP="00776685">
      <w:pPr>
        <w:spacing w:before="100" w:beforeAutospacing="1" w:after="100" w:afterAutospacing="1" w:line="360" w:lineRule="auto"/>
        <w:jc w:val="left"/>
        <w:rPr>
          <w:rFonts w:ascii="Times New Roman" w:eastAsia="Times New Roman" w:hAnsi="Times New Roman" w:cs="Times New Roman"/>
          <w:sz w:val="28"/>
          <w:szCs w:val="28"/>
        </w:rPr>
      </w:pPr>
      <w:r w:rsidRPr="00256186">
        <w:rPr>
          <w:rFonts w:ascii="Times New Roman" w:eastAsia="Times New Roman" w:hAnsi="Times New Roman" w:cs="Times New Roman"/>
          <w:sz w:val="28"/>
          <w:szCs w:val="28"/>
        </w:rPr>
        <w:t>While the brain's plasticity allows for remarkable growth, it also leaves the developing child vulnerable to adverse experiences. Adverse Childhood Experiences (ACEs)—which include neglect, abuse, exposure to violence, and chronic stress—can profoundly affect brain development. Chronic exposure to stress activates the hypothalamic-pituitary-adrenal (HPA) axis, leading to elevated levels of cortisol. Prolonged cortisol exposure can impair the development of key brain regions such as the hippocampus, amygdala, and prefrontal cortex, which are responsible for memory, emotional regulation, and executive functioning (Gunnar &amp; Quevedo, 2007; Lupien et al., 2009; National Scientific Council on the Developing Child, 2014).</w:t>
      </w:r>
    </w:p>
    <w:p w:rsidR="005B324E" w:rsidRPr="00776685" w:rsidRDefault="005B324E" w:rsidP="00776685">
      <w:pPr>
        <w:pStyle w:val="NormalWeb"/>
        <w:spacing w:line="360" w:lineRule="auto"/>
        <w:rPr>
          <w:sz w:val="28"/>
          <w:szCs w:val="28"/>
        </w:rPr>
      </w:pPr>
      <w:r w:rsidRPr="00621D71">
        <w:rPr>
          <w:sz w:val="28"/>
          <w:szCs w:val="28"/>
        </w:rPr>
        <w:t xml:space="preserve">During the first five years, the brain undergoes rapid growth, forming approximately 1 million neural connections per second (Shonkoff &amp; Phillips, 2000). This period, known as the "critical period," is characterized by heightened neural plasticity, making the brain exceptionally responsive to environmental stimuli. The connections needed for important higher-level activities like self-regulation, problem-solving, motivation, and communication are all formed in the early years. It is much more difficult for these connections to be formed later in life, and sometimes, it is almost impossible. For example, learning to talk: if a child is not exposed to language during the early years, case studies such as those </w:t>
      </w:r>
      <w:r w:rsidRPr="00621D71">
        <w:rPr>
          <w:sz w:val="28"/>
          <w:szCs w:val="28"/>
        </w:rPr>
        <w:lastRenderedPageBreak/>
        <w:t>of Genie and Victor of Aveyron suggest that the child will not be able to acquire a first language for the rest of their life (Curtiss, 1977; Lane, 1976).</w:t>
      </w:r>
    </w:p>
    <w:p w:rsidR="005B324E" w:rsidRPr="00776685" w:rsidRDefault="005B324E" w:rsidP="00776685">
      <w:pPr>
        <w:pStyle w:val="NormalWeb"/>
        <w:spacing w:line="360" w:lineRule="auto"/>
        <w:rPr>
          <w:sz w:val="28"/>
          <w:szCs w:val="28"/>
        </w:rPr>
      </w:pPr>
      <w:r w:rsidRPr="00776685">
        <w:rPr>
          <w:sz w:val="28"/>
          <w:szCs w:val="28"/>
        </w:rPr>
        <w:t>Positive experiences, such as responsive caregiving and enriched environments, promote the development of neural circuits associated with language, memory, and emotional regulation. For instance, "serve and return" interactions—where a caregiver responds to a child's cues—are instrumental in strengthening neural pathways that support social and cognitive skills (Center on the Developing Child, 2007; Kolb &amp; Gibb, 2011).</w:t>
      </w:r>
    </w:p>
    <w:p w:rsidR="005B324E" w:rsidRPr="00776685" w:rsidRDefault="005B324E" w:rsidP="00776685">
      <w:pPr>
        <w:pStyle w:val="NormalWeb"/>
        <w:spacing w:line="360" w:lineRule="auto"/>
        <w:rPr>
          <w:sz w:val="28"/>
          <w:szCs w:val="28"/>
        </w:rPr>
      </w:pPr>
      <w:r w:rsidRPr="00776685">
        <w:rPr>
          <w:sz w:val="28"/>
          <w:szCs w:val="28"/>
        </w:rPr>
        <w:t>Conversely, adverse experiences like neglect, abuse, or chronic stress can disrupt brain development. Studies have shown that children exposed to such adversities exhibit alterations in brain structures, including reduced hippocampal volume and altered amygdala function, which can lead to difficulties in learning and emotional regulation (Nelson, Zeanah, &amp; Fox, 2007; Lupien et al., 2009). The story of Mirela, a child raised in a Romanian orphanage, shows the detrimental effects of early neglect. Deprived of consistent caregiving, Mirela exhibited developmental regression and brain shrinkage. Although she showed some improvement after being placed in a more nurturing environment, the early deprivation had lasting impacts on her overall growth and development (Nelson, Zeanah, &amp; Fox, 2007).</w:t>
      </w:r>
    </w:p>
    <w:p w:rsidR="005B324E" w:rsidRPr="00776685" w:rsidRDefault="005B324E" w:rsidP="00776685">
      <w:pPr>
        <w:pStyle w:val="NormalWeb"/>
        <w:spacing w:line="360" w:lineRule="auto"/>
        <w:rPr>
          <w:sz w:val="28"/>
          <w:szCs w:val="28"/>
        </w:rPr>
      </w:pPr>
      <w:r w:rsidRPr="00776685">
        <w:rPr>
          <w:sz w:val="28"/>
          <w:szCs w:val="28"/>
        </w:rPr>
        <w:t xml:space="preserve">While the brain's plasticity allows for remarkable growth, it also leaves the developing child vulnerable to adverse experiences. Adverse Childhood Experiences (ACEs)—which include neglect, abuse, exposure to violence, and chronic stress—can profoundly affect brain development. Chronic exposure to stress activates the hypothalamic-pituitary-adrenal (HPA) axis, leading to elevated </w:t>
      </w:r>
      <w:r w:rsidRPr="00776685">
        <w:rPr>
          <w:sz w:val="28"/>
          <w:szCs w:val="28"/>
        </w:rPr>
        <w:lastRenderedPageBreak/>
        <w:t>levels of cortisol. Prolonged cortisol exposure can impair the development of key brain regions such as the hippocampus, amygdala, and prefrontal cortex, which are responsible for memory, emotional regulation, and executive functioning (Gunnar &amp; Quevedo, 2007; Lupien et al., 2009; National Scientific Council on the Developing Child, 2014).</w:t>
      </w:r>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Studies using neuroimaging techniques have revealed structural and functional differences in the brains of children who have experienced significant adversity compared to those raised in stable, supportive environments (McLaughlin, Weissman, &amp; Bitrán, 2019; Nelson &amp; Sheridan, 2011). These changes can manifest as difficulties in attention, learning, impulse control, and emotional regulation—factors that can influence academic achievement, social relationships, and mental health well into adulthood (Shonkoff &amp; Phillips, 2000).</w:t>
      </w:r>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Critically, the effects of Adverse Childhood Experiences (ACEs) are not deterministic. Protective factors, such as stable relationships with caring adults, access to quality early childhood education, and timely psychological interventions, can mitigate the negative impact of adverse experiences (Center on the Developing Child, 2007; Shonkoff, Boyce, &amp; McEwen, 2009). Understanding the neurodevelopmental consequences of ACEs underscores the need for trauma-informed approaches in educational and caregiving settings, as well as policies that address socioeconomic and familial risk factors at the systemic level (Brito &amp; Noble, 2014; Gunnar &amp; Quevedo, 2007).</w:t>
      </w:r>
    </w:p>
    <w:p w:rsidR="00F426AF" w:rsidRPr="00776685" w:rsidRDefault="00F426AF" w:rsidP="00776685">
      <w:pPr>
        <w:pStyle w:val="Heading1"/>
        <w:spacing w:line="360" w:lineRule="auto"/>
        <w:rPr>
          <w:rFonts w:ascii="Times New Roman" w:hAnsi="Times New Roman" w:cs="Times New Roman"/>
        </w:rPr>
      </w:pPr>
      <w:bookmarkStart w:id="7" w:name="_Toc200794659"/>
      <w:bookmarkStart w:id="8" w:name="_Toc200819261"/>
      <w:r w:rsidRPr="00776685">
        <w:rPr>
          <w:rFonts w:ascii="Times New Roman" w:hAnsi="Times New Roman" w:cs="Times New Roman"/>
        </w:rPr>
        <w:lastRenderedPageBreak/>
        <w:t>Brain Plasticity and Sensitive Periods of Development</w:t>
      </w:r>
      <w:bookmarkEnd w:id="7"/>
      <w:bookmarkEnd w:id="8"/>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Brain plasticity, or neuroplasticity, refers to the brain's remarkable capacity to change and reorganize its structure and function in response to experience. This is particularly pronounced during early childhood, a time when the brain is highly malleable (Kolb &amp; Gibb, 2011; Kandel, Schwartz, &amp; Jessell, 2013). During this period, neural circuits are sculpted by both genetic programming and environmental inputs. Critical or sensitive periods are specific windows in development when the brain is particularly responsive to certain types of experiences, such as language exposure or emotional bonding (Verywell Mind, 2023; Conkbayir, 2016).</w:t>
      </w:r>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For example, research has demonstrated that infants exposed to rich linguistic environments in their first few years show greater activation in brain regions associated with language processing (Albright, Kandel, &amp; Posner, 2000). Conversely, a lack of exposure during these sensitive periods can result in deficits that are difficult to remediate later. Similarly, the formation of secure attachments with caregivers during early childhood has been shown to influence the development of the prefrontal cortex and limbic system, areas critical for emotional regulation and social interaction (Schore, 2001; Van IJzendoorn &amp; Bakermans-Kranenburg, 2003).</w:t>
      </w:r>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 xml:space="preserve">Understanding the timing and mechanisms of these sensitive periods is essential for developing effective interventions. Early identification of developmental delays or environmental risk factors allows for timely support that leverages the brain's </w:t>
      </w:r>
      <w:r w:rsidRPr="00F426AF">
        <w:rPr>
          <w:rFonts w:ascii="Times New Roman" w:eastAsia="Times New Roman" w:hAnsi="Times New Roman" w:cs="Times New Roman"/>
          <w:sz w:val="28"/>
          <w:szCs w:val="28"/>
        </w:rPr>
        <w:lastRenderedPageBreak/>
        <w:t>plasticity, maximizing the potential for positive developmental outcomes (National Scientific Council on the Developing Child, 2014).</w:t>
      </w:r>
    </w:p>
    <w:p w:rsidR="00621D71" w:rsidRDefault="00621D71" w:rsidP="00776685">
      <w:pPr>
        <w:pStyle w:val="Heading1"/>
        <w:spacing w:line="360" w:lineRule="auto"/>
        <w:rPr>
          <w:rFonts w:ascii="Times New Roman" w:eastAsia="Times New Roman" w:hAnsi="Times New Roman" w:cs="Times New Roman"/>
        </w:rPr>
      </w:pPr>
      <w:bookmarkStart w:id="9" w:name="_Toc200794660"/>
    </w:p>
    <w:p w:rsidR="00F426AF" w:rsidRPr="00776685" w:rsidRDefault="00F426AF" w:rsidP="00776685">
      <w:pPr>
        <w:pStyle w:val="Heading1"/>
        <w:spacing w:line="360" w:lineRule="auto"/>
        <w:rPr>
          <w:rFonts w:ascii="Times New Roman" w:eastAsia="Times New Roman" w:hAnsi="Times New Roman" w:cs="Times New Roman"/>
        </w:rPr>
      </w:pPr>
      <w:bookmarkStart w:id="10" w:name="_Toc200819262"/>
      <w:r w:rsidRPr="00776685">
        <w:rPr>
          <w:rFonts w:ascii="Times New Roman" w:eastAsia="Times New Roman" w:hAnsi="Times New Roman" w:cs="Times New Roman"/>
        </w:rPr>
        <w:t>The Impact of Adverse Childhood Experiences on Brain Development</w:t>
      </w:r>
      <w:bookmarkEnd w:id="9"/>
      <w:bookmarkEnd w:id="10"/>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While the brain's plasticity allows for remarkable growth, it also leaves the developing child vulnerable to adverse experiences. Adverse Childhood Experiences (ACEs)—which include neglect, abuse, exposure to violence, and chronic stress—can have profound effects on brain development (McLaughlin et al., 2019). Chronic exposure to stress activates the hypothalamic-pituitary-adrenal (HPA) axis, leading to elevated levels of cortisol. Prolonged cortisol exposure can impair the development of key brain regions such as the hippocampus, amygdala, and prefrontal cortex, which are responsible for memory, emotional regulation, and executive functioning (Gunnar &amp; Quevedo, 2007; Meaney, 2001).</w:t>
      </w:r>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Studies using neuroimaging techniques have revealed structural and functional differences in the brains of children who have experienced significant adversity compared to those raised in stable, supportive environments (Nelson &amp; Sheridan, 2011; McLaughlin et al., 2019). These changes can manifest as difficulties in attention, learning, impulse control, and emotional regulation—factors that can influence academic achievement, social relationships, and mental health well into adulthood (Shonkoff &amp; Phillips, 2000).</w:t>
      </w:r>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lastRenderedPageBreak/>
        <w:t>Critically, the effects of ACEs are not deterministic. Protective factors, such as stable relationships with caring adults, access to quality early childhood education, and timely psychological interventions, can mitigate the negative impact of adverse experiences (Center on the Developing Child, 2007).</w:t>
      </w:r>
    </w:p>
    <w:p w:rsidR="00F426AF" w:rsidRPr="00776685" w:rsidRDefault="00F426AF" w:rsidP="00776685">
      <w:pPr>
        <w:pStyle w:val="Heading1"/>
        <w:spacing w:line="360" w:lineRule="auto"/>
        <w:rPr>
          <w:rFonts w:ascii="Times New Roman" w:hAnsi="Times New Roman" w:cs="Times New Roman"/>
        </w:rPr>
      </w:pPr>
      <w:bookmarkStart w:id="11" w:name="_Toc200794661"/>
      <w:bookmarkStart w:id="12" w:name="_Toc200819263"/>
      <w:r w:rsidRPr="00776685">
        <w:rPr>
          <w:rFonts w:ascii="Times New Roman" w:hAnsi="Times New Roman" w:cs="Times New Roman"/>
        </w:rPr>
        <w:t>The Role of Enriched Environments in Promoting Optimal Brain Development</w:t>
      </w:r>
      <w:bookmarkEnd w:id="11"/>
      <w:bookmarkEnd w:id="12"/>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In contrast to the detrimental effects of adverse experiences, enriched environments during early childhood have been shown to significantly enhance brain development. Enriched environments are characterized by responsive caregiving, cognitive stimulation, opportunities for exploration, and consistent emotional support (Kolb &amp; Gibb, 2011; Shonkoff et al., 2009). Such settings foster the growth of neural connections and support the maturation of brain regions involved in learning, attention, and self-regulation.</w:t>
      </w:r>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Empirical studies have demonstrated that children who are raised in stimulating environments—whether at home, in early education programs, or community settings—exhibit superior cognitive and socio-emotional outcomes (Conkbayir, 2016). For instance, high-quality early childhood education programs that emphasize interactive learning, language-rich interactions, and socio-emotional learning have been linked to improved executive functioning and academic readiness (Brito &amp; Noble, 2014). Neuroimaging research supports these findings, showing enhanced neural activity in regions associated with language, memory, and emotional regulation among children exposed to enriched environments (Kolb &amp; Gibb, 2011).</w:t>
      </w:r>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lastRenderedPageBreak/>
        <w:t>Moreover, enriched environments can serve a compensatory function for children at risk due to socioeconomic disadvantage or familial instability. Targeted early interventions, such as preschool programs and parent training, can buffer the effects of early adversity by fostering resilience and promoting positive developmental pathways (Save the Children, 2019). The evidence underscores the importance of equitable access to high-quality early childhood resources as a means of supporting brain development and reducing disparities in developmental outcomes (Shonkoff et al., 2009).</w:t>
      </w:r>
    </w:p>
    <w:p w:rsidR="00F426AF" w:rsidRPr="00776685" w:rsidRDefault="00F426AF" w:rsidP="00776685">
      <w:pPr>
        <w:pStyle w:val="Heading1"/>
        <w:spacing w:line="360" w:lineRule="auto"/>
        <w:rPr>
          <w:rFonts w:ascii="Times New Roman" w:eastAsia="Times New Roman" w:hAnsi="Times New Roman" w:cs="Times New Roman"/>
        </w:rPr>
      </w:pPr>
      <w:bookmarkStart w:id="13" w:name="_Toc200794662"/>
      <w:bookmarkStart w:id="14" w:name="_Toc200819264"/>
      <w:r w:rsidRPr="00776685">
        <w:rPr>
          <w:rFonts w:ascii="Times New Roman" w:eastAsia="Times New Roman" w:hAnsi="Times New Roman" w:cs="Times New Roman"/>
        </w:rPr>
        <w:t>Implications for Educational Practice and Public Policy</w:t>
      </w:r>
      <w:bookmarkEnd w:id="13"/>
      <w:bookmarkEnd w:id="14"/>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 xml:space="preserve">The insights from neuroscience </w:t>
      </w:r>
      <w:r w:rsidR="00D1326B" w:rsidRPr="00F426AF">
        <w:rPr>
          <w:rFonts w:ascii="Times New Roman" w:eastAsia="Times New Roman" w:hAnsi="Times New Roman" w:cs="Times New Roman"/>
          <w:sz w:val="28"/>
          <w:szCs w:val="28"/>
        </w:rPr>
        <w:t>emphasize</w:t>
      </w:r>
      <w:r w:rsidRPr="00F426AF">
        <w:rPr>
          <w:rFonts w:ascii="Times New Roman" w:eastAsia="Times New Roman" w:hAnsi="Times New Roman" w:cs="Times New Roman"/>
          <w:sz w:val="28"/>
          <w:szCs w:val="28"/>
        </w:rPr>
        <w:t xml:space="preserve"> the urgent need for policies and practices that prioritize early childhood as a critical area for development. Educational systems must be designed with a deep understanding of how experiences shape brain architecture, particularly during the first five years of life (Shonkoff &amp; Phillips, 2000). Investment in high-quality early childhood education, especially in underserved communities, is therefore paramount. These programs should integrate cognitive stimulation with social and emotional learning, informed by evidence on brain plasticity and sensitive developmental periods (Conkbayir, 2016).</w:t>
      </w:r>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 xml:space="preserve">Additionally, training educators and caregivers in trauma-informed approaches can help mitigate the effects of ACEs and foster safe, supportive learning environments (Center on the Developing Child, 2007). Early screening and intervention </w:t>
      </w:r>
      <w:r w:rsidRPr="00F426AF">
        <w:rPr>
          <w:rFonts w:ascii="Times New Roman" w:eastAsia="Times New Roman" w:hAnsi="Times New Roman" w:cs="Times New Roman"/>
          <w:sz w:val="28"/>
          <w:szCs w:val="28"/>
        </w:rPr>
        <w:lastRenderedPageBreak/>
        <w:t>programs can be implemented at the community level to identify children at risk and provide timely support services (Shonkoff et al., 2009).</w:t>
      </w:r>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Furthermore, from a policy perspective, justifiable access to healthcare, parental support programs, and poverty reduction strategies are essential to create the situations in which healthy brain development can flourish (Brito &amp; Noble, 2014; Shonkoff et al., 2009). Policymakers should leverage findings from developmental neuroscience to inform cross-sector initiatives that integrate health, education, and social services. These efforts should aim not only to address developmental delays and trauma but to proactively cultivate enriching environments for all children (Save the Children, 2019).</w:t>
      </w:r>
    </w:p>
    <w:p w:rsidR="00F426AF" w:rsidRPr="00F426AF" w:rsidRDefault="00F426AF" w:rsidP="00776685">
      <w:pPr>
        <w:spacing w:before="100" w:beforeAutospacing="1" w:after="100" w:afterAutospacing="1" w:line="360" w:lineRule="auto"/>
        <w:jc w:val="left"/>
        <w:rPr>
          <w:rFonts w:ascii="Times New Roman" w:eastAsia="Times New Roman" w:hAnsi="Times New Roman" w:cs="Times New Roman"/>
          <w:sz w:val="28"/>
          <w:szCs w:val="28"/>
        </w:rPr>
      </w:pPr>
      <w:r w:rsidRPr="00F426AF">
        <w:rPr>
          <w:rFonts w:ascii="Times New Roman" w:eastAsia="Times New Roman" w:hAnsi="Times New Roman" w:cs="Times New Roman"/>
          <w:sz w:val="28"/>
          <w:szCs w:val="28"/>
        </w:rPr>
        <w:t xml:space="preserve">Therefore, the integration of neuroscience into early childhood education and policy has the potential to </w:t>
      </w:r>
      <w:r w:rsidRPr="00776685">
        <w:rPr>
          <w:rFonts w:ascii="Times New Roman" w:eastAsia="Times New Roman" w:hAnsi="Times New Roman" w:cs="Times New Roman"/>
          <w:sz w:val="28"/>
          <w:szCs w:val="28"/>
        </w:rPr>
        <w:t>transform</w:t>
      </w:r>
      <w:r w:rsidRPr="00F426AF">
        <w:rPr>
          <w:rFonts w:ascii="Times New Roman" w:eastAsia="Times New Roman" w:hAnsi="Times New Roman" w:cs="Times New Roman"/>
          <w:sz w:val="28"/>
          <w:szCs w:val="28"/>
        </w:rPr>
        <w:t xml:space="preserve"> the way societies nurture young children. By carefully recognizing the impact of early experiences on brain development, stakeholders across disciplines can work collaboratively to ensure that all children are given the opportunity to thrive during this fundamental stage of life (Dowling, 2004).</w:t>
      </w:r>
    </w:p>
    <w:p w:rsidR="002249AF" w:rsidRPr="00776685" w:rsidRDefault="002249AF" w:rsidP="00776685">
      <w:pPr>
        <w:pStyle w:val="Heading1"/>
        <w:spacing w:line="360" w:lineRule="auto"/>
        <w:rPr>
          <w:rFonts w:ascii="Times New Roman" w:hAnsi="Times New Roman" w:cs="Times New Roman"/>
        </w:rPr>
      </w:pPr>
      <w:bookmarkStart w:id="15" w:name="_Toc200794663"/>
      <w:bookmarkStart w:id="16" w:name="_Toc200819265"/>
      <w:r w:rsidRPr="00776685">
        <w:rPr>
          <w:rFonts w:ascii="Times New Roman" w:hAnsi="Times New Roman" w:cs="Times New Roman"/>
        </w:rPr>
        <w:t>Reflection</w:t>
      </w:r>
      <w:bookmarkEnd w:id="15"/>
      <w:bookmarkEnd w:id="16"/>
    </w:p>
    <w:p w:rsidR="00453890" w:rsidRPr="00776685" w:rsidRDefault="00453890"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 xml:space="preserve">I have immersed myself in academic journals and research papers exploring the fascinating field of neuroscience and early childhood development. As a long-time educator working in the primary school setting on the Caribbean island of Montserrat, I have always approached teaching with a blend of curiosity and compassion. Learning about the neurological foundations of children's learning and </w:t>
      </w:r>
      <w:r w:rsidRPr="00776685">
        <w:rPr>
          <w:rFonts w:ascii="Times New Roman" w:eastAsia="Times New Roman" w:hAnsi="Times New Roman" w:cs="Times New Roman"/>
          <w:sz w:val="28"/>
          <w:szCs w:val="28"/>
        </w:rPr>
        <w:lastRenderedPageBreak/>
        <w:t>behavior has deepened my interest in neuroscience and shaped how I understand and respond to my students.</w:t>
      </w:r>
    </w:p>
    <w:p w:rsidR="00453890" w:rsidRPr="00776685" w:rsidRDefault="00162BA0" w:rsidP="00776685">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To thoroughly</w:t>
      </w:r>
      <w:r w:rsidR="003705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453890" w:rsidRPr="00776685">
        <w:rPr>
          <w:rFonts w:ascii="Times New Roman" w:eastAsia="Times New Roman" w:hAnsi="Times New Roman" w:cs="Times New Roman"/>
          <w:sz w:val="28"/>
          <w:szCs w:val="28"/>
        </w:rPr>
        <w:t xml:space="preserve">understand a child’s learning and behavioral patterns, I believe it is essential to grasp how learning actually occurs in the brain. This knowledge is critical when developing effective strategies and interventions for children who are struggling. One concept that particularly resonated with me is that of </w:t>
      </w:r>
      <w:r w:rsidR="00453890" w:rsidRPr="00776685">
        <w:rPr>
          <w:rFonts w:ascii="Times New Roman" w:eastAsia="Times New Roman" w:hAnsi="Times New Roman" w:cs="Times New Roman"/>
          <w:i/>
          <w:iCs/>
          <w:sz w:val="28"/>
          <w:szCs w:val="28"/>
        </w:rPr>
        <w:t>neuroplasticity</w:t>
      </w:r>
      <w:r w:rsidR="00453890" w:rsidRPr="00776685">
        <w:rPr>
          <w:rFonts w:ascii="Times New Roman" w:eastAsia="Times New Roman" w:hAnsi="Times New Roman" w:cs="Times New Roman"/>
          <w:sz w:val="28"/>
          <w:szCs w:val="28"/>
        </w:rPr>
        <w:t>—the brain’s extraordinary ability to adapt and change through experience. The early years, when neuroplasticity is at its peak, are a crucial window for meaningful learning, reinforcing the importance of nurturing, responsive environments during this period.</w:t>
      </w:r>
    </w:p>
    <w:p w:rsidR="00453890" w:rsidRPr="00776685" w:rsidRDefault="00BD35B5"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 xml:space="preserve"> While researching on this topic </w:t>
      </w:r>
      <w:r w:rsidR="00453890" w:rsidRPr="00776685">
        <w:rPr>
          <w:rFonts w:ascii="Times New Roman" w:eastAsia="Times New Roman" w:hAnsi="Times New Roman" w:cs="Times New Roman"/>
          <w:sz w:val="28"/>
          <w:szCs w:val="28"/>
        </w:rPr>
        <w:t xml:space="preserve">I was also deeply impacted by the idea of </w:t>
      </w:r>
      <w:r w:rsidR="00453890" w:rsidRPr="00776685">
        <w:rPr>
          <w:rFonts w:ascii="Times New Roman" w:eastAsia="Times New Roman" w:hAnsi="Times New Roman" w:cs="Times New Roman"/>
          <w:i/>
          <w:iCs/>
          <w:sz w:val="28"/>
          <w:szCs w:val="28"/>
        </w:rPr>
        <w:t>sensitive periods</w:t>
      </w:r>
      <w:r w:rsidR="00453890" w:rsidRPr="00776685">
        <w:rPr>
          <w:rFonts w:ascii="Times New Roman" w:eastAsia="Times New Roman" w:hAnsi="Times New Roman" w:cs="Times New Roman"/>
          <w:sz w:val="28"/>
          <w:szCs w:val="28"/>
        </w:rPr>
        <w:t>, where specific types of input—such as language or emotional bonding—are more readily absorbed. This underscores the urgency of early intervention, especially for children facing developmental delays or challenges.</w:t>
      </w:r>
    </w:p>
    <w:p w:rsidR="00453890" w:rsidRPr="00776685" w:rsidRDefault="00453890"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Another area that intrigued me is the advance</w:t>
      </w:r>
      <w:r w:rsidR="00370530">
        <w:rPr>
          <w:rFonts w:ascii="Times New Roman" w:eastAsia="Times New Roman" w:hAnsi="Times New Roman" w:cs="Times New Roman"/>
          <w:sz w:val="28"/>
          <w:szCs w:val="28"/>
        </w:rPr>
        <w:t xml:space="preserve">ment of neuroimaging tools like such as </w:t>
      </w:r>
      <w:r w:rsidRPr="00776685">
        <w:rPr>
          <w:rFonts w:ascii="Times New Roman" w:eastAsia="Times New Roman" w:hAnsi="Times New Roman" w:cs="Times New Roman"/>
          <w:i/>
          <w:iCs/>
          <w:sz w:val="28"/>
          <w:szCs w:val="28"/>
        </w:rPr>
        <w:t>EEG and ERP</w:t>
      </w:r>
      <w:r w:rsidRPr="00776685">
        <w:rPr>
          <w:rFonts w:ascii="Times New Roman" w:eastAsia="Times New Roman" w:hAnsi="Times New Roman" w:cs="Times New Roman"/>
          <w:sz w:val="28"/>
          <w:szCs w:val="28"/>
        </w:rPr>
        <w:t>. These technologies now allow researchers and educators to better understand how young brains process language and social interaction, even in infancy. Such insights pave the way for more personalized support strategies and deepen our understanding of what might be occurring when learning difficulties arise.</w:t>
      </w:r>
    </w:p>
    <w:p w:rsidR="00453890" w:rsidRPr="00776685" w:rsidRDefault="00453890"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 xml:space="preserve">This has become especially relevant in my own classroom, where I currently work with a five-year-old non-verbal child. Previously, I may have relied more heavily on speech prompts or behavior-based strategies. Now, I take a more holistic </w:t>
      </w:r>
      <w:r w:rsidRPr="00776685">
        <w:rPr>
          <w:rFonts w:ascii="Times New Roman" w:eastAsia="Times New Roman" w:hAnsi="Times New Roman" w:cs="Times New Roman"/>
          <w:sz w:val="28"/>
          <w:szCs w:val="28"/>
        </w:rPr>
        <w:lastRenderedPageBreak/>
        <w:t>approach: considering the child’s sensory experiences, emotional safety, and broader forms of communication—such as gestures, visual cues, and alternative communication tools.</w:t>
      </w:r>
    </w:p>
    <w:p w:rsidR="00453890" w:rsidRPr="00776685" w:rsidRDefault="00453890"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This journey into neuroscience has profoundly reinforced my belief in the potential of every child and the immense responsibility we hold as educators. We are not just imparting knowledge—we are actively shaping young brains, laying neural foundations, and creating the optimal conditions for growth. With this understanding im mind, I feel more empowered and dedicated to meeting each child where they are, especially those who are most vulnerable.</w:t>
      </w:r>
    </w:p>
    <w:p w:rsidR="00261F00" w:rsidRPr="00776685" w:rsidRDefault="00453890" w:rsidP="00776685">
      <w:pPr>
        <w:spacing w:before="100" w:beforeAutospacing="1" w:after="100" w:afterAutospacing="1" w:line="360" w:lineRule="auto"/>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Hence</w:t>
      </w:r>
      <w:r w:rsidR="00261F00" w:rsidRPr="00776685">
        <w:rPr>
          <w:rFonts w:ascii="Times New Roman" w:eastAsia="Times New Roman" w:hAnsi="Times New Roman" w:cs="Times New Roman"/>
          <w:sz w:val="28"/>
          <w:szCs w:val="28"/>
        </w:rPr>
        <w:t>,</w:t>
      </w:r>
      <w:r w:rsidRPr="00776685">
        <w:rPr>
          <w:rFonts w:ascii="Times New Roman" w:eastAsia="Times New Roman" w:hAnsi="Times New Roman" w:cs="Times New Roman"/>
          <w:sz w:val="28"/>
          <w:szCs w:val="28"/>
        </w:rPr>
        <w:t xml:space="preserve"> </w:t>
      </w:r>
      <w:r w:rsidR="00261F00" w:rsidRPr="00776685">
        <w:rPr>
          <w:rFonts w:ascii="Times New Roman" w:eastAsia="Times New Roman" w:hAnsi="Times New Roman" w:cs="Times New Roman"/>
          <w:sz w:val="28"/>
          <w:szCs w:val="28"/>
        </w:rPr>
        <w:t>after</w:t>
      </w:r>
      <w:r w:rsidRPr="00776685">
        <w:rPr>
          <w:rFonts w:ascii="Times New Roman" w:eastAsia="Times New Roman" w:hAnsi="Times New Roman" w:cs="Times New Roman"/>
          <w:sz w:val="28"/>
          <w:szCs w:val="28"/>
        </w:rPr>
        <w:t xml:space="preserve"> being</w:t>
      </w:r>
      <w:r w:rsidR="004D185D" w:rsidRPr="00776685">
        <w:rPr>
          <w:rFonts w:ascii="Times New Roman" w:eastAsia="Times New Roman" w:hAnsi="Times New Roman" w:cs="Times New Roman"/>
          <w:sz w:val="28"/>
          <w:szCs w:val="28"/>
        </w:rPr>
        <w:t xml:space="preserve"> </w:t>
      </w:r>
      <w:r w:rsidR="00370530">
        <w:rPr>
          <w:rFonts w:ascii="Times New Roman" w:eastAsia="Times New Roman" w:hAnsi="Times New Roman" w:cs="Times New Roman"/>
          <w:sz w:val="28"/>
          <w:szCs w:val="28"/>
        </w:rPr>
        <w:t xml:space="preserve">deeply </w:t>
      </w:r>
      <w:r w:rsidRPr="00776685">
        <w:rPr>
          <w:rFonts w:ascii="Times New Roman" w:eastAsia="Times New Roman" w:hAnsi="Times New Roman" w:cs="Times New Roman"/>
          <w:sz w:val="28"/>
          <w:szCs w:val="28"/>
        </w:rPr>
        <w:t>inspired by research on attachment and emotional regulation,</w:t>
      </w:r>
      <w:r w:rsidR="006E2388">
        <w:rPr>
          <w:rFonts w:ascii="Times New Roman" w:eastAsia="Times New Roman" w:hAnsi="Times New Roman" w:cs="Times New Roman"/>
          <w:sz w:val="28"/>
          <w:szCs w:val="28"/>
        </w:rPr>
        <w:t xml:space="preserve"> Bowlby’s </w:t>
      </w:r>
      <w:r w:rsidR="00261F00" w:rsidRPr="00776685">
        <w:rPr>
          <w:rFonts w:ascii="Times New Roman" w:eastAsia="Times New Roman" w:hAnsi="Times New Roman" w:cs="Times New Roman"/>
          <w:sz w:val="28"/>
          <w:szCs w:val="28"/>
        </w:rPr>
        <w:t xml:space="preserve">Attachment theory highlights the importance of early relationships in shaping a child's emotional and social development. Additionally,  Neuroscientific research supports the fact that secure attachment between children and their caregivers is necessary for healthy brain development. Moreover, secure attachment provides children with a sense of safety and security, which in turn supports the development of brain regions involved in emotional regulation and social processing (Schore, 2001). </w:t>
      </w:r>
    </w:p>
    <w:p w:rsidR="00261F00" w:rsidRPr="00776685" w:rsidRDefault="00261F00" w:rsidP="00776685">
      <w:pPr>
        <w:spacing w:before="100" w:beforeAutospacing="1" w:after="100" w:afterAutospacing="1" w:line="360" w:lineRule="auto"/>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When children experience constant, responsive caregiving, their brains develop in ways that nurture resilience and emotional stability.</w:t>
      </w:r>
    </w:p>
    <w:p w:rsidR="00261F00" w:rsidRPr="00776685" w:rsidRDefault="00261F00"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 xml:space="preserve">On the other hand, insecure attachment, often resulting from neglect or inconsistent caregiving, can lead to difficulties in regulating emotions and forming healthy social relationships. Children with insecure attachment patterns are at greater risk </w:t>
      </w:r>
      <w:r w:rsidRPr="00776685">
        <w:rPr>
          <w:rFonts w:ascii="Times New Roman" w:eastAsia="Times New Roman" w:hAnsi="Times New Roman" w:cs="Times New Roman"/>
          <w:sz w:val="28"/>
          <w:szCs w:val="28"/>
        </w:rPr>
        <w:lastRenderedPageBreak/>
        <w:t>of developing emotional and behavioral problems, such as anxiety, depression, and difficulty with impulse control (Van IJzendoorn &amp; Bakermans-Kranenburg, 2003).</w:t>
      </w:r>
    </w:p>
    <w:p w:rsidR="00453890" w:rsidRPr="00776685" w:rsidRDefault="00453890"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 xml:space="preserve"> I have also become more deliberate in building trust and stable routines in the classroom. These are essential foundations for any kind of developmental progress. I have begun to implement tools like visual schedules, augmentative and alternative communication (AAC) systems, and more personalized interactions to help children feel safe, connected, and capable of expressing themselves</w:t>
      </w:r>
      <w:r w:rsidR="005E12EF" w:rsidRPr="00776685">
        <w:rPr>
          <w:rFonts w:ascii="Times New Roman" w:eastAsia="Times New Roman" w:hAnsi="Times New Roman" w:cs="Times New Roman"/>
          <w:sz w:val="28"/>
          <w:szCs w:val="28"/>
        </w:rPr>
        <w:t xml:space="preserve"> freely</w:t>
      </w:r>
      <w:r w:rsidRPr="00776685">
        <w:rPr>
          <w:rFonts w:ascii="Times New Roman" w:eastAsia="Times New Roman" w:hAnsi="Times New Roman" w:cs="Times New Roman"/>
          <w:sz w:val="28"/>
          <w:szCs w:val="28"/>
        </w:rPr>
        <w:t xml:space="preserve"> in and out of the classroom.</w:t>
      </w:r>
    </w:p>
    <w:p w:rsidR="00453890" w:rsidRPr="00776685" w:rsidRDefault="00453890" w:rsidP="00776685">
      <w:pPr>
        <w:spacing w:before="100" w:beforeAutospacing="1" w:after="100" w:afterAutospacing="1" w:line="360" w:lineRule="auto"/>
        <w:jc w:val="left"/>
        <w:outlineLvl w:val="2"/>
        <w:rPr>
          <w:rFonts w:ascii="Times New Roman" w:eastAsia="Times New Roman" w:hAnsi="Times New Roman" w:cs="Times New Roman"/>
          <w:b/>
          <w:bCs/>
          <w:sz w:val="28"/>
          <w:szCs w:val="28"/>
        </w:rPr>
      </w:pPr>
      <w:bookmarkStart w:id="17" w:name="_Toc200794664"/>
      <w:bookmarkStart w:id="18" w:name="_Toc200795277"/>
      <w:bookmarkStart w:id="19" w:name="_Toc200795334"/>
      <w:bookmarkStart w:id="20" w:name="_Toc200819266"/>
      <w:r w:rsidRPr="00776685">
        <w:rPr>
          <w:rFonts w:ascii="Times New Roman" w:eastAsia="Times New Roman" w:hAnsi="Times New Roman" w:cs="Times New Roman"/>
          <w:sz w:val="28"/>
          <w:szCs w:val="28"/>
        </w:rPr>
        <w:t>Below are some areas</w:t>
      </w:r>
      <w:r w:rsidR="00984FA1" w:rsidRPr="00776685">
        <w:rPr>
          <w:rFonts w:ascii="Times New Roman" w:eastAsia="Times New Roman" w:hAnsi="Times New Roman" w:cs="Times New Roman"/>
          <w:sz w:val="28"/>
          <w:szCs w:val="28"/>
        </w:rPr>
        <w:t xml:space="preserve"> or </w:t>
      </w:r>
      <w:r w:rsidR="00984FA1" w:rsidRPr="00776685">
        <w:rPr>
          <w:rFonts w:ascii="Times New Roman" w:eastAsia="Times New Roman" w:hAnsi="Times New Roman" w:cs="Times New Roman"/>
          <w:bCs/>
          <w:sz w:val="28"/>
          <w:szCs w:val="28"/>
        </w:rPr>
        <w:t xml:space="preserve"> Key Insights in Neuroscience and Early Childhood Education: outlined by</w:t>
      </w:r>
      <w:r w:rsidR="007060A8">
        <w:rPr>
          <w:rFonts w:ascii="Times New Roman" w:eastAsia="Times New Roman" w:hAnsi="Times New Roman" w:cs="Times New Roman"/>
          <w:bCs/>
          <w:sz w:val="28"/>
          <w:szCs w:val="28"/>
        </w:rPr>
        <w:t xml:space="preserve"> Kathy Brodie ( 2018 ) </w:t>
      </w:r>
      <w:r w:rsidR="00776685" w:rsidRPr="00776685">
        <w:rPr>
          <w:rFonts w:ascii="Times New Roman" w:eastAsia="Times New Roman" w:hAnsi="Times New Roman" w:cs="Times New Roman"/>
          <w:b/>
          <w:bCs/>
          <w:sz w:val="28"/>
          <w:szCs w:val="28"/>
        </w:rPr>
        <w:t xml:space="preserve"> </w:t>
      </w:r>
      <w:r w:rsidRPr="00776685">
        <w:rPr>
          <w:rFonts w:ascii="Times New Roman" w:eastAsia="Times New Roman" w:hAnsi="Times New Roman" w:cs="Times New Roman"/>
          <w:sz w:val="28"/>
          <w:szCs w:val="28"/>
        </w:rPr>
        <w:t xml:space="preserve">that I will certainly bear in mind as I continue to research and </w:t>
      </w:r>
      <w:r w:rsidR="00984FA1" w:rsidRPr="00776685">
        <w:rPr>
          <w:rFonts w:ascii="Times New Roman" w:eastAsia="Times New Roman" w:hAnsi="Times New Roman" w:cs="Times New Roman"/>
          <w:sz w:val="28"/>
          <w:szCs w:val="28"/>
        </w:rPr>
        <w:t>put</w:t>
      </w:r>
      <w:r w:rsidRPr="00776685">
        <w:rPr>
          <w:rFonts w:ascii="Times New Roman" w:eastAsia="Times New Roman" w:hAnsi="Times New Roman" w:cs="Times New Roman"/>
          <w:sz w:val="28"/>
          <w:szCs w:val="28"/>
        </w:rPr>
        <w:t xml:space="preserve"> what I have learnt into</w:t>
      </w:r>
      <w:r w:rsidR="00984FA1" w:rsidRPr="00776685">
        <w:rPr>
          <w:rFonts w:ascii="Times New Roman" w:eastAsia="Times New Roman" w:hAnsi="Times New Roman" w:cs="Times New Roman"/>
          <w:sz w:val="28"/>
          <w:szCs w:val="28"/>
        </w:rPr>
        <w:t xml:space="preserve"> practice in</w:t>
      </w:r>
      <w:r w:rsidRPr="00776685">
        <w:rPr>
          <w:rFonts w:ascii="Times New Roman" w:eastAsia="Times New Roman" w:hAnsi="Times New Roman" w:cs="Times New Roman"/>
          <w:sz w:val="28"/>
          <w:szCs w:val="28"/>
        </w:rPr>
        <w:t xml:space="preserve"> the</w:t>
      </w:r>
      <w:r w:rsidR="00261F00" w:rsidRPr="00776685">
        <w:rPr>
          <w:rFonts w:ascii="Times New Roman" w:eastAsia="Times New Roman" w:hAnsi="Times New Roman" w:cs="Times New Roman"/>
          <w:sz w:val="28"/>
          <w:szCs w:val="28"/>
        </w:rPr>
        <w:t xml:space="preserve"> early childhood</w:t>
      </w:r>
      <w:r w:rsidRPr="00776685">
        <w:rPr>
          <w:rFonts w:ascii="Times New Roman" w:eastAsia="Times New Roman" w:hAnsi="Times New Roman" w:cs="Times New Roman"/>
          <w:sz w:val="28"/>
          <w:szCs w:val="28"/>
        </w:rPr>
        <w:t xml:space="preserve"> classroom setting.</w:t>
      </w:r>
      <w:bookmarkEnd w:id="17"/>
      <w:bookmarkEnd w:id="18"/>
      <w:bookmarkEnd w:id="19"/>
      <w:bookmarkEnd w:id="20"/>
    </w:p>
    <w:p w:rsidR="00453890" w:rsidRPr="00776685" w:rsidRDefault="00453890" w:rsidP="00776685">
      <w:pPr>
        <w:numPr>
          <w:ilvl w:val="0"/>
          <w:numId w:val="47"/>
        </w:num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b/>
          <w:bCs/>
          <w:sz w:val="28"/>
          <w:szCs w:val="28"/>
        </w:rPr>
        <w:t>Synaptic Activity and Learning</w:t>
      </w:r>
      <w:r w:rsidRPr="00776685">
        <w:rPr>
          <w:rFonts w:ascii="Times New Roman" w:eastAsia="Times New Roman" w:hAnsi="Times New Roman" w:cs="Times New Roman"/>
          <w:sz w:val="28"/>
          <w:szCs w:val="28"/>
        </w:rPr>
        <w:t>: The most significant synaptic growth occurs in the first five years, during which children absorb vast amounts of social, emotional, and cognitive input. This highlights the vital role of caregivers and educators in fostering healthy development.</w:t>
      </w:r>
    </w:p>
    <w:p w:rsidR="00453890" w:rsidRPr="00776685" w:rsidRDefault="00453890" w:rsidP="00776685">
      <w:pPr>
        <w:numPr>
          <w:ilvl w:val="0"/>
          <w:numId w:val="47"/>
        </w:num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b/>
          <w:bCs/>
          <w:sz w:val="28"/>
          <w:szCs w:val="28"/>
        </w:rPr>
        <w:t>Brain Plasticity</w:t>
      </w:r>
      <w:r w:rsidRPr="00776685">
        <w:rPr>
          <w:rFonts w:ascii="Times New Roman" w:eastAsia="Times New Roman" w:hAnsi="Times New Roman" w:cs="Times New Roman"/>
          <w:sz w:val="28"/>
          <w:szCs w:val="28"/>
        </w:rPr>
        <w:t>: The brain is most adaptable during early childhood, responding rapidly to environmental influences. Positive experiences reinforce neural connections, while adverse ones can hinder development.</w:t>
      </w:r>
    </w:p>
    <w:p w:rsidR="00453890" w:rsidRPr="00776685" w:rsidRDefault="00453890" w:rsidP="00776685">
      <w:pPr>
        <w:numPr>
          <w:ilvl w:val="0"/>
          <w:numId w:val="47"/>
        </w:num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b/>
          <w:bCs/>
          <w:sz w:val="28"/>
          <w:szCs w:val="28"/>
        </w:rPr>
        <w:t>Toxic Stress</w:t>
      </w:r>
      <w:r w:rsidRPr="00776685">
        <w:rPr>
          <w:rFonts w:ascii="Times New Roman" w:eastAsia="Times New Roman" w:hAnsi="Times New Roman" w:cs="Times New Roman"/>
          <w:sz w:val="28"/>
          <w:szCs w:val="28"/>
        </w:rPr>
        <w:t>: Chronic stress and elevated cortisol levels can disrupt early brain development. When children lack emotional support and secure attachments, they develop heightened stress responses that impair learning and growth.</w:t>
      </w:r>
    </w:p>
    <w:p w:rsidR="00453890" w:rsidRPr="00776685" w:rsidRDefault="00453890" w:rsidP="00776685">
      <w:pPr>
        <w:numPr>
          <w:ilvl w:val="0"/>
          <w:numId w:val="47"/>
        </w:num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b/>
          <w:bCs/>
          <w:sz w:val="28"/>
          <w:szCs w:val="28"/>
        </w:rPr>
        <w:lastRenderedPageBreak/>
        <w:t>Emotional Well-being and Cognition</w:t>
      </w:r>
      <w:r w:rsidRPr="00776685">
        <w:rPr>
          <w:rFonts w:ascii="Times New Roman" w:eastAsia="Times New Roman" w:hAnsi="Times New Roman" w:cs="Times New Roman"/>
          <w:sz w:val="28"/>
          <w:szCs w:val="28"/>
        </w:rPr>
        <w:t>: Emotional health is deeply connected to cognitive development. Prioritizing emotional well-being is essential when designing effective learning environments, particularly for children under three.</w:t>
      </w:r>
    </w:p>
    <w:p w:rsidR="00453890" w:rsidRPr="00776685" w:rsidRDefault="00453890" w:rsidP="00776685">
      <w:pPr>
        <w:numPr>
          <w:ilvl w:val="0"/>
          <w:numId w:val="47"/>
        </w:num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b/>
          <w:bCs/>
          <w:sz w:val="28"/>
          <w:szCs w:val="28"/>
        </w:rPr>
        <w:t>Neuroscience in Education</w:t>
      </w:r>
      <w:r w:rsidRPr="00776685">
        <w:rPr>
          <w:rFonts w:ascii="Times New Roman" w:eastAsia="Times New Roman" w:hAnsi="Times New Roman" w:cs="Times New Roman"/>
          <w:sz w:val="28"/>
          <w:szCs w:val="28"/>
        </w:rPr>
        <w:t>: Neuroscience should be integrated into early childhood education as a foundational framework. While it should complement, not replace, other pedagogical perspectives, it offers crucial insights for understanding development.</w:t>
      </w:r>
    </w:p>
    <w:p w:rsidR="00453890" w:rsidRPr="00776685" w:rsidRDefault="00453890" w:rsidP="00776685">
      <w:pPr>
        <w:numPr>
          <w:ilvl w:val="0"/>
          <w:numId w:val="47"/>
        </w:num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b/>
          <w:bCs/>
          <w:sz w:val="28"/>
          <w:szCs w:val="28"/>
        </w:rPr>
        <w:t>Early Childhood Qualifications</w:t>
      </w:r>
      <w:r w:rsidRPr="00776685">
        <w:rPr>
          <w:rFonts w:ascii="Times New Roman" w:eastAsia="Times New Roman" w:hAnsi="Times New Roman" w:cs="Times New Roman"/>
          <w:sz w:val="28"/>
          <w:szCs w:val="28"/>
        </w:rPr>
        <w:t>: Despite increased awareness of brain development, many teacher training programs still lack robust neuroscience content—particularly in the critical period from conception to age three.</w:t>
      </w:r>
    </w:p>
    <w:p w:rsidR="00453890" w:rsidRPr="00776685" w:rsidRDefault="00453890" w:rsidP="00776685">
      <w:pPr>
        <w:numPr>
          <w:ilvl w:val="0"/>
          <w:numId w:val="47"/>
        </w:num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b/>
          <w:bCs/>
          <w:sz w:val="28"/>
          <w:szCs w:val="28"/>
        </w:rPr>
        <w:t>Qualified Leadership in Nurseries</w:t>
      </w:r>
      <w:r w:rsidRPr="00776685">
        <w:rPr>
          <w:rFonts w:ascii="Times New Roman" w:eastAsia="Times New Roman" w:hAnsi="Times New Roman" w:cs="Times New Roman"/>
          <w:sz w:val="28"/>
          <w:szCs w:val="28"/>
        </w:rPr>
        <w:t>: Advocacy groups like Save the Children have stressed the importance of having qualified teachers in every nursery, supported by neuroscientific findings that underscore the impact of expert guidance in early years.</w:t>
      </w:r>
    </w:p>
    <w:p w:rsidR="00453890" w:rsidRPr="00776685" w:rsidRDefault="00453890" w:rsidP="00776685">
      <w:pPr>
        <w:numPr>
          <w:ilvl w:val="0"/>
          <w:numId w:val="47"/>
        </w:num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b/>
          <w:bCs/>
          <w:sz w:val="28"/>
          <w:szCs w:val="28"/>
        </w:rPr>
        <w:t>Incorporating Neuroscience into Training</w:t>
      </w:r>
      <w:r w:rsidRPr="00776685">
        <w:rPr>
          <w:rFonts w:ascii="Times New Roman" w:eastAsia="Times New Roman" w:hAnsi="Times New Roman" w:cs="Times New Roman"/>
          <w:sz w:val="28"/>
          <w:szCs w:val="28"/>
        </w:rPr>
        <w:t>: There is a pressing need to embed current neuroscience research into early childhood education programs to better prepare educators in supporting optimal child development.</w:t>
      </w:r>
    </w:p>
    <w:p w:rsidR="00E3560B" w:rsidRPr="00776685" w:rsidRDefault="00E3560B" w:rsidP="00776685">
      <w:pPr>
        <w:pStyle w:val="Heading1"/>
        <w:spacing w:line="360" w:lineRule="auto"/>
        <w:rPr>
          <w:rFonts w:ascii="Times New Roman" w:hAnsi="Times New Roman" w:cs="Times New Roman"/>
        </w:rPr>
      </w:pPr>
      <w:bookmarkStart w:id="21" w:name="_Toc200794665"/>
      <w:bookmarkStart w:id="22" w:name="_Toc200819267"/>
      <w:r w:rsidRPr="00776685">
        <w:rPr>
          <w:rFonts w:ascii="Times New Roman" w:hAnsi="Times New Roman" w:cs="Times New Roman"/>
        </w:rPr>
        <w:t>Conclusion</w:t>
      </w:r>
      <w:bookmarkEnd w:id="21"/>
      <w:bookmarkEnd w:id="22"/>
    </w:p>
    <w:p w:rsidR="00F52686" w:rsidRPr="00776685" w:rsidRDefault="00E3560B" w:rsidP="00776685">
      <w:pPr>
        <w:spacing w:before="100" w:beforeAutospacing="1" w:after="100" w:afterAutospacing="1" w:line="360" w:lineRule="auto"/>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The first few years of life are foundational</w:t>
      </w:r>
      <w:r w:rsidR="0044159D" w:rsidRPr="00776685">
        <w:rPr>
          <w:rFonts w:ascii="Times New Roman" w:eastAsia="Times New Roman" w:hAnsi="Times New Roman" w:cs="Times New Roman"/>
          <w:sz w:val="28"/>
          <w:szCs w:val="28"/>
        </w:rPr>
        <w:t xml:space="preserve"> and critical</w:t>
      </w:r>
      <w:r w:rsidRPr="00776685">
        <w:rPr>
          <w:rFonts w:ascii="Times New Roman" w:eastAsia="Times New Roman" w:hAnsi="Times New Roman" w:cs="Times New Roman"/>
          <w:sz w:val="28"/>
          <w:szCs w:val="28"/>
        </w:rPr>
        <w:t xml:space="preserve"> in shaping the brain's architecture and, by extension, an individual's cognitive, emotional, and social development. Both positive and adverse experiences during this critical period have lasting effects on brain maturation. By integrating </w:t>
      </w:r>
      <w:r w:rsidR="00D82DED" w:rsidRPr="00776685">
        <w:rPr>
          <w:rFonts w:ascii="Times New Roman" w:eastAsia="Times New Roman" w:hAnsi="Times New Roman" w:cs="Times New Roman"/>
          <w:sz w:val="28"/>
          <w:szCs w:val="28"/>
        </w:rPr>
        <w:t xml:space="preserve">new insights and development </w:t>
      </w:r>
      <w:r w:rsidRPr="00776685">
        <w:rPr>
          <w:rFonts w:ascii="Times New Roman" w:eastAsia="Times New Roman" w:hAnsi="Times New Roman" w:cs="Times New Roman"/>
          <w:sz w:val="28"/>
          <w:szCs w:val="28"/>
        </w:rPr>
        <w:lastRenderedPageBreak/>
        <w:t>from neuroscience into educational practices and public policies, we can create environments that promote optimal development for all children. As educators and policymakers, it is imperative to recognize the profound impact of early experiences and to take proactive steps to su</w:t>
      </w:r>
      <w:r w:rsidR="00F52686" w:rsidRPr="00776685">
        <w:rPr>
          <w:rFonts w:ascii="Times New Roman" w:eastAsia="Times New Roman" w:hAnsi="Times New Roman" w:cs="Times New Roman"/>
          <w:sz w:val="28"/>
          <w:szCs w:val="28"/>
        </w:rPr>
        <w:t>pport healthy brain development.</w:t>
      </w:r>
    </w:p>
    <w:p w:rsidR="00F52686" w:rsidRPr="00776685" w:rsidRDefault="00F52686"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Thus, the integration of neuroscience with early childhood development offers profound insights into how early experiences—both enriching and adverse—shape the architecture and functioning of the developing brain. By critically examining sensitive periods, brain plasticity, and environmental influences, this essay has highlighted the powerful role of early experiences in sculpting neural circuits that govern learning, emotional regulation, and behavior in young children.  Numerous evidence from longitudinal studies, such as the Bucharest Early Intervention Project, clearly shows the long-term cognitive and emotional toll of neglect, while contrasting findings from programs like the Abecedarian Project demonstrate how early, high-quality interventions can yield lasting positive effects.</w:t>
      </w:r>
    </w:p>
    <w:p w:rsidR="00F52686" w:rsidRPr="00776685" w:rsidRDefault="00F52686"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As examined in this essay, neuroscientific insights carry significant implications for educational practice and policy. Understanding that early childhood is a opening of both susceptibility and opportunity underscores the urgency of investing in responsive caregiving, enriched learning environments, and accessible mental health support during the early years. For example, policies that support parental leave, early childhood education, and caregiver training are not only socially responsible but also economically strategic, given the long-term societal benefits of improved developmental outcomes.</w:t>
      </w:r>
    </w:p>
    <w:p w:rsidR="00F52686" w:rsidRPr="00776685" w:rsidRDefault="00F52686"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lastRenderedPageBreak/>
        <w:t>Moreover, adopting a global perspective reveals both shared challenges and context-specific needs. While high-income countries may debate the nuances of preschool curricula, many low- and middle-income countries face barriers in meeting basic developmental needs. Neuroscience-informed initiatives like</w:t>
      </w:r>
      <w:r w:rsidR="009C1E76" w:rsidRPr="00776685">
        <w:rPr>
          <w:rFonts w:ascii="Times New Roman" w:eastAsia="Times New Roman" w:hAnsi="Times New Roman" w:cs="Times New Roman"/>
          <w:sz w:val="28"/>
          <w:szCs w:val="28"/>
        </w:rPr>
        <w:t xml:space="preserve"> Save the Children and </w:t>
      </w:r>
      <w:r w:rsidRPr="00776685">
        <w:rPr>
          <w:rFonts w:ascii="Times New Roman" w:eastAsia="Times New Roman" w:hAnsi="Times New Roman" w:cs="Times New Roman"/>
          <w:sz w:val="28"/>
          <w:szCs w:val="28"/>
        </w:rPr>
        <w:t xml:space="preserve"> UNICEF’s Early Moments Matter campaign demonstrate the potential for cross-sector collaboration to elevate early childhood on the global policy agenda.</w:t>
      </w:r>
    </w:p>
    <w:p w:rsidR="00F52686" w:rsidRPr="00776685" w:rsidRDefault="00F52686"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Ultimately, a neuroscience-informed approach to early childhood developm</w:t>
      </w:r>
      <w:r w:rsidR="009C1E76" w:rsidRPr="00776685">
        <w:rPr>
          <w:rFonts w:ascii="Times New Roman" w:eastAsia="Times New Roman" w:hAnsi="Times New Roman" w:cs="Times New Roman"/>
          <w:sz w:val="28"/>
          <w:szCs w:val="28"/>
        </w:rPr>
        <w:t>ent fosters a more understanding</w:t>
      </w:r>
      <w:r w:rsidRPr="00776685">
        <w:rPr>
          <w:rFonts w:ascii="Times New Roman" w:eastAsia="Times New Roman" w:hAnsi="Times New Roman" w:cs="Times New Roman"/>
          <w:sz w:val="28"/>
          <w:szCs w:val="28"/>
        </w:rPr>
        <w:t>, proactive, and evidence-based foundation for nurturing human potential. By aligning science, practice, and policy, societies can better support children during the most formative years of life—laying the groundwork not only for individual well-being but also for collective resilience and equity in a rapidly changing world.</w:t>
      </w:r>
    </w:p>
    <w:p w:rsidR="004F7119" w:rsidRPr="00776685" w:rsidRDefault="009C1E76" w:rsidP="00776685">
      <w:pPr>
        <w:spacing w:before="100" w:beforeAutospacing="1" w:after="100" w:afterAutospacing="1" w:line="360" w:lineRule="auto"/>
        <w:jc w:val="left"/>
        <w:rPr>
          <w:rFonts w:ascii="Times New Roman" w:eastAsia="Times New Roman" w:hAnsi="Times New Roman" w:cs="Times New Roman"/>
          <w:sz w:val="28"/>
          <w:szCs w:val="28"/>
        </w:rPr>
      </w:pPr>
      <w:r w:rsidRPr="00776685">
        <w:rPr>
          <w:rFonts w:ascii="Times New Roman" w:eastAsia="Times New Roman" w:hAnsi="Times New Roman" w:cs="Times New Roman"/>
          <w:sz w:val="28"/>
          <w:szCs w:val="28"/>
        </w:rPr>
        <w:t xml:space="preserve">Finally,  </w:t>
      </w:r>
      <w:r w:rsidR="004A0231" w:rsidRPr="00776685">
        <w:rPr>
          <w:rFonts w:ascii="Times New Roman" w:eastAsia="Times New Roman" w:hAnsi="Times New Roman" w:cs="Times New Roman"/>
          <w:sz w:val="28"/>
          <w:szCs w:val="28"/>
        </w:rPr>
        <w:t xml:space="preserve"> </w:t>
      </w:r>
      <w:r w:rsidRPr="00776685">
        <w:rPr>
          <w:rFonts w:ascii="Times New Roman" w:eastAsia="Times New Roman" w:hAnsi="Times New Roman" w:cs="Times New Roman"/>
          <w:sz w:val="28"/>
          <w:szCs w:val="28"/>
        </w:rPr>
        <w:t>as we</w:t>
      </w:r>
      <w:r w:rsidR="004A0231" w:rsidRPr="00776685">
        <w:rPr>
          <w:rFonts w:ascii="Times New Roman" w:eastAsia="Times New Roman" w:hAnsi="Times New Roman" w:cs="Times New Roman"/>
          <w:sz w:val="28"/>
          <w:szCs w:val="28"/>
        </w:rPr>
        <w:t xml:space="preserve"> envisage </w:t>
      </w:r>
      <w:r w:rsidR="00E3560B" w:rsidRPr="00776685">
        <w:rPr>
          <w:rFonts w:ascii="Times New Roman" w:eastAsia="Times New Roman" w:hAnsi="Times New Roman" w:cs="Times New Roman"/>
          <w:bCs/>
          <w:sz w:val="28"/>
          <w:szCs w:val="28"/>
        </w:rPr>
        <w:t xml:space="preserve"> a </w:t>
      </w:r>
      <w:r w:rsidR="002A04E4" w:rsidRPr="00776685">
        <w:rPr>
          <w:rFonts w:ascii="Times New Roman" w:eastAsia="Times New Roman" w:hAnsi="Times New Roman" w:cs="Times New Roman"/>
          <w:bCs/>
          <w:sz w:val="28"/>
          <w:szCs w:val="28"/>
        </w:rPr>
        <w:t>fruitful and</w:t>
      </w:r>
      <w:r w:rsidR="00E3560B" w:rsidRPr="00776685">
        <w:rPr>
          <w:rFonts w:ascii="Times New Roman" w:eastAsia="Times New Roman" w:hAnsi="Times New Roman" w:cs="Times New Roman"/>
          <w:bCs/>
          <w:sz w:val="28"/>
          <w:szCs w:val="28"/>
        </w:rPr>
        <w:t xml:space="preserve"> brighter future</w:t>
      </w:r>
      <w:r w:rsidR="005D125A" w:rsidRPr="00776685">
        <w:rPr>
          <w:rFonts w:ascii="Times New Roman" w:eastAsia="Times New Roman" w:hAnsi="Times New Roman" w:cs="Times New Roman"/>
          <w:bCs/>
          <w:sz w:val="28"/>
          <w:szCs w:val="28"/>
        </w:rPr>
        <w:t xml:space="preserve"> in the areas of neuroscience and early childhood development</w:t>
      </w:r>
      <w:r w:rsidRPr="00776685">
        <w:rPr>
          <w:rFonts w:ascii="Times New Roman" w:eastAsia="Times New Roman" w:hAnsi="Times New Roman" w:cs="Times New Roman"/>
          <w:bCs/>
          <w:sz w:val="28"/>
          <w:szCs w:val="28"/>
        </w:rPr>
        <w:t xml:space="preserve"> the quote </w:t>
      </w:r>
      <w:r w:rsidR="002A04E4" w:rsidRPr="00776685">
        <w:rPr>
          <w:rFonts w:ascii="Times New Roman" w:eastAsia="Times New Roman" w:hAnsi="Times New Roman" w:cs="Times New Roman"/>
          <w:sz w:val="28"/>
          <w:szCs w:val="28"/>
        </w:rPr>
        <w:t xml:space="preserve"> highlighted</w:t>
      </w:r>
      <w:r w:rsidR="005D125A" w:rsidRPr="00776685">
        <w:rPr>
          <w:rFonts w:ascii="Times New Roman" w:eastAsia="Times New Roman" w:hAnsi="Times New Roman" w:cs="Times New Roman"/>
          <w:sz w:val="28"/>
          <w:szCs w:val="28"/>
        </w:rPr>
        <w:t xml:space="preserve"> at the beginning of this </w:t>
      </w:r>
      <w:r w:rsidR="003E4644" w:rsidRPr="00776685">
        <w:rPr>
          <w:rFonts w:ascii="Times New Roman" w:eastAsia="Times New Roman" w:hAnsi="Times New Roman" w:cs="Times New Roman"/>
          <w:sz w:val="28"/>
          <w:szCs w:val="28"/>
        </w:rPr>
        <w:t>essay</w:t>
      </w:r>
      <w:r w:rsidR="004A0231" w:rsidRPr="00776685">
        <w:rPr>
          <w:rFonts w:ascii="Times New Roman" w:eastAsia="Times New Roman" w:hAnsi="Times New Roman" w:cs="Times New Roman"/>
          <w:sz w:val="28"/>
          <w:szCs w:val="28"/>
        </w:rPr>
        <w:t xml:space="preserve"> implies</w:t>
      </w:r>
      <w:r w:rsidR="00E3560B" w:rsidRPr="00776685">
        <w:rPr>
          <w:rFonts w:ascii="Times New Roman" w:eastAsia="Times New Roman" w:hAnsi="Times New Roman" w:cs="Times New Roman"/>
          <w:sz w:val="28"/>
          <w:szCs w:val="28"/>
        </w:rPr>
        <w:t xml:space="preserve"> that</w:t>
      </w:r>
      <w:r w:rsidR="00453890" w:rsidRPr="00776685">
        <w:rPr>
          <w:rFonts w:ascii="Times New Roman" w:eastAsia="Times New Roman" w:hAnsi="Times New Roman" w:cs="Times New Roman"/>
          <w:sz w:val="28"/>
          <w:szCs w:val="28"/>
        </w:rPr>
        <w:t xml:space="preserve"> under</w:t>
      </w:r>
      <w:r w:rsidR="002A04E4" w:rsidRPr="00776685">
        <w:rPr>
          <w:rFonts w:ascii="Times New Roman" w:eastAsia="Times New Roman" w:hAnsi="Times New Roman" w:cs="Times New Roman"/>
          <w:sz w:val="28"/>
          <w:szCs w:val="28"/>
        </w:rPr>
        <w:t xml:space="preserve">standing how the brain develops  </w:t>
      </w:r>
      <w:r w:rsidR="00453890" w:rsidRPr="00776685">
        <w:rPr>
          <w:rFonts w:ascii="Times New Roman" w:eastAsia="Times New Roman" w:hAnsi="Times New Roman" w:cs="Times New Roman"/>
          <w:sz w:val="28"/>
          <w:szCs w:val="28"/>
        </w:rPr>
        <w:t>and apply</w:t>
      </w:r>
      <w:r w:rsidR="002A04E4" w:rsidRPr="00776685">
        <w:rPr>
          <w:rFonts w:ascii="Times New Roman" w:eastAsia="Times New Roman" w:hAnsi="Times New Roman" w:cs="Times New Roman"/>
          <w:sz w:val="28"/>
          <w:szCs w:val="28"/>
        </w:rPr>
        <w:t>ing this knowledge crit</w:t>
      </w:r>
      <w:r w:rsidR="004A0231" w:rsidRPr="00776685">
        <w:rPr>
          <w:rFonts w:ascii="Times New Roman" w:eastAsia="Times New Roman" w:hAnsi="Times New Roman" w:cs="Times New Roman"/>
          <w:sz w:val="28"/>
          <w:szCs w:val="28"/>
        </w:rPr>
        <w:t>ically</w:t>
      </w:r>
      <w:r w:rsidR="002A04E4" w:rsidRPr="00776685">
        <w:rPr>
          <w:rFonts w:ascii="Times New Roman" w:eastAsia="Times New Roman" w:hAnsi="Times New Roman" w:cs="Times New Roman"/>
          <w:sz w:val="28"/>
          <w:szCs w:val="28"/>
        </w:rPr>
        <w:t xml:space="preserve"> </w:t>
      </w:r>
      <w:r w:rsidR="00453890" w:rsidRPr="00776685">
        <w:rPr>
          <w:rFonts w:ascii="Times New Roman" w:eastAsia="Times New Roman" w:hAnsi="Times New Roman" w:cs="Times New Roman"/>
          <w:sz w:val="28"/>
          <w:szCs w:val="28"/>
        </w:rPr>
        <w:t>is essential not only for nurturing the next generation but also for the future of humanity itself.</w:t>
      </w:r>
      <w:r w:rsidRPr="00776685">
        <w:rPr>
          <w:rFonts w:ascii="Times New Roman" w:eastAsia="Times New Roman" w:hAnsi="Times New Roman" w:cs="Times New Roman"/>
          <w:bCs/>
          <w:sz w:val="28"/>
          <w:szCs w:val="28"/>
        </w:rPr>
        <w:t xml:space="preserve"> D</w:t>
      </w:r>
      <w:r w:rsidRPr="00776685">
        <w:rPr>
          <w:rFonts w:ascii="Times New Roman" w:eastAsia="Times New Roman" w:hAnsi="Times New Roman" w:cs="Times New Roman"/>
          <w:sz w:val="28"/>
          <w:szCs w:val="28"/>
        </w:rPr>
        <w:t xml:space="preserve">owling (2004)  </w:t>
      </w:r>
      <w:r w:rsidR="00E3560B" w:rsidRPr="00776685">
        <w:rPr>
          <w:rFonts w:ascii="Times New Roman" w:eastAsia="Times New Roman" w:hAnsi="Times New Roman" w:cs="Times New Roman"/>
          <w:sz w:val="28"/>
          <w:szCs w:val="28"/>
        </w:rPr>
        <w:t xml:space="preserve"> It</w:t>
      </w:r>
      <w:r w:rsidR="002A04E4" w:rsidRPr="00776685">
        <w:rPr>
          <w:rFonts w:ascii="Times New Roman" w:eastAsia="Times New Roman" w:hAnsi="Times New Roman" w:cs="Times New Roman"/>
          <w:sz w:val="28"/>
          <w:szCs w:val="28"/>
        </w:rPr>
        <w:t xml:space="preserve"> therefore</w:t>
      </w:r>
      <w:r w:rsidR="00E3560B" w:rsidRPr="00776685">
        <w:rPr>
          <w:rFonts w:ascii="Times New Roman" w:eastAsia="Times New Roman" w:hAnsi="Times New Roman" w:cs="Times New Roman"/>
          <w:sz w:val="28"/>
          <w:szCs w:val="28"/>
        </w:rPr>
        <w:t xml:space="preserve"> places a shared responsibility on today’s adults</w:t>
      </w:r>
      <w:r w:rsidR="005D125A" w:rsidRPr="00776685">
        <w:rPr>
          <w:rFonts w:ascii="Times New Roman" w:eastAsia="Times New Roman" w:hAnsi="Times New Roman" w:cs="Times New Roman"/>
          <w:sz w:val="28"/>
          <w:szCs w:val="28"/>
        </w:rPr>
        <w:t xml:space="preserve"> in society</w:t>
      </w:r>
      <w:r w:rsidR="002A04E4" w:rsidRPr="00776685">
        <w:rPr>
          <w:rFonts w:ascii="Times New Roman" w:eastAsia="Times New Roman" w:hAnsi="Times New Roman" w:cs="Times New Roman"/>
          <w:sz w:val="28"/>
          <w:szCs w:val="28"/>
        </w:rPr>
        <w:t xml:space="preserve"> which includes parents, educators, leaders </w:t>
      </w:r>
      <w:r w:rsidR="00E3560B" w:rsidRPr="00776685">
        <w:rPr>
          <w:rFonts w:ascii="Times New Roman" w:eastAsia="Times New Roman" w:hAnsi="Times New Roman" w:cs="Times New Roman"/>
          <w:sz w:val="28"/>
          <w:szCs w:val="28"/>
        </w:rPr>
        <w:t>to create</w:t>
      </w:r>
      <w:r w:rsidR="003E4644" w:rsidRPr="00776685">
        <w:rPr>
          <w:rFonts w:ascii="Times New Roman" w:eastAsia="Times New Roman" w:hAnsi="Times New Roman" w:cs="Times New Roman"/>
          <w:sz w:val="28"/>
          <w:szCs w:val="28"/>
        </w:rPr>
        <w:t xml:space="preserve"> condu</w:t>
      </w:r>
      <w:r w:rsidR="00D82DED" w:rsidRPr="00776685">
        <w:rPr>
          <w:rFonts w:ascii="Times New Roman" w:eastAsia="Times New Roman" w:hAnsi="Times New Roman" w:cs="Times New Roman"/>
          <w:sz w:val="28"/>
          <w:szCs w:val="28"/>
        </w:rPr>
        <w:t>c</w:t>
      </w:r>
      <w:r w:rsidR="003E4644" w:rsidRPr="00776685">
        <w:rPr>
          <w:rFonts w:ascii="Times New Roman" w:eastAsia="Times New Roman" w:hAnsi="Times New Roman" w:cs="Times New Roman"/>
          <w:sz w:val="28"/>
          <w:szCs w:val="28"/>
        </w:rPr>
        <w:t>ive</w:t>
      </w:r>
      <w:r w:rsidR="00E3560B" w:rsidRPr="00776685">
        <w:rPr>
          <w:rFonts w:ascii="Times New Roman" w:eastAsia="Times New Roman" w:hAnsi="Times New Roman" w:cs="Times New Roman"/>
          <w:sz w:val="28"/>
          <w:szCs w:val="28"/>
        </w:rPr>
        <w:t xml:space="preserve"> environments that bring out the best in</w:t>
      </w:r>
      <w:r w:rsidR="003E4644" w:rsidRPr="00776685">
        <w:rPr>
          <w:rFonts w:ascii="Times New Roman" w:eastAsia="Times New Roman" w:hAnsi="Times New Roman" w:cs="Times New Roman"/>
          <w:sz w:val="28"/>
          <w:szCs w:val="28"/>
        </w:rPr>
        <w:t xml:space="preserve"> all</w:t>
      </w:r>
      <w:r w:rsidR="00E3560B" w:rsidRPr="00776685">
        <w:rPr>
          <w:rFonts w:ascii="Times New Roman" w:eastAsia="Times New Roman" w:hAnsi="Times New Roman" w:cs="Times New Roman"/>
          <w:sz w:val="28"/>
          <w:szCs w:val="28"/>
        </w:rPr>
        <w:t xml:space="preserve"> children. It also acknowledges that children themselves have innate potential (</w:t>
      </w:r>
      <w:r w:rsidR="003E4644" w:rsidRPr="00776685">
        <w:rPr>
          <w:rFonts w:ascii="Times New Roman" w:eastAsia="Times New Roman" w:hAnsi="Times New Roman" w:cs="Times New Roman"/>
          <w:sz w:val="28"/>
          <w:szCs w:val="28"/>
        </w:rPr>
        <w:t>"</w:t>
      </w:r>
      <w:r w:rsidR="00105C15" w:rsidRPr="00776685">
        <w:rPr>
          <w:rFonts w:ascii="Times New Roman" w:eastAsia="Times New Roman" w:hAnsi="Times New Roman" w:cs="Times New Roman"/>
          <w:sz w:val="28"/>
          <w:szCs w:val="28"/>
        </w:rPr>
        <w:t xml:space="preserve">their abilities") and this must </w:t>
      </w:r>
      <w:r w:rsidR="003E4644" w:rsidRPr="00776685">
        <w:rPr>
          <w:rFonts w:ascii="Times New Roman" w:eastAsia="Times New Roman" w:hAnsi="Times New Roman" w:cs="Times New Roman"/>
          <w:sz w:val="28"/>
          <w:szCs w:val="28"/>
        </w:rPr>
        <w:t>be</w:t>
      </w:r>
      <w:r w:rsidR="00126071">
        <w:rPr>
          <w:rFonts w:ascii="Times New Roman" w:eastAsia="Times New Roman" w:hAnsi="Times New Roman" w:cs="Times New Roman"/>
          <w:sz w:val="28"/>
          <w:szCs w:val="28"/>
        </w:rPr>
        <w:t xml:space="preserve"> </w:t>
      </w:r>
      <w:r w:rsidR="00E3560B" w:rsidRPr="00776685">
        <w:rPr>
          <w:rFonts w:ascii="Times New Roman" w:eastAsia="Times New Roman" w:hAnsi="Times New Roman" w:cs="Times New Roman"/>
          <w:sz w:val="28"/>
          <w:szCs w:val="28"/>
        </w:rPr>
        <w:t>nurtured.</w:t>
      </w:r>
    </w:p>
    <w:p w:rsidR="0037103C" w:rsidRPr="00776685" w:rsidRDefault="004F7119" w:rsidP="00776685">
      <w:pPr>
        <w:pStyle w:val="Heading1"/>
        <w:spacing w:line="360" w:lineRule="auto"/>
        <w:rPr>
          <w:rFonts w:ascii="Times New Roman" w:hAnsi="Times New Roman" w:cs="Times New Roman"/>
        </w:rPr>
      </w:pPr>
      <w:r w:rsidRPr="00776685">
        <w:rPr>
          <w:rFonts w:ascii="Times New Roman" w:eastAsia="Times New Roman" w:hAnsi="Times New Roman" w:cs="Times New Roman"/>
        </w:rPr>
        <w:lastRenderedPageBreak/>
        <w:t xml:space="preserve"> </w:t>
      </w:r>
      <w:bookmarkStart w:id="23" w:name="_Toc200794666"/>
      <w:bookmarkStart w:id="24" w:name="_Toc200819268"/>
      <w:r w:rsidR="0037103C" w:rsidRPr="00776685">
        <w:rPr>
          <w:rFonts w:ascii="Times New Roman" w:hAnsi="Times New Roman" w:cs="Times New Roman"/>
        </w:rPr>
        <w:t>References</w:t>
      </w:r>
      <w:bookmarkEnd w:id="23"/>
      <w:bookmarkEnd w:id="24"/>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Albright, T. D., Kandel, E. R., &amp; Posner, M. I. (2000). </w:t>
      </w:r>
      <w:r w:rsidRPr="0037103C">
        <w:rPr>
          <w:rFonts w:ascii="Times New Roman" w:eastAsia="Times New Roman" w:hAnsi="Times New Roman" w:cs="Times New Roman"/>
          <w:i/>
          <w:iCs/>
          <w:sz w:val="28"/>
          <w:szCs w:val="28"/>
        </w:rPr>
        <w:t>Cognitive neuroscience</w:t>
      </w:r>
      <w:r w:rsidRPr="0037103C">
        <w:rPr>
          <w:rFonts w:ascii="Times New Roman" w:eastAsia="Times New Roman" w:hAnsi="Times New Roman" w:cs="Times New Roman"/>
          <w:sz w:val="28"/>
          <w:szCs w:val="28"/>
        </w:rPr>
        <w:t>. Wiley.</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Bear, M. F., Connors, B. W., &amp; Paradiso, M. A. (2007). </w:t>
      </w:r>
      <w:r w:rsidRPr="0037103C">
        <w:rPr>
          <w:rFonts w:ascii="Times New Roman" w:eastAsia="Times New Roman" w:hAnsi="Times New Roman" w:cs="Times New Roman"/>
          <w:i/>
          <w:iCs/>
          <w:sz w:val="28"/>
          <w:szCs w:val="28"/>
        </w:rPr>
        <w:t>Neuroscience: Exploring the brain</w:t>
      </w:r>
      <w:r w:rsidRPr="0037103C">
        <w:rPr>
          <w:rFonts w:ascii="Times New Roman" w:eastAsia="Times New Roman" w:hAnsi="Times New Roman" w:cs="Times New Roman"/>
          <w:sz w:val="28"/>
          <w:szCs w:val="28"/>
        </w:rPr>
        <w:t xml:space="preserve"> (3rd ed.). Lippincott Williams &amp; Wilkins.</w:t>
      </w:r>
    </w:p>
    <w:p w:rsid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Brito, N. H., &amp; Noble, K. G. (2014). Socioeconomic status and structural brain development. </w:t>
      </w:r>
      <w:r w:rsidRPr="0037103C">
        <w:rPr>
          <w:rFonts w:ascii="Times New Roman" w:eastAsia="Times New Roman" w:hAnsi="Times New Roman" w:cs="Times New Roman"/>
          <w:i/>
          <w:iCs/>
          <w:sz w:val="28"/>
          <w:szCs w:val="28"/>
        </w:rPr>
        <w:t>Current Directions in Psychological Science, 23</w:t>
      </w:r>
      <w:r w:rsidRPr="0037103C">
        <w:rPr>
          <w:rFonts w:ascii="Times New Roman" w:eastAsia="Times New Roman" w:hAnsi="Times New Roman" w:cs="Times New Roman"/>
          <w:sz w:val="28"/>
          <w:szCs w:val="28"/>
        </w:rPr>
        <w:t>(5), 212–217.</w:t>
      </w:r>
    </w:p>
    <w:p w:rsidR="007060A8" w:rsidRPr="0037103C" w:rsidRDefault="007060A8" w:rsidP="00776685">
      <w:pPr>
        <w:spacing w:before="100" w:beforeAutospacing="1" w:after="100" w:afterAutospacing="1" w:line="360" w:lineRule="auto"/>
        <w:jc w:val="left"/>
        <w:rPr>
          <w:rFonts w:ascii="Times New Roman" w:eastAsia="Times New Roman" w:hAnsi="Times New Roman" w:cs="Times New Roman"/>
          <w:sz w:val="28"/>
          <w:szCs w:val="28"/>
        </w:rPr>
      </w:pPr>
      <w:r w:rsidRPr="007060A8">
        <w:rPr>
          <w:rFonts w:ascii="Times New Roman" w:hAnsi="Times New Roman" w:cs="Times New Roman"/>
          <w:sz w:val="28"/>
          <w:szCs w:val="28"/>
        </w:rPr>
        <w:t xml:space="preserve">Brodie, K. (2018). </w:t>
      </w:r>
      <w:r w:rsidRPr="007060A8">
        <w:rPr>
          <w:rFonts w:ascii="Times New Roman" w:hAnsi="Times New Roman" w:cs="Times New Roman"/>
          <w:i/>
          <w:iCs/>
          <w:sz w:val="28"/>
          <w:szCs w:val="28"/>
        </w:rPr>
        <w:t>The Holistic Care and Development of Children from Birth to Three: An Essential Guide for the Early Years Practitioner</w:t>
      </w:r>
      <w:r w:rsidRPr="007060A8">
        <w:rPr>
          <w:rFonts w:ascii="Times New Roman" w:hAnsi="Times New Roman" w:cs="Times New Roman"/>
          <w:sz w:val="28"/>
          <w:szCs w:val="28"/>
        </w:rPr>
        <w:t>. Routledge.</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Illes, J., &amp; Racine, E. (2005). Imaging or imagining? A neuroethics challenge informed by genetics. </w:t>
      </w:r>
      <w:r w:rsidRPr="0037103C">
        <w:rPr>
          <w:rFonts w:ascii="Times New Roman" w:eastAsia="Times New Roman" w:hAnsi="Times New Roman" w:cs="Times New Roman"/>
          <w:i/>
          <w:iCs/>
          <w:sz w:val="28"/>
          <w:szCs w:val="28"/>
        </w:rPr>
        <w:t>American Journal of Bioethics, 5</w:t>
      </w:r>
      <w:r w:rsidRPr="0037103C">
        <w:rPr>
          <w:rFonts w:ascii="Times New Roman" w:eastAsia="Times New Roman" w:hAnsi="Times New Roman" w:cs="Times New Roman"/>
          <w:sz w:val="28"/>
          <w:szCs w:val="28"/>
        </w:rPr>
        <w:t>(2), 5–18.</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Johnson, M. H., Grossmann, T., &amp; Kadosh, K. C. (2009). Mapping functional brain development: Building a social brain through interactive specialization. </w:t>
      </w:r>
      <w:r w:rsidRPr="0037103C">
        <w:rPr>
          <w:rFonts w:ascii="Times New Roman" w:eastAsia="Times New Roman" w:hAnsi="Times New Roman" w:cs="Times New Roman"/>
          <w:i/>
          <w:iCs/>
          <w:sz w:val="28"/>
          <w:szCs w:val="28"/>
        </w:rPr>
        <w:t>Developmental Psychology, 45</w:t>
      </w:r>
      <w:r w:rsidRPr="0037103C">
        <w:rPr>
          <w:rFonts w:ascii="Times New Roman" w:eastAsia="Times New Roman" w:hAnsi="Times New Roman" w:cs="Times New Roman"/>
          <w:sz w:val="28"/>
          <w:szCs w:val="28"/>
        </w:rPr>
        <w:t>(1), 151–159.</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Kolb, B., &amp; Gibb, R. (2011). Brain plasticity and behaviour in the developing brain. </w:t>
      </w:r>
      <w:r w:rsidRPr="0037103C">
        <w:rPr>
          <w:rFonts w:ascii="Times New Roman" w:eastAsia="Times New Roman" w:hAnsi="Times New Roman" w:cs="Times New Roman"/>
          <w:i/>
          <w:iCs/>
          <w:sz w:val="28"/>
          <w:szCs w:val="28"/>
        </w:rPr>
        <w:t>Journal of the Canadian Academy of Child and Adolescent Psychiatry, 20</w:t>
      </w:r>
      <w:r w:rsidRPr="0037103C">
        <w:rPr>
          <w:rFonts w:ascii="Times New Roman" w:eastAsia="Times New Roman" w:hAnsi="Times New Roman" w:cs="Times New Roman"/>
          <w:sz w:val="28"/>
          <w:szCs w:val="28"/>
        </w:rPr>
        <w:t>(4), 265–276.</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Lane, H. (1976). </w:t>
      </w:r>
      <w:r w:rsidRPr="0037103C">
        <w:rPr>
          <w:rFonts w:ascii="Times New Roman" w:eastAsia="Times New Roman" w:hAnsi="Times New Roman" w:cs="Times New Roman"/>
          <w:i/>
          <w:iCs/>
          <w:sz w:val="28"/>
          <w:szCs w:val="28"/>
        </w:rPr>
        <w:t>The wild boy of Aveyron</w:t>
      </w:r>
      <w:r w:rsidRPr="0037103C">
        <w:rPr>
          <w:rFonts w:ascii="Times New Roman" w:eastAsia="Times New Roman" w:hAnsi="Times New Roman" w:cs="Times New Roman"/>
          <w:sz w:val="28"/>
          <w:szCs w:val="28"/>
        </w:rPr>
        <w:t>. Harvard University Press.</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Lupien, S. J., et al. (2009). Effects of stress throughout the lifespan on the brain, behaviour and cognition. </w:t>
      </w:r>
      <w:r w:rsidRPr="0037103C">
        <w:rPr>
          <w:rFonts w:ascii="Times New Roman" w:eastAsia="Times New Roman" w:hAnsi="Times New Roman" w:cs="Times New Roman"/>
          <w:i/>
          <w:iCs/>
          <w:sz w:val="28"/>
          <w:szCs w:val="28"/>
        </w:rPr>
        <w:t>Nature Reviews Neuroscience, 10</w:t>
      </w:r>
      <w:r w:rsidRPr="0037103C">
        <w:rPr>
          <w:rFonts w:ascii="Times New Roman" w:eastAsia="Times New Roman" w:hAnsi="Times New Roman" w:cs="Times New Roman"/>
          <w:sz w:val="28"/>
          <w:szCs w:val="28"/>
        </w:rPr>
        <w:t>(6), 434–445.</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lastRenderedPageBreak/>
        <w:t xml:space="preserve">Meaney, M. J. (2001). Maternal care, gene expression, and the transmission of individual differences in stress reactivity across generations. </w:t>
      </w:r>
      <w:r w:rsidRPr="0037103C">
        <w:rPr>
          <w:rFonts w:ascii="Times New Roman" w:eastAsia="Times New Roman" w:hAnsi="Times New Roman" w:cs="Times New Roman"/>
          <w:i/>
          <w:iCs/>
          <w:sz w:val="28"/>
          <w:szCs w:val="28"/>
        </w:rPr>
        <w:t>Annual Review of Neuroscience, 24</w:t>
      </w:r>
      <w:r w:rsidRPr="0037103C">
        <w:rPr>
          <w:rFonts w:ascii="Times New Roman" w:eastAsia="Times New Roman" w:hAnsi="Times New Roman" w:cs="Times New Roman"/>
          <w:sz w:val="28"/>
          <w:szCs w:val="28"/>
        </w:rPr>
        <w:t>(1), 1161–1192.</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McLaughlin, K. A., Weissman, D., &amp; Bitrán, D. (2019). Childhood adversity and neural development: A systematic review. </w:t>
      </w:r>
      <w:r w:rsidRPr="0037103C">
        <w:rPr>
          <w:rFonts w:ascii="Times New Roman" w:eastAsia="Times New Roman" w:hAnsi="Times New Roman" w:cs="Times New Roman"/>
          <w:i/>
          <w:iCs/>
          <w:sz w:val="28"/>
          <w:szCs w:val="28"/>
        </w:rPr>
        <w:t>Annual Review of Developmental Psychology, 1</w:t>
      </w:r>
      <w:r w:rsidRPr="0037103C">
        <w:rPr>
          <w:rFonts w:ascii="Times New Roman" w:eastAsia="Times New Roman" w:hAnsi="Times New Roman" w:cs="Times New Roman"/>
          <w:sz w:val="28"/>
          <w:szCs w:val="28"/>
        </w:rPr>
        <w:t xml:space="preserve">, 277–312. </w:t>
      </w:r>
      <w:hyperlink r:id="rId9" w:history="1">
        <w:r w:rsidRPr="0037103C">
          <w:rPr>
            <w:rFonts w:ascii="Times New Roman" w:eastAsia="Times New Roman" w:hAnsi="Times New Roman" w:cs="Times New Roman"/>
            <w:color w:val="0000FF"/>
            <w:sz w:val="28"/>
            <w:szCs w:val="28"/>
            <w:u w:val="single"/>
          </w:rPr>
          <w:t>https://doi.org/10.1146/annurev-devpsych-121318-084950</w:t>
        </w:r>
      </w:hyperlink>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National Institute of Child Health and Human Development (NICHD). (2020). Neuroscience and child development.</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National Scientific Council on the Developing Child. (2014). </w:t>
      </w:r>
      <w:r w:rsidRPr="0037103C">
        <w:rPr>
          <w:rFonts w:ascii="Times New Roman" w:eastAsia="Times New Roman" w:hAnsi="Times New Roman" w:cs="Times New Roman"/>
          <w:i/>
          <w:iCs/>
          <w:sz w:val="28"/>
          <w:szCs w:val="28"/>
        </w:rPr>
        <w:t>Excessive stress disrupts the architecture of the developing brain</w:t>
      </w:r>
      <w:r w:rsidRPr="0037103C">
        <w:rPr>
          <w:rFonts w:ascii="Times New Roman" w:eastAsia="Times New Roman" w:hAnsi="Times New Roman" w:cs="Times New Roman"/>
          <w:sz w:val="28"/>
          <w:szCs w:val="28"/>
        </w:rPr>
        <w:t>. Harvard University.</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Nelson, C. A., &amp; Sheridan, M. A. (2011). Disruptions to brain development and mental health: The consequences of early adversity. </w:t>
      </w:r>
      <w:r w:rsidRPr="0037103C">
        <w:rPr>
          <w:rFonts w:ascii="Times New Roman" w:eastAsia="Times New Roman" w:hAnsi="Times New Roman" w:cs="Times New Roman"/>
          <w:i/>
          <w:iCs/>
          <w:sz w:val="28"/>
          <w:szCs w:val="28"/>
        </w:rPr>
        <w:t>Development and Psychopathology, 23</w:t>
      </w:r>
      <w:r w:rsidRPr="0037103C">
        <w:rPr>
          <w:rFonts w:ascii="Times New Roman" w:eastAsia="Times New Roman" w:hAnsi="Times New Roman" w:cs="Times New Roman"/>
          <w:sz w:val="28"/>
          <w:szCs w:val="28"/>
        </w:rPr>
        <w:t>(2), 345–358.</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Nelson, C. A., Zeanah, C. H., &amp; Fox, N. A. (2007). The effects of early deprivation on brain-behavioral development: The Bucharest Early Intervention Project. </w:t>
      </w:r>
      <w:r w:rsidRPr="0037103C">
        <w:rPr>
          <w:rFonts w:ascii="Times New Roman" w:eastAsia="Times New Roman" w:hAnsi="Times New Roman" w:cs="Times New Roman"/>
          <w:i/>
          <w:iCs/>
          <w:sz w:val="28"/>
          <w:szCs w:val="28"/>
        </w:rPr>
        <w:t>Development and Psychopathology, 19</w:t>
      </w:r>
      <w:r w:rsidRPr="0037103C">
        <w:rPr>
          <w:rFonts w:ascii="Times New Roman" w:eastAsia="Times New Roman" w:hAnsi="Times New Roman" w:cs="Times New Roman"/>
          <w:sz w:val="28"/>
          <w:szCs w:val="28"/>
        </w:rPr>
        <w:t>(3), 897–917.</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Save the Children. (2019). Every nursery led by a qualified teacher. Retrieved from </w:t>
      </w:r>
      <w:hyperlink r:id="rId10" w:history="1">
        <w:r w:rsidRPr="0037103C">
          <w:rPr>
            <w:rFonts w:ascii="Times New Roman" w:eastAsia="Times New Roman" w:hAnsi="Times New Roman" w:cs="Times New Roman"/>
            <w:color w:val="0000FF"/>
            <w:sz w:val="28"/>
            <w:szCs w:val="28"/>
            <w:u w:val="single"/>
          </w:rPr>
          <w:t>https://www.savethechildren.org</w:t>
        </w:r>
      </w:hyperlink>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lastRenderedPageBreak/>
        <w:t xml:space="preserve">Schore, A. N. (2001). The effects of early relational trauma on right brain development, affect regulation, and infant mental health. </w:t>
      </w:r>
      <w:r w:rsidRPr="0037103C">
        <w:rPr>
          <w:rFonts w:ascii="Times New Roman" w:eastAsia="Times New Roman" w:hAnsi="Times New Roman" w:cs="Times New Roman"/>
          <w:i/>
          <w:iCs/>
          <w:sz w:val="28"/>
          <w:szCs w:val="28"/>
        </w:rPr>
        <w:t>Infant Mental Health Journal, 22</w:t>
      </w:r>
      <w:r w:rsidRPr="0037103C">
        <w:rPr>
          <w:rFonts w:ascii="Times New Roman" w:eastAsia="Times New Roman" w:hAnsi="Times New Roman" w:cs="Times New Roman"/>
          <w:sz w:val="28"/>
          <w:szCs w:val="28"/>
        </w:rPr>
        <w:t>(1-2), 201–269.</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Shonkoff, J. P., Boyce, W. T., &amp; McEwen, B. S. (2009). Neuroscience, molecular biology, and the childhood roots of health disparities: Building a new framework for health promotion and disease prevention. </w:t>
      </w:r>
      <w:r w:rsidRPr="0037103C">
        <w:rPr>
          <w:rFonts w:ascii="Times New Roman" w:eastAsia="Times New Roman" w:hAnsi="Times New Roman" w:cs="Times New Roman"/>
          <w:i/>
          <w:iCs/>
          <w:sz w:val="28"/>
          <w:szCs w:val="28"/>
        </w:rPr>
        <w:t>JAMA, 301</w:t>
      </w:r>
      <w:r w:rsidRPr="0037103C">
        <w:rPr>
          <w:rFonts w:ascii="Times New Roman" w:eastAsia="Times New Roman" w:hAnsi="Times New Roman" w:cs="Times New Roman"/>
          <w:sz w:val="28"/>
          <w:szCs w:val="28"/>
        </w:rPr>
        <w:t>(21), 2252–2259.</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Shonkoff, J. P., &amp; Phillips, D. A. (2000). </w:t>
      </w:r>
      <w:r w:rsidRPr="0037103C">
        <w:rPr>
          <w:rFonts w:ascii="Times New Roman" w:eastAsia="Times New Roman" w:hAnsi="Times New Roman" w:cs="Times New Roman"/>
          <w:i/>
          <w:iCs/>
          <w:sz w:val="28"/>
          <w:szCs w:val="28"/>
        </w:rPr>
        <w:t>From neurons to neighborhoods: The science of early childhood development</w:t>
      </w:r>
      <w:r w:rsidRPr="0037103C">
        <w:rPr>
          <w:rFonts w:ascii="Times New Roman" w:eastAsia="Times New Roman" w:hAnsi="Times New Roman" w:cs="Times New Roman"/>
          <w:sz w:val="28"/>
          <w:szCs w:val="28"/>
        </w:rPr>
        <w:t>. National Academy Press.</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The Guardian. (2023). Air pollution and children's brain development: What the science says. Retrieved from [news article URL].</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Van IJzendoorn, M. H., &amp; Bakermans-Kranenburg, M. J. (2003). Attachment disorders and disorganized attachment: A review of the literature. </w:t>
      </w:r>
      <w:r w:rsidRPr="0037103C">
        <w:rPr>
          <w:rFonts w:ascii="Times New Roman" w:eastAsia="Times New Roman" w:hAnsi="Times New Roman" w:cs="Times New Roman"/>
          <w:i/>
          <w:iCs/>
          <w:sz w:val="28"/>
          <w:szCs w:val="28"/>
        </w:rPr>
        <w:t>Journal of Child Psychology and Psychiatry, 44</w:t>
      </w:r>
      <w:r w:rsidRPr="0037103C">
        <w:rPr>
          <w:rFonts w:ascii="Times New Roman" w:eastAsia="Times New Roman" w:hAnsi="Times New Roman" w:cs="Times New Roman"/>
          <w:sz w:val="28"/>
          <w:szCs w:val="28"/>
        </w:rPr>
        <w:t>(4), 719–734.</w:t>
      </w:r>
    </w:p>
    <w:p w:rsidR="0037103C" w:rsidRPr="0037103C"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r w:rsidRPr="0037103C">
        <w:rPr>
          <w:rFonts w:ascii="Times New Roman" w:eastAsia="Times New Roman" w:hAnsi="Times New Roman" w:cs="Times New Roman"/>
          <w:sz w:val="28"/>
          <w:szCs w:val="28"/>
        </w:rPr>
        <w:t xml:space="preserve">Verywell Mind. (2023). Critical period in brain development: Definition, importance. Retrieved from </w:t>
      </w:r>
      <w:hyperlink r:id="rId11" w:history="1">
        <w:r w:rsidRPr="0037103C">
          <w:rPr>
            <w:rFonts w:ascii="Times New Roman" w:eastAsia="Times New Roman" w:hAnsi="Times New Roman" w:cs="Times New Roman"/>
            <w:color w:val="0000FF"/>
            <w:sz w:val="28"/>
            <w:szCs w:val="28"/>
            <w:u w:val="single"/>
          </w:rPr>
          <w:t>https://www.verywellmind.com/critical-period-in-brain-development-definition-importance-7556041</w:t>
        </w:r>
      </w:hyperlink>
    </w:p>
    <w:p w:rsidR="0037103C" w:rsidRPr="0037103C" w:rsidRDefault="0037103C" w:rsidP="00776685">
      <w:pPr>
        <w:spacing w:after="0" w:line="360" w:lineRule="auto"/>
        <w:jc w:val="left"/>
        <w:rPr>
          <w:rFonts w:ascii="Times New Roman" w:eastAsia="Times New Roman" w:hAnsi="Times New Roman" w:cs="Times New Roman"/>
          <w:sz w:val="28"/>
          <w:szCs w:val="28"/>
        </w:rPr>
      </w:pPr>
    </w:p>
    <w:p w:rsidR="0037103C" w:rsidRPr="00776685" w:rsidRDefault="0037103C" w:rsidP="00776685">
      <w:pPr>
        <w:spacing w:before="100" w:beforeAutospacing="1" w:after="100" w:afterAutospacing="1" w:line="360" w:lineRule="auto"/>
        <w:jc w:val="left"/>
        <w:rPr>
          <w:rFonts w:ascii="Times New Roman" w:eastAsia="Times New Roman" w:hAnsi="Times New Roman" w:cs="Times New Roman"/>
          <w:sz w:val="28"/>
          <w:szCs w:val="28"/>
        </w:rPr>
      </w:pPr>
    </w:p>
    <w:p w:rsidR="009303F7" w:rsidRPr="00776685" w:rsidRDefault="009303F7" w:rsidP="00776685">
      <w:pPr>
        <w:spacing w:before="100" w:beforeAutospacing="1" w:after="100" w:afterAutospacing="1" w:line="360" w:lineRule="auto"/>
        <w:jc w:val="left"/>
        <w:rPr>
          <w:rFonts w:ascii="Times New Roman" w:eastAsia="Times New Roman" w:hAnsi="Times New Roman" w:cs="Times New Roman"/>
          <w:sz w:val="28"/>
          <w:szCs w:val="28"/>
        </w:rPr>
      </w:pPr>
    </w:p>
    <w:p w:rsidR="009303F7" w:rsidRPr="00776685" w:rsidRDefault="009303F7" w:rsidP="00776685">
      <w:pPr>
        <w:spacing w:before="100" w:beforeAutospacing="1" w:after="100" w:afterAutospacing="1" w:line="360" w:lineRule="auto"/>
        <w:jc w:val="left"/>
        <w:rPr>
          <w:rFonts w:ascii="Times New Roman" w:eastAsia="Times New Roman" w:hAnsi="Times New Roman" w:cs="Times New Roman"/>
          <w:sz w:val="28"/>
          <w:szCs w:val="28"/>
        </w:rPr>
      </w:pPr>
    </w:p>
    <w:sectPr w:rsidR="009303F7" w:rsidRPr="00776685" w:rsidSect="002F5B76">
      <w:headerReference w:type="default" r:id="rId12"/>
      <w:footerReference w:type="default" r:id="rId1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F9E" w:rsidRDefault="007A7F9E" w:rsidP="00E22DDA">
      <w:pPr>
        <w:spacing w:after="0" w:line="240" w:lineRule="auto"/>
      </w:pPr>
      <w:r>
        <w:separator/>
      </w:r>
    </w:p>
  </w:endnote>
  <w:endnote w:type="continuationSeparator" w:id="0">
    <w:p w:rsidR="007A7F9E" w:rsidRDefault="007A7F9E" w:rsidP="00E2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Medium">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717108"/>
      <w:docPartObj>
        <w:docPartGallery w:val="Page Numbers (Bottom of Page)"/>
        <w:docPartUnique/>
      </w:docPartObj>
    </w:sdtPr>
    <w:sdtEndPr>
      <w:rPr>
        <w:noProof/>
      </w:rPr>
    </w:sdtEndPr>
    <w:sdtContent>
      <w:p w:rsidR="009C5EE3" w:rsidRDefault="009C5EE3">
        <w:pPr>
          <w:pStyle w:val="Footer"/>
          <w:jc w:val="center"/>
        </w:pPr>
        <w:r>
          <w:fldChar w:fldCharType="begin"/>
        </w:r>
        <w:r>
          <w:instrText xml:space="preserve"> PAGE   \* MERGEFORMAT </w:instrText>
        </w:r>
        <w:r>
          <w:fldChar w:fldCharType="separate"/>
        </w:r>
        <w:r w:rsidR="0014690F">
          <w:rPr>
            <w:noProof/>
          </w:rPr>
          <w:t>18</w:t>
        </w:r>
        <w:r>
          <w:rPr>
            <w:noProof/>
          </w:rPr>
          <w:fldChar w:fldCharType="end"/>
        </w:r>
      </w:p>
    </w:sdtContent>
  </w:sdt>
  <w:p w:rsidR="009C5EE3" w:rsidRDefault="009C5EE3" w:rsidP="004235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F9E" w:rsidRDefault="007A7F9E" w:rsidP="00E22DDA">
      <w:pPr>
        <w:spacing w:after="0" w:line="240" w:lineRule="auto"/>
      </w:pPr>
      <w:r>
        <w:separator/>
      </w:r>
    </w:p>
  </w:footnote>
  <w:footnote w:type="continuationSeparator" w:id="0">
    <w:p w:rsidR="007A7F9E" w:rsidRDefault="007A7F9E" w:rsidP="00E22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EE3" w:rsidRDefault="009C5EE3">
    <w:pPr>
      <w:pStyle w:val="Header"/>
    </w:pPr>
    <w:r w:rsidRPr="00545DEE">
      <w:rPr>
        <w:noProof/>
      </w:rPr>
      <w:drawing>
        <wp:inline distT="0" distB="0" distL="0" distR="0" wp14:anchorId="55FB66AF" wp14:editId="289F1ECB">
          <wp:extent cx="5943600" cy="971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971550"/>
                  </a:xfrm>
                  <a:prstGeom prst="rect">
                    <a:avLst/>
                  </a:prstGeom>
                </pic:spPr>
              </pic:pic>
            </a:graphicData>
          </a:graphic>
        </wp:inline>
      </w:drawing>
    </w:r>
  </w:p>
  <w:p w:rsidR="009C5EE3" w:rsidRDefault="009C5EE3" w:rsidP="008C4EE5">
    <w:pPr>
      <w:pStyle w:val="Header"/>
      <w:tabs>
        <w:tab w:val="clear" w:pos="4680"/>
        <w:tab w:val="clear" w:pos="9360"/>
        <w:tab w:val="left" w:pos="11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158"/>
    <w:multiLevelType w:val="multilevel"/>
    <w:tmpl w:val="B36CD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22E57"/>
    <w:multiLevelType w:val="multilevel"/>
    <w:tmpl w:val="0DD6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83EF3"/>
    <w:multiLevelType w:val="multilevel"/>
    <w:tmpl w:val="8334C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17C50"/>
    <w:multiLevelType w:val="multilevel"/>
    <w:tmpl w:val="9DDEC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B7EA0"/>
    <w:multiLevelType w:val="multilevel"/>
    <w:tmpl w:val="1D88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65FEB"/>
    <w:multiLevelType w:val="multilevel"/>
    <w:tmpl w:val="E908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00CD3"/>
    <w:multiLevelType w:val="multilevel"/>
    <w:tmpl w:val="644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E481C"/>
    <w:multiLevelType w:val="multilevel"/>
    <w:tmpl w:val="6044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D24AF4"/>
    <w:multiLevelType w:val="multilevel"/>
    <w:tmpl w:val="66B4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832"/>
    <w:multiLevelType w:val="multilevel"/>
    <w:tmpl w:val="7392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C1203"/>
    <w:multiLevelType w:val="multilevel"/>
    <w:tmpl w:val="5CB2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05C3D"/>
    <w:multiLevelType w:val="multilevel"/>
    <w:tmpl w:val="C53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A509C"/>
    <w:multiLevelType w:val="hybridMultilevel"/>
    <w:tmpl w:val="6B900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63F66A7"/>
    <w:multiLevelType w:val="hybridMultilevel"/>
    <w:tmpl w:val="8B4C5B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91CC6"/>
    <w:multiLevelType w:val="multilevel"/>
    <w:tmpl w:val="31B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74F0A"/>
    <w:multiLevelType w:val="multilevel"/>
    <w:tmpl w:val="ED8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A4724"/>
    <w:multiLevelType w:val="multilevel"/>
    <w:tmpl w:val="E07E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23998"/>
    <w:multiLevelType w:val="multilevel"/>
    <w:tmpl w:val="8C80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B2481"/>
    <w:multiLevelType w:val="multilevel"/>
    <w:tmpl w:val="201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4463A"/>
    <w:multiLevelType w:val="multilevel"/>
    <w:tmpl w:val="D03A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54FED"/>
    <w:multiLevelType w:val="multilevel"/>
    <w:tmpl w:val="FFEA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A61FB1"/>
    <w:multiLevelType w:val="multilevel"/>
    <w:tmpl w:val="DE36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F013B9"/>
    <w:multiLevelType w:val="multilevel"/>
    <w:tmpl w:val="C5BA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DB5B49"/>
    <w:multiLevelType w:val="multilevel"/>
    <w:tmpl w:val="DE36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E96C92"/>
    <w:multiLevelType w:val="multilevel"/>
    <w:tmpl w:val="B184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B15A1A"/>
    <w:multiLevelType w:val="multilevel"/>
    <w:tmpl w:val="D6F63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B02321"/>
    <w:multiLevelType w:val="multilevel"/>
    <w:tmpl w:val="CA0C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A96DF8"/>
    <w:multiLevelType w:val="multilevel"/>
    <w:tmpl w:val="47E8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7B797A"/>
    <w:multiLevelType w:val="multilevel"/>
    <w:tmpl w:val="20C0B07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1D70B1A"/>
    <w:multiLevelType w:val="multilevel"/>
    <w:tmpl w:val="3E6A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931470"/>
    <w:multiLevelType w:val="multilevel"/>
    <w:tmpl w:val="8B86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347022"/>
    <w:multiLevelType w:val="multilevel"/>
    <w:tmpl w:val="30B4AFF8"/>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EF6AB2"/>
    <w:multiLevelType w:val="multilevel"/>
    <w:tmpl w:val="EC44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A9236A"/>
    <w:multiLevelType w:val="multilevel"/>
    <w:tmpl w:val="97B4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24AD9"/>
    <w:multiLevelType w:val="multilevel"/>
    <w:tmpl w:val="37DA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C832FD"/>
    <w:multiLevelType w:val="multilevel"/>
    <w:tmpl w:val="A1D6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4094A"/>
    <w:multiLevelType w:val="multilevel"/>
    <w:tmpl w:val="14181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CF2B22"/>
    <w:multiLevelType w:val="multilevel"/>
    <w:tmpl w:val="C32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6F061B"/>
    <w:multiLevelType w:val="multilevel"/>
    <w:tmpl w:val="C644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706863"/>
    <w:multiLevelType w:val="multilevel"/>
    <w:tmpl w:val="B694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7654A8"/>
    <w:multiLevelType w:val="multilevel"/>
    <w:tmpl w:val="CCF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83E17"/>
    <w:multiLevelType w:val="multilevel"/>
    <w:tmpl w:val="92FA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AC1B8E"/>
    <w:multiLevelType w:val="multilevel"/>
    <w:tmpl w:val="7FC4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7D6A9F"/>
    <w:multiLevelType w:val="hybridMultilevel"/>
    <w:tmpl w:val="3F866B8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15:restartNumberingAfterBreak="0">
    <w:nsid w:val="6CE72A66"/>
    <w:multiLevelType w:val="multilevel"/>
    <w:tmpl w:val="99D6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9B65BD"/>
    <w:multiLevelType w:val="multilevel"/>
    <w:tmpl w:val="8A4E66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784A7BA7"/>
    <w:multiLevelType w:val="multilevel"/>
    <w:tmpl w:val="37A2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8C01BF"/>
    <w:multiLevelType w:val="multilevel"/>
    <w:tmpl w:val="6484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2"/>
  </w:num>
  <w:num w:numId="6">
    <w:abstractNumId w:val="3"/>
  </w:num>
  <w:num w:numId="7">
    <w:abstractNumId w:val="36"/>
  </w:num>
  <w:num w:numId="8">
    <w:abstractNumId w:val="0"/>
  </w:num>
  <w:num w:numId="9">
    <w:abstractNumId w:val="16"/>
  </w:num>
  <w:num w:numId="10">
    <w:abstractNumId w:val="37"/>
  </w:num>
  <w:num w:numId="11">
    <w:abstractNumId w:val="7"/>
  </w:num>
  <w:num w:numId="12">
    <w:abstractNumId w:val="44"/>
  </w:num>
  <w:num w:numId="13">
    <w:abstractNumId w:val="38"/>
  </w:num>
  <w:num w:numId="14">
    <w:abstractNumId w:val="8"/>
  </w:num>
  <w:num w:numId="15">
    <w:abstractNumId w:val="30"/>
  </w:num>
  <w:num w:numId="16">
    <w:abstractNumId w:val="20"/>
  </w:num>
  <w:num w:numId="17">
    <w:abstractNumId w:val="27"/>
  </w:num>
  <w:num w:numId="18">
    <w:abstractNumId w:val="10"/>
  </w:num>
  <w:num w:numId="19">
    <w:abstractNumId w:val="18"/>
  </w:num>
  <w:num w:numId="20">
    <w:abstractNumId w:val="29"/>
  </w:num>
  <w:num w:numId="21">
    <w:abstractNumId w:val="24"/>
  </w:num>
  <w:num w:numId="22">
    <w:abstractNumId w:val="14"/>
  </w:num>
  <w:num w:numId="23">
    <w:abstractNumId w:val="21"/>
  </w:num>
  <w:num w:numId="24">
    <w:abstractNumId w:val="23"/>
  </w:num>
  <w:num w:numId="25">
    <w:abstractNumId w:val="46"/>
  </w:num>
  <w:num w:numId="26">
    <w:abstractNumId w:val="17"/>
  </w:num>
  <w:num w:numId="27">
    <w:abstractNumId w:val="4"/>
  </w:num>
  <w:num w:numId="28">
    <w:abstractNumId w:val="11"/>
  </w:num>
  <w:num w:numId="29">
    <w:abstractNumId w:val="9"/>
  </w:num>
  <w:num w:numId="30">
    <w:abstractNumId w:val="35"/>
  </w:num>
  <w:num w:numId="31">
    <w:abstractNumId w:val="5"/>
  </w:num>
  <w:num w:numId="32">
    <w:abstractNumId w:val="6"/>
  </w:num>
  <w:num w:numId="33">
    <w:abstractNumId w:val="40"/>
  </w:num>
  <w:num w:numId="34">
    <w:abstractNumId w:val="26"/>
  </w:num>
  <w:num w:numId="35">
    <w:abstractNumId w:val="45"/>
  </w:num>
  <w:num w:numId="36">
    <w:abstractNumId w:val="25"/>
  </w:num>
  <w:num w:numId="37">
    <w:abstractNumId w:val="1"/>
  </w:num>
  <w:num w:numId="38">
    <w:abstractNumId w:val="32"/>
  </w:num>
  <w:num w:numId="39">
    <w:abstractNumId w:val="39"/>
  </w:num>
  <w:num w:numId="40">
    <w:abstractNumId w:val="15"/>
  </w:num>
  <w:num w:numId="41">
    <w:abstractNumId w:val="41"/>
  </w:num>
  <w:num w:numId="42">
    <w:abstractNumId w:val="42"/>
  </w:num>
  <w:num w:numId="43">
    <w:abstractNumId w:val="22"/>
  </w:num>
  <w:num w:numId="44">
    <w:abstractNumId w:val="47"/>
  </w:num>
  <w:num w:numId="45">
    <w:abstractNumId w:val="33"/>
  </w:num>
  <w:num w:numId="46">
    <w:abstractNumId w:val="31"/>
  </w:num>
  <w:num w:numId="47">
    <w:abstractNumId w:val="2"/>
  </w:num>
  <w:num w:numId="48">
    <w:abstractNumId w:val="19"/>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EE"/>
    <w:rsid w:val="00000EE5"/>
    <w:rsid w:val="00006A52"/>
    <w:rsid w:val="00015C11"/>
    <w:rsid w:val="000228C2"/>
    <w:rsid w:val="0003436F"/>
    <w:rsid w:val="000410C8"/>
    <w:rsid w:val="00041CCC"/>
    <w:rsid w:val="00042BD9"/>
    <w:rsid w:val="000444A7"/>
    <w:rsid w:val="00044DCD"/>
    <w:rsid w:val="000526B6"/>
    <w:rsid w:val="000569FF"/>
    <w:rsid w:val="00057035"/>
    <w:rsid w:val="000621B7"/>
    <w:rsid w:val="00062CE7"/>
    <w:rsid w:val="0006365E"/>
    <w:rsid w:val="00065250"/>
    <w:rsid w:val="0007090F"/>
    <w:rsid w:val="00072FCE"/>
    <w:rsid w:val="000734B1"/>
    <w:rsid w:val="00075775"/>
    <w:rsid w:val="0008185D"/>
    <w:rsid w:val="00086A16"/>
    <w:rsid w:val="0009018F"/>
    <w:rsid w:val="0009061E"/>
    <w:rsid w:val="00092798"/>
    <w:rsid w:val="00096D4E"/>
    <w:rsid w:val="000A0C61"/>
    <w:rsid w:val="000A16D5"/>
    <w:rsid w:val="000A3E99"/>
    <w:rsid w:val="000A58CF"/>
    <w:rsid w:val="000C0D32"/>
    <w:rsid w:val="000C0FC6"/>
    <w:rsid w:val="000C4530"/>
    <w:rsid w:val="000C7B6F"/>
    <w:rsid w:val="000D2442"/>
    <w:rsid w:val="000D3186"/>
    <w:rsid w:val="000D5E90"/>
    <w:rsid w:val="000E440F"/>
    <w:rsid w:val="000E7C98"/>
    <w:rsid w:val="000F079D"/>
    <w:rsid w:val="000F0A89"/>
    <w:rsid w:val="000F1022"/>
    <w:rsid w:val="000F1D99"/>
    <w:rsid w:val="000F2FD0"/>
    <w:rsid w:val="000F46CB"/>
    <w:rsid w:val="00105C15"/>
    <w:rsid w:val="0012256F"/>
    <w:rsid w:val="00125FBC"/>
    <w:rsid w:val="00126071"/>
    <w:rsid w:val="00131024"/>
    <w:rsid w:val="00132F09"/>
    <w:rsid w:val="001427D6"/>
    <w:rsid w:val="001432B3"/>
    <w:rsid w:val="00145B26"/>
    <w:rsid w:val="0014690F"/>
    <w:rsid w:val="00147E83"/>
    <w:rsid w:val="0015036C"/>
    <w:rsid w:val="00156F55"/>
    <w:rsid w:val="00162BA0"/>
    <w:rsid w:val="00162F36"/>
    <w:rsid w:val="0016446F"/>
    <w:rsid w:val="00167647"/>
    <w:rsid w:val="00174A4C"/>
    <w:rsid w:val="001751A9"/>
    <w:rsid w:val="00177077"/>
    <w:rsid w:val="00182DDA"/>
    <w:rsid w:val="00194A21"/>
    <w:rsid w:val="001966E5"/>
    <w:rsid w:val="00196C6C"/>
    <w:rsid w:val="001A1B1A"/>
    <w:rsid w:val="001A3E26"/>
    <w:rsid w:val="001A3F2D"/>
    <w:rsid w:val="001A7B6F"/>
    <w:rsid w:val="001B5D57"/>
    <w:rsid w:val="001B62C3"/>
    <w:rsid w:val="001B73EA"/>
    <w:rsid w:val="001C20FB"/>
    <w:rsid w:val="001C610F"/>
    <w:rsid w:val="001C6EAC"/>
    <w:rsid w:val="001C7EF6"/>
    <w:rsid w:val="001D09CA"/>
    <w:rsid w:val="001D0C29"/>
    <w:rsid w:val="001D151C"/>
    <w:rsid w:val="001E2647"/>
    <w:rsid w:val="001F433F"/>
    <w:rsid w:val="001F54BC"/>
    <w:rsid w:val="001F5AB2"/>
    <w:rsid w:val="002025BC"/>
    <w:rsid w:val="00202B86"/>
    <w:rsid w:val="002034E6"/>
    <w:rsid w:val="002045CD"/>
    <w:rsid w:val="002048CD"/>
    <w:rsid w:val="002048D9"/>
    <w:rsid w:val="00212545"/>
    <w:rsid w:val="00215123"/>
    <w:rsid w:val="002158E3"/>
    <w:rsid w:val="002160A7"/>
    <w:rsid w:val="0021689B"/>
    <w:rsid w:val="00221563"/>
    <w:rsid w:val="002249AF"/>
    <w:rsid w:val="002253A5"/>
    <w:rsid w:val="00231562"/>
    <w:rsid w:val="002317C1"/>
    <w:rsid w:val="00231E64"/>
    <w:rsid w:val="00232CD8"/>
    <w:rsid w:val="00236ED3"/>
    <w:rsid w:val="00253859"/>
    <w:rsid w:val="00256186"/>
    <w:rsid w:val="00257DCE"/>
    <w:rsid w:val="00260899"/>
    <w:rsid w:val="00260B26"/>
    <w:rsid w:val="00260DF7"/>
    <w:rsid w:val="00261A75"/>
    <w:rsid w:val="00261F00"/>
    <w:rsid w:val="00262D1D"/>
    <w:rsid w:val="00264AA0"/>
    <w:rsid w:val="00265F76"/>
    <w:rsid w:val="00266544"/>
    <w:rsid w:val="002755F7"/>
    <w:rsid w:val="0027682B"/>
    <w:rsid w:val="00284DAE"/>
    <w:rsid w:val="0028707F"/>
    <w:rsid w:val="0029128D"/>
    <w:rsid w:val="0029346E"/>
    <w:rsid w:val="002A04E4"/>
    <w:rsid w:val="002B472A"/>
    <w:rsid w:val="002B797B"/>
    <w:rsid w:val="002C7D44"/>
    <w:rsid w:val="002D0258"/>
    <w:rsid w:val="002D14E6"/>
    <w:rsid w:val="002F1AFB"/>
    <w:rsid w:val="002F4739"/>
    <w:rsid w:val="002F4FA6"/>
    <w:rsid w:val="002F557A"/>
    <w:rsid w:val="002F5B76"/>
    <w:rsid w:val="002F690A"/>
    <w:rsid w:val="00302DFC"/>
    <w:rsid w:val="00305A8D"/>
    <w:rsid w:val="00306FC7"/>
    <w:rsid w:val="00307D67"/>
    <w:rsid w:val="00312271"/>
    <w:rsid w:val="0032116A"/>
    <w:rsid w:val="00323D4D"/>
    <w:rsid w:val="003246E7"/>
    <w:rsid w:val="00324EBB"/>
    <w:rsid w:val="00327660"/>
    <w:rsid w:val="00327E58"/>
    <w:rsid w:val="00330AAF"/>
    <w:rsid w:val="003348F0"/>
    <w:rsid w:val="0034406E"/>
    <w:rsid w:val="00345F96"/>
    <w:rsid w:val="00347E48"/>
    <w:rsid w:val="00353872"/>
    <w:rsid w:val="0035425F"/>
    <w:rsid w:val="00354664"/>
    <w:rsid w:val="0035754C"/>
    <w:rsid w:val="003577E9"/>
    <w:rsid w:val="00360210"/>
    <w:rsid w:val="00370530"/>
    <w:rsid w:val="00370BAE"/>
    <w:rsid w:val="0037103C"/>
    <w:rsid w:val="00375116"/>
    <w:rsid w:val="0037726A"/>
    <w:rsid w:val="0037784D"/>
    <w:rsid w:val="00383231"/>
    <w:rsid w:val="00384DDA"/>
    <w:rsid w:val="00385565"/>
    <w:rsid w:val="00386541"/>
    <w:rsid w:val="00395694"/>
    <w:rsid w:val="003A4F3D"/>
    <w:rsid w:val="003A6421"/>
    <w:rsid w:val="003A6735"/>
    <w:rsid w:val="003B6118"/>
    <w:rsid w:val="003B7B76"/>
    <w:rsid w:val="003C1F2B"/>
    <w:rsid w:val="003C28C7"/>
    <w:rsid w:val="003C5E0D"/>
    <w:rsid w:val="003D31D8"/>
    <w:rsid w:val="003E2B89"/>
    <w:rsid w:val="003E31CE"/>
    <w:rsid w:val="003E4644"/>
    <w:rsid w:val="003F4B85"/>
    <w:rsid w:val="003F5E9F"/>
    <w:rsid w:val="003F7987"/>
    <w:rsid w:val="004008C4"/>
    <w:rsid w:val="00402FE5"/>
    <w:rsid w:val="00415FEB"/>
    <w:rsid w:val="00416A33"/>
    <w:rsid w:val="004235BE"/>
    <w:rsid w:val="00423906"/>
    <w:rsid w:val="004240E1"/>
    <w:rsid w:val="00426047"/>
    <w:rsid w:val="004318D1"/>
    <w:rsid w:val="004330F6"/>
    <w:rsid w:val="0043320D"/>
    <w:rsid w:val="004367A4"/>
    <w:rsid w:val="0044159D"/>
    <w:rsid w:val="004458F5"/>
    <w:rsid w:val="0044682B"/>
    <w:rsid w:val="0044767B"/>
    <w:rsid w:val="004479E5"/>
    <w:rsid w:val="00453890"/>
    <w:rsid w:val="004566F7"/>
    <w:rsid w:val="00456A25"/>
    <w:rsid w:val="00456DCC"/>
    <w:rsid w:val="004628E7"/>
    <w:rsid w:val="00462B54"/>
    <w:rsid w:val="00464585"/>
    <w:rsid w:val="004653F4"/>
    <w:rsid w:val="00472D7D"/>
    <w:rsid w:val="00477556"/>
    <w:rsid w:val="004814E9"/>
    <w:rsid w:val="00481579"/>
    <w:rsid w:val="004841F1"/>
    <w:rsid w:val="00495B3E"/>
    <w:rsid w:val="004A0231"/>
    <w:rsid w:val="004A0F90"/>
    <w:rsid w:val="004B021E"/>
    <w:rsid w:val="004B4C49"/>
    <w:rsid w:val="004B587E"/>
    <w:rsid w:val="004C2F98"/>
    <w:rsid w:val="004C307B"/>
    <w:rsid w:val="004C3D93"/>
    <w:rsid w:val="004C43B1"/>
    <w:rsid w:val="004C6976"/>
    <w:rsid w:val="004D185D"/>
    <w:rsid w:val="004D309C"/>
    <w:rsid w:val="004E2E2A"/>
    <w:rsid w:val="004F0927"/>
    <w:rsid w:val="004F7119"/>
    <w:rsid w:val="00504595"/>
    <w:rsid w:val="00506505"/>
    <w:rsid w:val="00506DFF"/>
    <w:rsid w:val="005100E7"/>
    <w:rsid w:val="0051038D"/>
    <w:rsid w:val="00514898"/>
    <w:rsid w:val="00515BD9"/>
    <w:rsid w:val="00517EFD"/>
    <w:rsid w:val="0052298C"/>
    <w:rsid w:val="00526C2A"/>
    <w:rsid w:val="005354ED"/>
    <w:rsid w:val="00536085"/>
    <w:rsid w:val="00536169"/>
    <w:rsid w:val="00545DEE"/>
    <w:rsid w:val="00551029"/>
    <w:rsid w:val="005512ED"/>
    <w:rsid w:val="00561950"/>
    <w:rsid w:val="00562FD1"/>
    <w:rsid w:val="005643F8"/>
    <w:rsid w:val="00577FB9"/>
    <w:rsid w:val="005805F4"/>
    <w:rsid w:val="0058423C"/>
    <w:rsid w:val="00587BDD"/>
    <w:rsid w:val="00593970"/>
    <w:rsid w:val="005963CA"/>
    <w:rsid w:val="00597C7D"/>
    <w:rsid w:val="005B2E48"/>
    <w:rsid w:val="005B324E"/>
    <w:rsid w:val="005C5933"/>
    <w:rsid w:val="005D05C6"/>
    <w:rsid w:val="005D125A"/>
    <w:rsid w:val="005D5C4F"/>
    <w:rsid w:val="005E12EF"/>
    <w:rsid w:val="005E2C76"/>
    <w:rsid w:val="005E3C7A"/>
    <w:rsid w:val="005E4520"/>
    <w:rsid w:val="005E6518"/>
    <w:rsid w:val="005F2C5C"/>
    <w:rsid w:val="005F49FE"/>
    <w:rsid w:val="005F582A"/>
    <w:rsid w:val="00602114"/>
    <w:rsid w:val="00602F62"/>
    <w:rsid w:val="0060390A"/>
    <w:rsid w:val="00604FBE"/>
    <w:rsid w:val="00613311"/>
    <w:rsid w:val="00621D71"/>
    <w:rsid w:val="00630824"/>
    <w:rsid w:val="00631434"/>
    <w:rsid w:val="00631A0D"/>
    <w:rsid w:val="00631CDF"/>
    <w:rsid w:val="006342AA"/>
    <w:rsid w:val="00642EFD"/>
    <w:rsid w:val="00643CA9"/>
    <w:rsid w:val="00647F34"/>
    <w:rsid w:val="0065324A"/>
    <w:rsid w:val="00655A4F"/>
    <w:rsid w:val="006572B7"/>
    <w:rsid w:val="00674C6E"/>
    <w:rsid w:val="00676F75"/>
    <w:rsid w:val="00680462"/>
    <w:rsid w:val="00683F72"/>
    <w:rsid w:val="00685A47"/>
    <w:rsid w:val="00685D24"/>
    <w:rsid w:val="0069120E"/>
    <w:rsid w:val="006934B8"/>
    <w:rsid w:val="006A06FE"/>
    <w:rsid w:val="006A34C1"/>
    <w:rsid w:val="006A53AE"/>
    <w:rsid w:val="006B1215"/>
    <w:rsid w:val="006B223B"/>
    <w:rsid w:val="006B50E7"/>
    <w:rsid w:val="006C3C78"/>
    <w:rsid w:val="006C42C7"/>
    <w:rsid w:val="006D431F"/>
    <w:rsid w:val="006D4709"/>
    <w:rsid w:val="006D5223"/>
    <w:rsid w:val="006D707E"/>
    <w:rsid w:val="006E2388"/>
    <w:rsid w:val="006E6364"/>
    <w:rsid w:val="006F2251"/>
    <w:rsid w:val="006F736B"/>
    <w:rsid w:val="006F7932"/>
    <w:rsid w:val="007010A4"/>
    <w:rsid w:val="007013BF"/>
    <w:rsid w:val="00702421"/>
    <w:rsid w:val="007038F6"/>
    <w:rsid w:val="007060A8"/>
    <w:rsid w:val="00712D78"/>
    <w:rsid w:val="0071660B"/>
    <w:rsid w:val="00721587"/>
    <w:rsid w:val="00727E67"/>
    <w:rsid w:val="00730008"/>
    <w:rsid w:val="00734601"/>
    <w:rsid w:val="007359D9"/>
    <w:rsid w:val="007363B0"/>
    <w:rsid w:val="00742059"/>
    <w:rsid w:val="0074326C"/>
    <w:rsid w:val="00744E54"/>
    <w:rsid w:val="00745634"/>
    <w:rsid w:val="00757AAE"/>
    <w:rsid w:val="00757D27"/>
    <w:rsid w:val="007604BF"/>
    <w:rsid w:val="007649B6"/>
    <w:rsid w:val="00764ECE"/>
    <w:rsid w:val="00767F8C"/>
    <w:rsid w:val="00776685"/>
    <w:rsid w:val="00792521"/>
    <w:rsid w:val="007940F4"/>
    <w:rsid w:val="0079482B"/>
    <w:rsid w:val="00796EC2"/>
    <w:rsid w:val="00797FF1"/>
    <w:rsid w:val="007A08B3"/>
    <w:rsid w:val="007A6B23"/>
    <w:rsid w:val="007A7F9E"/>
    <w:rsid w:val="007B03B3"/>
    <w:rsid w:val="007B23FA"/>
    <w:rsid w:val="007C0A94"/>
    <w:rsid w:val="007C3A35"/>
    <w:rsid w:val="007C6C82"/>
    <w:rsid w:val="007D1238"/>
    <w:rsid w:val="007E0C89"/>
    <w:rsid w:val="007E24F1"/>
    <w:rsid w:val="007E7F1C"/>
    <w:rsid w:val="007F487D"/>
    <w:rsid w:val="007F7378"/>
    <w:rsid w:val="008001CF"/>
    <w:rsid w:val="00806801"/>
    <w:rsid w:val="0081050B"/>
    <w:rsid w:val="00810FEF"/>
    <w:rsid w:val="00814EB8"/>
    <w:rsid w:val="00816BE9"/>
    <w:rsid w:val="00817ECD"/>
    <w:rsid w:val="0082254D"/>
    <w:rsid w:val="00825B0C"/>
    <w:rsid w:val="00827AE0"/>
    <w:rsid w:val="00835802"/>
    <w:rsid w:val="00836F2C"/>
    <w:rsid w:val="0085170A"/>
    <w:rsid w:val="00856C39"/>
    <w:rsid w:val="0086384A"/>
    <w:rsid w:val="008712B6"/>
    <w:rsid w:val="00874C16"/>
    <w:rsid w:val="00876FCE"/>
    <w:rsid w:val="00881684"/>
    <w:rsid w:val="008822D0"/>
    <w:rsid w:val="008920CA"/>
    <w:rsid w:val="0089324D"/>
    <w:rsid w:val="008A0922"/>
    <w:rsid w:val="008A1911"/>
    <w:rsid w:val="008A2C43"/>
    <w:rsid w:val="008A4AF7"/>
    <w:rsid w:val="008B2135"/>
    <w:rsid w:val="008B481C"/>
    <w:rsid w:val="008C4EE5"/>
    <w:rsid w:val="008C79ED"/>
    <w:rsid w:val="008D347B"/>
    <w:rsid w:val="008D6ED3"/>
    <w:rsid w:val="008E1D26"/>
    <w:rsid w:val="008E5B9D"/>
    <w:rsid w:val="008E60D0"/>
    <w:rsid w:val="008F0472"/>
    <w:rsid w:val="008F0798"/>
    <w:rsid w:val="008F356B"/>
    <w:rsid w:val="008F4ACE"/>
    <w:rsid w:val="00904E02"/>
    <w:rsid w:val="0091454F"/>
    <w:rsid w:val="00927FA9"/>
    <w:rsid w:val="009303F7"/>
    <w:rsid w:val="00932D47"/>
    <w:rsid w:val="00935F0D"/>
    <w:rsid w:val="00936CB4"/>
    <w:rsid w:val="00947E84"/>
    <w:rsid w:val="00951F97"/>
    <w:rsid w:val="0096073B"/>
    <w:rsid w:val="00966B26"/>
    <w:rsid w:val="00972842"/>
    <w:rsid w:val="00976591"/>
    <w:rsid w:val="0097773C"/>
    <w:rsid w:val="009836F2"/>
    <w:rsid w:val="00984FA1"/>
    <w:rsid w:val="0099263B"/>
    <w:rsid w:val="009A43A7"/>
    <w:rsid w:val="009A79E0"/>
    <w:rsid w:val="009B132F"/>
    <w:rsid w:val="009B6073"/>
    <w:rsid w:val="009C1E76"/>
    <w:rsid w:val="009C3AB7"/>
    <w:rsid w:val="009C4373"/>
    <w:rsid w:val="009C5EE3"/>
    <w:rsid w:val="009C706D"/>
    <w:rsid w:val="009D2107"/>
    <w:rsid w:val="009D33A8"/>
    <w:rsid w:val="009D4411"/>
    <w:rsid w:val="009E0DA3"/>
    <w:rsid w:val="009E1408"/>
    <w:rsid w:val="009E1516"/>
    <w:rsid w:val="009E28E1"/>
    <w:rsid w:val="009E3098"/>
    <w:rsid w:val="009E3343"/>
    <w:rsid w:val="009F052C"/>
    <w:rsid w:val="009F47EB"/>
    <w:rsid w:val="009F597B"/>
    <w:rsid w:val="009F6BAC"/>
    <w:rsid w:val="009F7FA7"/>
    <w:rsid w:val="00A11DE3"/>
    <w:rsid w:val="00A30630"/>
    <w:rsid w:val="00A34E95"/>
    <w:rsid w:val="00A35D4B"/>
    <w:rsid w:val="00A4002E"/>
    <w:rsid w:val="00A41406"/>
    <w:rsid w:val="00A43251"/>
    <w:rsid w:val="00A507E5"/>
    <w:rsid w:val="00A62112"/>
    <w:rsid w:val="00A67D20"/>
    <w:rsid w:val="00A81736"/>
    <w:rsid w:val="00A86F49"/>
    <w:rsid w:val="00A872E7"/>
    <w:rsid w:val="00A96327"/>
    <w:rsid w:val="00AA0925"/>
    <w:rsid w:val="00AA2E47"/>
    <w:rsid w:val="00AA4942"/>
    <w:rsid w:val="00AA5683"/>
    <w:rsid w:val="00AA7E81"/>
    <w:rsid w:val="00AB0D5D"/>
    <w:rsid w:val="00AB1072"/>
    <w:rsid w:val="00AB1D9F"/>
    <w:rsid w:val="00AB355C"/>
    <w:rsid w:val="00AB6FB3"/>
    <w:rsid w:val="00AC591C"/>
    <w:rsid w:val="00AC6398"/>
    <w:rsid w:val="00AD0929"/>
    <w:rsid w:val="00AD138F"/>
    <w:rsid w:val="00AD31CD"/>
    <w:rsid w:val="00AD4BC7"/>
    <w:rsid w:val="00AE4090"/>
    <w:rsid w:val="00AE569F"/>
    <w:rsid w:val="00AF1582"/>
    <w:rsid w:val="00AF2EE2"/>
    <w:rsid w:val="00B01656"/>
    <w:rsid w:val="00B10394"/>
    <w:rsid w:val="00B129C2"/>
    <w:rsid w:val="00B16667"/>
    <w:rsid w:val="00B216AC"/>
    <w:rsid w:val="00B21B3D"/>
    <w:rsid w:val="00B240E6"/>
    <w:rsid w:val="00B34D9E"/>
    <w:rsid w:val="00B43377"/>
    <w:rsid w:val="00B50762"/>
    <w:rsid w:val="00B51F56"/>
    <w:rsid w:val="00B53C50"/>
    <w:rsid w:val="00B61CC9"/>
    <w:rsid w:val="00B621AA"/>
    <w:rsid w:val="00B628B3"/>
    <w:rsid w:val="00B66A89"/>
    <w:rsid w:val="00B73B22"/>
    <w:rsid w:val="00B77C10"/>
    <w:rsid w:val="00B921D3"/>
    <w:rsid w:val="00B9448E"/>
    <w:rsid w:val="00BA17BD"/>
    <w:rsid w:val="00BA2236"/>
    <w:rsid w:val="00BA67A1"/>
    <w:rsid w:val="00BC3700"/>
    <w:rsid w:val="00BC4DFD"/>
    <w:rsid w:val="00BC6396"/>
    <w:rsid w:val="00BD28CE"/>
    <w:rsid w:val="00BD35B5"/>
    <w:rsid w:val="00BD3A8C"/>
    <w:rsid w:val="00BD3F51"/>
    <w:rsid w:val="00BD4279"/>
    <w:rsid w:val="00BE2149"/>
    <w:rsid w:val="00BE2775"/>
    <w:rsid w:val="00BE36D8"/>
    <w:rsid w:val="00C126D8"/>
    <w:rsid w:val="00C15CEC"/>
    <w:rsid w:val="00C2084F"/>
    <w:rsid w:val="00C24E3F"/>
    <w:rsid w:val="00C26EDA"/>
    <w:rsid w:val="00C30BDB"/>
    <w:rsid w:val="00C3120D"/>
    <w:rsid w:val="00C32F92"/>
    <w:rsid w:val="00C35EC9"/>
    <w:rsid w:val="00C3618F"/>
    <w:rsid w:val="00C413B4"/>
    <w:rsid w:val="00C5022C"/>
    <w:rsid w:val="00C51807"/>
    <w:rsid w:val="00C53E74"/>
    <w:rsid w:val="00C5623B"/>
    <w:rsid w:val="00C57623"/>
    <w:rsid w:val="00C63701"/>
    <w:rsid w:val="00C63EC6"/>
    <w:rsid w:val="00C66DF9"/>
    <w:rsid w:val="00C71004"/>
    <w:rsid w:val="00C774EC"/>
    <w:rsid w:val="00C808D2"/>
    <w:rsid w:val="00C94DC2"/>
    <w:rsid w:val="00C97BA9"/>
    <w:rsid w:val="00CA3F15"/>
    <w:rsid w:val="00CA5055"/>
    <w:rsid w:val="00CB0478"/>
    <w:rsid w:val="00CB6199"/>
    <w:rsid w:val="00CB6BB7"/>
    <w:rsid w:val="00CC2208"/>
    <w:rsid w:val="00CD0357"/>
    <w:rsid w:val="00CD40F9"/>
    <w:rsid w:val="00CD51F0"/>
    <w:rsid w:val="00CD7668"/>
    <w:rsid w:val="00CD7A04"/>
    <w:rsid w:val="00CE34DF"/>
    <w:rsid w:val="00CE3F1A"/>
    <w:rsid w:val="00CE5723"/>
    <w:rsid w:val="00CF13BD"/>
    <w:rsid w:val="00CF1435"/>
    <w:rsid w:val="00CF2233"/>
    <w:rsid w:val="00CF6BD8"/>
    <w:rsid w:val="00CF752D"/>
    <w:rsid w:val="00CF7FA9"/>
    <w:rsid w:val="00D024F8"/>
    <w:rsid w:val="00D03347"/>
    <w:rsid w:val="00D0543C"/>
    <w:rsid w:val="00D11A7D"/>
    <w:rsid w:val="00D12B8A"/>
    <w:rsid w:val="00D1326B"/>
    <w:rsid w:val="00D20558"/>
    <w:rsid w:val="00D23518"/>
    <w:rsid w:val="00D35D46"/>
    <w:rsid w:val="00D40B53"/>
    <w:rsid w:val="00D4668B"/>
    <w:rsid w:val="00D47D4D"/>
    <w:rsid w:val="00D51360"/>
    <w:rsid w:val="00D55043"/>
    <w:rsid w:val="00D62A75"/>
    <w:rsid w:val="00D63C5B"/>
    <w:rsid w:val="00D65C74"/>
    <w:rsid w:val="00D66945"/>
    <w:rsid w:val="00D73517"/>
    <w:rsid w:val="00D75BAE"/>
    <w:rsid w:val="00D82703"/>
    <w:rsid w:val="00D82DED"/>
    <w:rsid w:val="00D8757D"/>
    <w:rsid w:val="00D90E35"/>
    <w:rsid w:val="00D924EA"/>
    <w:rsid w:val="00DA1761"/>
    <w:rsid w:val="00DA41AB"/>
    <w:rsid w:val="00DA5982"/>
    <w:rsid w:val="00DB74CD"/>
    <w:rsid w:val="00DB7751"/>
    <w:rsid w:val="00DC0B82"/>
    <w:rsid w:val="00DC18AE"/>
    <w:rsid w:val="00DC4D16"/>
    <w:rsid w:val="00DC5C5B"/>
    <w:rsid w:val="00DC6217"/>
    <w:rsid w:val="00DD0CB3"/>
    <w:rsid w:val="00DD237D"/>
    <w:rsid w:val="00DD2E80"/>
    <w:rsid w:val="00DD7839"/>
    <w:rsid w:val="00DE07CB"/>
    <w:rsid w:val="00DE453C"/>
    <w:rsid w:val="00DE4959"/>
    <w:rsid w:val="00DE5305"/>
    <w:rsid w:val="00DF09D6"/>
    <w:rsid w:val="00DF0B68"/>
    <w:rsid w:val="00DF0F18"/>
    <w:rsid w:val="00DF33A4"/>
    <w:rsid w:val="00DF59F2"/>
    <w:rsid w:val="00DF7C34"/>
    <w:rsid w:val="00E06A7C"/>
    <w:rsid w:val="00E10E91"/>
    <w:rsid w:val="00E1262E"/>
    <w:rsid w:val="00E22DDA"/>
    <w:rsid w:val="00E23B45"/>
    <w:rsid w:val="00E23E9C"/>
    <w:rsid w:val="00E25E3E"/>
    <w:rsid w:val="00E2690F"/>
    <w:rsid w:val="00E32271"/>
    <w:rsid w:val="00E346E7"/>
    <w:rsid w:val="00E3560B"/>
    <w:rsid w:val="00E362D0"/>
    <w:rsid w:val="00E36FB6"/>
    <w:rsid w:val="00E36FE3"/>
    <w:rsid w:val="00E37012"/>
    <w:rsid w:val="00E43F57"/>
    <w:rsid w:val="00E461CC"/>
    <w:rsid w:val="00E47863"/>
    <w:rsid w:val="00E56010"/>
    <w:rsid w:val="00E60802"/>
    <w:rsid w:val="00E61D82"/>
    <w:rsid w:val="00E62C4B"/>
    <w:rsid w:val="00E6631F"/>
    <w:rsid w:val="00E70CC4"/>
    <w:rsid w:val="00E70F08"/>
    <w:rsid w:val="00E73043"/>
    <w:rsid w:val="00E74B65"/>
    <w:rsid w:val="00E7691E"/>
    <w:rsid w:val="00E84CE0"/>
    <w:rsid w:val="00EA1670"/>
    <w:rsid w:val="00EA45AB"/>
    <w:rsid w:val="00EA5B9E"/>
    <w:rsid w:val="00EA7186"/>
    <w:rsid w:val="00EB269D"/>
    <w:rsid w:val="00EB785C"/>
    <w:rsid w:val="00EC00AD"/>
    <w:rsid w:val="00EC3F73"/>
    <w:rsid w:val="00ED52BF"/>
    <w:rsid w:val="00EE24CF"/>
    <w:rsid w:val="00EE31B3"/>
    <w:rsid w:val="00EE36BD"/>
    <w:rsid w:val="00EE6424"/>
    <w:rsid w:val="00EE781F"/>
    <w:rsid w:val="00EE7BBB"/>
    <w:rsid w:val="00EF21B4"/>
    <w:rsid w:val="00EF4D78"/>
    <w:rsid w:val="00F01AE0"/>
    <w:rsid w:val="00F024E7"/>
    <w:rsid w:val="00F04618"/>
    <w:rsid w:val="00F10654"/>
    <w:rsid w:val="00F10E07"/>
    <w:rsid w:val="00F20F1E"/>
    <w:rsid w:val="00F319B7"/>
    <w:rsid w:val="00F33A18"/>
    <w:rsid w:val="00F40FB4"/>
    <w:rsid w:val="00F426AF"/>
    <w:rsid w:val="00F45D0A"/>
    <w:rsid w:val="00F50428"/>
    <w:rsid w:val="00F5167F"/>
    <w:rsid w:val="00F52686"/>
    <w:rsid w:val="00F647E7"/>
    <w:rsid w:val="00F65591"/>
    <w:rsid w:val="00F777F0"/>
    <w:rsid w:val="00F80616"/>
    <w:rsid w:val="00F8481A"/>
    <w:rsid w:val="00F855B5"/>
    <w:rsid w:val="00F90EEF"/>
    <w:rsid w:val="00F94B8E"/>
    <w:rsid w:val="00F95A83"/>
    <w:rsid w:val="00FA1717"/>
    <w:rsid w:val="00FA3E94"/>
    <w:rsid w:val="00FA6273"/>
    <w:rsid w:val="00FB0CFE"/>
    <w:rsid w:val="00FB2AB0"/>
    <w:rsid w:val="00FB38E2"/>
    <w:rsid w:val="00FB785F"/>
    <w:rsid w:val="00FC7AE6"/>
    <w:rsid w:val="00FD12C6"/>
    <w:rsid w:val="00FD12F6"/>
    <w:rsid w:val="00FD56A2"/>
    <w:rsid w:val="00FD5B1C"/>
    <w:rsid w:val="00FD5FF3"/>
    <w:rsid w:val="00FD6088"/>
    <w:rsid w:val="00FD79C2"/>
    <w:rsid w:val="00FE782F"/>
    <w:rsid w:val="00FE7CC3"/>
    <w:rsid w:val="00FF086F"/>
    <w:rsid w:val="00FF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8D9B8"/>
  <w15:chartTrackingRefBased/>
  <w15:docId w15:val="{E52D0EDE-5C18-4CD9-A6C4-8A1DE10D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520"/>
  </w:style>
  <w:style w:type="paragraph" w:styleId="Heading1">
    <w:name w:val="heading 1"/>
    <w:basedOn w:val="Normal"/>
    <w:next w:val="Normal"/>
    <w:link w:val="Heading1Char"/>
    <w:uiPriority w:val="9"/>
    <w:qFormat/>
    <w:rsid w:val="005E452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E4520"/>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E4520"/>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E4520"/>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5E4520"/>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E452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E4520"/>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E4520"/>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E4520"/>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DEE"/>
  </w:style>
  <w:style w:type="paragraph" w:styleId="Footer">
    <w:name w:val="footer"/>
    <w:basedOn w:val="Normal"/>
    <w:link w:val="FooterChar"/>
    <w:uiPriority w:val="99"/>
    <w:unhideWhenUsed/>
    <w:rsid w:val="00545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DEE"/>
  </w:style>
  <w:style w:type="character" w:customStyle="1" w:styleId="Heading1Char">
    <w:name w:val="Heading 1 Char"/>
    <w:basedOn w:val="DefaultParagraphFont"/>
    <w:link w:val="Heading1"/>
    <w:uiPriority w:val="9"/>
    <w:rsid w:val="005E452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E452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E452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E452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5E452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E452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E4520"/>
    <w:rPr>
      <w:i/>
      <w:iCs/>
    </w:rPr>
  </w:style>
  <w:style w:type="character" w:customStyle="1" w:styleId="Heading8Char">
    <w:name w:val="Heading 8 Char"/>
    <w:basedOn w:val="DefaultParagraphFont"/>
    <w:link w:val="Heading8"/>
    <w:uiPriority w:val="9"/>
    <w:semiHidden/>
    <w:rsid w:val="005E4520"/>
    <w:rPr>
      <w:b/>
      <w:bCs/>
    </w:rPr>
  </w:style>
  <w:style w:type="character" w:customStyle="1" w:styleId="Heading9Char">
    <w:name w:val="Heading 9 Char"/>
    <w:basedOn w:val="DefaultParagraphFont"/>
    <w:link w:val="Heading9"/>
    <w:uiPriority w:val="9"/>
    <w:semiHidden/>
    <w:rsid w:val="005E4520"/>
    <w:rPr>
      <w:i/>
      <w:iCs/>
    </w:rPr>
  </w:style>
  <w:style w:type="paragraph" w:styleId="Caption">
    <w:name w:val="caption"/>
    <w:basedOn w:val="Normal"/>
    <w:next w:val="Normal"/>
    <w:uiPriority w:val="35"/>
    <w:semiHidden/>
    <w:unhideWhenUsed/>
    <w:qFormat/>
    <w:rsid w:val="005E4520"/>
    <w:rPr>
      <w:b/>
      <w:bCs/>
      <w:sz w:val="18"/>
      <w:szCs w:val="18"/>
    </w:rPr>
  </w:style>
  <w:style w:type="paragraph" w:styleId="Title">
    <w:name w:val="Title"/>
    <w:basedOn w:val="Normal"/>
    <w:next w:val="Normal"/>
    <w:link w:val="TitleChar"/>
    <w:uiPriority w:val="10"/>
    <w:qFormat/>
    <w:rsid w:val="005E452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E4520"/>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E4520"/>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E4520"/>
    <w:rPr>
      <w:rFonts w:asciiTheme="majorHAnsi" w:eastAsiaTheme="majorEastAsia" w:hAnsiTheme="majorHAnsi" w:cstheme="majorBidi"/>
      <w:sz w:val="24"/>
      <w:szCs w:val="24"/>
    </w:rPr>
  </w:style>
  <w:style w:type="character" w:styleId="Strong">
    <w:name w:val="Strong"/>
    <w:basedOn w:val="DefaultParagraphFont"/>
    <w:uiPriority w:val="22"/>
    <w:qFormat/>
    <w:rsid w:val="005E4520"/>
    <w:rPr>
      <w:b/>
      <w:bCs/>
      <w:color w:val="auto"/>
    </w:rPr>
  </w:style>
  <w:style w:type="character" w:styleId="Emphasis">
    <w:name w:val="Emphasis"/>
    <w:basedOn w:val="DefaultParagraphFont"/>
    <w:uiPriority w:val="20"/>
    <w:qFormat/>
    <w:rsid w:val="005E4520"/>
    <w:rPr>
      <w:i/>
      <w:iCs/>
      <w:color w:val="auto"/>
    </w:rPr>
  </w:style>
  <w:style w:type="paragraph" w:styleId="NoSpacing">
    <w:name w:val="No Spacing"/>
    <w:uiPriority w:val="1"/>
    <w:qFormat/>
    <w:rsid w:val="005E4520"/>
    <w:pPr>
      <w:spacing w:after="0" w:line="240" w:lineRule="auto"/>
    </w:pPr>
  </w:style>
  <w:style w:type="paragraph" w:styleId="Quote">
    <w:name w:val="Quote"/>
    <w:basedOn w:val="Normal"/>
    <w:next w:val="Normal"/>
    <w:link w:val="QuoteChar"/>
    <w:uiPriority w:val="29"/>
    <w:qFormat/>
    <w:rsid w:val="005E452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E452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E452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E452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E4520"/>
    <w:rPr>
      <w:i/>
      <w:iCs/>
      <w:color w:val="auto"/>
    </w:rPr>
  </w:style>
  <w:style w:type="character" w:styleId="IntenseEmphasis">
    <w:name w:val="Intense Emphasis"/>
    <w:basedOn w:val="DefaultParagraphFont"/>
    <w:uiPriority w:val="21"/>
    <w:qFormat/>
    <w:rsid w:val="005E4520"/>
    <w:rPr>
      <w:b/>
      <w:bCs/>
      <w:i/>
      <w:iCs/>
      <w:color w:val="auto"/>
    </w:rPr>
  </w:style>
  <w:style w:type="character" w:styleId="SubtleReference">
    <w:name w:val="Subtle Reference"/>
    <w:basedOn w:val="DefaultParagraphFont"/>
    <w:uiPriority w:val="31"/>
    <w:qFormat/>
    <w:rsid w:val="005E4520"/>
    <w:rPr>
      <w:smallCaps/>
      <w:color w:val="auto"/>
      <w:u w:val="single" w:color="7F7F7F" w:themeColor="text1" w:themeTint="80"/>
    </w:rPr>
  </w:style>
  <w:style w:type="character" w:styleId="IntenseReference">
    <w:name w:val="Intense Reference"/>
    <w:basedOn w:val="DefaultParagraphFont"/>
    <w:uiPriority w:val="32"/>
    <w:qFormat/>
    <w:rsid w:val="005E4520"/>
    <w:rPr>
      <w:b/>
      <w:bCs/>
      <w:smallCaps/>
      <w:color w:val="auto"/>
      <w:u w:val="single"/>
    </w:rPr>
  </w:style>
  <w:style w:type="character" w:styleId="BookTitle">
    <w:name w:val="Book Title"/>
    <w:basedOn w:val="DefaultParagraphFont"/>
    <w:uiPriority w:val="33"/>
    <w:qFormat/>
    <w:rsid w:val="005E4520"/>
    <w:rPr>
      <w:b/>
      <w:bCs/>
      <w:smallCaps/>
      <w:color w:val="auto"/>
    </w:rPr>
  </w:style>
  <w:style w:type="paragraph" w:styleId="TOCHeading">
    <w:name w:val="TOC Heading"/>
    <w:basedOn w:val="Heading1"/>
    <w:next w:val="Normal"/>
    <w:uiPriority w:val="39"/>
    <w:unhideWhenUsed/>
    <w:qFormat/>
    <w:rsid w:val="005E4520"/>
    <w:pPr>
      <w:outlineLvl w:val="9"/>
    </w:pPr>
  </w:style>
  <w:style w:type="character" w:styleId="Hyperlink">
    <w:name w:val="Hyperlink"/>
    <w:basedOn w:val="DefaultParagraphFont"/>
    <w:uiPriority w:val="99"/>
    <w:unhideWhenUsed/>
    <w:rsid w:val="00347E48"/>
    <w:rPr>
      <w:color w:val="0563C1" w:themeColor="hyperlink"/>
      <w:u w:val="single"/>
    </w:rPr>
  </w:style>
  <w:style w:type="paragraph" w:styleId="NormalWeb">
    <w:name w:val="Normal (Web)"/>
    <w:basedOn w:val="Normal"/>
    <w:uiPriority w:val="99"/>
    <w:unhideWhenUsed/>
    <w:rsid w:val="000F102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0F1022"/>
    <w:pPr>
      <w:spacing w:line="256" w:lineRule="auto"/>
      <w:ind w:left="720"/>
      <w:contextualSpacing/>
      <w:jc w:val="left"/>
    </w:pPr>
    <w:rPr>
      <w:rFonts w:eastAsiaTheme="minorHAnsi"/>
    </w:rPr>
  </w:style>
  <w:style w:type="character" w:customStyle="1" w:styleId="hgkelc">
    <w:name w:val="hgkelc"/>
    <w:basedOn w:val="DefaultParagraphFont"/>
    <w:rsid w:val="007E0C89"/>
  </w:style>
  <w:style w:type="character" w:styleId="FollowedHyperlink">
    <w:name w:val="FollowedHyperlink"/>
    <w:basedOn w:val="DefaultParagraphFont"/>
    <w:uiPriority w:val="99"/>
    <w:semiHidden/>
    <w:unhideWhenUsed/>
    <w:rsid w:val="00B21B3D"/>
    <w:rPr>
      <w:color w:val="954F72" w:themeColor="followedHyperlink"/>
      <w:u w:val="single"/>
    </w:rPr>
  </w:style>
  <w:style w:type="paragraph" w:styleId="TOC1">
    <w:name w:val="toc 1"/>
    <w:basedOn w:val="Normal"/>
    <w:next w:val="Normal"/>
    <w:autoRedefine/>
    <w:uiPriority w:val="39"/>
    <w:unhideWhenUsed/>
    <w:rsid w:val="00126071"/>
    <w:pPr>
      <w:tabs>
        <w:tab w:val="right" w:leader="dot" w:pos="9350"/>
      </w:tabs>
      <w:spacing w:after="100" w:line="360" w:lineRule="auto"/>
    </w:pPr>
    <w:rPr>
      <w:rFonts w:ascii="Times New Roman" w:hAnsi="Times New Roman" w:cs="Times New Roman"/>
      <w:noProof/>
      <w:sz w:val="28"/>
      <w:szCs w:val="28"/>
    </w:rPr>
  </w:style>
  <w:style w:type="paragraph" w:styleId="TOC3">
    <w:name w:val="toc 3"/>
    <w:basedOn w:val="Normal"/>
    <w:next w:val="Normal"/>
    <w:autoRedefine/>
    <w:uiPriority w:val="39"/>
    <w:unhideWhenUsed/>
    <w:rsid w:val="00C26EDA"/>
    <w:pPr>
      <w:spacing w:after="100"/>
      <w:ind w:left="440"/>
    </w:pPr>
  </w:style>
  <w:style w:type="character" w:customStyle="1" w:styleId="relative">
    <w:name w:val="relative"/>
    <w:basedOn w:val="DefaultParagraphFont"/>
    <w:rsid w:val="00F0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2599">
      <w:bodyDiv w:val="1"/>
      <w:marLeft w:val="0"/>
      <w:marRight w:val="0"/>
      <w:marTop w:val="0"/>
      <w:marBottom w:val="0"/>
      <w:divBdr>
        <w:top w:val="none" w:sz="0" w:space="0" w:color="auto"/>
        <w:left w:val="none" w:sz="0" w:space="0" w:color="auto"/>
        <w:bottom w:val="none" w:sz="0" w:space="0" w:color="auto"/>
        <w:right w:val="none" w:sz="0" w:space="0" w:color="auto"/>
      </w:divBdr>
      <w:divsChild>
        <w:div w:id="1280260623">
          <w:marLeft w:val="0"/>
          <w:marRight w:val="0"/>
          <w:marTop w:val="0"/>
          <w:marBottom w:val="0"/>
          <w:divBdr>
            <w:top w:val="none" w:sz="0" w:space="0" w:color="auto"/>
            <w:left w:val="none" w:sz="0" w:space="0" w:color="auto"/>
            <w:bottom w:val="none" w:sz="0" w:space="0" w:color="auto"/>
            <w:right w:val="none" w:sz="0" w:space="0" w:color="auto"/>
          </w:divBdr>
        </w:div>
        <w:div w:id="1695184437">
          <w:marLeft w:val="0"/>
          <w:marRight w:val="0"/>
          <w:marTop w:val="0"/>
          <w:marBottom w:val="0"/>
          <w:divBdr>
            <w:top w:val="none" w:sz="0" w:space="0" w:color="auto"/>
            <w:left w:val="none" w:sz="0" w:space="0" w:color="auto"/>
            <w:bottom w:val="none" w:sz="0" w:space="0" w:color="auto"/>
            <w:right w:val="none" w:sz="0" w:space="0" w:color="auto"/>
          </w:divBdr>
        </w:div>
      </w:divsChild>
    </w:div>
    <w:div w:id="44985437">
      <w:bodyDiv w:val="1"/>
      <w:marLeft w:val="0"/>
      <w:marRight w:val="0"/>
      <w:marTop w:val="0"/>
      <w:marBottom w:val="0"/>
      <w:divBdr>
        <w:top w:val="none" w:sz="0" w:space="0" w:color="auto"/>
        <w:left w:val="none" w:sz="0" w:space="0" w:color="auto"/>
        <w:bottom w:val="none" w:sz="0" w:space="0" w:color="auto"/>
        <w:right w:val="none" w:sz="0" w:space="0" w:color="auto"/>
      </w:divBdr>
    </w:div>
    <w:div w:id="81687068">
      <w:bodyDiv w:val="1"/>
      <w:marLeft w:val="0"/>
      <w:marRight w:val="0"/>
      <w:marTop w:val="0"/>
      <w:marBottom w:val="0"/>
      <w:divBdr>
        <w:top w:val="none" w:sz="0" w:space="0" w:color="auto"/>
        <w:left w:val="none" w:sz="0" w:space="0" w:color="auto"/>
        <w:bottom w:val="none" w:sz="0" w:space="0" w:color="auto"/>
        <w:right w:val="none" w:sz="0" w:space="0" w:color="auto"/>
      </w:divBdr>
    </w:div>
    <w:div w:id="92284410">
      <w:bodyDiv w:val="1"/>
      <w:marLeft w:val="0"/>
      <w:marRight w:val="0"/>
      <w:marTop w:val="0"/>
      <w:marBottom w:val="0"/>
      <w:divBdr>
        <w:top w:val="none" w:sz="0" w:space="0" w:color="auto"/>
        <w:left w:val="none" w:sz="0" w:space="0" w:color="auto"/>
        <w:bottom w:val="none" w:sz="0" w:space="0" w:color="auto"/>
        <w:right w:val="none" w:sz="0" w:space="0" w:color="auto"/>
      </w:divBdr>
    </w:div>
    <w:div w:id="161429359">
      <w:bodyDiv w:val="1"/>
      <w:marLeft w:val="0"/>
      <w:marRight w:val="0"/>
      <w:marTop w:val="0"/>
      <w:marBottom w:val="0"/>
      <w:divBdr>
        <w:top w:val="none" w:sz="0" w:space="0" w:color="auto"/>
        <w:left w:val="none" w:sz="0" w:space="0" w:color="auto"/>
        <w:bottom w:val="none" w:sz="0" w:space="0" w:color="auto"/>
        <w:right w:val="none" w:sz="0" w:space="0" w:color="auto"/>
      </w:divBdr>
    </w:div>
    <w:div w:id="217253862">
      <w:bodyDiv w:val="1"/>
      <w:marLeft w:val="0"/>
      <w:marRight w:val="0"/>
      <w:marTop w:val="0"/>
      <w:marBottom w:val="0"/>
      <w:divBdr>
        <w:top w:val="none" w:sz="0" w:space="0" w:color="auto"/>
        <w:left w:val="none" w:sz="0" w:space="0" w:color="auto"/>
        <w:bottom w:val="none" w:sz="0" w:space="0" w:color="auto"/>
        <w:right w:val="none" w:sz="0" w:space="0" w:color="auto"/>
      </w:divBdr>
    </w:div>
    <w:div w:id="243802147">
      <w:bodyDiv w:val="1"/>
      <w:marLeft w:val="0"/>
      <w:marRight w:val="0"/>
      <w:marTop w:val="0"/>
      <w:marBottom w:val="0"/>
      <w:divBdr>
        <w:top w:val="none" w:sz="0" w:space="0" w:color="auto"/>
        <w:left w:val="none" w:sz="0" w:space="0" w:color="auto"/>
        <w:bottom w:val="none" w:sz="0" w:space="0" w:color="auto"/>
        <w:right w:val="none" w:sz="0" w:space="0" w:color="auto"/>
      </w:divBdr>
    </w:div>
    <w:div w:id="284117266">
      <w:bodyDiv w:val="1"/>
      <w:marLeft w:val="0"/>
      <w:marRight w:val="0"/>
      <w:marTop w:val="0"/>
      <w:marBottom w:val="0"/>
      <w:divBdr>
        <w:top w:val="none" w:sz="0" w:space="0" w:color="auto"/>
        <w:left w:val="none" w:sz="0" w:space="0" w:color="auto"/>
        <w:bottom w:val="none" w:sz="0" w:space="0" w:color="auto"/>
        <w:right w:val="none" w:sz="0" w:space="0" w:color="auto"/>
      </w:divBdr>
      <w:divsChild>
        <w:div w:id="283466462">
          <w:marLeft w:val="0"/>
          <w:marRight w:val="0"/>
          <w:marTop w:val="0"/>
          <w:marBottom w:val="0"/>
          <w:divBdr>
            <w:top w:val="none" w:sz="0" w:space="0" w:color="auto"/>
            <w:left w:val="none" w:sz="0" w:space="0" w:color="auto"/>
            <w:bottom w:val="none" w:sz="0" w:space="0" w:color="auto"/>
            <w:right w:val="none" w:sz="0" w:space="0" w:color="auto"/>
          </w:divBdr>
          <w:divsChild>
            <w:div w:id="45448154">
              <w:marLeft w:val="0"/>
              <w:marRight w:val="0"/>
              <w:marTop w:val="0"/>
              <w:marBottom w:val="0"/>
              <w:divBdr>
                <w:top w:val="none" w:sz="0" w:space="0" w:color="auto"/>
                <w:left w:val="none" w:sz="0" w:space="0" w:color="auto"/>
                <w:bottom w:val="none" w:sz="0" w:space="0" w:color="auto"/>
                <w:right w:val="none" w:sz="0" w:space="0" w:color="auto"/>
              </w:divBdr>
              <w:divsChild>
                <w:div w:id="1626035359">
                  <w:marLeft w:val="0"/>
                  <w:marRight w:val="0"/>
                  <w:marTop w:val="0"/>
                  <w:marBottom w:val="0"/>
                  <w:divBdr>
                    <w:top w:val="none" w:sz="0" w:space="0" w:color="auto"/>
                    <w:left w:val="none" w:sz="0" w:space="0" w:color="auto"/>
                    <w:bottom w:val="none" w:sz="0" w:space="0" w:color="auto"/>
                    <w:right w:val="none" w:sz="0" w:space="0" w:color="auto"/>
                  </w:divBdr>
                  <w:divsChild>
                    <w:div w:id="233510069">
                      <w:marLeft w:val="0"/>
                      <w:marRight w:val="0"/>
                      <w:marTop w:val="0"/>
                      <w:marBottom w:val="0"/>
                      <w:divBdr>
                        <w:top w:val="none" w:sz="0" w:space="0" w:color="auto"/>
                        <w:left w:val="none" w:sz="0" w:space="0" w:color="auto"/>
                        <w:bottom w:val="none" w:sz="0" w:space="0" w:color="auto"/>
                        <w:right w:val="none" w:sz="0" w:space="0" w:color="auto"/>
                      </w:divBdr>
                      <w:divsChild>
                        <w:div w:id="714156769">
                          <w:marLeft w:val="0"/>
                          <w:marRight w:val="0"/>
                          <w:marTop w:val="0"/>
                          <w:marBottom w:val="0"/>
                          <w:divBdr>
                            <w:top w:val="none" w:sz="0" w:space="0" w:color="auto"/>
                            <w:left w:val="none" w:sz="0" w:space="0" w:color="auto"/>
                            <w:bottom w:val="none" w:sz="0" w:space="0" w:color="auto"/>
                            <w:right w:val="none" w:sz="0" w:space="0" w:color="auto"/>
                          </w:divBdr>
                          <w:divsChild>
                            <w:div w:id="1931892573">
                              <w:marLeft w:val="0"/>
                              <w:marRight w:val="0"/>
                              <w:marTop w:val="0"/>
                              <w:marBottom w:val="0"/>
                              <w:divBdr>
                                <w:top w:val="none" w:sz="0" w:space="0" w:color="auto"/>
                                <w:left w:val="none" w:sz="0" w:space="0" w:color="auto"/>
                                <w:bottom w:val="none" w:sz="0" w:space="0" w:color="auto"/>
                                <w:right w:val="none" w:sz="0" w:space="0" w:color="auto"/>
                              </w:divBdr>
                              <w:divsChild>
                                <w:div w:id="398476049">
                                  <w:marLeft w:val="0"/>
                                  <w:marRight w:val="0"/>
                                  <w:marTop w:val="0"/>
                                  <w:marBottom w:val="0"/>
                                  <w:divBdr>
                                    <w:top w:val="none" w:sz="0" w:space="0" w:color="auto"/>
                                    <w:left w:val="none" w:sz="0" w:space="0" w:color="auto"/>
                                    <w:bottom w:val="none" w:sz="0" w:space="0" w:color="auto"/>
                                    <w:right w:val="none" w:sz="0" w:space="0" w:color="auto"/>
                                  </w:divBdr>
                                  <w:divsChild>
                                    <w:div w:id="2050452485">
                                      <w:marLeft w:val="0"/>
                                      <w:marRight w:val="0"/>
                                      <w:marTop w:val="0"/>
                                      <w:marBottom w:val="0"/>
                                      <w:divBdr>
                                        <w:top w:val="none" w:sz="0" w:space="0" w:color="auto"/>
                                        <w:left w:val="none" w:sz="0" w:space="0" w:color="auto"/>
                                        <w:bottom w:val="none" w:sz="0" w:space="0" w:color="auto"/>
                                        <w:right w:val="none" w:sz="0" w:space="0" w:color="auto"/>
                                      </w:divBdr>
                                      <w:divsChild>
                                        <w:div w:id="1506555414">
                                          <w:marLeft w:val="0"/>
                                          <w:marRight w:val="0"/>
                                          <w:marTop w:val="0"/>
                                          <w:marBottom w:val="0"/>
                                          <w:divBdr>
                                            <w:top w:val="none" w:sz="0" w:space="0" w:color="auto"/>
                                            <w:left w:val="none" w:sz="0" w:space="0" w:color="auto"/>
                                            <w:bottom w:val="none" w:sz="0" w:space="0" w:color="auto"/>
                                            <w:right w:val="none" w:sz="0" w:space="0" w:color="auto"/>
                                          </w:divBdr>
                                          <w:divsChild>
                                            <w:div w:id="125200927">
                                              <w:marLeft w:val="0"/>
                                              <w:marRight w:val="0"/>
                                              <w:marTop w:val="0"/>
                                              <w:marBottom w:val="0"/>
                                              <w:divBdr>
                                                <w:top w:val="none" w:sz="0" w:space="0" w:color="auto"/>
                                                <w:left w:val="none" w:sz="0" w:space="0" w:color="auto"/>
                                                <w:bottom w:val="none" w:sz="0" w:space="0" w:color="auto"/>
                                                <w:right w:val="none" w:sz="0" w:space="0" w:color="auto"/>
                                              </w:divBdr>
                                              <w:divsChild>
                                                <w:div w:id="10251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70186">
                      <w:marLeft w:val="0"/>
                      <w:marRight w:val="0"/>
                      <w:marTop w:val="0"/>
                      <w:marBottom w:val="0"/>
                      <w:divBdr>
                        <w:top w:val="none" w:sz="0" w:space="0" w:color="auto"/>
                        <w:left w:val="none" w:sz="0" w:space="0" w:color="auto"/>
                        <w:bottom w:val="none" w:sz="0" w:space="0" w:color="auto"/>
                        <w:right w:val="none" w:sz="0" w:space="0" w:color="auto"/>
                      </w:divBdr>
                      <w:divsChild>
                        <w:div w:id="512842999">
                          <w:marLeft w:val="0"/>
                          <w:marRight w:val="0"/>
                          <w:marTop w:val="0"/>
                          <w:marBottom w:val="0"/>
                          <w:divBdr>
                            <w:top w:val="none" w:sz="0" w:space="0" w:color="auto"/>
                            <w:left w:val="none" w:sz="0" w:space="0" w:color="auto"/>
                            <w:bottom w:val="none" w:sz="0" w:space="0" w:color="auto"/>
                            <w:right w:val="none" w:sz="0" w:space="0" w:color="auto"/>
                          </w:divBdr>
                          <w:divsChild>
                            <w:div w:id="1707948694">
                              <w:marLeft w:val="0"/>
                              <w:marRight w:val="0"/>
                              <w:marTop w:val="0"/>
                              <w:marBottom w:val="0"/>
                              <w:divBdr>
                                <w:top w:val="none" w:sz="0" w:space="0" w:color="auto"/>
                                <w:left w:val="none" w:sz="0" w:space="0" w:color="auto"/>
                                <w:bottom w:val="none" w:sz="0" w:space="0" w:color="auto"/>
                                <w:right w:val="none" w:sz="0" w:space="0" w:color="auto"/>
                              </w:divBdr>
                              <w:divsChild>
                                <w:div w:id="1158964631">
                                  <w:marLeft w:val="0"/>
                                  <w:marRight w:val="0"/>
                                  <w:marTop w:val="0"/>
                                  <w:marBottom w:val="0"/>
                                  <w:divBdr>
                                    <w:top w:val="none" w:sz="0" w:space="0" w:color="auto"/>
                                    <w:left w:val="none" w:sz="0" w:space="0" w:color="auto"/>
                                    <w:bottom w:val="none" w:sz="0" w:space="0" w:color="auto"/>
                                    <w:right w:val="none" w:sz="0" w:space="0" w:color="auto"/>
                                  </w:divBdr>
                                  <w:divsChild>
                                    <w:div w:id="2137524209">
                                      <w:marLeft w:val="0"/>
                                      <w:marRight w:val="0"/>
                                      <w:marTop w:val="0"/>
                                      <w:marBottom w:val="0"/>
                                      <w:divBdr>
                                        <w:top w:val="none" w:sz="0" w:space="0" w:color="auto"/>
                                        <w:left w:val="none" w:sz="0" w:space="0" w:color="auto"/>
                                        <w:bottom w:val="none" w:sz="0" w:space="0" w:color="auto"/>
                                        <w:right w:val="none" w:sz="0" w:space="0" w:color="auto"/>
                                      </w:divBdr>
                                      <w:divsChild>
                                        <w:div w:id="1448161337">
                                          <w:marLeft w:val="0"/>
                                          <w:marRight w:val="0"/>
                                          <w:marTop w:val="0"/>
                                          <w:marBottom w:val="0"/>
                                          <w:divBdr>
                                            <w:top w:val="none" w:sz="0" w:space="0" w:color="auto"/>
                                            <w:left w:val="none" w:sz="0" w:space="0" w:color="auto"/>
                                            <w:bottom w:val="none" w:sz="0" w:space="0" w:color="auto"/>
                                            <w:right w:val="none" w:sz="0" w:space="0" w:color="auto"/>
                                          </w:divBdr>
                                          <w:divsChild>
                                            <w:div w:id="1641226171">
                                              <w:marLeft w:val="0"/>
                                              <w:marRight w:val="0"/>
                                              <w:marTop w:val="0"/>
                                              <w:marBottom w:val="0"/>
                                              <w:divBdr>
                                                <w:top w:val="none" w:sz="0" w:space="0" w:color="auto"/>
                                                <w:left w:val="none" w:sz="0" w:space="0" w:color="auto"/>
                                                <w:bottom w:val="none" w:sz="0" w:space="0" w:color="auto"/>
                                                <w:right w:val="none" w:sz="0" w:space="0" w:color="auto"/>
                                              </w:divBdr>
                                              <w:divsChild>
                                                <w:div w:id="261573219">
                                                  <w:marLeft w:val="0"/>
                                                  <w:marRight w:val="0"/>
                                                  <w:marTop w:val="0"/>
                                                  <w:marBottom w:val="0"/>
                                                  <w:divBdr>
                                                    <w:top w:val="none" w:sz="0" w:space="0" w:color="auto"/>
                                                    <w:left w:val="none" w:sz="0" w:space="0" w:color="auto"/>
                                                    <w:bottom w:val="none" w:sz="0" w:space="0" w:color="auto"/>
                                                    <w:right w:val="none" w:sz="0" w:space="0" w:color="auto"/>
                                                  </w:divBdr>
                                                  <w:divsChild>
                                                    <w:div w:id="8911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485376">
                      <w:marLeft w:val="0"/>
                      <w:marRight w:val="0"/>
                      <w:marTop w:val="0"/>
                      <w:marBottom w:val="0"/>
                      <w:divBdr>
                        <w:top w:val="none" w:sz="0" w:space="0" w:color="auto"/>
                        <w:left w:val="none" w:sz="0" w:space="0" w:color="auto"/>
                        <w:bottom w:val="none" w:sz="0" w:space="0" w:color="auto"/>
                        <w:right w:val="none" w:sz="0" w:space="0" w:color="auto"/>
                      </w:divBdr>
                      <w:divsChild>
                        <w:div w:id="1089815554">
                          <w:marLeft w:val="0"/>
                          <w:marRight w:val="0"/>
                          <w:marTop w:val="0"/>
                          <w:marBottom w:val="0"/>
                          <w:divBdr>
                            <w:top w:val="none" w:sz="0" w:space="0" w:color="auto"/>
                            <w:left w:val="none" w:sz="0" w:space="0" w:color="auto"/>
                            <w:bottom w:val="none" w:sz="0" w:space="0" w:color="auto"/>
                            <w:right w:val="none" w:sz="0" w:space="0" w:color="auto"/>
                          </w:divBdr>
                          <w:divsChild>
                            <w:div w:id="198860735">
                              <w:marLeft w:val="0"/>
                              <w:marRight w:val="0"/>
                              <w:marTop w:val="0"/>
                              <w:marBottom w:val="0"/>
                              <w:divBdr>
                                <w:top w:val="none" w:sz="0" w:space="0" w:color="auto"/>
                                <w:left w:val="none" w:sz="0" w:space="0" w:color="auto"/>
                                <w:bottom w:val="none" w:sz="0" w:space="0" w:color="auto"/>
                                <w:right w:val="none" w:sz="0" w:space="0" w:color="auto"/>
                              </w:divBdr>
                              <w:divsChild>
                                <w:div w:id="241837733">
                                  <w:marLeft w:val="0"/>
                                  <w:marRight w:val="0"/>
                                  <w:marTop w:val="0"/>
                                  <w:marBottom w:val="0"/>
                                  <w:divBdr>
                                    <w:top w:val="none" w:sz="0" w:space="0" w:color="auto"/>
                                    <w:left w:val="none" w:sz="0" w:space="0" w:color="auto"/>
                                    <w:bottom w:val="none" w:sz="0" w:space="0" w:color="auto"/>
                                    <w:right w:val="none" w:sz="0" w:space="0" w:color="auto"/>
                                  </w:divBdr>
                                  <w:divsChild>
                                    <w:div w:id="1161657793">
                                      <w:marLeft w:val="0"/>
                                      <w:marRight w:val="0"/>
                                      <w:marTop w:val="0"/>
                                      <w:marBottom w:val="0"/>
                                      <w:divBdr>
                                        <w:top w:val="none" w:sz="0" w:space="0" w:color="auto"/>
                                        <w:left w:val="none" w:sz="0" w:space="0" w:color="auto"/>
                                        <w:bottom w:val="none" w:sz="0" w:space="0" w:color="auto"/>
                                        <w:right w:val="none" w:sz="0" w:space="0" w:color="auto"/>
                                      </w:divBdr>
                                      <w:divsChild>
                                        <w:div w:id="1816414258">
                                          <w:marLeft w:val="0"/>
                                          <w:marRight w:val="0"/>
                                          <w:marTop w:val="0"/>
                                          <w:marBottom w:val="0"/>
                                          <w:divBdr>
                                            <w:top w:val="none" w:sz="0" w:space="0" w:color="auto"/>
                                            <w:left w:val="none" w:sz="0" w:space="0" w:color="auto"/>
                                            <w:bottom w:val="none" w:sz="0" w:space="0" w:color="auto"/>
                                            <w:right w:val="none" w:sz="0" w:space="0" w:color="auto"/>
                                          </w:divBdr>
                                          <w:divsChild>
                                            <w:div w:id="1494839083">
                                              <w:marLeft w:val="0"/>
                                              <w:marRight w:val="0"/>
                                              <w:marTop w:val="0"/>
                                              <w:marBottom w:val="0"/>
                                              <w:divBdr>
                                                <w:top w:val="none" w:sz="0" w:space="0" w:color="auto"/>
                                                <w:left w:val="none" w:sz="0" w:space="0" w:color="auto"/>
                                                <w:bottom w:val="none" w:sz="0" w:space="0" w:color="auto"/>
                                                <w:right w:val="none" w:sz="0" w:space="0" w:color="auto"/>
                                              </w:divBdr>
                                              <w:divsChild>
                                                <w:div w:id="15547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988230">
                      <w:marLeft w:val="0"/>
                      <w:marRight w:val="0"/>
                      <w:marTop w:val="0"/>
                      <w:marBottom w:val="0"/>
                      <w:divBdr>
                        <w:top w:val="none" w:sz="0" w:space="0" w:color="auto"/>
                        <w:left w:val="none" w:sz="0" w:space="0" w:color="auto"/>
                        <w:bottom w:val="none" w:sz="0" w:space="0" w:color="auto"/>
                        <w:right w:val="none" w:sz="0" w:space="0" w:color="auto"/>
                      </w:divBdr>
                      <w:divsChild>
                        <w:div w:id="976955309">
                          <w:marLeft w:val="0"/>
                          <w:marRight w:val="0"/>
                          <w:marTop w:val="0"/>
                          <w:marBottom w:val="0"/>
                          <w:divBdr>
                            <w:top w:val="none" w:sz="0" w:space="0" w:color="auto"/>
                            <w:left w:val="none" w:sz="0" w:space="0" w:color="auto"/>
                            <w:bottom w:val="none" w:sz="0" w:space="0" w:color="auto"/>
                            <w:right w:val="none" w:sz="0" w:space="0" w:color="auto"/>
                          </w:divBdr>
                          <w:divsChild>
                            <w:div w:id="1163816215">
                              <w:marLeft w:val="0"/>
                              <w:marRight w:val="0"/>
                              <w:marTop w:val="0"/>
                              <w:marBottom w:val="0"/>
                              <w:divBdr>
                                <w:top w:val="none" w:sz="0" w:space="0" w:color="auto"/>
                                <w:left w:val="none" w:sz="0" w:space="0" w:color="auto"/>
                                <w:bottom w:val="none" w:sz="0" w:space="0" w:color="auto"/>
                                <w:right w:val="none" w:sz="0" w:space="0" w:color="auto"/>
                              </w:divBdr>
                              <w:divsChild>
                                <w:div w:id="2104837650">
                                  <w:marLeft w:val="0"/>
                                  <w:marRight w:val="0"/>
                                  <w:marTop w:val="0"/>
                                  <w:marBottom w:val="0"/>
                                  <w:divBdr>
                                    <w:top w:val="none" w:sz="0" w:space="0" w:color="auto"/>
                                    <w:left w:val="none" w:sz="0" w:space="0" w:color="auto"/>
                                    <w:bottom w:val="none" w:sz="0" w:space="0" w:color="auto"/>
                                    <w:right w:val="none" w:sz="0" w:space="0" w:color="auto"/>
                                  </w:divBdr>
                                  <w:divsChild>
                                    <w:div w:id="283078227">
                                      <w:marLeft w:val="0"/>
                                      <w:marRight w:val="0"/>
                                      <w:marTop w:val="0"/>
                                      <w:marBottom w:val="0"/>
                                      <w:divBdr>
                                        <w:top w:val="none" w:sz="0" w:space="0" w:color="auto"/>
                                        <w:left w:val="none" w:sz="0" w:space="0" w:color="auto"/>
                                        <w:bottom w:val="none" w:sz="0" w:space="0" w:color="auto"/>
                                        <w:right w:val="none" w:sz="0" w:space="0" w:color="auto"/>
                                      </w:divBdr>
                                      <w:divsChild>
                                        <w:div w:id="141628768">
                                          <w:marLeft w:val="0"/>
                                          <w:marRight w:val="0"/>
                                          <w:marTop w:val="0"/>
                                          <w:marBottom w:val="0"/>
                                          <w:divBdr>
                                            <w:top w:val="none" w:sz="0" w:space="0" w:color="auto"/>
                                            <w:left w:val="none" w:sz="0" w:space="0" w:color="auto"/>
                                            <w:bottom w:val="none" w:sz="0" w:space="0" w:color="auto"/>
                                            <w:right w:val="none" w:sz="0" w:space="0" w:color="auto"/>
                                          </w:divBdr>
                                          <w:divsChild>
                                            <w:div w:id="647705187">
                                              <w:marLeft w:val="0"/>
                                              <w:marRight w:val="0"/>
                                              <w:marTop w:val="0"/>
                                              <w:marBottom w:val="0"/>
                                              <w:divBdr>
                                                <w:top w:val="none" w:sz="0" w:space="0" w:color="auto"/>
                                                <w:left w:val="none" w:sz="0" w:space="0" w:color="auto"/>
                                                <w:bottom w:val="none" w:sz="0" w:space="0" w:color="auto"/>
                                                <w:right w:val="none" w:sz="0" w:space="0" w:color="auto"/>
                                              </w:divBdr>
                                              <w:divsChild>
                                                <w:div w:id="399402919">
                                                  <w:marLeft w:val="0"/>
                                                  <w:marRight w:val="0"/>
                                                  <w:marTop w:val="0"/>
                                                  <w:marBottom w:val="0"/>
                                                  <w:divBdr>
                                                    <w:top w:val="none" w:sz="0" w:space="0" w:color="auto"/>
                                                    <w:left w:val="none" w:sz="0" w:space="0" w:color="auto"/>
                                                    <w:bottom w:val="none" w:sz="0" w:space="0" w:color="auto"/>
                                                    <w:right w:val="none" w:sz="0" w:space="0" w:color="auto"/>
                                                  </w:divBdr>
                                                  <w:divsChild>
                                                    <w:div w:id="20997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894816">
                      <w:marLeft w:val="0"/>
                      <w:marRight w:val="0"/>
                      <w:marTop w:val="0"/>
                      <w:marBottom w:val="0"/>
                      <w:divBdr>
                        <w:top w:val="none" w:sz="0" w:space="0" w:color="auto"/>
                        <w:left w:val="none" w:sz="0" w:space="0" w:color="auto"/>
                        <w:bottom w:val="none" w:sz="0" w:space="0" w:color="auto"/>
                        <w:right w:val="none" w:sz="0" w:space="0" w:color="auto"/>
                      </w:divBdr>
                      <w:divsChild>
                        <w:div w:id="1200822044">
                          <w:marLeft w:val="0"/>
                          <w:marRight w:val="0"/>
                          <w:marTop w:val="0"/>
                          <w:marBottom w:val="0"/>
                          <w:divBdr>
                            <w:top w:val="none" w:sz="0" w:space="0" w:color="auto"/>
                            <w:left w:val="none" w:sz="0" w:space="0" w:color="auto"/>
                            <w:bottom w:val="none" w:sz="0" w:space="0" w:color="auto"/>
                            <w:right w:val="none" w:sz="0" w:space="0" w:color="auto"/>
                          </w:divBdr>
                          <w:divsChild>
                            <w:div w:id="1472751885">
                              <w:marLeft w:val="0"/>
                              <w:marRight w:val="0"/>
                              <w:marTop w:val="0"/>
                              <w:marBottom w:val="0"/>
                              <w:divBdr>
                                <w:top w:val="none" w:sz="0" w:space="0" w:color="auto"/>
                                <w:left w:val="none" w:sz="0" w:space="0" w:color="auto"/>
                                <w:bottom w:val="none" w:sz="0" w:space="0" w:color="auto"/>
                                <w:right w:val="none" w:sz="0" w:space="0" w:color="auto"/>
                              </w:divBdr>
                              <w:divsChild>
                                <w:div w:id="2020152544">
                                  <w:marLeft w:val="0"/>
                                  <w:marRight w:val="0"/>
                                  <w:marTop w:val="0"/>
                                  <w:marBottom w:val="0"/>
                                  <w:divBdr>
                                    <w:top w:val="none" w:sz="0" w:space="0" w:color="auto"/>
                                    <w:left w:val="none" w:sz="0" w:space="0" w:color="auto"/>
                                    <w:bottom w:val="none" w:sz="0" w:space="0" w:color="auto"/>
                                    <w:right w:val="none" w:sz="0" w:space="0" w:color="auto"/>
                                  </w:divBdr>
                                  <w:divsChild>
                                    <w:div w:id="358360984">
                                      <w:marLeft w:val="0"/>
                                      <w:marRight w:val="0"/>
                                      <w:marTop w:val="0"/>
                                      <w:marBottom w:val="0"/>
                                      <w:divBdr>
                                        <w:top w:val="none" w:sz="0" w:space="0" w:color="auto"/>
                                        <w:left w:val="none" w:sz="0" w:space="0" w:color="auto"/>
                                        <w:bottom w:val="none" w:sz="0" w:space="0" w:color="auto"/>
                                        <w:right w:val="none" w:sz="0" w:space="0" w:color="auto"/>
                                      </w:divBdr>
                                      <w:divsChild>
                                        <w:div w:id="352221513">
                                          <w:marLeft w:val="0"/>
                                          <w:marRight w:val="0"/>
                                          <w:marTop w:val="0"/>
                                          <w:marBottom w:val="0"/>
                                          <w:divBdr>
                                            <w:top w:val="none" w:sz="0" w:space="0" w:color="auto"/>
                                            <w:left w:val="none" w:sz="0" w:space="0" w:color="auto"/>
                                            <w:bottom w:val="none" w:sz="0" w:space="0" w:color="auto"/>
                                            <w:right w:val="none" w:sz="0" w:space="0" w:color="auto"/>
                                          </w:divBdr>
                                          <w:divsChild>
                                            <w:div w:id="1476797006">
                                              <w:marLeft w:val="0"/>
                                              <w:marRight w:val="0"/>
                                              <w:marTop w:val="0"/>
                                              <w:marBottom w:val="0"/>
                                              <w:divBdr>
                                                <w:top w:val="none" w:sz="0" w:space="0" w:color="auto"/>
                                                <w:left w:val="none" w:sz="0" w:space="0" w:color="auto"/>
                                                <w:bottom w:val="none" w:sz="0" w:space="0" w:color="auto"/>
                                                <w:right w:val="none" w:sz="0" w:space="0" w:color="auto"/>
                                              </w:divBdr>
                                              <w:divsChild>
                                                <w:div w:id="21344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799200">
                      <w:marLeft w:val="0"/>
                      <w:marRight w:val="0"/>
                      <w:marTop w:val="0"/>
                      <w:marBottom w:val="0"/>
                      <w:divBdr>
                        <w:top w:val="none" w:sz="0" w:space="0" w:color="auto"/>
                        <w:left w:val="none" w:sz="0" w:space="0" w:color="auto"/>
                        <w:bottom w:val="none" w:sz="0" w:space="0" w:color="auto"/>
                        <w:right w:val="none" w:sz="0" w:space="0" w:color="auto"/>
                      </w:divBdr>
                      <w:divsChild>
                        <w:div w:id="240067043">
                          <w:marLeft w:val="0"/>
                          <w:marRight w:val="0"/>
                          <w:marTop w:val="0"/>
                          <w:marBottom w:val="0"/>
                          <w:divBdr>
                            <w:top w:val="none" w:sz="0" w:space="0" w:color="auto"/>
                            <w:left w:val="none" w:sz="0" w:space="0" w:color="auto"/>
                            <w:bottom w:val="none" w:sz="0" w:space="0" w:color="auto"/>
                            <w:right w:val="none" w:sz="0" w:space="0" w:color="auto"/>
                          </w:divBdr>
                          <w:divsChild>
                            <w:div w:id="1296989680">
                              <w:marLeft w:val="0"/>
                              <w:marRight w:val="0"/>
                              <w:marTop w:val="0"/>
                              <w:marBottom w:val="0"/>
                              <w:divBdr>
                                <w:top w:val="none" w:sz="0" w:space="0" w:color="auto"/>
                                <w:left w:val="none" w:sz="0" w:space="0" w:color="auto"/>
                                <w:bottom w:val="none" w:sz="0" w:space="0" w:color="auto"/>
                                <w:right w:val="none" w:sz="0" w:space="0" w:color="auto"/>
                              </w:divBdr>
                              <w:divsChild>
                                <w:div w:id="50660918">
                                  <w:marLeft w:val="0"/>
                                  <w:marRight w:val="0"/>
                                  <w:marTop w:val="0"/>
                                  <w:marBottom w:val="0"/>
                                  <w:divBdr>
                                    <w:top w:val="none" w:sz="0" w:space="0" w:color="auto"/>
                                    <w:left w:val="none" w:sz="0" w:space="0" w:color="auto"/>
                                    <w:bottom w:val="none" w:sz="0" w:space="0" w:color="auto"/>
                                    <w:right w:val="none" w:sz="0" w:space="0" w:color="auto"/>
                                  </w:divBdr>
                                  <w:divsChild>
                                    <w:div w:id="1062753559">
                                      <w:marLeft w:val="0"/>
                                      <w:marRight w:val="0"/>
                                      <w:marTop w:val="0"/>
                                      <w:marBottom w:val="0"/>
                                      <w:divBdr>
                                        <w:top w:val="none" w:sz="0" w:space="0" w:color="auto"/>
                                        <w:left w:val="none" w:sz="0" w:space="0" w:color="auto"/>
                                        <w:bottom w:val="none" w:sz="0" w:space="0" w:color="auto"/>
                                        <w:right w:val="none" w:sz="0" w:space="0" w:color="auto"/>
                                      </w:divBdr>
                                      <w:divsChild>
                                        <w:div w:id="315962573">
                                          <w:marLeft w:val="0"/>
                                          <w:marRight w:val="0"/>
                                          <w:marTop w:val="0"/>
                                          <w:marBottom w:val="0"/>
                                          <w:divBdr>
                                            <w:top w:val="none" w:sz="0" w:space="0" w:color="auto"/>
                                            <w:left w:val="none" w:sz="0" w:space="0" w:color="auto"/>
                                            <w:bottom w:val="none" w:sz="0" w:space="0" w:color="auto"/>
                                            <w:right w:val="none" w:sz="0" w:space="0" w:color="auto"/>
                                          </w:divBdr>
                                          <w:divsChild>
                                            <w:div w:id="1356879919">
                                              <w:marLeft w:val="0"/>
                                              <w:marRight w:val="0"/>
                                              <w:marTop w:val="0"/>
                                              <w:marBottom w:val="0"/>
                                              <w:divBdr>
                                                <w:top w:val="none" w:sz="0" w:space="0" w:color="auto"/>
                                                <w:left w:val="none" w:sz="0" w:space="0" w:color="auto"/>
                                                <w:bottom w:val="none" w:sz="0" w:space="0" w:color="auto"/>
                                                <w:right w:val="none" w:sz="0" w:space="0" w:color="auto"/>
                                              </w:divBdr>
                                              <w:divsChild>
                                                <w:div w:id="13878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982144">
                      <w:marLeft w:val="0"/>
                      <w:marRight w:val="0"/>
                      <w:marTop w:val="0"/>
                      <w:marBottom w:val="0"/>
                      <w:divBdr>
                        <w:top w:val="none" w:sz="0" w:space="0" w:color="auto"/>
                        <w:left w:val="none" w:sz="0" w:space="0" w:color="auto"/>
                        <w:bottom w:val="none" w:sz="0" w:space="0" w:color="auto"/>
                        <w:right w:val="none" w:sz="0" w:space="0" w:color="auto"/>
                      </w:divBdr>
                      <w:divsChild>
                        <w:div w:id="23598035">
                          <w:marLeft w:val="0"/>
                          <w:marRight w:val="0"/>
                          <w:marTop w:val="0"/>
                          <w:marBottom w:val="0"/>
                          <w:divBdr>
                            <w:top w:val="none" w:sz="0" w:space="0" w:color="auto"/>
                            <w:left w:val="none" w:sz="0" w:space="0" w:color="auto"/>
                            <w:bottom w:val="none" w:sz="0" w:space="0" w:color="auto"/>
                            <w:right w:val="none" w:sz="0" w:space="0" w:color="auto"/>
                          </w:divBdr>
                          <w:divsChild>
                            <w:div w:id="1762138731">
                              <w:marLeft w:val="0"/>
                              <w:marRight w:val="0"/>
                              <w:marTop w:val="0"/>
                              <w:marBottom w:val="0"/>
                              <w:divBdr>
                                <w:top w:val="none" w:sz="0" w:space="0" w:color="auto"/>
                                <w:left w:val="none" w:sz="0" w:space="0" w:color="auto"/>
                                <w:bottom w:val="none" w:sz="0" w:space="0" w:color="auto"/>
                                <w:right w:val="none" w:sz="0" w:space="0" w:color="auto"/>
                              </w:divBdr>
                              <w:divsChild>
                                <w:div w:id="778068011">
                                  <w:marLeft w:val="0"/>
                                  <w:marRight w:val="0"/>
                                  <w:marTop w:val="0"/>
                                  <w:marBottom w:val="0"/>
                                  <w:divBdr>
                                    <w:top w:val="none" w:sz="0" w:space="0" w:color="auto"/>
                                    <w:left w:val="none" w:sz="0" w:space="0" w:color="auto"/>
                                    <w:bottom w:val="none" w:sz="0" w:space="0" w:color="auto"/>
                                    <w:right w:val="none" w:sz="0" w:space="0" w:color="auto"/>
                                  </w:divBdr>
                                  <w:divsChild>
                                    <w:div w:id="985936974">
                                      <w:marLeft w:val="0"/>
                                      <w:marRight w:val="0"/>
                                      <w:marTop w:val="0"/>
                                      <w:marBottom w:val="0"/>
                                      <w:divBdr>
                                        <w:top w:val="none" w:sz="0" w:space="0" w:color="auto"/>
                                        <w:left w:val="none" w:sz="0" w:space="0" w:color="auto"/>
                                        <w:bottom w:val="none" w:sz="0" w:space="0" w:color="auto"/>
                                        <w:right w:val="none" w:sz="0" w:space="0" w:color="auto"/>
                                      </w:divBdr>
                                      <w:divsChild>
                                        <w:div w:id="12340221">
                                          <w:marLeft w:val="0"/>
                                          <w:marRight w:val="0"/>
                                          <w:marTop w:val="0"/>
                                          <w:marBottom w:val="0"/>
                                          <w:divBdr>
                                            <w:top w:val="none" w:sz="0" w:space="0" w:color="auto"/>
                                            <w:left w:val="none" w:sz="0" w:space="0" w:color="auto"/>
                                            <w:bottom w:val="none" w:sz="0" w:space="0" w:color="auto"/>
                                            <w:right w:val="none" w:sz="0" w:space="0" w:color="auto"/>
                                          </w:divBdr>
                                          <w:divsChild>
                                            <w:div w:id="420680558">
                                              <w:marLeft w:val="0"/>
                                              <w:marRight w:val="0"/>
                                              <w:marTop w:val="0"/>
                                              <w:marBottom w:val="0"/>
                                              <w:divBdr>
                                                <w:top w:val="none" w:sz="0" w:space="0" w:color="auto"/>
                                                <w:left w:val="none" w:sz="0" w:space="0" w:color="auto"/>
                                                <w:bottom w:val="none" w:sz="0" w:space="0" w:color="auto"/>
                                                <w:right w:val="none" w:sz="0" w:space="0" w:color="auto"/>
                                              </w:divBdr>
                                              <w:divsChild>
                                                <w:div w:id="1416049875">
                                                  <w:marLeft w:val="0"/>
                                                  <w:marRight w:val="0"/>
                                                  <w:marTop w:val="0"/>
                                                  <w:marBottom w:val="0"/>
                                                  <w:divBdr>
                                                    <w:top w:val="none" w:sz="0" w:space="0" w:color="auto"/>
                                                    <w:left w:val="none" w:sz="0" w:space="0" w:color="auto"/>
                                                    <w:bottom w:val="none" w:sz="0" w:space="0" w:color="auto"/>
                                                    <w:right w:val="none" w:sz="0" w:space="0" w:color="auto"/>
                                                  </w:divBdr>
                                                  <w:divsChild>
                                                    <w:div w:id="20996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72039">
                      <w:marLeft w:val="0"/>
                      <w:marRight w:val="0"/>
                      <w:marTop w:val="0"/>
                      <w:marBottom w:val="0"/>
                      <w:divBdr>
                        <w:top w:val="none" w:sz="0" w:space="0" w:color="auto"/>
                        <w:left w:val="none" w:sz="0" w:space="0" w:color="auto"/>
                        <w:bottom w:val="none" w:sz="0" w:space="0" w:color="auto"/>
                        <w:right w:val="none" w:sz="0" w:space="0" w:color="auto"/>
                      </w:divBdr>
                      <w:divsChild>
                        <w:div w:id="16125701">
                          <w:marLeft w:val="0"/>
                          <w:marRight w:val="0"/>
                          <w:marTop w:val="0"/>
                          <w:marBottom w:val="0"/>
                          <w:divBdr>
                            <w:top w:val="none" w:sz="0" w:space="0" w:color="auto"/>
                            <w:left w:val="none" w:sz="0" w:space="0" w:color="auto"/>
                            <w:bottom w:val="none" w:sz="0" w:space="0" w:color="auto"/>
                            <w:right w:val="none" w:sz="0" w:space="0" w:color="auto"/>
                          </w:divBdr>
                          <w:divsChild>
                            <w:div w:id="1495730060">
                              <w:marLeft w:val="0"/>
                              <w:marRight w:val="0"/>
                              <w:marTop w:val="0"/>
                              <w:marBottom w:val="0"/>
                              <w:divBdr>
                                <w:top w:val="none" w:sz="0" w:space="0" w:color="auto"/>
                                <w:left w:val="none" w:sz="0" w:space="0" w:color="auto"/>
                                <w:bottom w:val="none" w:sz="0" w:space="0" w:color="auto"/>
                                <w:right w:val="none" w:sz="0" w:space="0" w:color="auto"/>
                              </w:divBdr>
                              <w:divsChild>
                                <w:div w:id="1868444614">
                                  <w:marLeft w:val="0"/>
                                  <w:marRight w:val="0"/>
                                  <w:marTop w:val="0"/>
                                  <w:marBottom w:val="0"/>
                                  <w:divBdr>
                                    <w:top w:val="none" w:sz="0" w:space="0" w:color="auto"/>
                                    <w:left w:val="none" w:sz="0" w:space="0" w:color="auto"/>
                                    <w:bottom w:val="none" w:sz="0" w:space="0" w:color="auto"/>
                                    <w:right w:val="none" w:sz="0" w:space="0" w:color="auto"/>
                                  </w:divBdr>
                                  <w:divsChild>
                                    <w:div w:id="11147675">
                                      <w:marLeft w:val="0"/>
                                      <w:marRight w:val="0"/>
                                      <w:marTop w:val="0"/>
                                      <w:marBottom w:val="0"/>
                                      <w:divBdr>
                                        <w:top w:val="none" w:sz="0" w:space="0" w:color="auto"/>
                                        <w:left w:val="none" w:sz="0" w:space="0" w:color="auto"/>
                                        <w:bottom w:val="none" w:sz="0" w:space="0" w:color="auto"/>
                                        <w:right w:val="none" w:sz="0" w:space="0" w:color="auto"/>
                                      </w:divBdr>
                                      <w:divsChild>
                                        <w:div w:id="1443182713">
                                          <w:marLeft w:val="0"/>
                                          <w:marRight w:val="0"/>
                                          <w:marTop w:val="0"/>
                                          <w:marBottom w:val="0"/>
                                          <w:divBdr>
                                            <w:top w:val="none" w:sz="0" w:space="0" w:color="auto"/>
                                            <w:left w:val="none" w:sz="0" w:space="0" w:color="auto"/>
                                            <w:bottom w:val="none" w:sz="0" w:space="0" w:color="auto"/>
                                            <w:right w:val="none" w:sz="0" w:space="0" w:color="auto"/>
                                          </w:divBdr>
                                          <w:divsChild>
                                            <w:div w:id="1616326525">
                                              <w:marLeft w:val="0"/>
                                              <w:marRight w:val="0"/>
                                              <w:marTop w:val="0"/>
                                              <w:marBottom w:val="0"/>
                                              <w:divBdr>
                                                <w:top w:val="none" w:sz="0" w:space="0" w:color="auto"/>
                                                <w:left w:val="none" w:sz="0" w:space="0" w:color="auto"/>
                                                <w:bottom w:val="none" w:sz="0" w:space="0" w:color="auto"/>
                                                <w:right w:val="none" w:sz="0" w:space="0" w:color="auto"/>
                                              </w:divBdr>
                                              <w:divsChild>
                                                <w:div w:id="1389769777">
                                                  <w:marLeft w:val="0"/>
                                                  <w:marRight w:val="0"/>
                                                  <w:marTop w:val="0"/>
                                                  <w:marBottom w:val="0"/>
                                                  <w:divBdr>
                                                    <w:top w:val="none" w:sz="0" w:space="0" w:color="auto"/>
                                                    <w:left w:val="none" w:sz="0" w:space="0" w:color="auto"/>
                                                    <w:bottom w:val="none" w:sz="0" w:space="0" w:color="auto"/>
                                                    <w:right w:val="none" w:sz="0" w:space="0" w:color="auto"/>
                                                  </w:divBdr>
                                                  <w:divsChild>
                                                    <w:div w:id="21162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534963">
                      <w:marLeft w:val="0"/>
                      <w:marRight w:val="0"/>
                      <w:marTop w:val="0"/>
                      <w:marBottom w:val="0"/>
                      <w:divBdr>
                        <w:top w:val="none" w:sz="0" w:space="0" w:color="auto"/>
                        <w:left w:val="none" w:sz="0" w:space="0" w:color="auto"/>
                        <w:bottom w:val="none" w:sz="0" w:space="0" w:color="auto"/>
                        <w:right w:val="none" w:sz="0" w:space="0" w:color="auto"/>
                      </w:divBdr>
                      <w:divsChild>
                        <w:div w:id="496462421">
                          <w:marLeft w:val="0"/>
                          <w:marRight w:val="0"/>
                          <w:marTop w:val="0"/>
                          <w:marBottom w:val="0"/>
                          <w:divBdr>
                            <w:top w:val="none" w:sz="0" w:space="0" w:color="auto"/>
                            <w:left w:val="none" w:sz="0" w:space="0" w:color="auto"/>
                            <w:bottom w:val="none" w:sz="0" w:space="0" w:color="auto"/>
                            <w:right w:val="none" w:sz="0" w:space="0" w:color="auto"/>
                          </w:divBdr>
                          <w:divsChild>
                            <w:div w:id="948514383">
                              <w:marLeft w:val="0"/>
                              <w:marRight w:val="0"/>
                              <w:marTop w:val="0"/>
                              <w:marBottom w:val="0"/>
                              <w:divBdr>
                                <w:top w:val="none" w:sz="0" w:space="0" w:color="auto"/>
                                <w:left w:val="none" w:sz="0" w:space="0" w:color="auto"/>
                                <w:bottom w:val="none" w:sz="0" w:space="0" w:color="auto"/>
                                <w:right w:val="none" w:sz="0" w:space="0" w:color="auto"/>
                              </w:divBdr>
                              <w:divsChild>
                                <w:div w:id="441994150">
                                  <w:marLeft w:val="0"/>
                                  <w:marRight w:val="0"/>
                                  <w:marTop w:val="0"/>
                                  <w:marBottom w:val="0"/>
                                  <w:divBdr>
                                    <w:top w:val="none" w:sz="0" w:space="0" w:color="auto"/>
                                    <w:left w:val="none" w:sz="0" w:space="0" w:color="auto"/>
                                    <w:bottom w:val="none" w:sz="0" w:space="0" w:color="auto"/>
                                    <w:right w:val="none" w:sz="0" w:space="0" w:color="auto"/>
                                  </w:divBdr>
                                  <w:divsChild>
                                    <w:div w:id="1653371169">
                                      <w:marLeft w:val="0"/>
                                      <w:marRight w:val="0"/>
                                      <w:marTop w:val="0"/>
                                      <w:marBottom w:val="0"/>
                                      <w:divBdr>
                                        <w:top w:val="none" w:sz="0" w:space="0" w:color="auto"/>
                                        <w:left w:val="none" w:sz="0" w:space="0" w:color="auto"/>
                                        <w:bottom w:val="none" w:sz="0" w:space="0" w:color="auto"/>
                                        <w:right w:val="none" w:sz="0" w:space="0" w:color="auto"/>
                                      </w:divBdr>
                                      <w:divsChild>
                                        <w:div w:id="1738674506">
                                          <w:marLeft w:val="0"/>
                                          <w:marRight w:val="0"/>
                                          <w:marTop w:val="0"/>
                                          <w:marBottom w:val="0"/>
                                          <w:divBdr>
                                            <w:top w:val="none" w:sz="0" w:space="0" w:color="auto"/>
                                            <w:left w:val="none" w:sz="0" w:space="0" w:color="auto"/>
                                            <w:bottom w:val="none" w:sz="0" w:space="0" w:color="auto"/>
                                            <w:right w:val="none" w:sz="0" w:space="0" w:color="auto"/>
                                          </w:divBdr>
                                          <w:divsChild>
                                            <w:div w:id="795878752">
                                              <w:marLeft w:val="0"/>
                                              <w:marRight w:val="0"/>
                                              <w:marTop w:val="0"/>
                                              <w:marBottom w:val="0"/>
                                              <w:divBdr>
                                                <w:top w:val="none" w:sz="0" w:space="0" w:color="auto"/>
                                                <w:left w:val="none" w:sz="0" w:space="0" w:color="auto"/>
                                                <w:bottom w:val="none" w:sz="0" w:space="0" w:color="auto"/>
                                                <w:right w:val="none" w:sz="0" w:space="0" w:color="auto"/>
                                              </w:divBdr>
                                              <w:divsChild>
                                                <w:div w:id="1009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065163">
                      <w:marLeft w:val="0"/>
                      <w:marRight w:val="0"/>
                      <w:marTop w:val="0"/>
                      <w:marBottom w:val="0"/>
                      <w:divBdr>
                        <w:top w:val="none" w:sz="0" w:space="0" w:color="auto"/>
                        <w:left w:val="none" w:sz="0" w:space="0" w:color="auto"/>
                        <w:bottom w:val="none" w:sz="0" w:space="0" w:color="auto"/>
                        <w:right w:val="none" w:sz="0" w:space="0" w:color="auto"/>
                      </w:divBdr>
                      <w:divsChild>
                        <w:div w:id="438573757">
                          <w:marLeft w:val="0"/>
                          <w:marRight w:val="0"/>
                          <w:marTop w:val="0"/>
                          <w:marBottom w:val="0"/>
                          <w:divBdr>
                            <w:top w:val="none" w:sz="0" w:space="0" w:color="auto"/>
                            <w:left w:val="none" w:sz="0" w:space="0" w:color="auto"/>
                            <w:bottom w:val="none" w:sz="0" w:space="0" w:color="auto"/>
                            <w:right w:val="none" w:sz="0" w:space="0" w:color="auto"/>
                          </w:divBdr>
                          <w:divsChild>
                            <w:div w:id="1429621486">
                              <w:marLeft w:val="0"/>
                              <w:marRight w:val="0"/>
                              <w:marTop w:val="0"/>
                              <w:marBottom w:val="0"/>
                              <w:divBdr>
                                <w:top w:val="none" w:sz="0" w:space="0" w:color="auto"/>
                                <w:left w:val="none" w:sz="0" w:space="0" w:color="auto"/>
                                <w:bottom w:val="none" w:sz="0" w:space="0" w:color="auto"/>
                                <w:right w:val="none" w:sz="0" w:space="0" w:color="auto"/>
                              </w:divBdr>
                              <w:divsChild>
                                <w:div w:id="1300068449">
                                  <w:marLeft w:val="0"/>
                                  <w:marRight w:val="0"/>
                                  <w:marTop w:val="0"/>
                                  <w:marBottom w:val="0"/>
                                  <w:divBdr>
                                    <w:top w:val="none" w:sz="0" w:space="0" w:color="auto"/>
                                    <w:left w:val="none" w:sz="0" w:space="0" w:color="auto"/>
                                    <w:bottom w:val="none" w:sz="0" w:space="0" w:color="auto"/>
                                    <w:right w:val="none" w:sz="0" w:space="0" w:color="auto"/>
                                  </w:divBdr>
                                  <w:divsChild>
                                    <w:div w:id="831603745">
                                      <w:marLeft w:val="0"/>
                                      <w:marRight w:val="0"/>
                                      <w:marTop w:val="0"/>
                                      <w:marBottom w:val="0"/>
                                      <w:divBdr>
                                        <w:top w:val="none" w:sz="0" w:space="0" w:color="auto"/>
                                        <w:left w:val="none" w:sz="0" w:space="0" w:color="auto"/>
                                        <w:bottom w:val="none" w:sz="0" w:space="0" w:color="auto"/>
                                        <w:right w:val="none" w:sz="0" w:space="0" w:color="auto"/>
                                      </w:divBdr>
                                      <w:divsChild>
                                        <w:div w:id="1123502910">
                                          <w:marLeft w:val="0"/>
                                          <w:marRight w:val="0"/>
                                          <w:marTop w:val="0"/>
                                          <w:marBottom w:val="0"/>
                                          <w:divBdr>
                                            <w:top w:val="none" w:sz="0" w:space="0" w:color="auto"/>
                                            <w:left w:val="none" w:sz="0" w:space="0" w:color="auto"/>
                                            <w:bottom w:val="none" w:sz="0" w:space="0" w:color="auto"/>
                                            <w:right w:val="none" w:sz="0" w:space="0" w:color="auto"/>
                                          </w:divBdr>
                                          <w:divsChild>
                                            <w:div w:id="1514805335">
                                              <w:marLeft w:val="0"/>
                                              <w:marRight w:val="0"/>
                                              <w:marTop w:val="0"/>
                                              <w:marBottom w:val="0"/>
                                              <w:divBdr>
                                                <w:top w:val="none" w:sz="0" w:space="0" w:color="auto"/>
                                                <w:left w:val="none" w:sz="0" w:space="0" w:color="auto"/>
                                                <w:bottom w:val="none" w:sz="0" w:space="0" w:color="auto"/>
                                                <w:right w:val="none" w:sz="0" w:space="0" w:color="auto"/>
                                              </w:divBdr>
                                              <w:divsChild>
                                                <w:div w:id="14547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124521">
                      <w:marLeft w:val="0"/>
                      <w:marRight w:val="0"/>
                      <w:marTop w:val="0"/>
                      <w:marBottom w:val="0"/>
                      <w:divBdr>
                        <w:top w:val="none" w:sz="0" w:space="0" w:color="auto"/>
                        <w:left w:val="none" w:sz="0" w:space="0" w:color="auto"/>
                        <w:bottom w:val="none" w:sz="0" w:space="0" w:color="auto"/>
                        <w:right w:val="none" w:sz="0" w:space="0" w:color="auto"/>
                      </w:divBdr>
                      <w:divsChild>
                        <w:div w:id="575475255">
                          <w:marLeft w:val="0"/>
                          <w:marRight w:val="0"/>
                          <w:marTop w:val="0"/>
                          <w:marBottom w:val="0"/>
                          <w:divBdr>
                            <w:top w:val="none" w:sz="0" w:space="0" w:color="auto"/>
                            <w:left w:val="none" w:sz="0" w:space="0" w:color="auto"/>
                            <w:bottom w:val="none" w:sz="0" w:space="0" w:color="auto"/>
                            <w:right w:val="none" w:sz="0" w:space="0" w:color="auto"/>
                          </w:divBdr>
                          <w:divsChild>
                            <w:div w:id="1368994917">
                              <w:marLeft w:val="0"/>
                              <w:marRight w:val="0"/>
                              <w:marTop w:val="0"/>
                              <w:marBottom w:val="0"/>
                              <w:divBdr>
                                <w:top w:val="none" w:sz="0" w:space="0" w:color="auto"/>
                                <w:left w:val="none" w:sz="0" w:space="0" w:color="auto"/>
                                <w:bottom w:val="none" w:sz="0" w:space="0" w:color="auto"/>
                                <w:right w:val="none" w:sz="0" w:space="0" w:color="auto"/>
                              </w:divBdr>
                              <w:divsChild>
                                <w:div w:id="1612321115">
                                  <w:marLeft w:val="0"/>
                                  <w:marRight w:val="0"/>
                                  <w:marTop w:val="0"/>
                                  <w:marBottom w:val="0"/>
                                  <w:divBdr>
                                    <w:top w:val="none" w:sz="0" w:space="0" w:color="auto"/>
                                    <w:left w:val="none" w:sz="0" w:space="0" w:color="auto"/>
                                    <w:bottom w:val="none" w:sz="0" w:space="0" w:color="auto"/>
                                    <w:right w:val="none" w:sz="0" w:space="0" w:color="auto"/>
                                  </w:divBdr>
                                  <w:divsChild>
                                    <w:div w:id="2053653851">
                                      <w:marLeft w:val="0"/>
                                      <w:marRight w:val="0"/>
                                      <w:marTop w:val="0"/>
                                      <w:marBottom w:val="0"/>
                                      <w:divBdr>
                                        <w:top w:val="none" w:sz="0" w:space="0" w:color="auto"/>
                                        <w:left w:val="none" w:sz="0" w:space="0" w:color="auto"/>
                                        <w:bottom w:val="none" w:sz="0" w:space="0" w:color="auto"/>
                                        <w:right w:val="none" w:sz="0" w:space="0" w:color="auto"/>
                                      </w:divBdr>
                                      <w:divsChild>
                                        <w:div w:id="1574774796">
                                          <w:marLeft w:val="0"/>
                                          <w:marRight w:val="0"/>
                                          <w:marTop w:val="0"/>
                                          <w:marBottom w:val="0"/>
                                          <w:divBdr>
                                            <w:top w:val="none" w:sz="0" w:space="0" w:color="auto"/>
                                            <w:left w:val="none" w:sz="0" w:space="0" w:color="auto"/>
                                            <w:bottom w:val="none" w:sz="0" w:space="0" w:color="auto"/>
                                            <w:right w:val="none" w:sz="0" w:space="0" w:color="auto"/>
                                          </w:divBdr>
                                          <w:divsChild>
                                            <w:div w:id="1918978726">
                                              <w:marLeft w:val="0"/>
                                              <w:marRight w:val="0"/>
                                              <w:marTop w:val="0"/>
                                              <w:marBottom w:val="0"/>
                                              <w:divBdr>
                                                <w:top w:val="none" w:sz="0" w:space="0" w:color="auto"/>
                                                <w:left w:val="none" w:sz="0" w:space="0" w:color="auto"/>
                                                <w:bottom w:val="none" w:sz="0" w:space="0" w:color="auto"/>
                                                <w:right w:val="none" w:sz="0" w:space="0" w:color="auto"/>
                                              </w:divBdr>
                                              <w:divsChild>
                                                <w:div w:id="12387158">
                                                  <w:marLeft w:val="0"/>
                                                  <w:marRight w:val="0"/>
                                                  <w:marTop w:val="0"/>
                                                  <w:marBottom w:val="0"/>
                                                  <w:divBdr>
                                                    <w:top w:val="none" w:sz="0" w:space="0" w:color="auto"/>
                                                    <w:left w:val="none" w:sz="0" w:space="0" w:color="auto"/>
                                                    <w:bottom w:val="none" w:sz="0" w:space="0" w:color="auto"/>
                                                    <w:right w:val="none" w:sz="0" w:space="0" w:color="auto"/>
                                                  </w:divBdr>
                                                  <w:divsChild>
                                                    <w:div w:id="5722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96273">
                      <w:marLeft w:val="0"/>
                      <w:marRight w:val="0"/>
                      <w:marTop w:val="0"/>
                      <w:marBottom w:val="0"/>
                      <w:divBdr>
                        <w:top w:val="none" w:sz="0" w:space="0" w:color="auto"/>
                        <w:left w:val="none" w:sz="0" w:space="0" w:color="auto"/>
                        <w:bottom w:val="none" w:sz="0" w:space="0" w:color="auto"/>
                        <w:right w:val="none" w:sz="0" w:space="0" w:color="auto"/>
                      </w:divBdr>
                      <w:divsChild>
                        <w:div w:id="1865054936">
                          <w:marLeft w:val="0"/>
                          <w:marRight w:val="0"/>
                          <w:marTop w:val="0"/>
                          <w:marBottom w:val="0"/>
                          <w:divBdr>
                            <w:top w:val="none" w:sz="0" w:space="0" w:color="auto"/>
                            <w:left w:val="none" w:sz="0" w:space="0" w:color="auto"/>
                            <w:bottom w:val="none" w:sz="0" w:space="0" w:color="auto"/>
                            <w:right w:val="none" w:sz="0" w:space="0" w:color="auto"/>
                          </w:divBdr>
                          <w:divsChild>
                            <w:div w:id="273370504">
                              <w:marLeft w:val="0"/>
                              <w:marRight w:val="0"/>
                              <w:marTop w:val="0"/>
                              <w:marBottom w:val="0"/>
                              <w:divBdr>
                                <w:top w:val="none" w:sz="0" w:space="0" w:color="auto"/>
                                <w:left w:val="none" w:sz="0" w:space="0" w:color="auto"/>
                                <w:bottom w:val="none" w:sz="0" w:space="0" w:color="auto"/>
                                <w:right w:val="none" w:sz="0" w:space="0" w:color="auto"/>
                              </w:divBdr>
                              <w:divsChild>
                                <w:div w:id="1510174488">
                                  <w:marLeft w:val="0"/>
                                  <w:marRight w:val="0"/>
                                  <w:marTop w:val="0"/>
                                  <w:marBottom w:val="0"/>
                                  <w:divBdr>
                                    <w:top w:val="none" w:sz="0" w:space="0" w:color="auto"/>
                                    <w:left w:val="none" w:sz="0" w:space="0" w:color="auto"/>
                                    <w:bottom w:val="none" w:sz="0" w:space="0" w:color="auto"/>
                                    <w:right w:val="none" w:sz="0" w:space="0" w:color="auto"/>
                                  </w:divBdr>
                                  <w:divsChild>
                                    <w:div w:id="967659581">
                                      <w:marLeft w:val="0"/>
                                      <w:marRight w:val="0"/>
                                      <w:marTop w:val="0"/>
                                      <w:marBottom w:val="0"/>
                                      <w:divBdr>
                                        <w:top w:val="none" w:sz="0" w:space="0" w:color="auto"/>
                                        <w:left w:val="none" w:sz="0" w:space="0" w:color="auto"/>
                                        <w:bottom w:val="none" w:sz="0" w:space="0" w:color="auto"/>
                                        <w:right w:val="none" w:sz="0" w:space="0" w:color="auto"/>
                                      </w:divBdr>
                                      <w:divsChild>
                                        <w:div w:id="1022784748">
                                          <w:marLeft w:val="0"/>
                                          <w:marRight w:val="0"/>
                                          <w:marTop w:val="0"/>
                                          <w:marBottom w:val="0"/>
                                          <w:divBdr>
                                            <w:top w:val="none" w:sz="0" w:space="0" w:color="auto"/>
                                            <w:left w:val="none" w:sz="0" w:space="0" w:color="auto"/>
                                            <w:bottom w:val="none" w:sz="0" w:space="0" w:color="auto"/>
                                            <w:right w:val="none" w:sz="0" w:space="0" w:color="auto"/>
                                          </w:divBdr>
                                          <w:divsChild>
                                            <w:div w:id="1453013585">
                                              <w:marLeft w:val="0"/>
                                              <w:marRight w:val="0"/>
                                              <w:marTop w:val="0"/>
                                              <w:marBottom w:val="0"/>
                                              <w:divBdr>
                                                <w:top w:val="none" w:sz="0" w:space="0" w:color="auto"/>
                                                <w:left w:val="none" w:sz="0" w:space="0" w:color="auto"/>
                                                <w:bottom w:val="none" w:sz="0" w:space="0" w:color="auto"/>
                                                <w:right w:val="none" w:sz="0" w:space="0" w:color="auto"/>
                                              </w:divBdr>
                                              <w:divsChild>
                                                <w:div w:id="1375813552">
                                                  <w:marLeft w:val="0"/>
                                                  <w:marRight w:val="0"/>
                                                  <w:marTop w:val="0"/>
                                                  <w:marBottom w:val="0"/>
                                                  <w:divBdr>
                                                    <w:top w:val="none" w:sz="0" w:space="0" w:color="auto"/>
                                                    <w:left w:val="none" w:sz="0" w:space="0" w:color="auto"/>
                                                    <w:bottom w:val="none" w:sz="0" w:space="0" w:color="auto"/>
                                                    <w:right w:val="none" w:sz="0" w:space="0" w:color="auto"/>
                                                  </w:divBdr>
                                                  <w:divsChild>
                                                    <w:div w:id="3445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3046775">
      <w:bodyDiv w:val="1"/>
      <w:marLeft w:val="0"/>
      <w:marRight w:val="0"/>
      <w:marTop w:val="0"/>
      <w:marBottom w:val="0"/>
      <w:divBdr>
        <w:top w:val="none" w:sz="0" w:space="0" w:color="auto"/>
        <w:left w:val="none" w:sz="0" w:space="0" w:color="auto"/>
        <w:bottom w:val="none" w:sz="0" w:space="0" w:color="auto"/>
        <w:right w:val="none" w:sz="0" w:space="0" w:color="auto"/>
      </w:divBdr>
    </w:div>
    <w:div w:id="410274450">
      <w:bodyDiv w:val="1"/>
      <w:marLeft w:val="0"/>
      <w:marRight w:val="0"/>
      <w:marTop w:val="0"/>
      <w:marBottom w:val="0"/>
      <w:divBdr>
        <w:top w:val="none" w:sz="0" w:space="0" w:color="auto"/>
        <w:left w:val="none" w:sz="0" w:space="0" w:color="auto"/>
        <w:bottom w:val="none" w:sz="0" w:space="0" w:color="auto"/>
        <w:right w:val="none" w:sz="0" w:space="0" w:color="auto"/>
      </w:divBdr>
    </w:div>
    <w:div w:id="514660523">
      <w:bodyDiv w:val="1"/>
      <w:marLeft w:val="0"/>
      <w:marRight w:val="0"/>
      <w:marTop w:val="0"/>
      <w:marBottom w:val="0"/>
      <w:divBdr>
        <w:top w:val="none" w:sz="0" w:space="0" w:color="auto"/>
        <w:left w:val="none" w:sz="0" w:space="0" w:color="auto"/>
        <w:bottom w:val="none" w:sz="0" w:space="0" w:color="auto"/>
        <w:right w:val="none" w:sz="0" w:space="0" w:color="auto"/>
      </w:divBdr>
    </w:div>
    <w:div w:id="557861698">
      <w:bodyDiv w:val="1"/>
      <w:marLeft w:val="0"/>
      <w:marRight w:val="0"/>
      <w:marTop w:val="0"/>
      <w:marBottom w:val="0"/>
      <w:divBdr>
        <w:top w:val="none" w:sz="0" w:space="0" w:color="auto"/>
        <w:left w:val="none" w:sz="0" w:space="0" w:color="auto"/>
        <w:bottom w:val="none" w:sz="0" w:space="0" w:color="auto"/>
        <w:right w:val="none" w:sz="0" w:space="0" w:color="auto"/>
      </w:divBdr>
    </w:div>
    <w:div w:id="568468376">
      <w:bodyDiv w:val="1"/>
      <w:marLeft w:val="0"/>
      <w:marRight w:val="0"/>
      <w:marTop w:val="0"/>
      <w:marBottom w:val="0"/>
      <w:divBdr>
        <w:top w:val="none" w:sz="0" w:space="0" w:color="auto"/>
        <w:left w:val="none" w:sz="0" w:space="0" w:color="auto"/>
        <w:bottom w:val="none" w:sz="0" w:space="0" w:color="auto"/>
        <w:right w:val="none" w:sz="0" w:space="0" w:color="auto"/>
      </w:divBdr>
    </w:div>
    <w:div w:id="614558155">
      <w:bodyDiv w:val="1"/>
      <w:marLeft w:val="0"/>
      <w:marRight w:val="0"/>
      <w:marTop w:val="0"/>
      <w:marBottom w:val="0"/>
      <w:divBdr>
        <w:top w:val="none" w:sz="0" w:space="0" w:color="auto"/>
        <w:left w:val="none" w:sz="0" w:space="0" w:color="auto"/>
        <w:bottom w:val="none" w:sz="0" w:space="0" w:color="auto"/>
        <w:right w:val="none" w:sz="0" w:space="0" w:color="auto"/>
      </w:divBdr>
    </w:div>
    <w:div w:id="620720753">
      <w:bodyDiv w:val="1"/>
      <w:marLeft w:val="0"/>
      <w:marRight w:val="0"/>
      <w:marTop w:val="0"/>
      <w:marBottom w:val="0"/>
      <w:divBdr>
        <w:top w:val="none" w:sz="0" w:space="0" w:color="auto"/>
        <w:left w:val="none" w:sz="0" w:space="0" w:color="auto"/>
        <w:bottom w:val="none" w:sz="0" w:space="0" w:color="auto"/>
        <w:right w:val="none" w:sz="0" w:space="0" w:color="auto"/>
      </w:divBdr>
      <w:divsChild>
        <w:div w:id="187524814">
          <w:marLeft w:val="0"/>
          <w:marRight w:val="0"/>
          <w:marTop w:val="0"/>
          <w:marBottom w:val="0"/>
          <w:divBdr>
            <w:top w:val="none" w:sz="0" w:space="0" w:color="auto"/>
            <w:left w:val="none" w:sz="0" w:space="0" w:color="auto"/>
            <w:bottom w:val="none" w:sz="0" w:space="0" w:color="auto"/>
            <w:right w:val="none" w:sz="0" w:space="0" w:color="auto"/>
          </w:divBdr>
        </w:div>
      </w:divsChild>
    </w:div>
    <w:div w:id="641346921">
      <w:bodyDiv w:val="1"/>
      <w:marLeft w:val="0"/>
      <w:marRight w:val="0"/>
      <w:marTop w:val="0"/>
      <w:marBottom w:val="0"/>
      <w:divBdr>
        <w:top w:val="none" w:sz="0" w:space="0" w:color="auto"/>
        <w:left w:val="none" w:sz="0" w:space="0" w:color="auto"/>
        <w:bottom w:val="none" w:sz="0" w:space="0" w:color="auto"/>
        <w:right w:val="none" w:sz="0" w:space="0" w:color="auto"/>
      </w:divBdr>
      <w:divsChild>
        <w:div w:id="68575376">
          <w:marLeft w:val="0"/>
          <w:marRight w:val="0"/>
          <w:marTop w:val="0"/>
          <w:marBottom w:val="0"/>
          <w:divBdr>
            <w:top w:val="none" w:sz="0" w:space="0" w:color="auto"/>
            <w:left w:val="none" w:sz="0" w:space="0" w:color="auto"/>
            <w:bottom w:val="none" w:sz="0" w:space="0" w:color="auto"/>
            <w:right w:val="none" w:sz="0" w:space="0" w:color="auto"/>
          </w:divBdr>
          <w:divsChild>
            <w:div w:id="8732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16844">
      <w:bodyDiv w:val="1"/>
      <w:marLeft w:val="0"/>
      <w:marRight w:val="0"/>
      <w:marTop w:val="0"/>
      <w:marBottom w:val="0"/>
      <w:divBdr>
        <w:top w:val="none" w:sz="0" w:space="0" w:color="auto"/>
        <w:left w:val="none" w:sz="0" w:space="0" w:color="auto"/>
        <w:bottom w:val="none" w:sz="0" w:space="0" w:color="auto"/>
        <w:right w:val="none" w:sz="0" w:space="0" w:color="auto"/>
      </w:divBdr>
    </w:div>
    <w:div w:id="657074467">
      <w:bodyDiv w:val="1"/>
      <w:marLeft w:val="0"/>
      <w:marRight w:val="0"/>
      <w:marTop w:val="0"/>
      <w:marBottom w:val="0"/>
      <w:divBdr>
        <w:top w:val="none" w:sz="0" w:space="0" w:color="auto"/>
        <w:left w:val="none" w:sz="0" w:space="0" w:color="auto"/>
        <w:bottom w:val="none" w:sz="0" w:space="0" w:color="auto"/>
        <w:right w:val="none" w:sz="0" w:space="0" w:color="auto"/>
      </w:divBdr>
    </w:div>
    <w:div w:id="730077957">
      <w:bodyDiv w:val="1"/>
      <w:marLeft w:val="0"/>
      <w:marRight w:val="0"/>
      <w:marTop w:val="0"/>
      <w:marBottom w:val="0"/>
      <w:divBdr>
        <w:top w:val="none" w:sz="0" w:space="0" w:color="auto"/>
        <w:left w:val="none" w:sz="0" w:space="0" w:color="auto"/>
        <w:bottom w:val="none" w:sz="0" w:space="0" w:color="auto"/>
        <w:right w:val="none" w:sz="0" w:space="0" w:color="auto"/>
      </w:divBdr>
    </w:div>
    <w:div w:id="734819328">
      <w:bodyDiv w:val="1"/>
      <w:marLeft w:val="0"/>
      <w:marRight w:val="0"/>
      <w:marTop w:val="0"/>
      <w:marBottom w:val="0"/>
      <w:divBdr>
        <w:top w:val="none" w:sz="0" w:space="0" w:color="auto"/>
        <w:left w:val="none" w:sz="0" w:space="0" w:color="auto"/>
        <w:bottom w:val="none" w:sz="0" w:space="0" w:color="auto"/>
        <w:right w:val="none" w:sz="0" w:space="0" w:color="auto"/>
      </w:divBdr>
    </w:div>
    <w:div w:id="739985157">
      <w:bodyDiv w:val="1"/>
      <w:marLeft w:val="0"/>
      <w:marRight w:val="0"/>
      <w:marTop w:val="0"/>
      <w:marBottom w:val="0"/>
      <w:divBdr>
        <w:top w:val="none" w:sz="0" w:space="0" w:color="auto"/>
        <w:left w:val="none" w:sz="0" w:space="0" w:color="auto"/>
        <w:bottom w:val="none" w:sz="0" w:space="0" w:color="auto"/>
        <w:right w:val="none" w:sz="0" w:space="0" w:color="auto"/>
      </w:divBdr>
    </w:div>
    <w:div w:id="771122517">
      <w:bodyDiv w:val="1"/>
      <w:marLeft w:val="0"/>
      <w:marRight w:val="0"/>
      <w:marTop w:val="0"/>
      <w:marBottom w:val="0"/>
      <w:divBdr>
        <w:top w:val="none" w:sz="0" w:space="0" w:color="auto"/>
        <w:left w:val="none" w:sz="0" w:space="0" w:color="auto"/>
        <w:bottom w:val="none" w:sz="0" w:space="0" w:color="auto"/>
        <w:right w:val="none" w:sz="0" w:space="0" w:color="auto"/>
      </w:divBdr>
    </w:div>
    <w:div w:id="816872429">
      <w:bodyDiv w:val="1"/>
      <w:marLeft w:val="0"/>
      <w:marRight w:val="0"/>
      <w:marTop w:val="0"/>
      <w:marBottom w:val="0"/>
      <w:divBdr>
        <w:top w:val="none" w:sz="0" w:space="0" w:color="auto"/>
        <w:left w:val="none" w:sz="0" w:space="0" w:color="auto"/>
        <w:bottom w:val="none" w:sz="0" w:space="0" w:color="auto"/>
        <w:right w:val="none" w:sz="0" w:space="0" w:color="auto"/>
      </w:divBdr>
    </w:div>
    <w:div w:id="842285648">
      <w:bodyDiv w:val="1"/>
      <w:marLeft w:val="0"/>
      <w:marRight w:val="0"/>
      <w:marTop w:val="0"/>
      <w:marBottom w:val="0"/>
      <w:divBdr>
        <w:top w:val="none" w:sz="0" w:space="0" w:color="auto"/>
        <w:left w:val="none" w:sz="0" w:space="0" w:color="auto"/>
        <w:bottom w:val="none" w:sz="0" w:space="0" w:color="auto"/>
        <w:right w:val="none" w:sz="0" w:space="0" w:color="auto"/>
      </w:divBdr>
    </w:div>
    <w:div w:id="876089496">
      <w:bodyDiv w:val="1"/>
      <w:marLeft w:val="0"/>
      <w:marRight w:val="0"/>
      <w:marTop w:val="0"/>
      <w:marBottom w:val="0"/>
      <w:divBdr>
        <w:top w:val="none" w:sz="0" w:space="0" w:color="auto"/>
        <w:left w:val="none" w:sz="0" w:space="0" w:color="auto"/>
        <w:bottom w:val="none" w:sz="0" w:space="0" w:color="auto"/>
        <w:right w:val="none" w:sz="0" w:space="0" w:color="auto"/>
      </w:divBdr>
    </w:div>
    <w:div w:id="886726548">
      <w:bodyDiv w:val="1"/>
      <w:marLeft w:val="0"/>
      <w:marRight w:val="0"/>
      <w:marTop w:val="0"/>
      <w:marBottom w:val="0"/>
      <w:divBdr>
        <w:top w:val="none" w:sz="0" w:space="0" w:color="auto"/>
        <w:left w:val="none" w:sz="0" w:space="0" w:color="auto"/>
        <w:bottom w:val="none" w:sz="0" w:space="0" w:color="auto"/>
        <w:right w:val="none" w:sz="0" w:space="0" w:color="auto"/>
      </w:divBdr>
      <w:divsChild>
        <w:div w:id="1124664246">
          <w:marLeft w:val="0"/>
          <w:marRight w:val="0"/>
          <w:marTop w:val="0"/>
          <w:marBottom w:val="0"/>
          <w:divBdr>
            <w:top w:val="none" w:sz="0" w:space="0" w:color="auto"/>
            <w:left w:val="none" w:sz="0" w:space="0" w:color="auto"/>
            <w:bottom w:val="none" w:sz="0" w:space="0" w:color="auto"/>
            <w:right w:val="none" w:sz="0" w:space="0" w:color="auto"/>
          </w:divBdr>
          <w:divsChild>
            <w:div w:id="1893345675">
              <w:marLeft w:val="0"/>
              <w:marRight w:val="0"/>
              <w:marTop w:val="0"/>
              <w:marBottom w:val="0"/>
              <w:divBdr>
                <w:top w:val="none" w:sz="0" w:space="0" w:color="auto"/>
                <w:left w:val="none" w:sz="0" w:space="0" w:color="auto"/>
                <w:bottom w:val="none" w:sz="0" w:space="0" w:color="auto"/>
                <w:right w:val="none" w:sz="0" w:space="0" w:color="auto"/>
              </w:divBdr>
              <w:divsChild>
                <w:div w:id="919405351">
                  <w:marLeft w:val="0"/>
                  <w:marRight w:val="0"/>
                  <w:marTop w:val="0"/>
                  <w:marBottom w:val="0"/>
                  <w:divBdr>
                    <w:top w:val="none" w:sz="0" w:space="0" w:color="auto"/>
                    <w:left w:val="none" w:sz="0" w:space="0" w:color="auto"/>
                    <w:bottom w:val="none" w:sz="0" w:space="0" w:color="auto"/>
                    <w:right w:val="none" w:sz="0" w:space="0" w:color="auto"/>
                  </w:divBdr>
                  <w:divsChild>
                    <w:div w:id="210463473">
                      <w:marLeft w:val="0"/>
                      <w:marRight w:val="0"/>
                      <w:marTop w:val="0"/>
                      <w:marBottom w:val="0"/>
                      <w:divBdr>
                        <w:top w:val="none" w:sz="0" w:space="0" w:color="auto"/>
                        <w:left w:val="none" w:sz="0" w:space="0" w:color="auto"/>
                        <w:bottom w:val="none" w:sz="0" w:space="0" w:color="auto"/>
                        <w:right w:val="none" w:sz="0" w:space="0" w:color="auto"/>
                      </w:divBdr>
                      <w:divsChild>
                        <w:div w:id="258635588">
                          <w:marLeft w:val="0"/>
                          <w:marRight w:val="0"/>
                          <w:marTop w:val="0"/>
                          <w:marBottom w:val="0"/>
                          <w:divBdr>
                            <w:top w:val="none" w:sz="0" w:space="0" w:color="auto"/>
                            <w:left w:val="none" w:sz="0" w:space="0" w:color="auto"/>
                            <w:bottom w:val="none" w:sz="0" w:space="0" w:color="auto"/>
                            <w:right w:val="none" w:sz="0" w:space="0" w:color="auto"/>
                          </w:divBdr>
                          <w:divsChild>
                            <w:div w:id="434323611">
                              <w:marLeft w:val="0"/>
                              <w:marRight w:val="0"/>
                              <w:marTop w:val="0"/>
                              <w:marBottom w:val="0"/>
                              <w:divBdr>
                                <w:top w:val="none" w:sz="0" w:space="0" w:color="auto"/>
                                <w:left w:val="none" w:sz="0" w:space="0" w:color="auto"/>
                                <w:bottom w:val="none" w:sz="0" w:space="0" w:color="auto"/>
                                <w:right w:val="none" w:sz="0" w:space="0" w:color="auto"/>
                              </w:divBdr>
                              <w:divsChild>
                                <w:div w:id="1646352995">
                                  <w:marLeft w:val="0"/>
                                  <w:marRight w:val="0"/>
                                  <w:marTop w:val="0"/>
                                  <w:marBottom w:val="0"/>
                                  <w:divBdr>
                                    <w:top w:val="none" w:sz="0" w:space="0" w:color="auto"/>
                                    <w:left w:val="none" w:sz="0" w:space="0" w:color="auto"/>
                                    <w:bottom w:val="none" w:sz="0" w:space="0" w:color="auto"/>
                                    <w:right w:val="none" w:sz="0" w:space="0" w:color="auto"/>
                                  </w:divBdr>
                                  <w:divsChild>
                                    <w:div w:id="10709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047171">
          <w:marLeft w:val="0"/>
          <w:marRight w:val="0"/>
          <w:marTop w:val="0"/>
          <w:marBottom w:val="0"/>
          <w:divBdr>
            <w:top w:val="none" w:sz="0" w:space="0" w:color="auto"/>
            <w:left w:val="none" w:sz="0" w:space="0" w:color="auto"/>
            <w:bottom w:val="none" w:sz="0" w:space="0" w:color="auto"/>
            <w:right w:val="none" w:sz="0" w:space="0" w:color="auto"/>
          </w:divBdr>
          <w:divsChild>
            <w:div w:id="485710375">
              <w:marLeft w:val="0"/>
              <w:marRight w:val="0"/>
              <w:marTop w:val="0"/>
              <w:marBottom w:val="0"/>
              <w:divBdr>
                <w:top w:val="none" w:sz="0" w:space="0" w:color="auto"/>
                <w:left w:val="none" w:sz="0" w:space="0" w:color="auto"/>
                <w:bottom w:val="none" w:sz="0" w:space="0" w:color="auto"/>
                <w:right w:val="none" w:sz="0" w:space="0" w:color="auto"/>
              </w:divBdr>
              <w:divsChild>
                <w:div w:id="1212159342">
                  <w:marLeft w:val="0"/>
                  <w:marRight w:val="0"/>
                  <w:marTop w:val="0"/>
                  <w:marBottom w:val="0"/>
                  <w:divBdr>
                    <w:top w:val="none" w:sz="0" w:space="0" w:color="auto"/>
                    <w:left w:val="none" w:sz="0" w:space="0" w:color="auto"/>
                    <w:bottom w:val="none" w:sz="0" w:space="0" w:color="auto"/>
                    <w:right w:val="none" w:sz="0" w:space="0" w:color="auto"/>
                  </w:divBdr>
                  <w:divsChild>
                    <w:div w:id="183439670">
                      <w:marLeft w:val="0"/>
                      <w:marRight w:val="0"/>
                      <w:marTop w:val="0"/>
                      <w:marBottom w:val="0"/>
                      <w:divBdr>
                        <w:top w:val="none" w:sz="0" w:space="0" w:color="auto"/>
                        <w:left w:val="none" w:sz="0" w:space="0" w:color="auto"/>
                        <w:bottom w:val="none" w:sz="0" w:space="0" w:color="auto"/>
                        <w:right w:val="none" w:sz="0" w:space="0" w:color="auto"/>
                      </w:divBdr>
                      <w:divsChild>
                        <w:div w:id="92094482">
                          <w:marLeft w:val="0"/>
                          <w:marRight w:val="0"/>
                          <w:marTop w:val="0"/>
                          <w:marBottom w:val="0"/>
                          <w:divBdr>
                            <w:top w:val="none" w:sz="0" w:space="0" w:color="auto"/>
                            <w:left w:val="none" w:sz="0" w:space="0" w:color="auto"/>
                            <w:bottom w:val="none" w:sz="0" w:space="0" w:color="auto"/>
                            <w:right w:val="none" w:sz="0" w:space="0" w:color="auto"/>
                          </w:divBdr>
                          <w:divsChild>
                            <w:div w:id="763038260">
                              <w:marLeft w:val="0"/>
                              <w:marRight w:val="0"/>
                              <w:marTop w:val="0"/>
                              <w:marBottom w:val="0"/>
                              <w:divBdr>
                                <w:top w:val="none" w:sz="0" w:space="0" w:color="auto"/>
                                <w:left w:val="none" w:sz="0" w:space="0" w:color="auto"/>
                                <w:bottom w:val="none" w:sz="0" w:space="0" w:color="auto"/>
                                <w:right w:val="none" w:sz="0" w:space="0" w:color="auto"/>
                              </w:divBdr>
                              <w:divsChild>
                                <w:div w:id="1336032845">
                                  <w:marLeft w:val="0"/>
                                  <w:marRight w:val="0"/>
                                  <w:marTop w:val="0"/>
                                  <w:marBottom w:val="0"/>
                                  <w:divBdr>
                                    <w:top w:val="none" w:sz="0" w:space="0" w:color="auto"/>
                                    <w:left w:val="none" w:sz="0" w:space="0" w:color="auto"/>
                                    <w:bottom w:val="none" w:sz="0" w:space="0" w:color="auto"/>
                                    <w:right w:val="none" w:sz="0" w:space="0" w:color="auto"/>
                                  </w:divBdr>
                                  <w:divsChild>
                                    <w:div w:id="1998999309">
                                      <w:marLeft w:val="0"/>
                                      <w:marRight w:val="0"/>
                                      <w:marTop w:val="0"/>
                                      <w:marBottom w:val="0"/>
                                      <w:divBdr>
                                        <w:top w:val="none" w:sz="0" w:space="0" w:color="auto"/>
                                        <w:left w:val="none" w:sz="0" w:space="0" w:color="auto"/>
                                        <w:bottom w:val="none" w:sz="0" w:space="0" w:color="auto"/>
                                        <w:right w:val="none" w:sz="0" w:space="0" w:color="auto"/>
                                      </w:divBdr>
                                      <w:divsChild>
                                        <w:div w:id="18312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714631">
      <w:bodyDiv w:val="1"/>
      <w:marLeft w:val="0"/>
      <w:marRight w:val="0"/>
      <w:marTop w:val="0"/>
      <w:marBottom w:val="0"/>
      <w:divBdr>
        <w:top w:val="none" w:sz="0" w:space="0" w:color="auto"/>
        <w:left w:val="none" w:sz="0" w:space="0" w:color="auto"/>
        <w:bottom w:val="none" w:sz="0" w:space="0" w:color="auto"/>
        <w:right w:val="none" w:sz="0" w:space="0" w:color="auto"/>
      </w:divBdr>
    </w:div>
    <w:div w:id="1015040407">
      <w:bodyDiv w:val="1"/>
      <w:marLeft w:val="0"/>
      <w:marRight w:val="0"/>
      <w:marTop w:val="0"/>
      <w:marBottom w:val="0"/>
      <w:divBdr>
        <w:top w:val="none" w:sz="0" w:space="0" w:color="auto"/>
        <w:left w:val="none" w:sz="0" w:space="0" w:color="auto"/>
        <w:bottom w:val="none" w:sz="0" w:space="0" w:color="auto"/>
        <w:right w:val="none" w:sz="0" w:space="0" w:color="auto"/>
      </w:divBdr>
    </w:div>
    <w:div w:id="1032997814">
      <w:bodyDiv w:val="1"/>
      <w:marLeft w:val="0"/>
      <w:marRight w:val="0"/>
      <w:marTop w:val="0"/>
      <w:marBottom w:val="0"/>
      <w:divBdr>
        <w:top w:val="none" w:sz="0" w:space="0" w:color="auto"/>
        <w:left w:val="none" w:sz="0" w:space="0" w:color="auto"/>
        <w:bottom w:val="none" w:sz="0" w:space="0" w:color="auto"/>
        <w:right w:val="none" w:sz="0" w:space="0" w:color="auto"/>
      </w:divBdr>
    </w:div>
    <w:div w:id="1045178683">
      <w:bodyDiv w:val="1"/>
      <w:marLeft w:val="0"/>
      <w:marRight w:val="0"/>
      <w:marTop w:val="0"/>
      <w:marBottom w:val="0"/>
      <w:divBdr>
        <w:top w:val="none" w:sz="0" w:space="0" w:color="auto"/>
        <w:left w:val="none" w:sz="0" w:space="0" w:color="auto"/>
        <w:bottom w:val="none" w:sz="0" w:space="0" w:color="auto"/>
        <w:right w:val="none" w:sz="0" w:space="0" w:color="auto"/>
      </w:divBdr>
    </w:div>
    <w:div w:id="1157377879">
      <w:bodyDiv w:val="1"/>
      <w:marLeft w:val="0"/>
      <w:marRight w:val="0"/>
      <w:marTop w:val="0"/>
      <w:marBottom w:val="0"/>
      <w:divBdr>
        <w:top w:val="none" w:sz="0" w:space="0" w:color="auto"/>
        <w:left w:val="none" w:sz="0" w:space="0" w:color="auto"/>
        <w:bottom w:val="none" w:sz="0" w:space="0" w:color="auto"/>
        <w:right w:val="none" w:sz="0" w:space="0" w:color="auto"/>
      </w:divBdr>
    </w:div>
    <w:div w:id="1184981450">
      <w:bodyDiv w:val="1"/>
      <w:marLeft w:val="0"/>
      <w:marRight w:val="0"/>
      <w:marTop w:val="0"/>
      <w:marBottom w:val="0"/>
      <w:divBdr>
        <w:top w:val="none" w:sz="0" w:space="0" w:color="auto"/>
        <w:left w:val="none" w:sz="0" w:space="0" w:color="auto"/>
        <w:bottom w:val="none" w:sz="0" w:space="0" w:color="auto"/>
        <w:right w:val="none" w:sz="0" w:space="0" w:color="auto"/>
      </w:divBdr>
    </w:div>
    <w:div w:id="1292706643">
      <w:bodyDiv w:val="1"/>
      <w:marLeft w:val="0"/>
      <w:marRight w:val="0"/>
      <w:marTop w:val="0"/>
      <w:marBottom w:val="0"/>
      <w:divBdr>
        <w:top w:val="none" w:sz="0" w:space="0" w:color="auto"/>
        <w:left w:val="none" w:sz="0" w:space="0" w:color="auto"/>
        <w:bottom w:val="none" w:sz="0" w:space="0" w:color="auto"/>
        <w:right w:val="none" w:sz="0" w:space="0" w:color="auto"/>
      </w:divBdr>
    </w:div>
    <w:div w:id="1307515220">
      <w:bodyDiv w:val="1"/>
      <w:marLeft w:val="0"/>
      <w:marRight w:val="0"/>
      <w:marTop w:val="0"/>
      <w:marBottom w:val="0"/>
      <w:divBdr>
        <w:top w:val="none" w:sz="0" w:space="0" w:color="auto"/>
        <w:left w:val="none" w:sz="0" w:space="0" w:color="auto"/>
        <w:bottom w:val="none" w:sz="0" w:space="0" w:color="auto"/>
        <w:right w:val="none" w:sz="0" w:space="0" w:color="auto"/>
      </w:divBdr>
    </w:div>
    <w:div w:id="1354262682">
      <w:bodyDiv w:val="1"/>
      <w:marLeft w:val="0"/>
      <w:marRight w:val="0"/>
      <w:marTop w:val="0"/>
      <w:marBottom w:val="0"/>
      <w:divBdr>
        <w:top w:val="none" w:sz="0" w:space="0" w:color="auto"/>
        <w:left w:val="none" w:sz="0" w:space="0" w:color="auto"/>
        <w:bottom w:val="none" w:sz="0" w:space="0" w:color="auto"/>
        <w:right w:val="none" w:sz="0" w:space="0" w:color="auto"/>
      </w:divBdr>
    </w:div>
    <w:div w:id="1450857850">
      <w:bodyDiv w:val="1"/>
      <w:marLeft w:val="0"/>
      <w:marRight w:val="0"/>
      <w:marTop w:val="0"/>
      <w:marBottom w:val="0"/>
      <w:divBdr>
        <w:top w:val="none" w:sz="0" w:space="0" w:color="auto"/>
        <w:left w:val="none" w:sz="0" w:space="0" w:color="auto"/>
        <w:bottom w:val="none" w:sz="0" w:space="0" w:color="auto"/>
        <w:right w:val="none" w:sz="0" w:space="0" w:color="auto"/>
      </w:divBdr>
    </w:div>
    <w:div w:id="1524055013">
      <w:bodyDiv w:val="1"/>
      <w:marLeft w:val="0"/>
      <w:marRight w:val="0"/>
      <w:marTop w:val="0"/>
      <w:marBottom w:val="0"/>
      <w:divBdr>
        <w:top w:val="none" w:sz="0" w:space="0" w:color="auto"/>
        <w:left w:val="none" w:sz="0" w:space="0" w:color="auto"/>
        <w:bottom w:val="none" w:sz="0" w:space="0" w:color="auto"/>
        <w:right w:val="none" w:sz="0" w:space="0" w:color="auto"/>
      </w:divBdr>
    </w:div>
    <w:div w:id="1535997913">
      <w:bodyDiv w:val="1"/>
      <w:marLeft w:val="0"/>
      <w:marRight w:val="0"/>
      <w:marTop w:val="0"/>
      <w:marBottom w:val="0"/>
      <w:divBdr>
        <w:top w:val="none" w:sz="0" w:space="0" w:color="auto"/>
        <w:left w:val="none" w:sz="0" w:space="0" w:color="auto"/>
        <w:bottom w:val="none" w:sz="0" w:space="0" w:color="auto"/>
        <w:right w:val="none" w:sz="0" w:space="0" w:color="auto"/>
      </w:divBdr>
    </w:div>
    <w:div w:id="1580556853">
      <w:bodyDiv w:val="1"/>
      <w:marLeft w:val="0"/>
      <w:marRight w:val="0"/>
      <w:marTop w:val="0"/>
      <w:marBottom w:val="0"/>
      <w:divBdr>
        <w:top w:val="none" w:sz="0" w:space="0" w:color="auto"/>
        <w:left w:val="none" w:sz="0" w:space="0" w:color="auto"/>
        <w:bottom w:val="none" w:sz="0" w:space="0" w:color="auto"/>
        <w:right w:val="none" w:sz="0" w:space="0" w:color="auto"/>
      </w:divBdr>
    </w:div>
    <w:div w:id="1593666056">
      <w:bodyDiv w:val="1"/>
      <w:marLeft w:val="0"/>
      <w:marRight w:val="0"/>
      <w:marTop w:val="0"/>
      <w:marBottom w:val="0"/>
      <w:divBdr>
        <w:top w:val="none" w:sz="0" w:space="0" w:color="auto"/>
        <w:left w:val="none" w:sz="0" w:space="0" w:color="auto"/>
        <w:bottom w:val="none" w:sz="0" w:space="0" w:color="auto"/>
        <w:right w:val="none" w:sz="0" w:space="0" w:color="auto"/>
      </w:divBdr>
    </w:div>
    <w:div w:id="1729956569">
      <w:bodyDiv w:val="1"/>
      <w:marLeft w:val="0"/>
      <w:marRight w:val="0"/>
      <w:marTop w:val="0"/>
      <w:marBottom w:val="0"/>
      <w:divBdr>
        <w:top w:val="none" w:sz="0" w:space="0" w:color="auto"/>
        <w:left w:val="none" w:sz="0" w:space="0" w:color="auto"/>
        <w:bottom w:val="none" w:sz="0" w:space="0" w:color="auto"/>
        <w:right w:val="none" w:sz="0" w:space="0" w:color="auto"/>
      </w:divBdr>
    </w:div>
    <w:div w:id="1951426047">
      <w:bodyDiv w:val="1"/>
      <w:marLeft w:val="0"/>
      <w:marRight w:val="0"/>
      <w:marTop w:val="0"/>
      <w:marBottom w:val="0"/>
      <w:divBdr>
        <w:top w:val="none" w:sz="0" w:space="0" w:color="auto"/>
        <w:left w:val="none" w:sz="0" w:space="0" w:color="auto"/>
        <w:bottom w:val="none" w:sz="0" w:space="0" w:color="auto"/>
        <w:right w:val="none" w:sz="0" w:space="0" w:color="auto"/>
      </w:divBdr>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rywellmind.com/critical-period-in-brain-development-definition-importance-75560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vethechildren.org/" TargetMode="External"/><Relationship Id="rId4" Type="http://schemas.openxmlformats.org/officeDocument/2006/relationships/settings" Target="settings.xml"/><Relationship Id="rId9" Type="http://schemas.openxmlformats.org/officeDocument/2006/relationships/hyperlink" Target="https://doi.org/10.1146/annurev-devpsych-121318-08495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UNI19</b:Tag>
    <b:SourceType>Report</b:SourceType>
    <b:Guid>{ED9648D5-C82F-48AB-9D1C-D205CAB03FCC}</b:Guid>
    <b:Title>Early Childhood Education</b:Title>
    <b:Year>2023</b:Year>
    <b:Author>
      <b:Author>
        <b:NameList>
          <b:Person>
            <b:Last>UNESCO</b:Last>
          </b:Person>
        </b:NameList>
      </b:Author>
    </b:Author>
    <b:RefOrder>1</b:RefOrder>
  </b:Source>
</b:Sources>
</file>

<file path=customXml/itemProps1.xml><?xml version="1.0" encoding="utf-8"?>
<ds:datastoreItem xmlns:ds="http://schemas.openxmlformats.org/officeDocument/2006/customXml" ds:itemID="{E91B9A00-5552-4F39-A732-9FA225F6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16098</TotalTime>
  <Pages>24</Pages>
  <Words>4817</Words>
  <Characters>30252</Characters>
  <Application>Microsoft Office Word</Application>
  <DocSecurity>0</DocSecurity>
  <Lines>540</Lines>
  <Paragraphs>135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dc:creator>
  <cp:keywords/>
  <dc:description/>
  <cp:lastModifiedBy>MOE</cp:lastModifiedBy>
  <cp:revision>36</cp:revision>
  <cp:lastPrinted>2024-02-26T18:58:00Z</cp:lastPrinted>
  <dcterms:created xsi:type="dcterms:W3CDTF">2025-05-05T13:11:00Z</dcterms:created>
  <dcterms:modified xsi:type="dcterms:W3CDTF">2025-06-15T01:59:00Z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a873c250-f088-40a7-a224-96b95222ac38</vt:lpwstr>
  </property>
</Properties>
</file>