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64" w:rsidRPr="0083799E" w:rsidRDefault="00A831E6" w:rsidP="0083799E">
      <w:pPr>
        <w:spacing w:line="480" w:lineRule="auto"/>
        <w:contextualSpacing/>
        <w:jc w:val="both"/>
        <w:rPr>
          <w:rFonts w:cs="Arial"/>
          <w:sz w:val="24"/>
          <w:szCs w:val="24"/>
        </w:rPr>
      </w:pPr>
      <w:r w:rsidRPr="0083799E">
        <w:rPr>
          <w:rFonts w:cs="Arial"/>
          <w:sz w:val="24"/>
          <w:szCs w:val="24"/>
        </w:rPr>
        <w:t xml:space="preserve"> </w:t>
      </w:r>
      <w:r w:rsidR="00275BFC" w:rsidRPr="0083799E">
        <w:rPr>
          <w:rFonts w:cs="Arial"/>
          <w:sz w:val="24"/>
          <w:szCs w:val="24"/>
        </w:rPr>
        <w:t xml:space="preserve"> </w:t>
      </w:r>
      <w:r w:rsidR="00661AB4" w:rsidRPr="0083799E">
        <w:rPr>
          <w:rFonts w:cs="Arial"/>
          <w:sz w:val="24"/>
          <w:szCs w:val="24"/>
        </w:rPr>
        <w:t xml:space="preserve"> </w:t>
      </w:r>
      <w:r w:rsidR="003C0C83" w:rsidRPr="0083799E">
        <w:rPr>
          <w:rFonts w:cs="Arial"/>
          <w:sz w:val="24"/>
          <w:szCs w:val="24"/>
        </w:rPr>
        <w:t xml:space="preserve"> </w:t>
      </w:r>
      <w:r w:rsidR="002A7419" w:rsidRPr="0083799E">
        <w:rPr>
          <w:rFonts w:cs="Arial"/>
          <w:sz w:val="24"/>
          <w:szCs w:val="24"/>
        </w:rPr>
        <w:t xml:space="preserve"> </w:t>
      </w:r>
      <w:r w:rsidR="00EA54FD" w:rsidRPr="0083799E">
        <w:rPr>
          <w:rFonts w:cs="Arial"/>
          <w:sz w:val="24"/>
          <w:szCs w:val="24"/>
        </w:rPr>
        <w:t xml:space="preserve"> </w:t>
      </w:r>
      <w:r w:rsidR="00D0536F" w:rsidRPr="0083799E">
        <w:rPr>
          <w:rFonts w:cs="Arial"/>
          <w:sz w:val="24"/>
          <w:szCs w:val="24"/>
        </w:rPr>
        <w:t xml:space="preserve"> </w:t>
      </w:r>
      <w:r w:rsidR="00864FEB" w:rsidRPr="0083799E">
        <w:rPr>
          <w:rFonts w:cs="Arial"/>
          <w:sz w:val="24"/>
          <w:szCs w:val="24"/>
        </w:rPr>
        <w:t xml:space="preserve"> </w:t>
      </w:r>
      <w:r w:rsidR="00D33682" w:rsidRPr="0083799E">
        <w:rPr>
          <w:rFonts w:cs="Arial"/>
          <w:sz w:val="24"/>
          <w:szCs w:val="24"/>
        </w:rPr>
        <w:t xml:space="preserve">   </w:t>
      </w:r>
      <w:r w:rsidR="007976C9" w:rsidRPr="0083799E">
        <w:rPr>
          <w:rFonts w:cs="Arial"/>
          <w:sz w:val="24"/>
          <w:szCs w:val="24"/>
        </w:rPr>
        <w:t xml:space="preserve"> </w:t>
      </w:r>
    </w:p>
    <w:p w:rsidR="003E4B64" w:rsidRPr="0083799E" w:rsidRDefault="003E4B64" w:rsidP="0083799E">
      <w:pPr>
        <w:pStyle w:val="Default"/>
        <w:tabs>
          <w:tab w:val="left" w:pos="2216"/>
        </w:tabs>
        <w:spacing w:line="480" w:lineRule="auto"/>
        <w:contextualSpacing/>
        <w:jc w:val="both"/>
        <w:rPr>
          <w:rFonts w:asciiTheme="minorHAnsi" w:hAnsiTheme="minorHAnsi" w:cs="Arial"/>
          <w:color w:val="auto"/>
        </w:rPr>
      </w:pPr>
      <w:r w:rsidRPr="0083799E">
        <w:rPr>
          <w:rFonts w:asciiTheme="minorHAnsi" w:hAnsiTheme="minorHAnsi" w:cs="Arial"/>
          <w:color w:val="auto"/>
        </w:rPr>
        <w:tab/>
      </w:r>
    </w:p>
    <w:p w:rsidR="003E4B64" w:rsidRPr="0083799E" w:rsidRDefault="006F2EDC" w:rsidP="0083799E">
      <w:pPr>
        <w:pStyle w:val="Default"/>
        <w:spacing w:line="480" w:lineRule="auto"/>
        <w:contextualSpacing/>
        <w:jc w:val="both"/>
        <w:rPr>
          <w:rFonts w:asciiTheme="minorHAnsi" w:hAnsiTheme="minorHAnsi" w:cs="Arial"/>
          <w:color w:val="auto"/>
        </w:rPr>
      </w:pPr>
      <w:r w:rsidRPr="0083799E">
        <w:rPr>
          <w:rFonts w:asciiTheme="minorHAnsi" w:hAnsiTheme="minorHAnsi" w:cs="Arial"/>
          <w:color w:val="auto"/>
        </w:rPr>
        <w:t xml:space="preserve"> </w:t>
      </w:r>
    </w:p>
    <w:p w:rsidR="003E4B64" w:rsidRPr="0083799E" w:rsidRDefault="003E4B64" w:rsidP="0083799E">
      <w:pPr>
        <w:pStyle w:val="Default"/>
        <w:spacing w:line="480" w:lineRule="auto"/>
        <w:contextualSpacing/>
        <w:jc w:val="center"/>
        <w:rPr>
          <w:rFonts w:asciiTheme="minorHAnsi" w:hAnsiTheme="minorHAnsi" w:cs="Arial"/>
          <w:b/>
          <w:color w:val="auto"/>
        </w:rPr>
      </w:pPr>
      <w:r w:rsidRPr="0083799E">
        <w:rPr>
          <w:rFonts w:asciiTheme="minorHAnsi" w:hAnsiTheme="minorHAnsi" w:cs="Arial"/>
          <w:b/>
          <w:color w:val="auto"/>
        </w:rPr>
        <w:t>Allen Sulani</w:t>
      </w:r>
    </w:p>
    <w:p w:rsidR="00933D88" w:rsidRPr="0083799E" w:rsidRDefault="00933D88" w:rsidP="0083799E">
      <w:pPr>
        <w:pStyle w:val="Default"/>
        <w:spacing w:line="480" w:lineRule="auto"/>
        <w:contextualSpacing/>
        <w:jc w:val="center"/>
        <w:rPr>
          <w:rFonts w:asciiTheme="minorHAnsi" w:hAnsiTheme="minorHAnsi" w:cs="ArialMT"/>
          <w:b/>
          <w:color w:val="auto"/>
        </w:rPr>
      </w:pPr>
    </w:p>
    <w:p w:rsidR="003E4B64" w:rsidRPr="0083799E" w:rsidRDefault="003E4B64" w:rsidP="0083799E">
      <w:pPr>
        <w:pStyle w:val="Default"/>
        <w:spacing w:line="480" w:lineRule="auto"/>
        <w:contextualSpacing/>
        <w:jc w:val="center"/>
        <w:rPr>
          <w:rFonts w:asciiTheme="minorHAnsi" w:hAnsiTheme="minorHAnsi" w:cs="Arial"/>
          <w:b/>
          <w:bCs/>
          <w:color w:val="auto"/>
        </w:rPr>
      </w:pPr>
      <w:r w:rsidRPr="0083799E">
        <w:rPr>
          <w:rFonts w:asciiTheme="minorHAnsi" w:hAnsiTheme="minorHAnsi" w:cs="ArialMT"/>
          <w:b/>
          <w:color w:val="auto"/>
        </w:rPr>
        <w:t>UD86519HED95740</w:t>
      </w:r>
    </w:p>
    <w:p w:rsidR="003E4B64" w:rsidRPr="0083799E" w:rsidRDefault="003E4B64" w:rsidP="0083799E">
      <w:pPr>
        <w:pStyle w:val="Default"/>
        <w:spacing w:line="480" w:lineRule="auto"/>
        <w:contextualSpacing/>
        <w:jc w:val="center"/>
        <w:rPr>
          <w:rFonts w:asciiTheme="minorHAnsi" w:hAnsiTheme="minorHAnsi" w:cs="Arial"/>
          <w:b/>
          <w:bCs/>
          <w:color w:val="auto"/>
        </w:rPr>
      </w:pPr>
    </w:p>
    <w:p w:rsidR="003E4B64" w:rsidRPr="0083799E" w:rsidRDefault="003E4B64" w:rsidP="0083799E">
      <w:pPr>
        <w:pStyle w:val="Default"/>
        <w:spacing w:line="480" w:lineRule="auto"/>
        <w:contextualSpacing/>
        <w:jc w:val="center"/>
        <w:rPr>
          <w:rFonts w:asciiTheme="minorHAnsi" w:hAnsiTheme="minorHAnsi" w:cs="Arial"/>
          <w:b/>
          <w:bCs/>
          <w:color w:val="auto"/>
        </w:rPr>
      </w:pPr>
    </w:p>
    <w:p w:rsidR="003E4B64" w:rsidRPr="0083799E" w:rsidRDefault="003E4B64" w:rsidP="0083799E">
      <w:pPr>
        <w:pStyle w:val="Default"/>
        <w:spacing w:line="480" w:lineRule="auto"/>
        <w:contextualSpacing/>
        <w:jc w:val="center"/>
        <w:rPr>
          <w:rFonts w:asciiTheme="minorHAnsi" w:hAnsiTheme="minorHAnsi" w:cs="Arial"/>
          <w:b/>
          <w:bCs/>
          <w:color w:val="auto"/>
        </w:rPr>
      </w:pPr>
    </w:p>
    <w:p w:rsidR="003E4B64" w:rsidRPr="0083799E" w:rsidRDefault="003E4B64" w:rsidP="0083799E">
      <w:pPr>
        <w:pStyle w:val="Default"/>
        <w:spacing w:line="480" w:lineRule="auto"/>
        <w:contextualSpacing/>
        <w:jc w:val="center"/>
        <w:rPr>
          <w:rFonts w:asciiTheme="minorHAnsi" w:hAnsiTheme="minorHAnsi" w:cs="Arial"/>
          <w:color w:val="auto"/>
        </w:rPr>
      </w:pPr>
    </w:p>
    <w:p w:rsidR="003E4B64" w:rsidRPr="0083799E" w:rsidRDefault="003E4B64" w:rsidP="0083799E">
      <w:pPr>
        <w:pStyle w:val="Default"/>
        <w:spacing w:line="480" w:lineRule="auto"/>
        <w:contextualSpacing/>
        <w:jc w:val="center"/>
        <w:rPr>
          <w:rFonts w:asciiTheme="minorHAnsi" w:hAnsiTheme="minorHAnsi" w:cs="Arial"/>
          <w:color w:val="auto"/>
        </w:rPr>
      </w:pPr>
      <w:r w:rsidRPr="0083799E">
        <w:rPr>
          <w:rFonts w:asciiTheme="minorHAnsi" w:hAnsiTheme="minorHAnsi" w:cs="Arial"/>
          <w:color w:val="auto"/>
        </w:rPr>
        <w:t>COURSE NAME:</w:t>
      </w:r>
    </w:p>
    <w:p w:rsidR="003E4B64" w:rsidRPr="0083799E" w:rsidRDefault="00C329EB" w:rsidP="0083799E">
      <w:pPr>
        <w:pStyle w:val="Default"/>
        <w:spacing w:line="480" w:lineRule="auto"/>
        <w:contextualSpacing/>
        <w:jc w:val="center"/>
        <w:rPr>
          <w:rFonts w:asciiTheme="minorHAnsi" w:hAnsiTheme="minorHAnsi" w:cs="Arial"/>
          <w:b/>
          <w:color w:val="auto"/>
        </w:rPr>
      </w:pPr>
      <w:r w:rsidRPr="0083799E">
        <w:rPr>
          <w:rFonts w:asciiTheme="minorHAnsi" w:hAnsiTheme="minorHAnsi" w:cs="Arial"/>
          <w:b/>
          <w:color w:val="auto"/>
        </w:rPr>
        <w:t>(Students assessment, evaluation and learning</w:t>
      </w:r>
      <w:r w:rsidR="003E4B64" w:rsidRPr="0083799E">
        <w:rPr>
          <w:rFonts w:asciiTheme="minorHAnsi" w:hAnsiTheme="minorHAnsi" w:cs="Arial"/>
          <w:b/>
          <w:color w:val="auto"/>
        </w:rPr>
        <w:t>)</w:t>
      </w:r>
    </w:p>
    <w:p w:rsidR="003E4B64" w:rsidRPr="0083799E" w:rsidRDefault="003E4B64" w:rsidP="0083799E">
      <w:pPr>
        <w:pStyle w:val="Default"/>
        <w:spacing w:line="480" w:lineRule="auto"/>
        <w:contextualSpacing/>
        <w:jc w:val="center"/>
        <w:rPr>
          <w:rFonts w:asciiTheme="minorHAnsi" w:hAnsiTheme="minorHAnsi" w:cs="Arial"/>
          <w:color w:val="auto"/>
        </w:rPr>
      </w:pPr>
    </w:p>
    <w:p w:rsidR="003E4B64" w:rsidRPr="0083799E" w:rsidRDefault="003E4B64" w:rsidP="0083799E">
      <w:pPr>
        <w:pStyle w:val="Default"/>
        <w:spacing w:line="480" w:lineRule="auto"/>
        <w:contextualSpacing/>
        <w:jc w:val="center"/>
        <w:rPr>
          <w:rFonts w:asciiTheme="minorHAnsi" w:hAnsiTheme="minorHAnsi" w:cs="Arial"/>
          <w:color w:val="auto"/>
        </w:rPr>
      </w:pPr>
      <w:r w:rsidRPr="0083799E">
        <w:rPr>
          <w:rFonts w:asciiTheme="minorHAnsi" w:hAnsiTheme="minorHAnsi" w:cs="Arial"/>
          <w:color w:val="auto"/>
        </w:rPr>
        <w:t>Assignment Title:</w:t>
      </w:r>
    </w:p>
    <w:p w:rsidR="003E4B64" w:rsidRPr="0083799E" w:rsidRDefault="00F900FC" w:rsidP="0083799E">
      <w:pPr>
        <w:pStyle w:val="Default"/>
        <w:spacing w:line="480" w:lineRule="auto"/>
        <w:contextualSpacing/>
        <w:jc w:val="center"/>
        <w:rPr>
          <w:rFonts w:asciiTheme="minorHAnsi" w:hAnsiTheme="minorHAnsi" w:cs="Arial"/>
          <w:b/>
          <w:color w:val="auto"/>
        </w:rPr>
      </w:pPr>
      <w:r w:rsidRPr="0083799E">
        <w:rPr>
          <w:rFonts w:asciiTheme="minorHAnsi" w:hAnsiTheme="minorHAnsi" w:cs="Arial"/>
          <w:b/>
          <w:color w:val="auto"/>
        </w:rPr>
        <w:t>(</w:t>
      </w:r>
      <w:r w:rsidR="00A04E8C" w:rsidRPr="0083799E">
        <w:rPr>
          <w:rFonts w:asciiTheme="minorHAnsi" w:hAnsiTheme="minorHAnsi" w:cs="Arial"/>
          <w:b/>
          <w:color w:val="auto"/>
        </w:rPr>
        <w:t xml:space="preserve">Understanding </w:t>
      </w:r>
      <w:r w:rsidRPr="0083799E">
        <w:rPr>
          <w:rFonts w:asciiTheme="minorHAnsi" w:hAnsiTheme="minorHAnsi" w:cs="Arial"/>
          <w:b/>
          <w:color w:val="auto"/>
        </w:rPr>
        <w:t>Assessment in</w:t>
      </w:r>
      <w:r w:rsidR="00456ADF" w:rsidRPr="0083799E">
        <w:rPr>
          <w:rFonts w:asciiTheme="minorHAnsi" w:hAnsiTheme="minorHAnsi" w:cs="Arial"/>
          <w:b/>
          <w:color w:val="auto"/>
        </w:rPr>
        <w:t xml:space="preserve"> education</w:t>
      </w:r>
      <w:r w:rsidR="003E4B64" w:rsidRPr="0083799E">
        <w:rPr>
          <w:rFonts w:asciiTheme="minorHAnsi" w:hAnsiTheme="minorHAnsi" w:cs="Arial"/>
          <w:b/>
          <w:color w:val="auto"/>
        </w:rPr>
        <w:t>)</w:t>
      </w:r>
    </w:p>
    <w:p w:rsidR="003E4B64" w:rsidRPr="0083799E" w:rsidRDefault="003E4B64" w:rsidP="0083799E">
      <w:pPr>
        <w:pStyle w:val="Default"/>
        <w:spacing w:line="480" w:lineRule="auto"/>
        <w:contextualSpacing/>
        <w:jc w:val="center"/>
        <w:rPr>
          <w:rFonts w:asciiTheme="minorHAnsi" w:hAnsiTheme="minorHAnsi" w:cs="Arial"/>
          <w:color w:val="auto"/>
        </w:rPr>
      </w:pPr>
    </w:p>
    <w:p w:rsidR="003E4B64" w:rsidRPr="0083799E" w:rsidRDefault="003E4B64" w:rsidP="0083799E">
      <w:pPr>
        <w:pStyle w:val="Default"/>
        <w:spacing w:line="480" w:lineRule="auto"/>
        <w:contextualSpacing/>
        <w:jc w:val="center"/>
        <w:rPr>
          <w:rFonts w:asciiTheme="minorHAnsi" w:hAnsiTheme="minorHAnsi" w:cs="Arial"/>
          <w:color w:val="auto"/>
        </w:rPr>
      </w:pPr>
    </w:p>
    <w:p w:rsidR="003E4B64" w:rsidRPr="0083799E" w:rsidRDefault="003E4B64" w:rsidP="0083799E">
      <w:pPr>
        <w:pStyle w:val="Default"/>
        <w:spacing w:line="480" w:lineRule="auto"/>
        <w:contextualSpacing/>
        <w:jc w:val="center"/>
        <w:rPr>
          <w:rFonts w:asciiTheme="minorHAnsi" w:hAnsiTheme="minorHAnsi" w:cs="Arial"/>
          <w:color w:val="auto"/>
        </w:rPr>
      </w:pPr>
    </w:p>
    <w:p w:rsidR="003E4B64" w:rsidRPr="0083799E" w:rsidRDefault="003E4B64" w:rsidP="0083799E">
      <w:pPr>
        <w:pStyle w:val="Default"/>
        <w:spacing w:line="480" w:lineRule="auto"/>
        <w:contextualSpacing/>
        <w:jc w:val="center"/>
        <w:rPr>
          <w:rFonts w:asciiTheme="minorHAnsi" w:hAnsiTheme="minorHAnsi" w:cs="Arial"/>
          <w:color w:val="auto"/>
        </w:rPr>
      </w:pPr>
      <w:r w:rsidRPr="0083799E">
        <w:rPr>
          <w:rFonts w:asciiTheme="minorHAnsi" w:hAnsiTheme="minorHAnsi" w:cs="Arial"/>
          <w:color w:val="auto"/>
        </w:rPr>
        <w:t>ATLANTIC INTERNATIONAL UNIVERSITY</w:t>
      </w:r>
    </w:p>
    <w:p w:rsidR="003E4B64" w:rsidRPr="0083799E" w:rsidRDefault="00830479" w:rsidP="0083799E">
      <w:pPr>
        <w:spacing w:line="480" w:lineRule="auto"/>
        <w:contextualSpacing/>
        <w:jc w:val="center"/>
        <w:rPr>
          <w:rFonts w:cs="Arial"/>
          <w:b/>
          <w:bCs/>
          <w:sz w:val="24"/>
          <w:szCs w:val="24"/>
        </w:rPr>
      </w:pPr>
      <w:r w:rsidRPr="0083799E">
        <w:rPr>
          <w:rFonts w:cs="Arial"/>
          <w:b/>
          <w:bCs/>
          <w:sz w:val="24"/>
          <w:szCs w:val="24"/>
        </w:rPr>
        <w:t>January /2025</w:t>
      </w:r>
    </w:p>
    <w:p w:rsidR="00F91697" w:rsidRPr="0083799E" w:rsidRDefault="00F91697" w:rsidP="0083799E">
      <w:pPr>
        <w:spacing w:line="480" w:lineRule="auto"/>
        <w:contextualSpacing/>
        <w:jc w:val="center"/>
        <w:rPr>
          <w:rFonts w:cs="Arial"/>
          <w:b/>
          <w:bCs/>
          <w:sz w:val="24"/>
          <w:szCs w:val="24"/>
        </w:rPr>
      </w:pPr>
    </w:p>
    <w:p w:rsidR="007976C9" w:rsidRPr="0083799E" w:rsidRDefault="007976C9" w:rsidP="0083799E">
      <w:pPr>
        <w:spacing w:line="480" w:lineRule="auto"/>
        <w:contextualSpacing/>
        <w:jc w:val="both"/>
        <w:rPr>
          <w:rFonts w:cs="Arial"/>
          <w:b/>
          <w:bCs/>
          <w:sz w:val="24"/>
          <w:szCs w:val="24"/>
        </w:rPr>
      </w:pPr>
    </w:p>
    <w:sdt>
      <w:sdtPr>
        <w:rPr>
          <w:rFonts w:asciiTheme="minorHAnsi" w:eastAsiaTheme="minorHAnsi" w:hAnsiTheme="minorHAnsi" w:cstheme="minorBidi"/>
          <w:b/>
          <w:bCs/>
          <w:color w:val="auto"/>
          <w:sz w:val="24"/>
          <w:szCs w:val="24"/>
        </w:rPr>
        <w:id w:val="13333657"/>
        <w:docPartObj>
          <w:docPartGallery w:val="Table of Contents"/>
          <w:docPartUnique/>
        </w:docPartObj>
      </w:sdtPr>
      <w:sdtEndPr>
        <w:rPr>
          <w:b w:val="0"/>
          <w:bCs w:val="0"/>
        </w:rPr>
      </w:sdtEndPr>
      <w:sdtContent>
        <w:bookmarkStart w:id="0" w:name="_Toc188643758" w:displacedByCustomXml="prev"/>
        <w:p w:rsidR="003E4B64" w:rsidRPr="0083799E" w:rsidRDefault="003E4B64" w:rsidP="0083799E">
          <w:pPr>
            <w:pStyle w:val="Heading1"/>
            <w:spacing w:line="480" w:lineRule="auto"/>
            <w:contextualSpacing/>
            <w:jc w:val="both"/>
            <w:rPr>
              <w:rFonts w:asciiTheme="minorHAnsi" w:hAnsiTheme="minorHAnsi"/>
              <w:b/>
              <w:color w:val="auto"/>
              <w:sz w:val="24"/>
              <w:szCs w:val="24"/>
            </w:rPr>
          </w:pPr>
          <w:r w:rsidRPr="0083799E">
            <w:rPr>
              <w:rFonts w:asciiTheme="minorHAnsi" w:hAnsiTheme="minorHAnsi"/>
              <w:b/>
              <w:color w:val="auto"/>
              <w:sz w:val="24"/>
              <w:szCs w:val="24"/>
            </w:rPr>
            <w:t>Contents</w:t>
          </w:r>
          <w:bookmarkEnd w:id="0"/>
        </w:p>
        <w:p w:rsidR="00945DDA" w:rsidRDefault="00A40281">
          <w:pPr>
            <w:pStyle w:val="TOC1"/>
            <w:tabs>
              <w:tab w:val="right" w:leader="dot" w:pos="9350"/>
            </w:tabs>
            <w:rPr>
              <w:noProof/>
            </w:rPr>
          </w:pPr>
          <w:r w:rsidRPr="00A40281">
            <w:rPr>
              <w:sz w:val="24"/>
              <w:szCs w:val="24"/>
            </w:rPr>
            <w:fldChar w:fldCharType="begin"/>
          </w:r>
          <w:r w:rsidR="003E4B64" w:rsidRPr="0083799E">
            <w:rPr>
              <w:sz w:val="24"/>
              <w:szCs w:val="24"/>
            </w:rPr>
            <w:instrText xml:space="preserve"> TOC \o "1-3" \h \z \u </w:instrText>
          </w:r>
          <w:r w:rsidRPr="00A40281">
            <w:rPr>
              <w:sz w:val="24"/>
              <w:szCs w:val="24"/>
            </w:rPr>
            <w:fldChar w:fldCharType="separate"/>
          </w:r>
          <w:hyperlink w:anchor="_Toc188643758" w:history="1">
            <w:r w:rsidR="00945DDA" w:rsidRPr="00927251">
              <w:rPr>
                <w:rStyle w:val="Hyperlink"/>
                <w:b/>
                <w:noProof/>
              </w:rPr>
              <w:t>Contents</w:t>
            </w:r>
            <w:r w:rsidR="00945DDA">
              <w:rPr>
                <w:noProof/>
                <w:webHidden/>
              </w:rPr>
              <w:tab/>
            </w:r>
            <w:r w:rsidR="00945DDA">
              <w:rPr>
                <w:noProof/>
                <w:webHidden/>
              </w:rPr>
              <w:fldChar w:fldCharType="begin"/>
            </w:r>
            <w:r w:rsidR="00945DDA">
              <w:rPr>
                <w:noProof/>
                <w:webHidden/>
              </w:rPr>
              <w:instrText xml:space="preserve"> PAGEREF _Toc188643758 \h </w:instrText>
            </w:r>
            <w:r w:rsidR="00945DDA">
              <w:rPr>
                <w:noProof/>
                <w:webHidden/>
              </w:rPr>
            </w:r>
            <w:r w:rsidR="00945DDA">
              <w:rPr>
                <w:noProof/>
                <w:webHidden/>
              </w:rPr>
              <w:fldChar w:fldCharType="separate"/>
            </w:r>
            <w:r w:rsidR="00945DDA">
              <w:rPr>
                <w:noProof/>
                <w:webHidden/>
              </w:rPr>
              <w:t>2</w:t>
            </w:r>
            <w:r w:rsidR="00945DDA">
              <w:rPr>
                <w:noProof/>
                <w:webHidden/>
              </w:rPr>
              <w:fldChar w:fldCharType="end"/>
            </w:r>
          </w:hyperlink>
        </w:p>
        <w:p w:rsidR="00945DDA" w:rsidRDefault="00945DDA">
          <w:pPr>
            <w:pStyle w:val="TOC1"/>
            <w:tabs>
              <w:tab w:val="right" w:leader="dot" w:pos="9350"/>
            </w:tabs>
            <w:rPr>
              <w:noProof/>
            </w:rPr>
          </w:pPr>
          <w:hyperlink w:anchor="_Toc188643759" w:history="1">
            <w:r w:rsidRPr="00927251">
              <w:rPr>
                <w:rStyle w:val="Hyperlink"/>
                <w:b/>
                <w:noProof/>
              </w:rPr>
              <w:t>1.0 Introduction</w:t>
            </w:r>
            <w:r>
              <w:rPr>
                <w:noProof/>
                <w:webHidden/>
              </w:rPr>
              <w:tab/>
            </w:r>
            <w:r>
              <w:rPr>
                <w:noProof/>
                <w:webHidden/>
              </w:rPr>
              <w:fldChar w:fldCharType="begin"/>
            </w:r>
            <w:r>
              <w:rPr>
                <w:noProof/>
                <w:webHidden/>
              </w:rPr>
              <w:instrText xml:space="preserve"> PAGEREF _Toc188643759 \h </w:instrText>
            </w:r>
            <w:r>
              <w:rPr>
                <w:noProof/>
                <w:webHidden/>
              </w:rPr>
            </w:r>
            <w:r>
              <w:rPr>
                <w:noProof/>
                <w:webHidden/>
              </w:rPr>
              <w:fldChar w:fldCharType="separate"/>
            </w:r>
            <w:r>
              <w:rPr>
                <w:noProof/>
                <w:webHidden/>
              </w:rPr>
              <w:t>2</w:t>
            </w:r>
            <w:r>
              <w:rPr>
                <w:noProof/>
                <w:webHidden/>
              </w:rPr>
              <w:fldChar w:fldCharType="end"/>
            </w:r>
          </w:hyperlink>
        </w:p>
        <w:p w:rsidR="00945DDA" w:rsidRDefault="00945DDA">
          <w:pPr>
            <w:pStyle w:val="TOC1"/>
            <w:tabs>
              <w:tab w:val="right" w:leader="dot" w:pos="9350"/>
            </w:tabs>
            <w:rPr>
              <w:noProof/>
            </w:rPr>
          </w:pPr>
          <w:hyperlink w:anchor="_Toc188643760" w:history="1">
            <w:r w:rsidRPr="00927251">
              <w:rPr>
                <w:rStyle w:val="Hyperlink"/>
                <w:b/>
                <w:noProof/>
              </w:rPr>
              <w:t>2.0 Overview</w:t>
            </w:r>
            <w:r>
              <w:rPr>
                <w:noProof/>
                <w:webHidden/>
              </w:rPr>
              <w:tab/>
            </w:r>
            <w:r>
              <w:rPr>
                <w:noProof/>
                <w:webHidden/>
              </w:rPr>
              <w:fldChar w:fldCharType="begin"/>
            </w:r>
            <w:r>
              <w:rPr>
                <w:noProof/>
                <w:webHidden/>
              </w:rPr>
              <w:instrText xml:space="preserve"> PAGEREF _Toc188643760 \h </w:instrText>
            </w:r>
            <w:r>
              <w:rPr>
                <w:noProof/>
                <w:webHidden/>
              </w:rPr>
            </w:r>
            <w:r>
              <w:rPr>
                <w:noProof/>
                <w:webHidden/>
              </w:rPr>
              <w:fldChar w:fldCharType="separate"/>
            </w:r>
            <w:r>
              <w:rPr>
                <w:noProof/>
                <w:webHidden/>
              </w:rPr>
              <w:t>4</w:t>
            </w:r>
            <w:r>
              <w:rPr>
                <w:noProof/>
                <w:webHidden/>
              </w:rPr>
              <w:fldChar w:fldCharType="end"/>
            </w:r>
          </w:hyperlink>
        </w:p>
        <w:p w:rsidR="00945DDA" w:rsidRDefault="00945DDA">
          <w:pPr>
            <w:pStyle w:val="TOC1"/>
            <w:tabs>
              <w:tab w:val="right" w:leader="dot" w:pos="9350"/>
            </w:tabs>
            <w:rPr>
              <w:noProof/>
            </w:rPr>
          </w:pPr>
          <w:hyperlink w:anchor="_Toc188643761" w:history="1">
            <w:r w:rsidRPr="00927251">
              <w:rPr>
                <w:rStyle w:val="Hyperlink"/>
                <w:b/>
                <w:noProof/>
              </w:rPr>
              <w:t>2.1 Types of assessment</w:t>
            </w:r>
            <w:r>
              <w:rPr>
                <w:noProof/>
                <w:webHidden/>
              </w:rPr>
              <w:tab/>
            </w:r>
            <w:r>
              <w:rPr>
                <w:noProof/>
                <w:webHidden/>
              </w:rPr>
              <w:fldChar w:fldCharType="begin"/>
            </w:r>
            <w:r>
              <w:rPr>
                <w:noProof/>
                <w:webHidden/>
              </w:rPr>
              <w:instrText xml:space="preserve"> PAGEREF _Toc188643761 \h </w:instrText>
            </w:r>
            <w:r>
              <w:rPr>
                <w:noProof/>
                <w:webHidden/>
              </w:rPr>
            </w:r>
            <w:r>
              <w:rPr>
                <w:noProof/>
                <w:webHidden/>
              </w:rPr>
              <w:fldChar w:fldCharType="separate"/>
            </w:r>
            <w:r>
              <w:rPr>
                <w:noProof/>
                <w:webHidden/>
              </w:rPr>
              <w:t>4</w:t>
            </w:r>
            <w:r>
              <w:rPr>
                <w:noProof/>
                <w:webHidden/>
              </w:rPr>
              <w:fldChar w:fldCharType="end"/>
            </w:r>
          </w:hyperlink>
        </w:p>
        <w:p w:rsidR="00945DDA" w:rsidRDefault="00945DDA">
          <w:pPr>
            <w:pStyle w:val="TOC2"/>
            <w:tabs>
              <w:tab w:val="right" w:leader="dot" w:pos="9350"/>
            </w:tabs>
            <w:rPr>
              <w:noProof/>
            </w:rPr>
          </w:pPr>
          <w:hyperlink w:anchor="_Toc188643762" w:history="1">
            <w:r w:rsidRPr="00927251">
              <w:rPr>
                <w:rStyle w:val="Hyperlink"/>
                <w:noProof/>
              </w:rPr>
              <w:t>a. Diagnostic assessment</w:t>
            </w:r>
            <w:r>
              <w:rPr>
                <w:noProof/>
                <w:webHidden/>
              </w:rPr>
              <w:tab/>
            </w:r>
            <w:r>
              <w:rPr>
                <w:noProof/>
                <w:webHidden/>
              </w:rPr>
              <w:fldChar w:fldCharType="begin"/>
            </w:r>
            <w:r>
              <w:rPr>
                <w:noProof/>
                <w:webHidden/>
              </w:rPr>
              <w:instrText xml:space="preserve"> PAGEREF _Toc188643762 \h </w:instrText>
            </w:r>
            <w:r>
              <w:rPr>
                <w:noProof/>
                <w:webHidden/>
              </w:rPr>
            </w:r>
            <w:r>
              <w:rPr>
                <w:noProof/>
                <w:webHidden/>
              </w:rPr>
              <w:fldChar w:fldCharType="separate"/>
            </w:r>
            <w:r>
              <w:rPr>
                <w:noProof/>
                <w:webHidden/>
              </w:rPr>
              <w:t>4</w:t>
            </w:r>
            <w:r>
              <w:rPr>
                <w:noProof/>
                <w:webHidden/>
              </w:rPr>
              <w:fldChar w:fldCharType="end"/>
            </w:r>
          </w:hyperlink>
        </w:p>
        <w:p w:rsidR="00945DDA" w:rsidRDefault="00945DDA">
          <w:pPr>
            <w:pStyle w:val="TOC2"/>
            <w:tabs>
              <w:tab w:val="right" w:leader="dot" w:pos="9350"/>
            </w:tabs>
            <w:rPr>
              <w:noProof/>
            </w:rPr>
          </w:pPr>
          <w:hyperlink w:anchor="_Toc188643763" w:history="1">
            <w:r w:rsidRPr="00927251">
              <w:rPr>
                <w:rStyle w:val="Hyperlink"/>
                <w:noProof/>
              </w:rPr>
              <w:t>b. Formative assessment</w:t>
            </w:r>
            <w:r>
              <w:rPr>
                <w:noProof/>
                <w:webHidden/>
              </w:rPr>
              <w:tab/>
            </w:r>
            <w:r>
              <w:rPr>
                <w:noProof/>
                <w:webHidden/>
              </w:rPr>
              <w:fldChar w:fldCharType="begin"/>
            </w:r>
            <w:r>
              <w:rPr>
                <w:noProof/>
                <w:webHidden/>
              </w:rPr>
              <w:instrText xml:space="preserve"> PAGEREF _Toc188643763 \h </w:instrText>
            </w:r>
            <w:r>
              <w:rPr>
                <w:noProof/>
                <w:webHidden/>
              </w:rPr>
            </w:r>
            <w:r>
              <w:rPr>
                <w:noProof/>
                <w:webHidden/>
              </w:rPr>
              <w:fldChar w:fldCharType="separate"/>
            </w:r>
            <w:r>
              <w:rPr>
                <w:noProof/>
                <w:webHidden/>
              </w:rPr>
              <w:t>4</w:t>
            </w:r>
            <w:r>
              <w:rPr>
                <w:noProof/>
                <w:webHidden/>
              </w:rPr>
              <w:fldChar w:fldCharType="end"/>
            </w:r>
          </w:hyperlink>
        </w:p>
        <w:p w:rsidR="00945DDA" w:rsidRDefault="00945DDA">
          <w:pPr>
            <w:pStyle w:val="TOC2"/>
            <w:tabs>
              <w:tab w:val="right" w:leader="dot" w:pos="9350"/>
            </w:tabs>
            <w:rPr>
              <w:noProof/>
            </w:rPr>
          </w:pPr>
          <w:hyperlink w:anchor="_Toc188643764" w:history="1">
            <w:r w:rsidRPr="00927251">
              <w:rPr>
                <w:rStyle w:val="Hyperlink"/>
                <w:noProof/>
              </w:rPr>
              <w:t>c. Summative assessment</w:t>
            </w:r>
            <w:r>
              <w:rPr>
                <w:noProof/>
                <w:webHidden/>
              </w:rPr>
              <w:tab/>
            </w:r>
            <w:r>
              <w:rPr>
                <w:noProof/>
                <w:webHidden/>
              </w:rPr>
              <w:fldChar w:fldCharType="begin"/>
            </w:r>
            <w:r>
              <w:rPr>
                <w:noProof/>
                <w:webHidden/>
              </w:rPr>
              <w:instrText xml:space="preserve"> PAGEREF _Toc188643764 \h </w:instrText>
            </w:r>
            <w:r>
              <w:rPr>
                <w:noProof/>
                <w:webHidden/>
              </w:rPr>
            </w:r>
            <w:r>
              <w:rPr>
                <w:noProof/>
                <w:webHidden/>
              </w:rPr>
              <w:fldChar w:fldCharType="separate"/>
            </w:r>
            <w:r>
              <w:rPr>
                <w:noProof/>
                <w:webHidden/>
              </w:rPr>
              <w:t>6</w:t>
            </w:r>
            <w:r>
              <w:rPr>
                <w:noProof/>
                <w:webHidden/>
              </w:rPr>
              <w:fldChar w:fldCharType="end"/>
            </w:r>
          </w:hyperlink>
        </w:p>
        <w:p w:rsidR="00945DDA" w:rsidRDefault="00945DDA">
          <w:pPr>
            <w:pStyle w:val="TOC2"/>
            <w:tabs>
              <w:tab w:val="right" w:leader="dot" w:pos="9350"/>
            </w:tabs>
            <w:rPr>
              <w:noProof/>
            </w:rPr>
          </w:pPr>
          <w:hyperlink w:anchor="_Toc188643765" w:history="1">
            <w:r w:rsidRPr="00927251">
              <w:rPr>
                <w:rStyle w:val="Hyperlink"/>
                <w:noProof/>
              </w:rPr>
              <w:t>d. Self assessment</w:t>
            </w:r>
            <w:r>
              <w:rPr>
                <w:noProof/>
                <w:webHidden/>
              </w:rPr>
              <w:tab/>
            </w:r>
            <w:r>
              <w:rPr>
                <w:noProof/>
                <w:webHidden/>
              </w:rPr>
              <w:fldChar w:fldCharType="begin"/>
            </w:r>
            <w:r>
              <w:rPr>
                <w:noProof/>
                <w:webHidden/>
              </w:rPr>
              <w:instrText xml:space="preserve"> PAGEREF _Toc188643765 \h </w:instrText>
            </w:r>
            <w:r>
              <w:rPr>
                <w:noProof/>
                <w:webHidden/>
              </w:rPr>
            </w:r>
            <w:r>
              <w:rPr>
                <w:noProof/>
                <w:webHidden/>
              </w:rPr>
              <w:fldChar w:fldCharType="separate"/>
            </w:r>
            <w:r>
              <w:rPr>
                <w:noProof/>
                <w:webHidden/>
              </w:rPr>
              <w:t>6</w:t>
            </w:r>
            <w:r>
              <w:rPr>
                <w:noProof/>
                <w:webHidden/>
              </w:rPr>
              <w:fldChar w:fldCharType="end"/>
            </w:r>
          </w:hyperlink>
        </w:p>
        <w:p w:rsidR="00945DDA" w:rsidRDefault="00945DDA">
          <w:pPr>
            <w:pStyle w:val="TOC1"/>
            <w:tabs>
              <w:tab w:val="right" w:leader="dot" w:pos="9350"/>
            </w:tabs>
            <w:rPr>
              <w:noProof/>
            </w:rPr>
          </w:pPr>
          <w:hyperlink w:anchor="_Toc188643766" w:history="1">
            <w:r w:rsidRPr="00927251">
              <w:rPr>
                <w:rStyle w:val="Hyperlink"/>
                <w:rFonts w:cs="Arial"/>
                <w:b/>
                <w:noProof/>
              </w:rPr>
              <w:t>2.2 Importance of assessment in education</w:t>
            </w:r>
            <w:r>
              <w:rPr>
                <w:noProof/>
                <w:webHidden/>
              </w:rPr>
              <w:tab/>
            </w:r>
            <w:r>
              <w:rPr>
                <w:noProof/>
                <w:webHidden/>
              </w:rPr>
              <w:fldChar w:fldCharType="begin"/>
            </w:r>
            <w:r>
              <w:rPr>
                <w:noProof/>
                <w:webHidden/>
              </w:rPr>
              <w:instrText xml:space="preserve"> PAGEREF _Toc188643766 \h </w:instrText>
            </w:r>
            <w:r>
              <w:rPr>
                <w:noProof/>
                <w:webHidden/>
              </w:rPr>
            </w:r>
            <w:r>
              <w:rPr>
                <w:noProof/>
                <w:webHidden/>
              </w:rPr>
              <w:fldChar w:fldCharType="separate"/>
            </w:r>
            <w:r>
              <w:rPr>
                <w:noProof/>
                <w:webHidden/>
              </w:rPr>
              <w:t>7</w:t>
            </w:r>
            <w:r>
              <w:rPr>
                <w:noProof/>
                <w:webHidden/>
              </w:rPr>
              <w:fldChar w:fldCharType="end"/>
            </w:r>
          </w:hyperlink>
        </w:p>
        <w:p w:rsidR="00945DDA" w:rsidRDefault="00945DDA">
          <w:pPr>
            <w:pStyle w:val="TOC1"/>
            <w:tabs>
              <w:tab w:val="right" w:leader="dot" w:pos="9350"/>
            </w:tabs>
            <w:rPr>
              <w:noProof/>
            </w:rPr>
          </w:pPr>
          <w:hyperlink w:anchor="_Toc188643767" w:history="1">
            <w:r w:rsidRPr="00927251">
              <w:rPr>
                <w:rStyle w:val="Hyperlink"/>
                <w:rFonts w:cs="Consolas"/>
                <w:b/>
                <w:noProof/>
              </w:rPr>
              <w:t>2.3 How teachers can apply the knowledge of assessment</w:t>
            </w:r>
            <w:r>
              <w:rPr>
                <w:noProof/>
                <w:webHidden/>
              </w:rPr>
              <w:tab/>
            </w:r>
            <w:r>
              <w:rPr>
                <w:noProof/>
                <w:webHidden/>
              </w:rPr>
              <w:fldChar w:fldCharType="begin"/>
            </w:r>
            <w:r>
              <w:rPr>
                <w:noProof/>
                <w:webHidden/>
              </w:rPr>
              <w:instrText xml:space="preserve"> PAGEREF _Toc188643767 \h </w:instrText>
            </w:r>
            <w:r>
              <w:rPr>
                <w:noProof/>
                <w:webHidden/>
              </w:rPr>
            </w:r>
            <w:r>
              <w:rPr>
                <w:noProof/>
                <w:webHidden/>
              </w:rPr>
              <w:fldChar w:fldCharType="separate"/>
            </w:r>
            <w:r>
              <w:rPr>
                <w:noProof/>
                <w:webHidden/>
              </w:rPr>
              <w:t>8</w:t>
            </w:r>
            <w:r>
              <w:rPr>
                <w:noProof/>
                <w:webHidden/>
              </w:rPr>
              <w:fldChar w:fldCharType="end"/>
            </w:r>
          </w:hyperlink>
        </w:p>
        <w:p w:rsidR="00945DDA" w:rsidRDefault="00945DDA">
          <w:pPr>
            <w:pStyle w:val="TOC1"/>
            <w:tabs>
              <w:tab w:val="right" w:leader="dot" w:pos="9350"/>
            </w:tabs>
            <w:rPr>
              <w:noProof/>
            </w:rPr>
          </w:pPr>
          <w:hyperlink w:anchor="_Toc188643768" w:history="1">
            <w:r w:rsidRPr="00927251">
              <w:rPr>
                <w:rStyle w:val="Hyperlink"/>
                <w:rFonts w:cs="Arial"/>
                <w:b/>
                <w:noProof/>
              </w:rPr>
              <w:t>2.4 Case example illustrating the transformative power of assessment on national education</w:t>
            </w:r>
            <w:r>
              <w:rPr>
                <w:noProof/>
                <w:webHidden/>
              </w:rPr>
              <w:tab/>
            </w:r>
            <w:r>
              <w:rPr>
                <w:noProof/>
                <w:webHidden/>
              </w:rPr>
              <w:fldChar w:fldCharType="begin"/>
            </w:r>
            <w:r>
              <w:rPr>
                <w:noProof/>
                <w:webHidden/>
              </w:rPr>
              <w:instrText xml:space="preserve"> PAGEREF _Toc188643768 \h </w:instrText>
            </w:r>
            <w:r>
              <w:rPr>
                <w:noProof/>
                <w:webHidden/>
              </w:rPr>
            </w:r>
            <w:r>
              <w:rPr>
                <w:noProof/>
                <w:webHidden/>
              </w:rPr>
              <w:fldChar w:fldCharType="separate"/>
            </w:r>
            <w:r>
              <w:rPr>
                <w:noProof/>
                <w:webHidden/>
              </w:rPr>
              <w:t>9</w:t>
            </w:r>
            <w:r>
              <w:rPr>
                <w:noProof/>
                <w:webHidden/>
              </w:rPr>
              <w:fldChar w:fldCharType="end"/>
            </w:r>
          </w:hyperlink>
        </w:p>
        <w:p w:rsidR="00945DDA" w:rsidRDefault="00945DDA">
          <w:pPr>
            <w:pStyle w:val="TOC1"/>
            <w:tabs>
              <w:tab w:val="right" w:leader="dot" w:pos="9350"/>
            </w:tabs>
            <w:rPr>
              <w:noProof/>
            </w:rPr>
          </w:pPr>
          <w:hyperlink w:anchor="_Toc188643769" w:history="1">
            <w:r w:rsidRPr="00927251">
              <w:rPr>
                <w:rStyle w:val="Hyperlink"/>
                <w:rFonts w:cs="Consolas"/>
                <w:b/>
                <w:noProof/>
              </w:rPr>
              <w:t>2.5 Contributions of assessment towards global educational success</w:t>
            </w:r>
            <w:r>
              <w:rPr>
                <w:noProof/>
                <w:webHidden/>
              </w:rPr>
              <w:tab/>
            </w:r>
            <w:r>
              <w:rPr>
                <w:noProof/>
                <w:webHidden/>
              </w:rPr>
              <w:fldChar w:fldCharType="begin"/>
            </w:r>
            <w:r>
              <w:rPr>
                <w:noProof/>
                <w:webHidden/>
              </w:rPr>
              <w:instrText xml:space="preserve"> PAGEREF _Toc188643769 \h </w:instrText>
            </w:r>
            <w:r>
              <w:rPr>
                <w:noProof/>
                <w:webHidden/>
              </w:rPr>
            </w:r>
            <w:r>
              <w:rPr>
                <w:noProof/>
                <w:webHidden/>
              </w:rPr>
              <w:fldChar w:fldCharType="separate"/>
            </w:r>
            <w:r>
              <w:rPr>
                <w:noProof/>
                <w:webHidden/>
              </w:rPr>
              <w:t>10</w:t>
            </w:r>
            <w:r>
              <w:rPr>
                <w:noProof/>
                <w:webHidden/>
              </w:rPr>
              <w:fldChar w:fldCharType="end"/>
            </w:r>
          </w:hyperlink>
        </w:p>
        <w:p w:rsidR="00945DDA" w:rsidRDefault="00945DDA">
          <w:pPr>
            <w:pStyle w:val="TOC1"/>
            <w:tabs>
              <w:tab w:val="right" w:leader="dot" w:pos="9350"/>
            </w:tabs>
            <w:rPr>
              <w:noProof/>
            </w:rPr>
          </w:pPr>
          <w:hyperlink w:anchor="_Toc188643770" w:history="1">
            <w:r w:rsidRPr="00927251">
              <w:rPr>
                <w:rStyle w:val="Hyperlink"/>
                <w:rFonts w:cs="Arial"/>
                <w:b/>
                <w:noProof/>
              </w:rPr>
              <w:t>2.6 Challenges in effective implementation assessment in schools</w:t>
            </w:r>
            <w:r>
              <w:rPr>
                <w:noProof/>
                <w:webHidden/>
              </w:rPr>
              <w:tab/>
            </w:r>
            <w:r>
              <w:rPr>
                <w:noProof/>
                <w:webHidden/>
              </w:rPr>
              <w:fldChar w:fldCharType="begin"/>
            </w:r>
            <w:r>
              <w:rPr>
                <w:noProof/>
                <w:webHidden/>
              </w:rPr>
              <w:instrText xml:space="preserve"> PAGEREF _Toc188643770 \h </w:instrText>
            </w:r>
            <w:r>
              <w:rPr>
                <w:noProof/>
                <w:webHidden/>
              </w:rPr>
            </w:r>
            <w:r>
              <w:rPr>
                <w:noProof/>
                <w:webHidden/>
              </w:rPr>
              <w:fldChar w:fldCharType="separate"/>
            </w:r>
            <w:r>
              <w:rPr>
                <w:noProof/>
                <w:webHidden/>
              </w:rPr>
              <w:t>11</w:t>
            </w:r>
            <w:r>
              <w:rPr>
                <w:noProof/>
                <w:webHidden/>
              </w:rPr>
              <w:fldChar w:fldCharType="end"/>
            </w:r>
          </w:hyperlink>
        </w:p>
        <w:p w:rsidR="00945DDA" w:rsidRDefault="00945DDA">
          <w:pPr>
            <w:pStyle w:val="TOC1"/>
            <w:tabs>
              <w:tab w:val="right" w:leader="dot" w:pos="9350"/>
            </w:tabs>
            <w:rPr>
              <w:noProof/>
            </w:rPr>
          </w:pPr>
          <w:hyperlink w:anchor="_Toc188643771" w:history="1">
            <w:r w:rsidRPr="00927251">
              <w:rPr>
                <w:rStyle w:val="Hyperlink"/>
                <w:rFonts w:cs="Arial"/>
                <w:b/>
                <w:bCs/>
                <w:noProof/>
              </w:rPr>
              <w:t>3.0 Conclusion</w:t>
            </w:r>
            <w:r>
              <w:rPr>
                <w:noProof/>
                <w:webHidden/>
              </w:rPr>
              <w:tab/>
            </w:r>
            <w:r>
              <w:rPr>
                <w:noProof/>
                <w:webHidden/>
              </w:rPr>
              <w:fldChar w:fldCharType="begin"/>
            </w:r>
            <w:r>
              <w:rPr>
                <w:noProof/>
                <w:webHidden/>
              </w:rPr>
              <w:instrText xml:space="preserve"> PAGEREF _Toc188643771 \h </w:instrText>
            </w:r>
            <w:r>
              <w:rPr>
                <w:noProof/>
                <w:webHidden/>
              </w:rPr>
            </w:r>
            <w:r>
              <w:rPr>
                <w:noProof/>
                <w:webHidden/>
              </w:rPr>
              <w:fldChar w:fldCharType="separate"/>
            </w:r>
            <w:r>
              <w:rPr>
                <w:noProof/>
                <w:webHidden/>
              </w:rPr>
              <w:t>12</w:t>
            </w:r>
            <w:r>
              <w:rPr>
                <w:noProof/>
                <w:webHidden/>
              </w:rPr>
              <w:fldChar w:fldCharType="end"/>
            </w:r>
          </w:hyperlink>
        </w:p>
        <w:p w:rsidR="00945DDA" w:rsidRDefault="00945DDA">
          <w:pPr>
            <w:pStyle w:val="TOC1"/>
            <w:tabs>
              <w:tab w:val="right" w:leader="dot" w:pos="9350"/>
            </w:tabs>
            <w:rPr>
              <w:noProof/>
            </w:rPr>
          </w:pPr>
          <w:hyperlink w:anchor="_Toc188643772" w:history="1">
            <w:r w:rsidRPr="00927251">
              <w:rPr>
                <w:rStyle w:val="Hyperlink"/>
                <w:noProof/>
              </w:rPr>
              <w:t>Bibliography</w:t>
            </w:r>
            <w:r>
              <w:rPr>
                <w:noProof/>
                <w:webHidden/>
              </w:rPr>
              <w:tab/>
            </w:r>
            <w:r>
              <w:rPr>
                <w:noProof/>
                <w:webHidden/>
              </w:rPr>
              <w:fldChar w:fldCharType="begin"/>
            </w:r>
            <w:r>
              <w:rPr>
                <w:noProof/>
                <w:webHidden/>
              </w:rPr>
              <w:instrText xml:space="preserve"> PAGEREF _Toc188643772 \h </w:instrText>
            </w:r>
            <w:r>
              <w:rPr>
                <w:noProof/>
                <w:webHidden/>
              </w:rPr>
            </w:r>
            <w:r>
              <w:rPr>
                <w:noProof/>
                <w:webHidden/>
              </w:rPr>
              <w:fldChar w:fldCharType="separate"/>
            </w:r>
            <w:r>
              <w:rPr>
                <w:noProof/>
                <w:webHidden/>
              </w:rPr>
              <w:t>13</w:t>
            </w:r>
            <w:r>
              <w:rPr>
                <w:noProof/>
                <w:webHidden/>
              </w:rPr>
              <w:fldChar w:fldCharType="end"/>
            </w:r>
          </w:hyperlink>
        </w:p>
        <w:p w:rsidR="003E4B64" w:rsidRPr="0083799E" w:rsidRDefault="00A40281" w:rsidP="0083799E">
          <w:pPr>
            <w:spacing w:line="480" w:lineRule="auto"/>
            <w:contextualSpacing/>
            <w:jc w:val="both"/>
            <w:rPr>
              <w:sz w:val="24"/>
              <w:szCs w:val="24"/>
            </w:rPr>
          </w:pPr>
          <w:r w:rsidRPr="0083799E">
            <w:rPr>
              <w:sz w:val="24"/>
              <w:szCs w:val="24"/>
            </w:rPr>
            <w:fldChar w:fldCharType="end"/>
          </w:r>
        </w:p>
      </w:sdtContent>
    </w:sdt>
    <w:p w:rsidR="0083799E" w:rsidRDefault="0083799E" w:rsidP="0083799E">
      <w:pPr>
        <w:pStyle w:val="Heading1"/>
        <w:spacing w:line="480" w:lineRule="auto"/>
        <w:contextualSpacing/>
        <w:jc w:val="both"/>
        <w:rPr>
          <w:rFonts w:asciiTheme="minorHAnsi" w:hAnsiTheme="minorHAnsi"/>
          <w:b/>
          <w:color w:val="000000" w:themeColor="text1"/>
          <w:sz w:val="24"/>
          <w:szCs w:val="24"/>
        </w:rPr>
      </w:pPr>
    </w:p>
    <w:p w:rsidR="000A7844" w:rsidRPr="0083799E" w:rsidRDefault="003038B5" w:rsidP="0083799E">
      <w:pPr>
        <w:pStyle w:val="Heading1"/>
        <w:spacing w:line="480" w:lineRule="auto"/>
        <w:contextualSpacing/>
        <w:jc w:val="both"/>
        <w:rPr>
          <w:rFonts w:asciiTheme="minorHAnsi" w:hAnsiTheme="minorHAnsi"/>
          <w:b/>
          <w:color w:val="000000" w:themeColor="text1"/>
          <w:sz w:val="24"/>
          <w:szCs w:val="24"/>
        </w:rPr>
      </w:pPr>
      <w:bookmarkStart w:id="1" w:name="_Toc188643759"/>
      <w:r w:rsidRPr="0083799E">
        <w:rPr>
          <w:rFonts w:asciiTheme="minorHAnsi" w:hAnsiTheme="minorHAnsi"/>
          <w:b/>
          <w:color w:val="000000" w:themeColor="text1"/>
          <w:sz w:val="24"/>
          <w:szCs w:val="24"/>
        </w:rPr>
        <w:t xml:space="preserve">1.0 </w:t>
      </w:r>
      <w:r w:rsidR="003E4B64" w:rsidRPr="0083799E">
        <w:rPr>
          <w:rFonts w:asciiTheme="minorHAnsi" w:hAnsiTheme="minorHAnsi"/>
          <w:b/>
          <w:color w:val="000000" w:themeColor="text1"/>
          <w:sz w:val="24"/>
          <w:szCs w:val="24"/>
        </w:rPr>
        <w:t>Introduction</w:t>
      </w:r>
      <w:bookmarkEnd w:id="1"/>
    </w:p>
    <w:p w:rsidR="00276947" w:rsidRPr="0083799E" w:rsidRDefault="00F24A98" w:rsidP="0083799E">
      <w:pPr>
        <w:spacing w:line="480" w:lineRule="auto"/>
        <w:contextualSpacing/>
        <w:jc w:val="both"/>
        <w:rPr>
          <w:color w:val="000000" w:themeColor="text1"/>
          <w:sz w:val="24"/>
          <w:szCs w:val="24"/>
        </w:rPr>
      </w:pPr>
      <w:r w:rsidRPr="0083799E">
        <w:rPr>
          <w:color w:val="000000" w:themeColor="text1"/>
          <w:sz w:val="24"/>
          <w:szCs w:val="24"/>
        </w:rPr>
        <w:t xml:space="preserve">Assessment is </w:t>
      </w:r>
      <w:r w:rsidR="004A5B71" w:rsidRPr="0083799E">
        <w:rPr>
          <w:color w:val="000000" w:themeColor="text1"/>
          <w:sz w:val="24"/>
          <w:szCs w:val="24"/>
        </w:rPr>
        <w:t>an</w:t>
      </w:r>
      <w:r w:rsidR="00213888" w:rsidRPr="0083799E">
        <w:rPr>
          <w:color w:val="000000" w:themeColor="text1"/>
          <w:sz w:val="24"/>
          <w:szCs w:val="24"/>
        </w:rPr>
        <w:t xml:space="preserve"> integral part of instruction. </w:t>
      </w:r>
      <w:r w:rsidR="0007778D">
        <w:rPr>
          <w:color w:val="000000" w:themeColor="text1"/>
          <w:sz w:val="24"/>
          <w:szCs w:val="24"/>
        </w:rPr>
        <w:t>To a larger extent, the s</w:t>
      </w:r>
      <w:r w:rsidR="00164E19" w:rsidRPr="0083799E">
        <w:rPr>
          <w:color w:val="000000" w:themeColor="text1"/>
          <w:sz w:val="24"/>
          <w:szCs w:val="24"/>
        </w:rPr>
        <w:t>uccessful</w:t>
      </w:r>
      <w:r w:rsidR="0007778D">
        <w:rPr>
          <w:color w:val="000000" w:themeColor="text1"/>
          <w:sz w:val="24"/>
          <w:szCs w:val="24"/>
        </w:rPr>
        <w:t xml:space="preserve"> of teachers in their job depends on their </w:t>
      </w:r>
      <w:r w:rsidR="00164E19" w:rsidRPr="0083799E">
        <w:rPr>
          <w:color w:val="000000" w:themeColor="text1"/>
          <w:sz w:val="24"/>
          <w:szCs w:val="24"/>
        </w:rPr>
        <w:t>understand</w:t>
      </w:r>
      <w:r w:rsidR="0007778D">
        <w:rPr>
          <w:color w:val="000000" w:themeColor="text1"/>
          <w:sz w:val="24"/>
          <w:szCs w:val="24"/>
        </w:rPr>
        <w:t>ing of</w:t>
      </w:r>
      <w:r w:rsidR="00164E19" w:rsidRPr="0083799E">
        <w:rPr>
          <w:color w:val="000000" w:themeColor="text1"/>
          <w:sz w:val="24"/>
          <w:szCs w:val="24"/>
        </w:rPr>
        <w:t xml:space="preserve"> assessment</w:t>
      </w:r>
      <w:r w:rsidR="0007778D">
        <w:rPr>
          <w:color w:val="000000" w:themeColor="text1"/>
          <w:sz w:val="24"/>
          <w:szCs w:val="24"/>
        </w:rPr>
        <w:t xml:space="preserve"> </w:t>
      </w:r>
      <w:r w:rsidR="00164E19" w:rsidRPr="0083799E">
        <w:rPr>
          <w:color w:val="000000" w:themeColor="text1"/>
          <w:sz w:val="24"/>
          <w:szCs w:val="24"/>
        </w:rPr>
        <w:t>and</w:t>
      </w:r>
      <w:r w:rsidR="0007778D">
        <w:rPr>
          <w:color w:val="000000" w:themeColor="text1"/>
          <w:sz w:val="24"/>
          <w:szCs w:val="24"/>
        </w:rPr>
        <w:t xml:space="preserve"> ability </w:t>
      </w:r>
      <w:r w:rsidR="00164E19" w:rsidRPr="0083799E">
        <w:rPr>
          <w:color w:val="000000" w:themeColor="text1"/>
          <w:sz w:val="24"/>
          <w:szCs w:val="24"/>
        </w:rPr>
        <w:t>to apply and use asses</w:t>
      </w:r>
      <w:r w:rsidR="00213888" w:rsidRPr="0083799E">
        <w:rPr>
          <w:color w:val="000000" w:themeColor="text1"/>
          <w:sz w:val="24"/>
          <w:szCs w:val="24"/>
        </w:rPr>
        <w:t xml:space="preserve">sments correctly within lessons. </w:t>
      </w:r>
      <w:r w:rsidR="005013CA">
        <w:rPr>
          <w:color w:val="000000" w:themeColor="text1"/>
          <w:sz w:val="24"/>
          <w:szCs w:val="24"/>
        </w:rPr>
        <w:t>For this reason, a</w:t>
      </w:r>
      <w:r w:rsidR="007B18ED" w:rsidRPr="0083799E">
        <w:rPr>
          <w:color w:val="000000" w:themeColor="text1"/>
          <w:sz w:val="24"/>
          <w:szCs w:val="24"/>
        </w:rPr>
        <w:t xml:space="preserve">ssessment forms part of </w:t>
      </w:r>
      <w:r w:rsidR="005D0CD1" w:rsidRPr="0083799E">
        <w:rPr>
          <w:color w:val="000000" w:themeColor="text1"/>
          <w:sz w:val="24"/>
          <w:szCs w:val="24"/>
        </w:rPr>
        <w:t>t</w:t>
      </w:r>
      <w:r w:rsidR="00FD514C" w:rsidRPr="0083799E">
        <w:rPr>
          <w:color w:val="000000" w:themeColor="text1"/>
          <w:sz w:val="24"/>
          <w:szCs w:val="24"/>
        </w:rPr>
        <w:t xml:space="preserve">eacher certificate </w:t>
      </w:r>
      <w:r w:rsidR="007B18ED" w:rsidRPr="0083799E">
        <w:rPr>
          <w:color w:val="000000" w:themeColor="text1"/>
          <w:sz w:val="24"/>
          <w:szCs w:val="24"/>
        </w:rPr>
        <w:t xml:space="preserve">courses and </w:t>
      </w:r>
      <w:r w:rsidR="00FD514C" w:rsidRPr="0083799E">
        <w:rPr>
          <w:color w:val="000000" w:themeColor="text1"/>
          <w:sz w:val="24"/>
          <w:szCs w:val="24"/>
        </w:rPr>
        <w:t xml:space="preserve">examinations because the body of education wants to </w:t>
      </w:r>
      <w:r w:rsidR="007B18ED" w:rsidRPr="0083799E">
        <w:rPr>
          <w:color w:val="000000" w:themeColor="text1"/>
          <w:sz w:val="24"/>
          <w:szCs w:val="24"/>
        </w:rPr>
        <w:t xml:space="preserve">ensure </w:t>
      </w:r>
      <w:r w:rsidR="00FD514C" w:rsidRPr="0083799E">
        <w:rPr>
          <w:color w:val="000000" w:themeColor="text1"/>
          <w:sz w:val="24"/>
          <w:szCs w:val="24"/>
        </w:rPr>
        <w:t>that teachers understand how to use assessments to make decisions in class</w:t>
      </w:r>
      <w:sdt>
        <w:sdtPr>
          <w:rPr>
            <w:color w:val="000000" w:themeColor="text1"/>
            <w:sz w:val="24"/>
            <w:szCs w:val="24"/>
          </w:rPr>
          <w:id w:val="1158055"/>
          <w:citation/>
        </w:sdtPr>
        <w:sdtContent>
          <w:r w:rsidR="00A40281" w:rsidRPr="0083799E">
            <w:rPr>
              <w:color w:val="000000" w:themeColor="text1"/>
              <w:sz w:val="24"/>
              <w:szCs w:val="24"/>
            </w:rPr>
            <w:fldChar w:fldCharType="begin"/>
          </w:r>
          <w:r w:rsidR="00BF2340" w:rsidRPr="0083799E">
            <w:rPr>
              <w:color w:val="000000" w:themeColor="text1"/>
              <w:sz w:val="24"/>
              <w:szCs w:val="24"/>
            </w:rPr>
            <w:instrText xml:space="preserve"> CITATION Jas21 \l 1033  </w:instrText>
          </w:r>
          <w:r w:rsidR="00A40281" w:rsidRPr="0083799E">
            <w:rPr>
              <w:color w:val="000000" w:themeColor="text1"/>
              <w:sz w:val="24"/>
              <w:szCs w:val="24"/>
            </w:rPr>
            <w:fldChar w:fldCharType="separate"/>
          </w:r>
          <w:r w:rsidR="007639C7" w:rsidRPr="0083799E">
            <w:rPr>
              <w:noProof/>
              <w:color w:val="000000" w:themeColor="text1"/>
              <w:sz w:val="24"/>
              <w:szCs w:val="24"/>
            </w:rPr>
            <w:t xml:space="preserve"> (Jasper, 2021)</w:t>
          </w:r>
          <w:r w:rsidR="00A40281" w:rsidRPr="0083799E">
            <w:rPr>
              <w:color w:val="000000" w:themeColor="text1"/>
              <w:sz w:val="24"/>
              <w:szCs w:val="24"/>
            </w:rPr>
            <w:fldChar w:fldCharType="end"/>
          </w:r>
        </w:sdtContent>
      </w:sdt>
      <w:r w:rsidR="00DD3D66" w:rsidRPr="0083799E">
        <w:rPr>
          <w:color w:val="000000" w:themeColor="text1"/>
          <w:sz w:val="24"/>
          <w:szCs w:val="24"/>
        </w:rPr>
        <w:t xml:space="preserve">. </w:t>
      </w:r>
      <w:r w:rsidR="007B18ED" w:rsidRPr="0083799E">
        <w:rPr>
          <w:color w:val="000000" w:themeColor="text1"/>
          <w:sz w:val="24"/>
          <w:szCs w:val="24"/>
        </w:rPr>
        <w:t>T</w:t>
      </w:r>
      <w:r w:rsidR="008234A4" w:rsidRPr="0083799E">
        <w:rPr>
          <w:color w:val="000000" w:themeColor="text1"/>
          <w:sz w:val="24"/>
          <w:szCs w:val="24"/>
        </w:rPr>
        <w:t xml:space="preserve">his article </w:t>
      </w:r>
      <w:r w:rsidR="005221D0" w:rsidRPr="0083799E">
        <w:rPr>
          <w:color w:val="000000" w:themeColor="text1"/>
          <w:sz w:val="24"/>
          <w:szCs w:val="24"/>
        </w:rPr>
        <w:t>highlight</w:t>
      </w:r>
      <w:r w:rsidR="008234A4" w:rsidRPr="0083799E">
        <w:rPr>
          <w:color w:val="000000" w:themeColor="text1"/>
          <w:sz w:val="24"/>
          <w:szCs w:val="24"/>
        </w:rPr>
        <w:t xml:space="preserve">s some of the key issues on the </w:t>
      </w:r>
      <w:r w:rsidR="005221D0" w:rsidRPr="0083799E">
        <w:rPr>
          <w:color w:val="000000" w:themeColor="text1"/>
          <w:sz w:val="24"/>
          <w:szCs w:val="24"/>
        </w:rPr>
        <w:t>topic</w:t>
      </w:r>
      <w:r w:rsidR="008234A4" w:rsidRPr="0083799E">
        <w:rPr>
          <w:color w:val="000000" w:themeColor="text1"/>
          <w:sz w:val="24"/>
          <w:szCs w:val="24"/>
        </w:rPr>
        <w:t xml:space="preserve"> of assessment </w:t>
      </w:r>
      <w:r w:rsidR="005013CA">
        <w:rPr>
          <w:color w:val="000000" w:themeColor="text1"/>
          <w:sz w:val="24"/>
          <w:szCs w:val="24"/>
        </w:rPr>
        <w:t>with the purpose of</w:t>
      </w:r>
      <w:r w:rsidR="008234A4" w:rsidRPr="0083799E">
        <w:rPr>
          <w:color w:val="000000" w:themeColor="text1"/>
          <w:sz w:val="24"/>
          <w:szCs w:val="24"/>
        </w:rPr>
        <w:t xml:space="preserve"> </w:t>
      </w:r>
      <w:r w:rsidR="005221D0" w:rsidRPr="0083799E">
        <w:rPr>
          <w:color w:val="000000" w:themeColor="text1"/>
          <w:sz w:val="24"/>
          <w:szCs w:val="24"/>
        </w:rPr>
        <w:t>assist</w:t>
      </w:r>
      <w:r w:rsidR="005013CA">
        <w:rPr>
          <w:color w:val="000000" w:themeColor="text1"/>
          <w:sz w:val="24"/>
          <w:szCs w:val="24"/>
        </w:rPr>
        <w:t>ing to enhance</w:t>
      </w:r>
      <w:r w:rsidR="005D0CD1" w:rsidRPr="0083799E">
        <w:rPr>
          <w:color w:val="000000" w:themeColor="text1"/>
          <w:sz w:val="24"/>
          <w:szCs w:val="24"/>
        </w:rPr>
        <w:t xml:space="preserve"> </w:t>
      </w:r>
      <w:r w:rsidR="005221D0" w:rsidRPr="0083799E">
        <w:rPr>
          <w:color w:val="000000" w:themeColor="text1"/>
          <w:sz w:val="24"/>
          <w:szCs w:val="24"/>
        </w:rPr>
        <w:t>teachers</w:t>
      </w:r>
      <w:r w:rsidR="002A07A9" w:rsidRPr="0083799E">
        <w:rPr>
          <w:color w:val="000000" w:themeColor="text1"/>
          <w:sz w:val="24"/>
          <w:szCs w:val="24"/>
        </w:rPr>
        <w:t>’</w:t>
      </w:r>
      <w:r w:rsidR="005D0CD1" w:rsidRPr="0083799E">
        <w:rPr>
          <w:color w:val="000000" w:themeColor="text1"/>
          <w:sz w:val="24"/>
          <w:szCs w:val="24"/>
        </w:rPr>
        <w:t xml:space="preserve"> </w:t>
      </w:r>
      <w:r w:rsidR="005013CA">
        <w:rPr>
          <w:color w:val="000000" w:themeColor="text1"/>
          <w:sz w:val="24"/>
          <w:szCs w:val="24"/>
        </w:rPr>
        <w:t xml:space="preserve">job </w:t>
      </w:r>
      <w:r w:rsidR="005D0CD1" w:rsidRPr="0083799E">
        <w:rPr>
          <w:color w:val="000000" w:themeColor="text1"/>
          <w:sz w:val="24"/>
          <w:szCs w:val="24"/>
        </w:rPr>
        <w:t>su</w:t>
      </w:r>
      <w:r w:rsidR="002A07A9" w:rsidRPr="0083799E">
        <w:rPr>
          <w:color w:val="000000" w:themeColor="text1"/>
          <w:sz w:val="24"/>
          <w:szCs w:val="24"/>
        </w:rPr>
        <w:t>c</w:t>
      </w:r>
      <w:r w:rsidR="005D0CD1" w:rsidRPr="0083799E">
        <w:rPr>
          <w:color w:val="000000" w:themeColor="text1"/>
          <w:sz w:val="24"/>
          <w:szCs w:val="24"/>
        </w:rPr>
        <w:t>cess</w:t>
      </w:r>
      <w:r w:rsidR="005221D0" w:rsidRPr="0083799E">
        <w:rPr>
          <w:color w:val="000000" w:themeColor="text1"/>
          <w:sz w:val="24"/>
          <w:szCs w:val="24"/>
        </w:rPr>
        <w:t>.</w:t>
      </w:r>
      <w:r w:rsidR="00E15968" w:rsidRPr="0083799E">
        <w:rPr>
          <w:color w:val="000000" w:themeColor="text1"/>
          <w:sz w:val="24"/>
          <w:szCs w:val="24"/>
        </w:rPr>
        <w:t xml:space="preserve"> </w:t>
      </w:r>
    </w:p>
    <w:p w:rsidR="00660472" w:rsidRDefault="007C2031" w:rsidP="0083799E">
      <w:pPr>
        <w:spacing w:line="480" w:lineRule="auto"/>
        <w:contextualSpacing/>
        <w:jc w:val="both"/>
        <w:rPr>
          <w:color w:val="000000" w:themeColor="text1"/>
          <w:sz w:val="24"/>
          <w:szCs w:val="24"/>
        </w:rPr>
      </w:pPr>
      <w:r w:rsidRPr="0083799E">
        <w:rPr>
          <w:color w:val="000000" w:themeColor="text1"/>
          <w:sz w:val="24"/>
          <w:szCs w:val="24"/>
        </w:rPr>
        <w:t xml:space="preserve"> </w:t>
      </w:r>
    </w:p>
    <w:p w:rsidR="000566AC" w:rsidRPr="0083799E" w:rsidRDefault="00935EED" w:rsidP="0083799E">
      <w:pPr>
        <w:spacing w:line="480" w:lineRule="auto"/>
        <w:contextualSpacing/>
        <w:jc w:val="both"/>
        <w:rPr>
          <w:color w:val="000000" w:themeColor="text1"/>
          <w:sz w:val="24"/>
          <w:szCs w:val="24"/>
        </w:rPr>
      </w:pPr>
      <w:r w:rsidRPr="0083799E">
        <w:rPr>
          <w:rFonts w:cs="Consolas"/>
          <w:color w:val="000000" w:themeColor="text1"/>
          <w:sz w:val="24"/>
          <w:szCs w:val="24"/>
        </w:rPr>
        <w:t>In the education assessment</w:t>
      </w:r>
      <w:r w:rsidR="00660472">
        <w:rPr>
          <w:rFonts w:cs="Consolas"/>
          <w:color w:val="000000" w:themeColor="text1"/>
          <w:sz w:val="24"/>
          <w:szCs w:val="24"/>
        </w:rPr>
        <w:t xml:space="preserve"> refers to </w:t>
      </w:r>
      <w:r w:rsidR="00612F5E" w:rsidRPr="0083799E">
        <w:rPr>
          <w:rFonts w:cs="Consolas"/>
          <w:color w:val="000000" w:themeColor="text1"/>
          <w:sz w:val="24"/>
          <w:szCs w:val="24"/>
        </w:rPr>
        <w:t>the process of gathering information about</w:t>
      </w:r>
      <w:r w:rsidR="001A410E" w:rsidRPr="0083799E">
        <w:rPr>
          <w:rFonts w:cs="Consolas"/>
          <w:color w:val="000000" w:themeColor="text1"/>
          <w:sz w:val="24"/>
          <w:szCs w:val="24"/>
        </w:rPr>
        <w:t xml:space="preserve"> </w:t>
      </w:r>
      <w:r w:rsidR="00690DF9" w:rsidRPr="0083799E">
        <w:rPr>
          <w:rFonts w:cs="Consolas"/>
          <w:color w:val="000000" w:themeColor="text1"/>
          <w:sz w:val="24"/>
          <w:szCs w:val="24"/>
        </w:rPr>
        <w:t>students</w:t>
      </w:r>
      <w:r w:rsidR="001A410E" w:rsidRPr="0083799E">
        <w:rPr>
          <w:rFonts w:cs="Consolas"/>
          <w:color w:val="000000" w:themeColor="text1"/>
          <w:sz w:val="24"/>
          <w:szCs w:val="24"/>
        </w:rPr>
        <w:t>’ streng</w:t>
      </w:r>
      <w:r w:rsidR="00612F5E" w:rsidRPr="0083799E">
        <w:rPr>
          <w:rFonts w:cs="Consolas"/>
          <w:color w:val="000000" w:themeColor="text1"/>
          <w:sz w:val="24"/>
          <w:szCs w:val="24"/>
        </w:rPr>
        <w:t>ths and weaknesses in</w:t>
      </w:r>
      <w:r w:rsidR="001A410E" w:rsidRPr="0083799E">
        <w:rPr>
          <w:rFonts w:cs="Consolas"/>
          <w:color w:val="000000" w:themeColor="text1"/>
          <w:sz w:val="24"/>
          <w:szCs w:val="24"/>
        </w:rPr>
        <w:t xml:space="preserve"> </w:t>
      </w:r>
      <w:r w:rsidR="00612F5E" w:rsidRPr="0083799E">
        <w:rPr>
          <w:rFonts w:cs="Consolas"/>
          <w:color w:val="000000" w:themeColor="text1"/>
          <w:sz w:val="24"/>
          <w:szCs w:val="24"/>
        </w:rPr>
        <w:t xml:space="preserve">order to make decisions about their </w:t>
      </w:r>
      <w:r w:rsidR="005B6E7D" w:rsidRPr="0083799E">
        <w:rPr>
          <w:rFonts w:cs="Consolas"/>
          <w:color w:val="000000" w:themeColor="text1"/>
          <w:sz w:val="24"/>
          <w:szCs w:val="24"/>
        </w:rPr>
        <w:t xml:space="preserve">instruction to measure the attainment </w:t>
      </w:r>
      <w:r w:rsidR="00252529" w:rsidRPr="0083799E">
        <w:rPr>
          <w:rFonts w:cs="Consolas"/>
          <w:color w:val="000000" w:themeColor="text1"/>
          <w:sz w:val="24"/>
          <w:szCs w:val="24"/>
        </w:rPr>
        <w:t>of educational objectives</w:t>
      </w:r>
      <w:r w:rsidRPr="0083799E">
        <w:rPr>
          <w:rFonts w:cs="Consolas"/>
          <w:color w:val="000000" w:themeColor="text1"/>
          <w:sz w:val="24"/>
          <w:szCs w:val="24"/>
        </w:rPr>
        <w:t xml:space="preserve">. </w:t>
      </w:r>
      <w:r w:rsidR="003E2933" w:rsidRPr="0083799E">
        <w:rPr>
          <w:rFonts w:cs="Consolas"/>
          <w:color w:val="000000" w:themeColor="text1"/>
          <w:sz w:val="24"/>
          <w:szCs w:val="24"/>
        </w:rPr>
        <w:t>Assessment has many definitions, but it can generally be summed up as the measurement of learning</w:t>
      </w:r>
      <w:r w:rsidR="00690DF9" w:rsidRPr="0083799E">
        <w:rPr>
          <w:rFonts w:cs="Consolas"/>
          <w:color w:val="000000" w:themeColor="text1"/>
          <w:sz w:val="24"/>
          <w:szCs w:val="24"/>
        </w:rPr>
        <w:t xml:space="preserve"> (UNIV-ENGLISH</w:t>
      </w:r>
      <w:r w:rsidR="00A233F0" w:rsidRPr="0083799E">
        <w:rPr>
          <w:rFonts w:cs="Consolas"/>
          <w:color w:val="000000" w:themeColor="text1"/>
          <w:sz w:val="24"/>
          <w:szCs w:val="24"/>
        </w:rPr>
        <w:t>,</w:t>
      </w:r>
      <w:r w:rsidR="00690DF9" w:rsidRPr="0083799E">
        <w:rPr>
          <w:rFonts w:cs="Consolas"/>
          <w:color w:val="000000" w:themeColor="text1"/>
          <w:sz w:val="24"/>
          <w:szCs w:val="24"/>
        </w:rPr>
        <w:t xml:space="preserve"> 2022).</w:t>
      </w:r>
      <w:r w:rsidR="001A6A29" w:rsidRPr="0083799E">
        <w:rPr>
          <w:rFonts w:cs="Arial"/>
          <w:color w:val="000000" w:themeColor="text1"/>
          <w:sz w:val="24"/>
          <w:szCs w:val="24"/>
        </w:rPr>
        <w:t xml:space="preserve"> A</w:t>
      </w:r>
      <w:r w:rsidR="00AA678C" w:rsidRPr="0083799E">
        <w:rPr>
          <w:rFonts w:cs="Arial"/>
          <w:color w:val="000000" w:themeColor="text1"/>
          <w:sz w:val="24"/>
          <w:szCs w:val="24"/>
        </w:rPr>
        <w:t>ssessment</w:t>
      </w:r>
      <w:r w:rsidR="001A6A29" w:rsidRPr="0083799E">
        <w:rPr>
          <w:rFonts w:cs="Arial"/>
          <w:color w:val="000000" w:themeColor="text1"/>
          <w:sz w:val="24"/>
          <w:szCs w:val="24"/>
        </w:rPr>
        <w:t xml:space="preserve"> is associated with other</w:t>
      </w:r>
      <w:r w:rsidR="00AA678C" w:rsidRPr="0083799E">
        <w:rPr>
          <w:rFonts w:cs="Arial"/>
          <w:color w:val="000000" w:themeColor="text1"/>
          <w:sz w:val="24"/>
          <w:szCs w:val="24"/>
        </w:rPr>
        <w:t xml:space="preserve"> concepts like testi</w:t>
      </w:r>
      <w:r w:rsidR="002E42B5" w:rsidRPr="0083799E">
        <w:rPr>
          <w:rFonts w:cs="Arial"/>
          <w:color w:val="000000" w:themeColor="text1"/>
          <w:sz w:val="24"/>
          <w:szCs w:val="24"/>
        </w:rPr>
        <w:t xml:space="preserve">ng, evaluation and </w:t>
      </w:r>
      <w:r w:rsidR="00AA678C" w:rsidRPr="0083799E">
        <w:rPr>
          <w:rFonts w:cs="Arial"/>
          <w:color w:val="000000" w:themeColor="text1"/>
          <w:sz w:val="24"/>
          <w:szCs w:val="24"/>
        </w:rPr>
        <w:t>learning.</w:t>
      </w:r>
      <w:r w:rsidR="008B65CD" w:rsidRPr="0083799E">
        <w:rPr>
          <w:rFonts w:cs="Arial"/>
          <w:color w:val="000000" w:themeColor="text1"/>
          <w:sz w:val="24"/>
          <w:szCs w:val="24"/>
        </w:rPr>
        <w:t xml:space="preserve"> </w:t>
      </w:r>
    </w:p>
    <w:p w:rsidR="000566AC" w:rsidRPr="0083799E" w:rsidRDefault="000566AC" w:rsidP="0083799E">
      <w:pPr>
        <w:spacing w:line="480" w:lineRule="auto"/>
        <w:contextualSpacing/>
        <w:jc w:val="both"/>
        <w:rPr>
          <w:rFonts w:cs="Arial"/>
          <w:color w:val="000000" w:themeColor="text1"/>
          <w:sz w:val="24"/>
          <w:szCs w:val="24"/>
        </w:rPr>
      </w:pPr>
    </w:p>
    <w:p w:rsidR="00E516D3" w:rsidRPr="0083799E" w:rsidRDefault="001A6A29" w:rsidP="0083799E">
      <w:pPr>
        <w:spacing w:line="480" w:lineRule="auto"/>
        <w:contextualSpacing/>
        <w:jc w:val="both"/>
        <w:rPr>
          <w:color w:val="000000" w:themeColor="text1"/>
          <w:sz w:val="24"/>
          <w:szCs w:val="24"/>
        </w:rPr>
      </w:pPr>
      <w:r w:rsidRPr="0083799E">
        <w:rPr>
          <w:rFonts w:cs="Arial"/>
          <w:color w:val="000000" w:themeColor="text1"/>
          <w:sz w:val="24"/>
          <w:szCs w:val="24"/>
        </w:rPr>
        <w:t>T</w:t>
      </w:r>
      <w:r w:rsidR="00433D30" w:rsidRPr="0083799E">
        <w:rPr>
          <w:rFonts w:cs="Arial"/>
          <w:color w:val="000000" w:themeColor="text1"/>
          <w:sz w:val="24"/>
          <w:szCs w:val="24"/>
        </w:rPr>
        <w:t>esting refers to the process of measuring the level of skill or knowledge that has been reached by a student</w:t>
      </w:r>
      <w:sdt>
        <w:sdtPr>
          <w:rPr>
            <w:rFonts w:cs="Arial"/>
            <w:color w:val="000000" w:themeColor="text1"/>
            <w:sz w:val="24"/>
            <w:szCs w:val="24"/>
          </w:rPr>
          <w:id w:val="3506462"/>
          <w:citation/>
        </w:sdtPr>
        <w:sdtContent>
          <w:r w:rsidR="00A40281" w:rsidRPr="0083799E">
            <w:rPr>
              <w:rFonts w:cs="Arial"/>
              <w:color w:val="000000" w:themeColor="text1"/>
              <w:sz w:val="24"/>
              <w:szCs w:val="24"/>
            </w:rPr>
            <w:fldChar w:fldCharType="begin"/>
          </w:r>
          <w:r w:rsidR="00433D30" w:rsidRPr="0083799E">
            <w:rPr>
              <w:rFonts w:cs="Arial"/>
              <w:color w:val="000000" w:themeColor="text1"/>
              <w:sz w:val="24"/>
              <w:szCs w:val="24"/>
            </w:rPr>
            <w:instrText xml:space="preserve"> CITATION Sir21 \l 1033 </w:instrText>
          </w:r>
          <w:r w:rsidR="00A40281" w:rsidRPr="0083799E">
            <w:rPr>
              <w:rFonts w:cs="Arial"/>
              <w:color w:val="000000" w:themeColor="text1"/>
              <w:sz w:val="24"/>
              <w:szCs w:val="24"/>
            </w:rPr>
            <w:fldChar w:fldCharType="separate"/>
          </w:r>
          <w:r w:rsidR="007639C7" w:rsidRPr="0083799E">
            <w:rPr>
              <w:rFonts w:cs="Arial"/>
              <w:noProof/>
              <w:color w:val="000000" w:themeColor="text1"/>
              <w:sz w:val="24"/>
              <w:szCs w:val="24"/>
            </w:rPr>
            <w:t xml:space="preserve"> (Paeng, 2021)</w:t>
          </w:r>
          <w:r w:rsidR="00A40281" w:rsidRPr="0083799E">
            <w:rPr>
              <w:rFonts w:cs="Arial"/>
              <w:color w:val="000000" w:themeColor="text1"/>
              <w:sz w:val="24"/>
              <w:szCs w:val="24"/>
            </w:rPr>
            <w:fldChar w:fldCharType="end"/>
          </w:r>
        </w:sdtContent>
      </w:sdt>
      <w:r w:rsidR="00433D30" w:rsidRPr="0083799E">
        <w:rPr>
          <w:rFonts w:cs="Arial"/>
          <w:color w:val="000000" w:themeColor="text1"/>
          <w:sz w:val="24"/>
          <w:szCs w:val="24"/>
        </w:rPr>
        <w:t xml:space="preserve">. </w:t>
      </w:r>
      <w:r w:rsidRPr="0083799E">
        <w:rPr>
          <w:rFonts w:cs="Arial"/>
          <w:color w:val="000000" w:themeColor="text1"/>
          <w:sz w:val="24"/>
          <w:szCs w:val="24"/>
        </w:rPr>
        <w:t>Testing aims at</w:t>
      </w:r>
      <w:r w:rsidR="00F900FC" w:rsidRPr="0083799E">
        <w:rPr>
          <w:rFonts w:cs="Arial"/>
          <w:color w:val="000000" w:themeColor="text1"/>
          <w:sz w:val="24"/>
          <w:szCs w:val="24"/>
        </w:rPr>
        <w:t xml:space="preserve"> assess</w:t>
      </w:r>
      <w:r w:rsidRPr="0083799E">
        <w:rPr>
          <w:rFonts w:cs="Arial"/>
          <w:color w:val="000000" w:themeColor="text1"/>
          <w:sz w:val="24"/>
          <w:szCs w:val="24"/>
        </w:rPr>
        <w:t>ing</w:t>
      </w:r>
      <w:r w:rsidR="00F900FC" w:rsidRPr="0083799E">
        <w:rPr>
          <w:rFonts w:cs="Arial"/>
          <w:color w:val="000000" w:themeColor="text1"/>
          <w:sz w:val="24"/>
          <w:szCs w:val="24"/>
        </w:rPr>
        <w:t xml:space="preserve"> students’ learning outcomes, track</w:t>
      </w:r>
      <w:r w:rsidRPr="0083799E">
        <w:rPr>
          <w:rFonts w:cs="Arial"/>
          <w:color w:val="000000" w:themeColor="text1"/>
          <w:sz w:val="24"/>
          <w:szCs w:val="24"/>
        </w:rPr>
        <w:t>ing their progress, and providing</w:t>
      </w:r>
      <w:r w:rsidR="00F900FC" w:rsidRPr="0083799E">
        <w:rPr>
          <w:rFonts w:cs="Arial"/>
          <w:color w:val="000000" w:themeColor="text1"/>
          <w:sz w:val="24"/>
          <w:szCs w:val="24"/>
        </w:rPr>
        <w:t xml:space="preserve"> feedbac</w:t>
      </w:r>
      <w:r w:rsidR="00F05609" w:rsidRPr="0083799E">
        <w:rPr>
          <w:rFonts w:cs="Arial"/>
          <w:color w:val="000000" w:themeColor="text1"/>
          <w:sz w:val="24"/>
          <w:szCs w:val="24"/>
        </w:rPr>
        <w:t xml:space="preserve">k on their academic </w:t>
      </w:r>
      <w:r w:rsidR="007C7F70" w:rsidRPr="0083799E">
        <w:rPr>
          <w:rFonts w:cs="Arial"/>
          <w:color w:val="000000" w:themeColor="text1"/>
          <w:sz w:val="24"/>
          <w:szCs w:val="24"/>
        </w:rPr>
        <w:t>performance.</w:t>
      </w:r>
      <w:r w:rsidR="00E43228">
        <w:rPr>
          <w:rFonts w:cs="Arial"/>
          <w:color w:val="000000" w:themeColor="text1"/>
          <w:sz w:val="24"/>
          <w:szCs w:val="24"/>
        </w:rPr>
        <w:t xml:space="preserve"> </w:t>
      </w:r>
      <w:r w:rsidR="00F900FC" w:rsidRPr="0083799E">
        <w:rPr>
          <w:rFonts w:cs="Consolas"/>
          <w:color w:val="000000" w:themeColor="text1"/>
          <w:sz w:val="24"/>
          <w:szCs w:val="24"/>
        </w:rPr>
        <w:t>Evaluation involves the systematic determination of the worth, value, or quality of a particular aspect of student performance or learning. It i</w:t>
      </w:r>
      <w:r w:rsidR="00F900FC" w:rsidRPr="0083799E">
        <w:rPr>
          <w:color w:val="000000" w:themeColor="text1"/>
          <w:sz w:val="24"/>
          <w:szCs w:val="24"/>
        </w:rPr>
        <w:t xml:space="preserve">s the process of gathering information </w:t>
      </w:r>
      <w:r w:rsidR="00960C42" w:rsidRPr="0083799E">
        <w:rPr>
          <w:color w:val="000000" w:themeColor="text1"/>
          <w:sz w:val="24"/>
          <w:szCs w:val="24"/>
        </w:rPr>
        <w:t>about the</w:t>
      </w:r>
      <w:r w:rsidR="00F900FC" w:rsidRPr="0083799E">
        <w:rPr>
          <w:color w:val="000000" w:themeColor="text1"/>
          <w:sz w:val="24"/>
          <w:szCs w:val="24"/>
        </w:rPr>
        <w:t xml:space="preserve"> various qualitative aspects of </w:t>
      </w:r>
      <w:r w:rsidR="002E42B5" w:rsidRPr="0083799E">
        <w:rPr>
          <w:color w:val="000000" w:themeColor="text1"/>
          <w:sz w:val="24"/>
          <w:szCs w:val="24"/>
        </w:rPr>
        <w:t>the performance</w:t>
      </w:r>
      <w:r w:rsidR="00452CE3" w:rsidRPr="0083799E">
        <w:rPr>
          <w:color w:val="000000" w:themeColor="text1"/>
          <w:sz w:val="24"/>
          <w:szCs w:val="24"/>
        </w:rPr>
        <w:t xml:space="preserve"> </w:t>
      </w:r>
      <w:sdt>
        <w:sdtPr>
          <w:rPr>
            <w:color w:val="000000" w:themeColor="text1"/>
            <w:sz w:val="24"/>
            <w:szCs w:val="24"/>
          </w:rPr>
          <w:id w:val="3291016"/>
          <w:citation/>
        </w:sdtPr>
        <w:sdtContent>
          <w:r w:rsidR="00A40281" w:rsidRPr="0083799E">
            <w:rPr>
              <w:color w:val="000000" w:themeColor="text1"/>
              <w:sz w:val="24"/>
              <w:szCs w:val="24"/>
            </w:rPr>
            <w:fldChar w:fldCharType="begin"/>
          </w:r>
          <w:r w:rsidR="00452CE3" w:rsidRPr="0083799E">
            <w:rPr>
              <w:color w:val="000000" w:themeColor="text1"/>
              <w:sz w:val="24"/>
              <w:szCs w:val="24"/>
            </w:rPr>
            <w:instrText xml:space="preserve"> CITATION Tea21 \l 1033 </w:instrText>
          </w:r>
          <w:r w:rsidR="00A40281" w:rsidRPr="0083799E">
            <w:rPr>
              <w:color w:val="000000" w:themeColor="text1"/>
              <w:sz w:val="24"/>
              <w:szCs w:val="24"/>
            </w:rPr>
            <w:fldChar w:fldCharType="separate"/>
          </w:r>
          <w:r w:rsidR="007639C7" w:rsidRPr="0083799E">
            <w:rPr>
              <w:noProof/>
              <w:color w:val="000000" w:themeColor="text1"/>
              <w:sz w:val="24"/>
              <w:szCs w:val="24"/>
            </w:rPr>
            <w:t>(TeachersWisdom, 2021)</w:t>
          </w:r>
          <w:r w:rsidR="00A40281" w:rsidRPr="0083799E">
            <w:rPr>
              <w:color w:val="000000" w:themeColor="text1"/>
              <w:sz w:val="24"/>
              <w:szCs w:val="24"/>
            </w:rPr>
            <w:fldChar w:fldCharType="end"/>
          </w:r>
        </w:sdtContent>
      </w:sdt>
      <w:r w:rsidR="00752ADC" w:rsidRPr="0083799E">
        <w:rPr>
          <w:color w:val="000000" w:themeColor="text1"/>
          <w:sz w:val="24"/>
          <w:szCs w:val="24"/>
        </w:rPr>
        <w:t xml:space="preserve">. </w:t>
      </w:r>
      <w:r w:rsidR="00660472">
        <w:rPr>
          <w:rFonts w:cs="Helvetica"/>
          <w:color w:val="000000" w:themeColor="text1"/>
          <w:sz w:val="24"/>
          <w:szCs w:val="24"/>
        </w:rPr>
        <w:t xml:space="preserve">It </w:t>
      </w:r>
      <w:r w:rsidR="00C07EC4" w:rsidRPr="0083799E">
        <w:rPr>
          <w:rFonts w:cs="Helvetica"/>
          <w:color w:val="000000" w:themeColor="text1"/>
          <w:sz w:val="24"/>
          <w:szCs w:val="24"/>
        </w:rPr>
        <w:t>focuses on</w:t>
      </w:r>
      <w:r w:rsidR="00495CF5" w:rsidRPr="0083799E">
        <w:rPr>
          <w:rFonts w:cs="Helvetica"/>
          <w:color w:val="000000" w:themeColor="text1"/>
          <w:sz w:val="24"/>
          <w:szCs w:val="24"/>
        </w:rPr>
        <w:t xml:space="preserve"> assessing</w:t>
      </w:r>
      <w:r w:rsidR="00A12C1C" w:rsidRPr="0083799E">
        <w:rPr>
          <w:rFonts w:cs="Helvetica"/>
          <w:color w:val="000000" w:themeColor="text1"/>
          <w:sz w:val="24"/>
          <w:szCs w:val="24"/>
        </w:rPr>
        <w:t xml:space="preserve"> and documenting what students have learned and how well they have learned it</w:t>
      </w:r>
      <w:r w:rsidR="00C07EC4" w:rsidRPr="0083799E">
        <w:rPr>
          <w:rFonts w:cs="Helvetica"/>
          <w:color w:val="000000" w:themeColor="text1"/>
          <w:sz w:val="24"/>
          <w:szCs w:val="24"/>
        </w:rPr>
        <w:t xml:space="preserve"> and it </w:t>
      </w:r>
      <w:r w:rsidR="00850FB0" w:rsidRPr="0083799E">
        <w:rPr>
          <w:rFonts w:cs="Helvetica"/>
          <w:color w:val="000000" w:themeColor="text1"/>
          <w:sz w:val="24"/>
          <w:szCs w:val="24"/>
        </w:rPr>
        <w:t>also judging</w:t>
      </w:r>
      <w:r w:rsidR="00D2471D" w:rsidRPr="0083799E">
        <w:rPr>
          <w:rFonts w:cs="Helvetica"/>
          <w:color w:val="000000" w:themeColor="text1"/>
          <w:sz w:val="24"/>
          <w:szCs w:val="24"/>
        </w:rPr>
        <w:t xml:space="preserve"> the quality of teaching and learning experiences </w:t>
      </w:r>
      <w:r w:rsidR="00A96219" w:rsidRPr="0083799E">
        <w:rPr>
          <w:rFonts w:cs="Helvetica"/>
          <w:color w:val="000000" w:themeColor="text1"/>
          <w:sz w:val="24"/>
          <w:szCs w:val="24"/>
        </w:rPr>
        <w:t>(UNIV-ENGLISH</w:t>
      </w:r>
      <w:r w:rsidR="001C34D8" w:rsidRPr="0083799E">
        <w:rPr>
          <w:rFonts w:cs="Helvetica"/>
          <w:color w:val="000000" w:themeColor="text1"/>
          <w:sz w:val="24"/>
          <w:szCs w:val="24"/>
        </w:rPr>
        <w:t>,</w:t>
      </w:r>
      <w:r w:rsidR="00A96219" w:rsidRPr="0083799E">
        <w:rPr>
          <w:rFonts w:cs="Helvetica"/>
          <w:color w:val="000000" w:themeColor="text1"/>
          <w:sz w:val="24"/>
          <w:szCs w:val="24"/>
        </w:rPr>
        <w:t xml:space="preserve"> 2022)</w:t>
      </w:r>
      <w:r w:rsidR="001C34D8" w:rsidRPr="0083799E">
        <w:rPr>
          <w:rFonts w:cs="Helvetica"/>
          <w:color w:val="000000" w:themeColor="text1"/>
          <w:sz w:val="24"/>
          <w:szCs w:val="24"/>
        </w:rPr>
        <w:t>.</w:t>
      </w:r>
      <w:r w:rsidR="00E43228">
        <w:rPr>
          <w:rFonts w:cs="Helvetica"/>
          <w:color w:val="000000" w:themeColor="text1"/>
          <w:sz w:val="24"/>
          <w:szCs w:val="24"/>
        </w:rPr>
        <w:t xml:space="preserve"> </w:t>
      </w:r>
      <w:r w:rsidR="00F900FC" w:rsidRPr="0083799E">
        <w:rPr>
          <w:rFonts w:cs="Consolas"/>
          <w:color w:val="000000" w:themeColor="text1"/>
          <w:sz w:val="24"/>
          <w:szCs w:val="24"/>
        </w:rPr>
        <w:t>Learning</w:t>
      </w:r>
      <w:r w:rsidR="00E43228">
        <w:rPr>
          <w:rFonts w:cs="Consolas"/>
          <w:color w:val="000000" w:themeColor="text1"/>
          <w:sz w:val="24"/>
          <w:szCs w:val="24"/>
        </w:rPr>
        <w:t>, on the other hand,</w:t>
      </w:r>
      <w:r w:rsidR="00F900FC" w:rsidRPr="0083799E">
        <w:rPr>
          <w:rFonts w:cs="Consolas"/>
          <w:color w:val="000000" w:themeColor="text1"/>
          <w:sz w:val="24"/>
          <w:szCs w:val="24"/>
        </w:rPr>
        <w:t xml:space="preserve"> encompasses the acquisition of knowledge, skills, and understanding through various educati</w:t>
      </w:r>
      <w:r w:rsidR="00D43DAB" w:rsidRPr="0083799E">
        <w:rPr>
          <w:rFonts w:cs="Consolas"/>
          <w:color w:val="000000" w:themeColor="text1"/>
          <w:sz w:val="24"/>
          <w:szCs w:val="24"/>
        </w:rPr>
        <w:t>onal activities and experiences</w:t>
      </w:r>
      <w:r w:rsidR="00F900FC" w:rsidRPr="0083799E">
        <w:rPr>
          <w:rFonts w:cs="Consolas"/>
          <w:color w:val="000000" w:themeColor="text1"/>
          <w:sz w:val="24"/>
          <w:szCs w:val="24"/>
        </w:rPr>
        <w:t>.</w:t>
      </w:r>
    </w:p>
    <w:p w:rsidR="000566AC" w:rsidRPr="0083799E" w:rsidRDefault="000566AC" w:rsidP="0083799E">
      <w:pPr>
        <w:spacing w:line="480" w:lineRule="auto"/>
        <w:contextualSpacing/>
        <w:jc w:val="both"/>
        <w:rPr>
          <w:rFonts w:cs="Arial"/>
          <w:color w:val="000000" w:themeColor="text1"/>
          <w:sz w:val="24"/>
          <w:szCs w:val="24"/>
        </w:rPr>
      </w:pPr>
    </w:p>
    <w:p w:rsidR="009D3397" w:rsidRPr="0083799E" w:rsidRDefault="005D0FB9" w:rsidP="0083799E">
      <w:pPr>
        <w:spacing w:line="480" w:lineRule="auto"/>
        <w:contextualSpacing/>
        <w:jc w:val="both"/>
        <w:rPr>
          <w:rFonts w:cs="Arial"/>
          <w:color w:val="00B050"/>
          <w:sz w:val="24"/>
          <w:szCs w:val="24"/>
        </w:rPr>
      </w:pPr>
      <w:r w:rsidRPr="0083799E">
        <w:rPr>
          <w:rFonts w:cs="Arial"/>
          <w:color w:val="000000" w:themeColor="text1"/>
          <w:sz w:val="24"/>
          <w:szCs w:val="24"/>
        </w:rPr>
        <w:t xml:space="preserve">Discussions </w:t>
      </w:r>
      <w:r w:rsidR="00850FB0" w:rsidRPr="0083799E">
        <w:rPr>
          <w:rFonts w:cs="Arial"/>
          <w:color w:val="000000" w:themeColor="text1"/>
          <w:sz w:val="24"/>
          <w:szCs w:val="24"/>
        </w:rPr>
        <w:t xml:space="preserve">of this topic will </w:t>
      </w:r>
      <w:r w:rsidR="00D14827" w:rsidRPr="0083799E">
        <w:rPr>
          <w:rFonts w:cs="Arial"/>
          <w:color w:val="000000" w:themeColor="text1"/>
          <w:sz w:val="24"/>
          <w:szCs w:val="24"/>
        </w:rPr>
        <w:t xml:space="preserve">help in </w:t>
      </w:r>
      <w:r w:rsidR="00850FB0" w:rsidRPr="0083799E">
        <w:rPr>
          <w:rFonts w:cs="Arial"/>
          <w:color w:val="000000" w:themeColor="text1"/>
          <w:sz w:val="24"/>
          <w:szCs w:val="24"/>
        </w:rPr>
        <w:t>transform</w:t>
      </w:r>
      <w:r w:rsidR="00D14827" w:rsidRPr="0083799E">
        <w:rPr>
          <w:rFonts w:cs="Arial"/>
          <w:color w:val="000000" w:themeColor="text1"/>
          <w:sz w:val="24"/>
          <w:szCs w:val="24"/>
        </w:rPr>
        <w:t>ing</w:t>
      </w:r>
      <w:r w:rsidR="00850FB0" w:rsidRPr="0083799E">
        <w:rPr>
          <w:rFonts w:cs="Arial"/>
          <w:color w:val="000000" w:themeColor="text1"/>
          <w:sz w:val="24"/>
          <w:szCs w:val="24"/>
        </w:rPr>
        <w:t xml:space="preserve"> teaching and learning in schools</w:t>
      </w:r>
      <w:r w:rsidR="00D14827" w:rsidRPr="0083799E">
        <w:rPr>
          <w:rFonts w:cs="Arial"/>
          <w:color w:val="000000" w:themeColor="text1"/>
          <w:sz w:val="24"/>
          <w:szCs w:val="24"/>
        </w:rPr>
        <w:t xml:space="preserve"> by enabling</w:t>
      </w:r>
      <w:r w:rsidR="00850FB0" w:rsidRPr="0083799E">
        <w:rPr>
          <w:rFonts w:cs="Arial"/>
          <w:color w:val="000000" w:themeColor="text1"/>
          <w:sz w:val="24"/>
          <w:szCs w:val="24"/>
        </w:rPr>
        <w:t xml:space="preserve"> serving </w:t>
      </w:r>
      <w:r w:rsidR="00125175" w:rsidRPr="0083799E">
        <w:rPr>
          <w:rFonts w:cs="Arial"/>
          <w:color w:val="000000" w:themeColor="text1"/>
          <w:sz w:val="24"/>
          <w:szCs w:val="24"/>
        </w:rPr>
        <w:t>teachers</w:t>
      </w:r>
      <w:r w:rsidR="00850FB0" w:rsidRPr="0083799E">
        <w:rPr>
          <w:rFonts w:cs="Arial"/>
          <w:color w:val="000000" w:themeColor="text1"/>
          <w:sz w:val="24"/>
          <w:szCs w:val="24"/>
        </w:rPr>
        <w:t xml:space="preserve"> </w:t>
      </w:r>
      <w:r w:rsidR="00A60CBD" w:rsidRPr="0083799E">
        <w:rPr>
          <w:rFonts w:cs="Arial"/>
          <w:color w:val="000000" w:themeColor="text1"/>
          <w:sz w:val="24"/>
          <w:szCs w:val="24"/>
        </w:rPr>
        <w:t xml:space="preserve">to acquire or </w:t>
      </w:r>
      <w:r w:rsidR="00125175" w:rsidRPr="0083799E">
        <w:rPr>
          <w:rFonts w:cs="Arial"/>
          <w:color w:val="000000" w:themeColor="text1"/>
          <w:sz w:val="24"/>
          <w:szCs w:val="24"/>
        </w:rPr>
        <w:t>refresh their knowledge on assessment</w:t>
      </w:r>
      <w:r w:rsidR="00D14827" w:rsidRPr="0083799E">
        <w:rPr>
          <w:rFonts w:cs="Arial"/>
          <w:color w:val="000000" w:themeColor="text1"/>
          <w:sz w:val="24"/>
          <w:szCs w:val="24"/>
        </w:rPr>
        <w:t>.</w:t>
      </w:r>
      <w:r w:rsidR="00125175" w:rsidRPr="0083799E">
        <w:rPr>
          <w:rFonts w:cs="Arial"/>
          <w:color w:val="000000" w:themeColor="text1"/>
          <w:sz w:val="24"/>
          <w:szCs w:val="24"/>
        </w:rPr>
        <w:t xml:space="preserve"> </w:t>
      </w:r>
      <w:r w:rsidR="009D3397" w:rsidRPr="0083799E">
        <w:rPr>
          <w:sz w:val="24"/>
          <w:szCs w:val="24"/>
        </w:rPr>
        <w:t xml:space="preserve">   </w:t>
      </w:r>
    </w:p>
    <w:p w:rsidR="00103EBB" w:rsidRPr="0083799E" w:rsidRDefault="00BE6BE1" w:rsidP="0083799E">
      <w:pPr>
        <w:pStyle w:val="Heading1"/>
        <w:spacing w:line="480" w:lineRule="auto"/>
        <w:contextualSpacing/>
        <w:jc w:val="both"/>
        <w:rPr>
          <w:rFonts w:asciiTheme="minorHAnsi" w:hAnsiTheme="minorHAnsi"/>
          <w:b/>
          <w:color w:val="auto"/>
          <w:sz w:val="24"/>
          <w:szCs w:val="24"/>
        </w:rPr>
      </w:pPr>
      <w:r w:rsidRPr="0083799E">
        <w:rPr>
          <w:rFonts w:asciiTheme="minorHAnsi" w:hAnsiTheme="minorHAnsi" w:cs="Arial"/>
          <w:color w:val="FF0000"/>
          <w:sz w:val="24"/>
          <w:szCs w:val="24"/>
        </w:rPr>
        <w:t xml:space="preserve"> </w:t>
      </w:r>
      <w:bookmarkStart w:id="2" w:name="_Toc187336638"/>
      <w:bookmarkStart w:id="3" w:name="_Toc188643760"/>
      <w:r w:rsidR="00103EBB" w:rsidRPr="0083799E">
        <w:rPr>
          <w:rFonts w:asciiTheme="minorHAnsi" w:hAnsiTheme="minorHAnsi"/>
          <w:b/>
          <w:color w:val="auto"/>
          <w:sz w:val="24"/>
          <w:szCs w:val="24"/>
        </w:rPr>
        <w:t xml:space="preserve">2.0 </w:t>
      </w:r>
      <w:bookmarkEnd w:id="2"/>
      <w:r w:rsidR="004837A1">
        <w:rPr>
          <w:rFonts w:asciiTheme="minorHAnsi" w:hAnsiTheme="minorHAnsi"/>
          <w:b/>
          <w:color w:val="auto"/>
          <w:sz w:val="24"/>
          <w:szCs w:val="24"/>
        </w:rPr>
        <w:t>Overview</w:t>
      </w:r>
      <w:bookmarkEnd w:id="3"/>
    </w:p>
    <w:p w:rsidR="00FB6940" w:rsidRPr="0083799E" w:rsidRDefault="00103EBB" w:rsidP="00770C27">
      <w:pPr>
        <w:spacing w:line="480" w:lineRule="auto"/>
        <w:contextualSpacing/>
        <w:jc w:val="both"/>
        <w:rPr>
          <w:sz w:val="24"/>
          <w:szCs w:val="24"/>
          <w:highlight w:val="yellow"/>
        </w:rPr>
      </w:pPr>
      <w:r w:rsidRPr="0083799E">
        <w:rPr>
          <w:sz w:val="24"/>
          <w:szCs w:val="24"/>
        </w:rPr>
        <w:t xml:space="preserve">This article describes </w:t>
      </w:r>
      <w:r w:rsidR="004837A1">
        <w:rPr>
          <w:sz w:val="24"/>
          <w:szCs w:val="24"/>
        </w:rPr>
        <w:t>the concept of assessment</w:t>
      </w:r>
      <w:r w:rsidR="00770C27">
        <w:rPr>
          <w:sz w:val="24"/>
          <w:szCs w:val="24"/>
        </w:rPr>
        <w:t xml:space="preserve"> focusing on </w:t>
      </w:r>
      <w:r w:rsidRPr="0083799E">
        <w:rPr>
          <w:sz w:val="24"/>
          <w:szCs w:val="24"/>
        </w:rPr>
        <w:t>the</w:t>
      </w:r>
      <w:r w:rsidR="004B683F">
        <w:rPr>
          <w:sz w:val="24"/>
          <w:szCs w:val="24"/>
        </w:rPr>
        <w:t xml:space="preserve"> major types</w:t>
      </w:r>
      <w:r w:rsidRPr="0083799E">
        <w:rPr>
          <w:sz w:val="24"/>
          <w:szCs w:val="24"/>
        </w:rPr>
        <w:t xml:space="preserve">, </w:t>
      </w:r>
      <w:r w:rsidR="004B683F">
        <w:rPr>
          <w:sz w:val="24"/>
          <w:szCs w:val="24"/>
        </w:rPr>
        <w:t>importance</w:t>
      </w:r>
      <w:r w:rsidR="00770C27">
        <w:rPr>
          <w:sz w:val="24"/>
          <w:szCs w:val="24"/>
        </w:rPr>
        <w:t xml:space="preserve"> and </w:t>
      </w:r>
      <w:r w:rsidR="00BA02EC">
        <w:rPr>
          <w:sz w:val="24"/>
          <w:szCs w:val="24"/>
        </w:rPr>
        <w:t>application</w:t>
      </w:r>
      <w:r w:rsidR="00770C27">
        <w:rPr>
          <w:sz w:val="24"/>
          <w:szCs w:val="24"/>
        </w:rPr>
        <w:t>. T</w:t>
      </w:r>
      <w:r w:rsidR="00BA02EC">
        <w:rPr>
          <w:sz w:val="24"/>
          <w:szCs w:val="24"/>
        </w:rPr>
        <w:t>hen a case example has been given to illustrate the transformative power of asses</w:t>
      </w:r>
      <w:r w:rsidR="00770C27">
        <w:rPr>
          <w:sz w:val="24"/>
          <w:szCs w:val="24"/>
        </w:rPr>
        <w:t>sment to education in any country</w:t>
      </w:r>
      <w:r w:rsidR="00BA02EC">
        <w:rPr>
          <w:sz w:val="24"/>
          <w:szCs w:val="24"/>
        </w:rPr>
        <w:t xml:space="preserve">. </w:t>
      </w:r>
      <w:r w:rsidR="00770C27">
        <w:rPr>
          <w:sz w:val="24"/>
          <w:szCs w:val="24"/>
        </w:rPr>
        <w:t>Towards the end,</w:t>
      </w:r>
      <w:r w:rsidR="00BA02EC">
        <w:rPr>
          <w:sz w:val="24"/>
          <w:szCs w:val="24"/>
        </w:rPr>
        <w:t xml:space="preserve"> contribution of assessment to global educational goals and </w:t>
      </w:r>
      <w:r w:rsidRPr="0083799E">
        <w:rPr>
          <w:sz w:val="24"/>
          <w:szCs w:val="24"/>
        </w:rPr>
        <w:t>challenges of assessment</w:t>
      </w:r>
      <w:r w:rsidR="00BA02EC">
        <w:rPr>
          <w:sz w:val="24"/>
          <w:szCs w:val="24"/>
        </w:rPr>
        <w:t xml:space="preserve"> have been outlined</w:t>
      </w:r>
      <w:r w:rsidRPr="0083799E">
        <w:rPr>
          <w:sz w:val="24"/>
          <w:szCs w:val="24"/>
        </w:rPr>
        <w:t>.</w:t>
      </w:r>
    </w:p>
    <w:p w:rsidR="00FB6940" w:rsidRPr="0083799E" w:rsidRDefault="00103EBB" w:rsidP="0083799E">
      <w:pPr>
        <w:pStyle w:val="Heading1"/>
        <w:spacing w:line="480" w:lineRule="auto"/>
        <w:contextualSpacing/>
        <w:jc w:val="both"/>
        <w:rPr>
          <w:rFonts w:asciiTheme="minorHAnsi" w:hAnsiTheme="minorHAnsi"/>
          <w:b/>
          <w:color w:val="000000" w:themeColor="text1"/>
          <w:sz w:val="24"/>
          <w:szCs w:val="24"/>
        </w:rPr>
      </w:pPr>
      <w:bookmarkStart w:id="4" w:name="_Toc188643761"/>
      <w:r w:rsidRPr="0083799E">
        <w:rPr>
          <w:rFonts w:asciiTheme="minorHAnsi" w:hAnsiTheme="minorHAnsi"/>
          <w:b/>
          <w:color w:val="000000" w:themeColor="text1"/>
          <w:sz w:val="24"/>
          <w:szCs w:val="24"/>
        </w:rPr>
        <w:t xml:space="preserve">2.1 </w:t>
      </w:r>
      <w:r w:rsidR="00FB6940" w:rsidRPr="0083799E">
        <w:rPr>
          <w:rFonts w:asciiTheme="minorHAnsi" w:hAnsiTheme="minorHAnsi"/>
          <w:b/>
          <w:color w:val="000000" w:themeColor="text1"/>
          <w:sz w:val="24"/>
          <w:szCs w:val="24"/>
        </w:rPr>
        <w:t>Types of assessment</w:t>
      </w:r>
      <w:bookmarkEnd w:id="4"/>
    </w:p>
    <w:p w:rsidR="00C6338A" w:rsidRPr="0083799E" w:rsidRDefault="00832835" w:rsidP="0083799E">
      <w:pPr>
        <w:spacing w:line="480" w:lineRule="auto"/>
        <w:rPr>
          <w:color w:val="000000" w:themeColor="text1"/>
          <w:sz w:val="24"/>
          <w:szCs w:val="24"/>
        </w:rPr>
      </w:pPr>
      <w:r w:rsidRPr="0083799E">
        <w:rPr>
          <w:sz w:val="24"/>
          <w:szCs w:val="24"/>
        </w:rPr>
        <w:t>Basing on the purpose of assessment</w:t>
      </w:r>
      <w:r w:rsidR="001D62B3" w:rsidRPr="0083799E">
        <w:rPr>
          <w:sz w:val="24"/>
          <w:szCs w:val="24"/>
        </w:rPr>
        <w:t xml:space="preserve">, </w:t>
      </w:r>
      <w:r w:rsidRPr="0083799E">
        <w:rPr>
          <w:sz w:val="24"/>
          <w:szCs w:val="24"/>
        </w:rPr>
        <w:t xml:space="preserve">the four major types of </w:t>
      </w:r>
      <w:r w:rsidR="001D62B3" w:rsidRPr="0083799E">
        <w:rPr>
          <w:sz w:val="24"/>
          <w:szCs w:val="24"/>
        </w:rPr>
        <w:t>assessment</w:t>
      </w:r>
      <w:r w:rsidRPr="0083799E">
        <w:rPr>
          <w:sz w:val="24"/>
          <w:szCs w:val="24"/>
        </w:rPr>
        <w:t xml:space="preserve"> are</w:t>
      </w:r>
      <w:r w:rsidR="00084DFB">
        <w:rPr>
          <w:sz w:val="24"/>
          <w:szCs w:val="24"/>
        </w:rPr>
        <w:t xml:space="preserve"> diagnostic, formative, summative and self assessment.</w:t>
      </w:r>
    </w:p>
    <w:p w:rsidR="00D44EF6" w:rsidRPr="0083799E" w:rsidRDefault="005D418E" w:rsidP="0083799E">
      <w:pPr>
        <w:pStyle w:val="Heading2"/>
        <w:spacing w:line="480" w:lineRule="auto"/>
        <w:ind w:firstLine="720"/>
        <w:rPr>
          <w:rFonts w:asciiTheme="minorHAnsi" w:hAnsiTheme="minorHAnsi"/>
          <w:color w:val="000000" w:themeColor="text1"/>
          <w:sz w:val="24"/>
          <w:szCs w:val="24"/>
        </w:rPr>
      </w:pPr>
      <w:bookmarkStart w:id="5" w:name="_Toc188643762"/>
      <w:r w:rsidRPr="0083799E">
        <w:rPr>
          <w:rFonts w:asciiTheme="minorHAnsi" w:hAnsiTheme="minorHAnsi"/>
          <w:color w:val="000000" w:themeColor="text1"/>
          <w:sz w:val="24"/>
          <w:szCs w:val="24"/>
        </w:rPr>
        <w:t>a.</w:t>
      </w:r>
      <w:r w:rsidR="00D44EF6" w:rsidRPr="0083799E">
        <w:rPr>
          <w:rFonts w:asciiTheme="minorHAnsi" w:hAnsiTheme="minorHAnsi"/>
          <w:color w:val="000000" w:themeColor="text1"/>
          <w:sz w:val="24"/>
          <w:szCs w:val="24"/>
        </w:rPr>
        <w:t xml:space="preserve"> Diagnostic assessment</w:t>
      </w:r>
      <w:bookmarkEnd w:id="5"/>
    </w:p>
    <w:p w:rsidR="001B1A3A" w:rsidRPr="0083799E" w:rsidRDefault="00B872F3" w:rsidP="0083799E">
      <w:pPr>
        <w:spacing w:line="480" w:lineRule="auto"/>
        <w:jc w:val="both"/>
        <w:rPr>
          <w:sz w:val="24"/>
          <w:szCs w:val="24"/>
        </w:rPr>
      </w:pPr>
      <w:r w:rsidRPr="0083799E">
        <w:rPr>
          <w:sz w:val="24"/>
          <w:szCs w:val="24"/>
        </w:rPr>
        <w:t>Diagnostic assessment is d</w:t>
      </w:r>
      <w:r w:rsidR="008F03CC" w:rsidRPr="0083799E">
        <w:rPr>
          <w:sz w:val="24"/>
          <w:szCs w:val="24"/>
        </w:rPr>
        <w:t xml:space="preserve">one before instruction </w:t>
      </w:r>
      <w:sdt>
        <w:sdtPr>
          <w:rPr>
            <w:sz w:val="24"/>
            <w:szCs w:val="24"/>
          </w:rPr>
          <w:id w:val="3506502"/>
          <w:citation/>
        </w:sdtPr>
        <w:sdtContent>
          <w:r w:rsidR="00A40281" w:rsidRPr="0083799E">
            <w:rPr>
              <w:sz w:val="24"/>
              <w:szCs w:val="24"/>
            </w:rPr>
            <w:fldChar w:fldCharType="begin"/>
          </w:r>
          <w:r w:rsidR="008F03CC" w:rsidRPr="0083799E">
            <w:rPr>
              <w:sz w:val="24"/>
              <w:szCs w:val="24"/>
            </w:rPr>
            <w:instrText xml:space="preserve"> CITATION EDU21 \l 1033 </w:instrText>
          </w:r>
          <w:r w:rsidR="00A40281" w:rsidRPr="0083799E">
            <w:rPr>
              <w:sz w:val="24"/>
              <w:szCs w:val="24"/>
            </w:rPr>
            <w:fldChar w:fldCharType="separate"/>
          </w:r>
          <w:r w:rsidR="007639C7" w:rsidRPr="0083799E">
            <w:rPr>
              <w:noProof/>
              <w:sz w:val="24"/>
              <w:szCs w:val="24"/>
            </w:rPr>
            <w:t>(EDUC-CENTRAL, 2021)</w:t>
          </w:r>
          <w:r w:rsidR="00A40281" w:rsidRPr="0083799E">
            <w:rPr>
              <w:sz w:val="24"/>
              <w:szCs w:val="24"/>
            </w:rPr>
            <w:fldChar w:fldCharType="end"/>
          </w:r>
        </w:sdtContent>
      </w:sdt>
      <w:r w:rsidR="00C91CC7" w:rsidRPr="0083799E">
        <w:rPr>
          <w:sz w:val="24"/>
          <w:szCs w:val="24"/>
        </w:rPr>
        <w:t xml:space="preserve"> such that sometimes it is considered to be the initial assessment</w:t>
      </w:r>
      <w:r w:rsidR="0011285E" w:rsidRPr="0083799E">
        <w:rPr>
          <w:sz w:val="24"/>
          <w:szCs w:val="24"/>
        </w:rPr>
        <w:t xml:space="preserve">. </w:t>
      </w:r>
      <w:r w:rsidR="00D44EF6" w:rsidRPr="0083799E">
        <w:rPr>
          <w:sz w:val="24"/>
          <w:szCs w:val="24"/>
        </w:rPr>
        <w:t>T</w:t>
      </w:r>
      <w:r w:rsidR="00C6338A" w:rsidRPr="0083799E">
        <w:rPr>
          <w:sz w:val="24"/>
          <w:szCs w:val="24"/>
        </w:rPr>
        <w:t xml:space="preserve">his type of assessment aims at </w:t>
      </w:r>
      <w:r w:rsidR="00EE3882" w:rsidRPr="0083799E">
        <w:rPr>
          <w:sz w:val="24"/>
          <w:szCs w:val="24"/>
        </w:rPr>
        <w:t>determining both</w:t>
      </w:r>
      <w:r w:rsidR="005E2A0F" w:rsidRPr="0083799E">
        <w:rPr>
          <w:sz w:val="24"/>
          <w:szCs w:val="24"/>
        </w:rPr>
        <w:t xml:space="preserve"> </w:t>
      </w:r>
      <w:r w:rsidR="00C6338A" w:rsidRPr="0083799E">
        <w:rPr>
          <w:sz w:val="24"/>
          <w:szCs w:val="24"/>
        </w:rPr>
        <w:t xml:space="preserve">the weakness of </w:t>
      </w:r>
      <w:r w:rsidR="00D44EF6" w:rsidRPr="0083799E">
        <w:rPr>
          <w:sz w:val="24"/>
          <w:szCs w:val="24"/>
        </w:rPr>
        <w:t>students</w:t>
      </w:r>
      <w:r w:rsidR="00DE1C5C" w:rsidRPr="0083799E">
        <w:rPr>
          <w:sz w:val="24"/>
          <w:szCs w:val="24"/>
        </w:rPr>
        <w:t xml:space="preserve"> in the form of lack of p</w:t>
      </w:r>
      <w:r w:rsidR="00D44EF6" w:rsidRPr="0083799E">
        <w:rPr>
          <w:sz w:val="24"/>
          <w:szCs w:val="24"/>
        </w:rPr>
        <w:t>reli</w:t>
      </w:r>
      <w:r w:rsidR="00402CB5" w:rsidRPr="0083799E">
        <w:rPr>
          <w:sz w:val="24"/>
          <w:szCs w:val="24"/>
        </w:rPr>
        <w:t>quisite knowledge to the</w:t>
      </w:r>
      <w:r w:rsidR="00D44EF6" w:rsidRPr="0083799E">
        <w:rPr>
          <w:sz w:val="24"/>
          <w:szCs w:val="24"/>
        </w:rPr>
        <w:t xml:space="preserve"> lesson</w:t>
      </w:r>
      <w:r w:rsidR="005E2A0F" w:rsidRPr="0083799E">
        <w:rPr>
          <w:sz w:val="24"/>
          <w:szCs w:val="24"/>
        </w:rPr>
        <w:t xml:space="preserve"> or topic</w:t>
      </w:r>
      <w:r w:rsidR="00402CB5" w:rsidRPr="0083799E">
        <w:rPr>
          <w:sz w:val="24"/>
          <w:szCs w:val="24"/>
        </w:rPr>
        <w:t xml:space="preserve"> at hand</w:t>
      </w:r>
      <w:r w:rsidR="005E2A0F" w:rsidRPr="0083799E">
        <w:rPr>
          <w:sz w:val="24"/>
          <w:szCs w:val="24"/>
        </w:rPr>
        <w:t xml:space="preserve"> and</w:t>
      </w:r>
      <w:r w:rsidR="003E45FE" w:rsidRPr="0083799E">
        <w:rPr>
          <w:sz w:val="24"/>
          <w:szCs w:val="24"/>
        </w:rPr>
        <w:t xml:space="preserve"> </w:t>
      </w:r>
      <w:r w:rsidR="00D44EF6" w:rsidRPr="0083799E">
        <w:rPr>
          <w:sz w:val="24"/>
          <w:szCs w:val="24"/>
        </w:rPr>
        <w:t>the</w:t>
      </w:r>
      <w:r w:rsidR="003E45FE" w:rsidRPr="0083799E">
        <w:rPr>
          <w:sz w:val="24"/>
          <w:szCs w:val="24"/>
        </w:rPr>
        <w:t>ir strength</w:t>
      </w:r>
      <w:r w:rsidR="00E90304" w:rsidRPr="0083799E">
        <w:rPr>
          <w:sz w:val="24"/>
          <w:szCs w:val="24"/>
        </w:rPr>
        <w:t xml:space="preserve"> </w:t>
      </w:r>
      <w:r w:rsidR="004F77FD" w:rsidRPr="0083799E">
        <w:rPr>
          <w:sz w:val="24"/>
          <w:szCs w:val="24"/>
        </w:rPr>
        <w:t>in terms of what students already know</w:t>
      </w:r>
      <w:r w:rsidR="00DE1C5C" w:rsidRPr="0083799E">
        <w:rPr>
          <w:sz w:val="24"/>
          <w:szCs w:val="24"/>
        </w:rPr>
        <w:t>.</w:t>
      </w:r>
      <w:r w:rsidR="00905EB3" w:rsidRPr="0083799E">
        <w:rPr>
          <w:sz w:val="24"/>
          <w:szCs w:val="24"/>
        </w:rPr>
        <w:t xml:space="preserve"> </w:t>
      </w:r>
      <w:r w:rsidR="00EE3882" w:rsidRPr="0083799E">
        <w:rPr>
          <w:sz w:val="24"/>
          <w:szCs w:val="24"/>
        </w:rPr>
        <w:t>It also aims at preparing</w:t>
      </w:r>
      <w:r w:rsidR="00D44EF6" w:rsidRPr="0083799E">
        <w:rPr>
          <w:sz w:val="24"/>
          <w:szCs w:val="24"/>
        </w:rPr>
        <w:t xml:space="preserve"> students for the instruction </w:t>
      </w:r>
      <w:sdt>
        <w:sdtPr>
          <w:rPr>
            <w:sz w:val="24"/>
            <w:szCs w:val="24"/>
          </w:rPr>
          <w:id w:val="3506501"/>
          <w:citation/>
        </w:sdtPr>
        <w:sdtContent>
          <w:r w:rsidR="00A40281" w:rsidRPr="0083799E">
            <w:rPr>
              <w:sz w:val="24"/>
              <w:szCs w:val="24"/>
            </w:rPr>
            <w:fldChar w:fldCharType="begin"/>
          </w:r>
          <w:r w:rsidR="00D44EF6" w:rsidRPr="0083799E">
            <w:rPr>
              <w:sz w:val="24"/>
              <w:szCs w:val="24"/>
            </w:rPr>
            <w:instrText xml:space="preserve"> CITATION EDU21 \l 1033 </w:instrText>
          </w:r>
          <w:r w:rsidR="00A40281" w:rsidRPr="0083799E">
            <w:rPr>
              <w:sz w:val="24"/>
              <w:szCs w:val="24"/>
            </w:rPr>
            <w:fldChar w:fldCharType="separate"/>
          </w:r>
          <w:r w:rsidR="007639C7" w:rsidRPr="0083799E">
            <w:rPr>
              <w:noProof/>
              <w:sz w:val="24"/>
              <w:szCs w:val="24"/>
            </w:rPr>
            <w:t>(EDUC-CENTRAL, 2021)</w:t>
          </w:r>
          <w:r w:rsidR="00A40281" w:rsidRPr="0083799E">
            <w:rPr>
              <w:sz w:val="24"/>
              <w:szCs w:val="24"/>
            </w:rPr>
            <w:fldChar w:fldCharType="end"/>
          </w:r>
        </w:sdtContent>
      </w:sdt>
      <w:r w:rsidR="00D44EF6" w:rsidRPr="0083799E">
        <w:rPr>
          <w:sz w:val="24"/>
          <w:szCs w:val="24"/>
        </w:rPr>
        <w:t>.</w:t>
      </w:r>
      <w:r w:rsidR="00B76045" w:rsidRPr="0083799E">
        <w:rPr>
          <w:sz w:val="24"/>
          <w:szCs w:val="24"/>
        </w:rPr>
        <w:t xml:space="preserve"> According to </w:t>
      </w:r>
      <w:sdt>
        <w:sdtPr>
          <w:rPr>
            <w:sz w:val="24"/>
            <w:szCs w:val="24"/>
          </w:rPr>
          <w:id w:val="86546692"/>
          <w:citation/>
        </w:sdtPr>
        <w:sdtContent>
          <w:r w:rsidR="00A40281" w:rsidRPr="0083799E">
            <w:rPr>
              <w:sz w:val="24"/>
              <w:szCs w:val="24"/>
            </w:rPr>
            <w:fldChar w:fldCharType="begin"/>
          </w:r>
          <w:r w:rsidR="00BF2340" w:rsidRPr="0083799E">
            <w:rPr>
              <w:sz w:val="24"/>
              <w:szCs w:val="24"/>
            </w:rPr>
            <w:instrText xml:space="preserve"> CITATION Jas21 \l 1033  </w:instrText>
          </w:r>
          <w:r w:rsidR="00A40281" w:rsidRPr="0083799E">
            <w:rPr>
              <w:sz w:val="24"/>
              <w:szCs w:val="24"/>
            </w:rPr>
            <w:fldChar w:fldCharType="separate"/>
          </w:r>
          <w:r w:rsidR="007639C7" w:rsidRPr="0083799E">
            <w:rPr>
              <w:noProof/>
              <w:sz w:val="24"/>
              <w:szCs w:val="24"/>
            </w:rPr>
            <w:t>(Jasper, 2021)</w:t>
          </w:r>
          <w:r w:rsidR="00A40281" w:rsidRPr="0083799E">
            <w:rPr>
              <w:sz w:val="24"/>
              <w:szCs w:val="24"/>
            </w:rPr>
            <w:fldChar w:fldCharType="end"/>
          </w:r>
        </w:sdtContent>
      </w:sdt>
      <w:r w:rsidR="00B76045" w:rsidRPr="0083799E">
        <w:rPr>
          <w:sz w:val="24"/>
          <w:szCs w:val="24"/>
        </w:rPr>
        <w:t>, diagnostic assessment p</w:t>
      </w:r>
      <w:r w:rsidR="008F03CC" w:rsidRPr="0083799E">
        <w:rPr>
          <w:sz w:val="24"/>
          <w:szCs w:val="24"/>
        </w:rPr>
        <w:t xml:space="preserve">inpoints an issue with a particular skill. </w:t>
      </w:r>
    </w:p>
    <w:p w:rsidR="005D418E" w:rsidRPr="0083799E" w:rsidRDefault="001B1A3A" w:rsidP="0083799E">
      <w:pPr>
        <w:pStyle w:val="Heading2"/>
        <w:spacing w:line="480" w:lineRule="auto"/>
        <w:ind w:firstLine="720"/>
        <w:rPr>
          <w:rFonts w:asciiTheme="minorHAnsi" w:hAnsiTheme="minorHAnsi"/>
          <w:color w:val="000000" w:themeColor="text1"/>
          <w:sz w:val="24"/>
          <w:szCs w:val="24"/>
        </w:rPr>
      </w:pPr>
      <w:r w:rsidRPr="0083799E">
        <w:rPr>
          <w:rFonts w:asciiTheme="minorHAnsi" w:hAnsiTheme="minorHAnsi"/>
          <w:color w:val="000000" w:themeColor="text1"/>
          <w:sz w:val="24"/>
          <w:szCs w:val="24"/>
        </w:rPr>
        <w:t xml:space="preserve"> </w:t>
      </w:r>
      <w:bookmarkStart w:id="6" w:name="_Toc188643763"/>
      <w:r w:rsidRPr="0083799E">
        <w:rPr>
          <w:rFonts w:asciiTheme="minorHAnsi" w:hAnsiTheme="minorHAnsi"/>
          <w:color w:val="000000" w:themeColor="text1"/>
          <w:sz w:val="24"/>
          <w:szCs w:val="24"/>
        </w:rPr>
        <w:t xml:space="preserve">b. </w:t>
      </w:r>
      <w:r w:rsidR="005D418E" w:rsidRPr="0083799E">
        <w:rPr>
          <w:rFonts w:asciiTheme="minorHAnsi" w:hAnsiTheme="minorHAnsi"/>
          <w:color w:val="000000" w:themeColor="text1"/>
          <w:sz w:val="24"/>
          <w:szCs w:val="24"/>
        </w:rPr>
        <w:t>Formative assessment</w:t>
      </w:r>
      <w:bookmarkEnd w:id="6"/>
    </w:p>
    <w:p w:rsidR="001A6122" w:rsidRPr="0083799E" w:rsidRDefault="00486DF9" w:rsidP="0083799E">
      <w:pPr>
        <w:spacing w:line="480" w:lineRule="auto"/>
        <w:contextualSpacing/>
        <w:jc w:val="both"/>
        <w:rPr>
          <w:color w:val="000000" w:themeColor="text1"/>
          <w:sz w:val="24"/>
          <w:szCs w:val="24"/>
        </w:rPr>
      </w:pPr>
      <w:r w:rsidRPr="0083799E">
        <w:rPr>
          <w:color w:val="000000" w:themeColor="text1"/>
          <w:sz w:val="24"/>
          <w:szCs w:val="24"/>
        </w:rPr>
        <w:t>F</w:t>
      </w:r>
      <w:r w:rsidR="00D613F2" w:rsidRPr="0083799E">
        <w:rPr>
          <w:color w:val="000000" w:themeColor="text1"/>
          <w:sz w:val="24"/>
          <w:szCs w:val="24"/>
        </w:rPr>
        <w:t>ormative assessment</w:t>
      </w:r>
      <w:r w:rsidR="004B0D3A" w:rsidRPr="0083799E">
        <w:rPr>
          <w:color w:val="000000" w:themeColor="text1"/>
          <w:sz w:val="24"/>
          <w:szCs w:val="24"/>
        </w:rPr>
        <w:t>, also known as</w:t>
      </w:r>
      <w:r w:rsidR="00D613F2" w:rsidRPr="0083799E">
        <w:rPr>
          <w:color w:val="000000" w:themeColor="text1"/>
          <w:sz w:val="24"/>
          <w:szCs w:val="24"/>
        </w:rPr>
        <w:t xml:space="preserve"> assessment for learning</w:t>
      </w:r>
      <w:r w:rsidR="00690DF9" w:rsidRPr="0083799E">
        <w:rPr>
          <w:color w:val="000000" w:themeColor="text1"/>
          <w:sz w:val="24"/>
          <w:szCs w:val="24"/>
        </w:rPr>
        <w:t>,</w:t>
      </w:r>
      <w:r w:rsidR="004B0D3A" w:rsidRPr="0083799E">
        <w:rPr>
          <w:color w:val="000000" w:themeColor="text1"/>
          <w:sz w:val="24"/>
          <w:szCs w:val="24"/>
        </w:rPr>
        <w:t xml:space="preserve"> continuous assessment</w:t>
      </w:r>
      <w:r w:rsidR="00107BF9" w:rsidRPr="0083799E">
        <w:rPr>
          <w:color w:val="000000" w:themeColor="text1"/>
          <w:sz w:val="24"/>
          <w:szCs w:val="24"/>
        </w:rPr>
        <w:t>, informal assessment</w:t>
      </w:r>
      <w:r w:rsidR="00D613F2" w:rsidRPr="0083799E">
        <w:rPr>
          <w:color w:val="000000" w:themeColor="text1"/>
          <w:sz w:val="24"/>
          <w:szCs w:val="24"/>
        </w:rPr>
        <w:t xml:space="preserve"> </w:t>
      </w:r>
      <w:r w:rsidR="004B0D3A" w:rsidRPr="0083799E">
        <w:rPr>
          <w:color w:val="000000" w:themeColor="text1"/>
          <w:sz w:val="24"/>
          <w:szCs w:val="24"/>
        </w:rPr>
        <w:t>or learner oriented assessment</w:t>
      </w:r>
      <w:sdt>
        <w:sdtPr>
          <w:rPr>
            <w:color w:val="000000" w:themeColor="text1"/>
            <w:sz w:val="24"/>
            <w:szCs w:val="24"/>
          </w:rPr>
          <w:id w:val="41636928"/>
          <w:citation/>
        </w:sdtPr>
        <w:sdtContent>
          <w:r w:rsidR="00A40281" w:rsidRPr="0083799E">
            <w:rPr>
              <w:color w:val="000000" w:themeColor="text1"/>
              <w:sz w:val="24"/>
              <w:szCs w:val="24"/>
            </w:rPr>
            <w:fldChar w:fldCharType="begin"/>
          </w:r>
          <w:r w:rsidR="00D613F2" w:rsidRPr="0083799E">
            <w:rPr>
              <w:color w:val="000000" w:themeColor="text1"/>
              <w:sz w:val="24"/>
              <w:szCs w:val="24"/>
            </w:rPr>
            <w:instrText xml:space="preserve"> CITATION Sir211 \l 1033 </w:instrText>
          </w:r>
          <w:r w:rsidR="007704D9" w:rsidRPr="0083799E">
            <w:rPr>
              <w:color w:val="000000" w:themeColor="text1"/>
              <w:sz w:val="24"/>
              <w:szCs w:val="24"/>
            </w:rPr>
            <w:instrText xml:space="preserve"> \m For05</w:instrText>
          </w:r>
          <w:r w:rsidR="00A40281" w:rsidRPr="0083799E">
            <w:rPr>
              <w:color w:val="000000" w:themeColor="text1"/>
              <w:sz w:val="24"/>
              <w:szCs w:val="24"/>
            </w:rPr>
            <w:fldChar w:fldCharType="separate"/>
          </w:r>
          <w:r w:rsidR="007639C7" w:rsidRPr="0083799E">
            <w:rPr>
              <w:noProof/>
              <w:color w:val="000000" w:themeColor="text1"/>
              <w:sz w:val="24"/>
              <w:szCs w:val="24"/>
            </w:rPr>
            <w:t xml:space="preserve"> (Sir"Chan"Chan, 2021; Etacude, 2024)</w:t>
          </w:r>
          <w:r w:rsidR="00A40281" w:rsidRPr="0083799E">
            <w:rPr>
              <w:color w:val="000000" w:themeColor="text1"/>
              <w:sz w:val="24"/>
              <w:szCs w:val="24"/>
            </w:rPr>
            <w:fldChar w:fldCharType="end"/>
          </w:r>
        </w:sdtContent>
      </w:sdt>
      <w:r w:rsidR="00337F4F" w:rsidRPr="0083799E">
        <w:rPr>
          <w:color w:val="000000" w:themeColor="text1"/>
          <w:sz w:val="24"/>
          <w:szCs w:val="24"/>
        </w:rPr>
        <w:t xml:space="preserve">. </w:t>
      </w:r>
      <w:r w:rsidR="00795840" w:rsidRPr="0083799E">
        <w:rPr>
          <w:color w:val="000000" w:themeColor="text1"/>
          <w:sz w:val="24"/>
          <w:szCs w:val="24"/>
        </w:rPr>
        <w:t>This is</w:t>
      </w:r>
      <w:r w:rsidR="005726A9" w:rsidRPr="0083799E">
        <w:rPr>
          <w:color w:val="000000" w:themeColor="text1"/>
          <w:sz w:val="24"/>
          <w:szCs w:val="24"/>
        </w:rPr>
        <w:t xml:space="preserve"> the practice of using regular </w:t>
      </w:r>
      <w:r w:rsidR="00795840" w:rsidRPr="0083799E">
        <w:rPr>
          <w:color w:val="000000" w:themeColor="text1"/>
          <w:sz w:val="24"/>
          <w:szCs w:val="24"/>
        </w:rPr>
        <w:t>a</w:t>
      </w:r>
      <w:r w:rsidR="00960C42" w:rsidRPr="0083799E">
        <w:rPr>
          <w:color w:val="000000" w:themeColor="text1"/>
          <w:sz w:val="24"/>
          <w:szCs w:val="24"/>
        </w:rPr>
        <w:t>ssessment practices</w:t>
      </w:r>
      <w:r w:rsidR="00795840" w:rsidRPr="0083799E">
        <w:rPr>
          <w:color w:val="000000" w:themeColor="text1"/>
          <w:sz w:val="24"/>
          <w:szCs w:val="24"/>
        </w:rPr>
        <w:t xml:space="preserve"> </w:t>
      </w:r>
      <w:r w:rsidR="005726A9" w:rsidRPr="0083799E">
        <w:rPr>
          <w:color w:val="000000" w:themeColor="text1"/>
          <w:sz w:val="24"/>
          <w:szCs w:val="24"/>
        </w:rPr>
        <w:t xml:space="preserve">to </w:t>
      </w:r>
      <w:r w:rsidR="009D1579" w:rsidRPr="0083799E">
        <w:rPr>
          <w:color w:val="000000" w:themeColor="text1"/>
          <w:sz w:val="24"/>
          <w:szCs w:val="24"/>
        </w:rPr>
        <w:t>gather</w:t>
      </w:r>
      <w:r w:rsidR="005726A9" w:rsidRPr="0083799E">
        <w:rPr>
          <w:color w:val="000000" w:themeColor="text1"/>
          <w:sz w:val="24"/>
          <w:szCs w:val="24"/>
        </w:rPr>
        <w:t xml:space="preserve"> evidence that will inform teaching and learning decisions</w:t>
      </w:r>
      <w:r w:rsidR="00694824" w:rsidRPr="0083799E">
        <w:rPr>
          <w:color w:val="000000" w:themeColor="text1"/>
          <w:sz w:val="24"/>
          <w:szCs w:val="24"/>
        </w:rPr>
        <w:t xml:space="preserve"> </w:t>
      </w:r>
      <w:sdt>
        <w:sdtPr>
          <w:rPr>
            <w:color w:val="000000" w:themeColor="text1"/>
            <w:sz w:val="24"/>
            <w:szCs w:val="24"/>
          </w:rPr>
          <w:id w:val="1240749"/>
          <w:citation/>
        </w:sdtPr>
        <w:sdtContent>
          <w:r w:rsidR="00A40281" w:rsidRPr="0083799E">
            <w:rPr>
              <w:color w:val="000000" w:themeColor="text1"/>
              <w:sz w:val="24"/>
              <w:szCs w:val="24"/>
            </w:rPr>
            <w:fldChar w:fldCharType="begin"/>
          </w:r>
          <w:r w:rsidR="00694824" w:rsidRPr="0083799E">
            <w:rPr>
              <w:color w:val="000000" w:themeColor="text1"/>
              <w:sz w:val="24"/>
              <w:szCs w:val="24"/>
            </w:rPr>
            <w:instrText xml:space="preserve"> CITATION Tea211 \l 1033 </w:instrText>
          </w:r>
          <w:r w:rsidR="00A40281" w:rsidRPr="0083799E">
            <w:rPr>
              <w:color w:val="000000" w:themeColor="text1"/>
              <w:sz w:val="24"/>
              <w:szCs w:val="24"/>
            </w:rPr>
            <w:fldChar w:fldCharType="separate"/>
          </w:r>
          <w:r w:rsidR="007639C7" w:rsidRPr="0083799E">
            <w:rPr>
              <w:noProof/>
              <w:color w:val="000000" w:themeColor="text1"/>
              <w:sz w:val="24"/>
              <w:szCs w:val="24"/>
            </w:rPr>
            <w:t>(TeachingEnglishWithOxford, 2021)</w:t>
          </w:r>
          <w:r w:rsidR="00A40281" w:rsidRPr="0083799E">
            <w:rPr>
              <w:color w:val="000000" w:themeColor="text1"/>
              <w:sz w:val="24"/>
              <w:szCs w:val="24"/>
            </w:rPr>
            <w:fldChar w:fldCharType="end"/>
          </w:r>
        </w:sdtContent>
      </w:sdt>
      <w:r w:rsidR="00694824" w:rsidRPr="0083799E">
        <w:rPr>
          <w:color w:val="000000" w:themeColor="text1"/>
          <w:sz w:val="24"/>
          <w:szCs w:val="24"/>
        </w:rPr>
        <w:t>.</w:t>
      </w:r>
      <w:r w:rsidR="009C7DAC" w:rsidRPr="0083799E">
        <w:rPr>
          <w:color w:val="000000" w:themeColor="text1"/>
          <w:sz w:val="24"/>
          <w:szCs w:val="24"/>
        </w:rPr>
        <w:t xml:space="preserve"> </w:t>
      </w:r>
      <w:r w:rsidR="0008228C" w:rsidRPr="0083799E">
        <w:rPr>
          <w:color w:val="000000" w:themeColor="text1"/>
          <w:sz w:val="24"/>
          <w:szCs w:val="24"/>
        </w:rPr>
        <w:t>This assessment e</w:t>
      </w:r>
      <w:r w:rsidR="00571B4E" w:rsidRPr="0083799E">
        <w:rPr>
          <w:color w:val="000000" w:themeColor="text1"/>
          <w:sz w:val="24"/>
          <w:szCs w:val="24"/>
        </w:rPr>
        <w:t xml:space="preserve">mphasizes identifying learning gaps </w:t>
      </w:r>
      <w:sdt>
        <w:sdtPr>
          <w:rPr>
            <w:color w:val="000000" w:themeColor="text1"/>
            <w:sz w:val="24"/>
            <w:szCs w:val="24"/>
          </w:rPr>
          <w:id w:val="3506475"/>
          <w:citation/>
        </w:sdtPr>
        <w:sdtContent>
          <w:r w:rsidR="00A40281" w:rsidRPr="0083799E">
            <w:rPr>
              <w:color w:val="000000" w:themeColor="text1"/>
              <w:sz w:val="24"/>
              <w:szCs w:val="24"/>
            </w:rPr>
            <w:fldChar w:fldCharType="begin"/>
          </w:r>
          <w:r w:rsidR="00571B4E" w:rsidRPr="0083799E">
            <w:rPr>
              <w:color w:val="000000" w:themeColor="text1"/>
              <w:sz w:val="24"/>
              <w:szCs w:val="24"/>
            </w:rPr>
            <w:instrText xml:space="preserve"> CITATION Har \l 1033 </w:instrText>
          </w:r>
          <w:r w:rsidR="00762CAC" w:rsidRPr="0083799E">
            <w:rPr>
              <w:color w:val="000000" w:themeColor="text1"/>
              <w:sz w:val="24"/>
              <w:szCs w:val="24"/>
            </w:rPr>
            <w:instrText xml:space="preserve"> \m Sir211</w:instrText>
          </w:r>
          <w:r w:rsidR="00A40281" w:rsidRPr="0083799E">
            <w:rPr>
              <w:color w:val="000000" w:themeColor="text1"/>
              <w:sz w:val="24"/>
              <w:szCs w:val="24"/>
            </w:rPr>
            <w:fldChar w:fldCharType="separate"/>
          </w:r>
          <w:r w:rsidR="007639C7" w:rsidRPr="0083799E">
            <w:rPr>
              <w:noProof/>
              <w:color w:val="000000" w:themeColor="text1"/>
              <w:sz w:val="24"/>
              <w:szCs w:val="24"/>
            </w:rPr>
            <w:t>(Harjika, 2023; Sir"Chan"Chan, 2021)</w:t>
          </w:r>
          <w:r w:rsidR="00A40281" w:rsidRPr="0083799E">
            <w:rPr>
              <w:color w:val="000000" w:themeColor="text1"/>
              <w:sz w:val="24"/>
              <w:szCs w:val="24"/>
            </w:rPr>
            <w:fldChar w:fldCharType="end"/>
          </w:r>
        </w:sdtContent>
      </w:sdt>
      <w:r w:rsidR="00571B4E" w:rsidRPr="0083799E">
        <w:rPr>
          <w:color w:val="000000" w:themeColor="text1"/>
          <w:sz w:val="24"/>
          <w:szCs w:val="24"/>
        </w:rPr>
        <w:t xml:space="preserve">, misconceptions and areas for improvement </w:t>
      </w:r>
      <w:r w:rsidR="00571B4E" w:rsidRPr="00906988">
        <w:rPr>
          <w:color w:val="000000" w:themeColor="text1"/>
          <w:sz w:val="24"/>
          <w:szCs w:val="24"/>
        </w:rPr>
        <w:t>in real time. F</w:t>
      </w:r>
      <w:r w:rsidR="00102F48" w:rsidRPr="00906988">
        <w:rPr>
          <w:color w:val="000000" w:themeColor="text1"/>
          <w:sz w:val="24"/>
          <w:szCs w:val="24"/>
        </w:rPr>
        <w:t xml:space="preserve">ormative assessment </w:t>
      </w:r>
      <w:r w:rsidR="00571B4E" w:rsidRPr="00906988">
        <w:rPr>
          <w:color w:val="000000" w:themeColor="text1"/>
          <w:sz w:val="24"/>
          <w:szCs w:val="24"/>
        </w:rPr>
        <w:t>is an ongoing process that occurs during instruction and is designed to provide feedback to both students and teachers to inform and a</w:t>
      </w:r>
      <w:r w:rsidR="00102F48" w:rsidRPr="00906988">
        <w:rPr>
          <w:color w:val="000000" w:themeColor="text1"/>
          <w:sz w:val="24"/>
          <w:szCs w:val="24"/>
        </w:rPr>
        <w:t>djust teaching and learning activ</w:t>
      </w:r>
      <w:r w:rsidR="00571B4E" w:rsidRPr="00906988">
        <w:rPr>
          <w:color w:val="000000" w:themeColor="text1"/>
          <w:sz w:val="24"/>
          <w:szCs w:val="24"/>
        </w:rPr>
        <w:t>ities</w:t>
      </w:r>
      <w:sdt>
        <w:sdtPr>
          <w:rPr>
            <w:color w:val="000000" w:themeColor="text1"/>
            <w:sz w:val="24"/>
            <w:szCs w:val="24"/>
          </w:rPr>
          <w:id w:val="3506474"/>
          <w:citation/>
        </w:sdtPr>
        <w:sdtContent>
          <w:r w:rsidR="00A40281" w:rsidRPr="00906988">
            <w:rPr>
              <w:color w:val="000000" w:themeColor="text1"/>
              <w:sz w:val="24"/>
              <w:szCs w:val="24"/>
            </w:rPr>
            <w:fldChar w:fldCharType="begin"/>
          </w:r>
          <w:r w:rsidR="00571B4E" w:rsidRPr="00906988">
            <w:rPr>
              <w:color w:val="000000" w:themeColor="text1"/>
              <w:sz w:val="24"/>
              <w:szCs w:val="24"/>
            </w:rPr>
            <w:instrText xml:space="preserve"> CITATION For05 \l 1033 </w:instrText>
          </w:r>
          <w:r w:rsidR="00A40281" w:rsidRPr="00906988">
            <w:rPr>
              <w:color w:val="000000" w:themeColor="text1"/>
              <w:sz w:val="24"/>
              <w:szCs w:val="24"/>
            </w:rPr>
            <w:fldChar w:fldCharType="separate"/>
          </w:r>
          <w:r w:rsidR="007639C7" w:rsidRPr="00906988">
            <w:rPr>
              <w:noProof/>
              <w:color w:val="000000" w:themeColor="text1"/>
              <w:sz w:val="24"/>
              <w:szCs w:val="24"/>
            </w:rPr>
            <w:t xml:space="preserve"> (Etacude, 2024)</w:t>
          </w:r>
          <w:r w:rsidR="00A40281" w:rsidRPr="00906988">
            <w:rPr>
              <w:color w:val="000000" w:themeColor="text1"/>
              <w:sz w:val="24"/>
              <w:szCs w:val="24"/>
            </w:rPr>
            <w:fldChar w:fldCharType="end"/>
          </w:r>
        </w:sdtContent>
      </w:sdt>
      <w:r w:rsidR="00571B4E" w:rsidRPr="00906988">
        <w:rPr>
          <w:color w:val="000000" w:themeColor="text1"/>
          <w:sz w:val="24"/>
          <w:szCs w:val="24"/>
        </w:rPr>
        <w:t xml:space="preserve">. </w:t>
      </w:r>
      <w:r w:rsidR="00B30833" w:rsidRPr="00906988">
        <w:rPr>
          <w:color w:val="000000" w:themeColor="text1"/>
          <w:sz w:val="24"/>
          <w:szCs w:val="24"/>
        </w:rPr>
        <w:t>In this type of assessment, the teacher p</w:t>
      </w:r>
      <w:r w:rsidR="00E971AD" w:rsidRPr="00906988">
        <w:rPr>
          <w:color w:val="000000" w:themeColor="text1"/>
          <w:sz w:val="24"/>
          <w:szCs w:val="24"/>
        </w:rPr>
        <w:t xml:space="preserve">rovides timely feedback </w:t>
      </w:r>
      <w:sdt>
        <w:sdtPr>
          <w:rPr>
            <w:color w:val="000000" w:themeColor="text1"/>
            <w:sz w:val="24"/>
            <w:szCs w:val="24"/>
          </w:rPr>
          <w:id w:val="3506478"/>
          <w:citation/>
        </w:sdtPr>
        <w:sdtContent>
          <w:r w:rsidR="00A40281" w:rsidRPr="00906988">
            <w:rPr>
              <w:color w:val="000000" w:themeColor="text1"/>
              <w:sz w:val="24"/>
              <w:szCs w:val="24"/>
            </w:rPr>
            <w:fldChar w:fldCharType="begin"/>
          </w:r>
          <w:r w:rsidR="00E971AD" w:rsidRPr="00906988">
            <w:rPr>
              <w:color w:val="000000" w:themeColor="text1"/>
              <w:sz w:val="24"/>
              <w:szCs w:val="24"/>
            </w:rPr>
            <w:instrText xml:space="preserve"> CITATION Har \l 1033 </w:instrText>
          </w:r>
          <w:r w:rsidR="00A40281" w:rsidRPr="00906988">
            <w:rPr>
              <w:color w:val="000000" w:themeColor="text1"/>
              <w:sz w:val="24"/>
              <w:szCs w:val="24"/>
            </w:rPr>
            <w:fldChar w:fldCharType="separate"/>
          </w:r>
          <w:r w:rsidR="007639C7" w:rsidRPr="00906988">
            <w:rPr>
              <w:noProof/>
              <w:color w:val="000000" w:themeColor="text1"/>
              <w:sz w:val="24"/>
              <w:szCs w:val="24"/>
            </w:rPr>
            <w:t>(Harjika, 2023)</w:t>
          </w:r>
          <w:r w:rsidR="00A40281" w:rsidRPr="00906988">
            <w:rPr>
              <w:color w:val="000000" w:themeColor="text1"/>
              <w:sz w:val="24"/>
              <w:szCs w:val="24"/>
            </w:rPr>
            <w:fldChar w:fldCharType="end"/>
          </w:r>
        </w:sdtContent>
      </w:sdt>
      <w:r w:rsidR="00E971AD" w:rsidRPr="00906988">
        <w:rPr>
          <w:color w:val="000000" w:themeColor="text1"/>
          <w:sz w:val="24"/>
          <w:szCs w:val="24"/>
        </w:rPr>
        <w:t xml:space="preserve"> that supports students learning progress by identifying areas of strengths and</w:t>
      </w:r>
      <w:r w:rsidR="00E971AD" w:rsidRPr="0083799E">
        <w:rPr>
          <w:color w:val="000000" w:themeColor="text1"/>
          <w:sz w:val="24"/>
          <w:szCs w:val="24"/>
        </w:rPr>
        <w:t xml:space="preserve"> weaknesses allowing for adjustment to instruction </w:t>
      </w:r>
      <w:r w:rsidR="001A6122" w:rsidRPr="0083799E">
        <w:rPr>
          <w:color w:val="000000" w:themeColor="text1"/>
          <w:sz w:val="24"/>
          <w:szCs w:val="24"/>
        </w:rPr>
        <w:t xml:space="preserve">so that they should be able to provide targeted support to meet diverse need of students </w:t>
      </w:r>
      <w:sdt>
        <w:sdtPr>
          <w:rPr>
            <w:color w:val="000000" w:themeColor="text1"/>
            <w:sz w:val="24"/>
            <w:szCs w:val="24"/>
          </w:rPr>
          <w:id w:val="3506479"/>
          <w:citation/>
        </w:sdtPr>
        <w:sdtContent>
          <w:r w:rsidR="00A40281" w:rsidRPr="0083799E">
            <w:rPr>
              <w:color w:val="000000" w:themeColor="text1"/>
              <w:sz w:val="24"/>
              <w:szCs w:val="24"/>
            </w:rPr>
            <w:fldChar w:fldCharType="begin"/>
          </w:r>
          <w:r w:rsidR="00E971AD" w:rsidRPr="0083799E">
            <w:rPr>
              <w:color w:val="000000" w:themeColor="text1"/>
              <w:sz w:val="24"/>
              <w:szCs w:val="24"/>
            </w:rPr>
            <w:instrText xml:space="preserve"> CITATION For05 \l 1033 </w:instrText>
          </w:r>
          <w:r w:rsidR="00A40281" w:rsidRPr="0083799E">
            <w:rPr>
              <w:color w:val="000000" w:themeColor="text1"/>
              <w:sz w:val="24"/>
              <w:szCs w:val="24"/>
            </w:rPr>
            <w:fldChar w:fldCharType="separate"/>
          </w:r>
          <w:r w:rsidR="007639C7" w:rsidRPr="0083799E">
            <w:rPr>
              <w:noProof/>
              <w:color w:val="000000" w:themeColor="text1"/>
              <w:sz w:val="24"/>
              <w:szCs w:val="24"/>
            </w:rPr>
            <w:t>(Etacude, 2024)</w:t>
          </w:r>
          <w:r w:rsidR="00A40281" w:rsidRPr="0083799E">
            <w:rPr>
              <w:color w:val="000000" w:themeColor="text1"/>
              <w:sz w:val="24"/>
              <w:szCs w:val="24"/>
            </w:rPr>
            <w:fldChar w:fldCharType="end"/>
          </w:r>
        </w:sdtContent>
      </w:sdt>
      <w:r w:rsidR="00E971AD" w:rsidRPr="0083799E">
        <w:rPr>
          <w:color w:val="000000" w:themeColor="text1"/>
          <w:sz w:val="24"/>
          <w:szCs w:val="24"/>
        </w:rPr>
        <w:t>.</w:t>
      </w:r>
      <w:r w:rsidR="00E971AD" w:rsidRPr="0083799E">
        <w:rPr>
          <w:rFonts w:cs="Helvetica"/>
          <w:color w:val="000000" w:themeColor="text1"/>
          <w:sz w:val="24"/>
          <w:szCs w:val="24"/>
        </w:rPr>
        <w:t xml:space="preserve"> </w:t>
      </w:r>
      <w:r w:rsidR="00E971AD" w:rsidRPr="0083799E">
        <w:rPr>
          <w:color w:val="000000" w:themeColor="text1"/>
          <w:sz w:val="24"/>
          <w:szCs w:val="24"/>
        </w:rPr>
        <w:t>It promotes active student engagement in the learnin</w:t>
      </w:r>
      <w:r w:rsidR="001A6122" w:rsidRPr="0083799E">
        <w:rPr>
          <w:color w:val="000000" w:themeColor="text1"/>
          <w:sz w:val="24"/>
          <w:szCs w:val="24"/>
        </w:rPr>
        <w:t xml:space="preserve">g process </w:t>
      </w:r>
      <w:r w:rsidR="00E971AD" w:rsidRPr="0083799E">
        <w:rPr>
          <w:color w:val="000000" w:themeColor="text1"/>
          <w:sz w:val="24"/>
          <w:szCs w:val="24"/>
        </w:rPr>
        <w:t xml:space="preserve">and </w:t>
      </w:r>
      <w:r w:rsidR="001A6122" w:rsidRPr="0083799E">
        <w:rPr>
          <w:color w:val="000000" w:themeColor="text1"/>
          <w:sz w:val="24"/>
          <w:szCs w:val="24"/>
        </w:rPr>
        <w:t xml:space="preserve">they </w:t>
      </w:r>
      <w:r w:rsidR="00E971AD" w:rsidRPr="0083799E">
        <w:rPr>
          <w:color w:val="000000" w:themeColor="text1"/>
          <w:sz w:val="24"/>
          <w:szCs w:val="24"/>
        </w:rPr>
        <w:t>have opportunities to reflect on their understanding</w:t>
      </w:r>
      <w:sdt>
        <w:sdtPr>
          <w:rPr>
            <w:color w:val="000000" w:themeColor="text1"/>
            <w:sz w:val="24"/>
            <w:szCs w:val="24"/>
          </w:rPr>
          <w:id w:val="3506481"/>
          <w:citation/>
        </w:sdtPr>
        <w:sdtContent>
          <w:r w:rsidR="00A40281" w:rsidRPr="0083799E">
            <w:rPr>
              <w:color w:val="000000" w:themeColor="text1"/>
              <w:sz w:val="24"/>
              <w:szCs w:val="24"/>
            </w:rPr>
            <w:fldChar w:fldCharType="begin"/>
          </w:r>
          <w:r w:rsidR="00E971AD" w:rsidRPr="0083799E">
            <w:rPr>
              <w:color w:val="000000" w:themeColor="text1"/>
              <w:sz w:val="24"/>
              <w:szCs w:val="24"/>
            </w:rPr>
            <w:instrText xml:space="preserve"> CITATION Har \l 1033  \m For05</w:instrText>
          </w:r>
          <w:r w:rsidR="00A40281" w:rsidRPr="0083799E">
            <w:rPr>
              <w:color w:val="000000" w:themeColor="text1"/>
              <w:sz w:val="24"/>
              <w:szCs w:val="24"/>
            </w:rPr>
            <w:fldChar w:fldCharType="separate"/>
          </w:r>
          <w:r w:rsidR="007639C7" w:rsidRPr="0083799E">
            <w:rPr>
              <w:noProof/>
              <w:color w:val="000000" w:themeColor="text1"/>
              <w:sz w:val="24"/>
              <w:szCs w:val="24"/>
            </w:rPr>
            <w:t xml:space="preserve"> (Harjika, 2023; Etacude, 2024)</w:t>
          </w:r>
          <w:r w:rsidR="00A40281" w:rsidRPr="0083799E">
            <w:rPr>
              <w:color w:val="000000" w:themeColor="text1"/>
              <w:sz w:val="24"/>
              <w:szCs w:val="24"/>
            </w:rPr>
            <w:fldChar w:fldCharType="end"/>
          </w:r>
        </w:sdtContent>
      </w:sdt>
      <w:r w:rsidR="00E971AD" w:rsidRPr="0083799E">
        <w:rPr>
          <w:color w:val="000000" w:themeColor="text1"/>
          <w:sz w:val="24"/>
          <w:szCs w:val="24"/>
        </w:rPr>
        <w:t>.</w:t>
      </w:r>
    </w:p>
    <w:p w:rsidR="001A6122" w:rsidRPr="0083799E" w:rsidRDefault="001A6122" w:rsidP="0083799E">
      <w:pPr>
        <w:spacing w:line="480" w:lineRule="auto"/>
        <w:contextualSpacing/>
        <w:jc w:val="both"/>
        <w:rPr>
          <w:color w:val="000000" w:themeColor="text1"/>
          <w:sz w:val="24"/>
          <w:szCs w:val="24"/>
        </w:rPr>
      </w:pPr>
    </w:p>
    <w:p w:rsidR="00087E49" w:rsidRPr="0083799E" w:rsidRDefault="00B96224" w:rsidP="0083799E">
      <w:pPr>
        <w:spacing w:line="480" w:lineRule="auto"/>
        <w:contextualSpacing/>
        <w:jc w:val="both"/>
        <w:rPr>
          <w:color w:val="000000" w:themeColor="text1"/>
          <w:sz w:val="24"/>
          <w:szCs w:val="24"/>
        </w:rPr>
      </w:pPr>
      <w:r w:rsidRPr="0083799E">
        <w:rPr>
          <w:color w:val="000000" w:themeColor="text1"/>
          <w:sz w:val="24"/>
          <w:szCs w:val="24"/>
        </w:rPr>
        <w:t xml:space="preserve">Assessment for learning is beneficial in that it </w:t>
      </w:r>
      <w:r w:rsidR="00DB1754" w:rsidRPr="0083799E">
        <w:rPr>
          <w:color w:val="000000" w:themeColor="text1"/>
          <w:sz w:val="24"/>
          <w:szCs w:val="24"/>
        </w:rPr>
        <w:t>promotes higher attainment</w:t>
      </w:r>
      <w:r w:rsidR="00762CAC" w:rsidRPr="0083799E">
        <w:rPr>
          <w:color w:val="000000" w:themeColor="text1"/>
          <w:sz w:val="24"/>
          <w:szCs w:val="24"/>
        </w:rPr>
        <w:t xml:space="preserve">, deeper student understanding and </w:t>
      </w:r>
      <w:r w:rsidR="00DB1754" w:rsidRPr="0083799E">
        <w:rPr>
          <w:color w:val="000000" w:themeColor="text1"/>
          <w:sz w:val="24"/>
          <w:szCs w:val="24"/>
        </w:rPr>
        <w:t>learner autonomy</w:t>
      </w:r>
      <w:r w:rsidR="00203AC6" w:rsidRPr="0083799E">
        <w:rPr>
          <w:color w:val="000000" w:themeColor="text1"/>
          <w:sz w:val="24"/>
          <w:szCs w:val="24"/>
        </w:rPr>
        <w:t xml:space="preserve"> </w:t>
      </w:r>
      <w:sdt>
        <w:sdtPr>
          <w:rPr>
            <w:color w:val="000000" w:themeColor="text1"/>
            <w:sz w:val="24"/>
            <w:szCs w:val="24"/>
          </w:rPr>
          <w:id w:val="1240750"/>
          <w:citation/>
        </w:sdtPr>
        <w:sdtContent>
          <w:r w:rsidR="00A40281" w:rsidRPr="0083799E">
            <w:rPr>
              <w:color w:val="000000" w:themeColor="text1"/>
              <w:sz w:val="24"/>
              <w:szCs w:val="24"/>
            </w:rPr>
            <w:fldChar w:fldCharType="begin"/>
          </w:r>
          <w:r w:rsidR="00951E76" w:rsidRPr="0083799E">
            <w:rPr>
              <w:color w:val="000000" w:themeColor="text1"/>
              <w:sz w:val="24"/>
              <w:szCs w:val="24"/>
            </w:rPr>
            <w:instrText xml:space="preserve"> CITATION Tea211 \l 1033 </w:instrText>
          </w:r>
          <w:r w:rsidR="00A40281" w:rsidRPr="0083799E">
            <w:rPr>
              <w:color w:val="000000" w:themeColor="text1"/>
              <w:sz w:val="24"/>
              <w:szCs w:val="24"/>
            </w:rPr>
            <w:fldChar w:fldCharType="separate"/>
          </w:r>
          <w:r w:rsidR="007639C7" w:rsidRPr="0083799E">
            <w:rPr>
              <w:noProof/>
              <w:color w:val="000000" w:themeColor="text1"/>
              <w:sz w:val="24"/>
              <w:szCs w:val="24"/>
            </w:rPr>
            <w:t>(TeachingEnglishWithOxford, 2021)</w:t>
          </w:r>
          <w:r w:rsidR="00A40281" w:rsidRPr="0083799E">
            <w:rPr>
              <w:color w:val="000000" w:themeColor="text1"/>
              <w:sz w:val="24"/>
              <w:szCs w:val="24"/>
            </w:rPr>
            <w:fldChar w:fldCharType="end"/>
          </w:r>
        </w:sdtContent>
      </w:sdt>
      <w:r w:rsidR="00087E49" w:rsidRPr="0083799E">
        <w:rPr>
          <w:color w:val="000000" w:themeColor="text1"/>
          <w:sz w:val="24"/>
          <w:szCs w:val="24"/>
        </w:rPr>
        <w:t>. In addition, formative assessment helps the teacher to get to know each student to guide them accordingly and plan future steps. It enables students to explore additional learning opportunities to ensure success and it also supports the teacher in the decision making process</w:t>
      </w:r>
      <w:sdt>
        <w:sdtPr>
          <w:rPr>
            <w:color w:val="000000" w:themeColor="text1"/>
            <w:sz w:val="24"/>
            <w:szCs w:val="24"/>
          </w:rPr>
          <w:id w:val="3506468"/>
          <w:citation/>
        </w:sdtPr>
        <w:sdtContent>
          <w:r w:rsidR="00A40281" w:rsidRPr="0083799E">
            <w:rPr>
              <w:color w:val="000000" w:themeColor="text1"/>
              <w:sz w:val="24"/>
              <w:szCs w:val="24"/>
            </w:rPr>
            <w:fldChar w:fldCharType="begin"/>
          </w:r>
          <w:r w:rsidR="00087E49" w:rsidRPr="0083799E">
            <w:rPr>
              <w:color w:val="000000" w:themeColor="text1"/>
              <w:sz w:val="24"/>
              <w:szCs w:val="24"/>
            </w:rPr>
            <w:instrText xml:space="preserve"> CITATION CRI24 \l 1033 </w:instrText>
          </w:r>
          <w:r w:rsidR="00A40281" w:rsidRPr="0083799E">
            <w:rPr>
              <w:color w:val="000000" w:themeColor="text1"/>
              <w:sz w:val="24"/>
              <w:szCs w:val="24"/>
            </w:rPr>
            <w:fldChar w:fldCharType="separate"/>
          </w:r>
          <w:r w:rsidR="007639C7" w:rsidRPr="0083799E">
            <w:rPr>
              <w:noProof/>
              <w:color w:val="000000" w:themeColor="text1"/>
              <w:sz w:val="24"/>
              <w:szCs w:val="24"/>
            </w:rPr>
            <w:t xml:space="preserve"> (CRIEDO-UAB, 2024)</w:t>
          </w:r>
          <w:r w:rsidR="00A40281" w:rsidRPr="0083799E">
            <w:rPr>
              <w:color w:val="000000" w:themeColor="text1"/>
              <w:sz w:val="24"/>
              <w:szCs w:val="24"/>
            </w:rPr>
            <w:fldChar w:fldCharType="end"/>
          </w:r>
        </w:sdtContent>
      </w:sdt>
      <w:r w:rsidR="00087E49" w:rsidRPr="0083799E">
        <w:rPr>
          <w:color w:val="000000" w:themeColor="text1"/>
          <w:sz w:val="24"/>
          <w:szCs w:val="24"/>
        </w:rPr>
        <w:t>.</w:t>
      </w:r>
    </w:p>
    <w:p w:rsidR="00087E49" w:rsidRPr="0083799E" w:rsidRDefault="00087E49" w:rsidP="0083799E">
      <w:pPr>
        <w:spacing w:line="480" w:lineRule="auto"/>
        <w:contextualSpacing/>
        <w:jc w:val="both"/>
        <w:rPr>
          <w:color w:val="000000" w:themeColor="text1"/>
          <w:sz w:val="24"/>
          <w:szCs w:val="24"/>
        </w:rPr>
      </w:pPr>
    </w:p>
    <w:p w:rsidR="00CB206F" w:rsidRPr="0083799E" w:rsidRDefault="00CB206F" w:rsidP="0083799E">
      <w:pPr>
        <w:spacing w:line="480" w:lineRule="auto"/>
        <w:contextualSpacing/>
        <w:jc w:val="both"/>
        <w:rPr>
          <w:color w:val="000000" w:themeColor="text1"/>
          <w:sz w:val="24"/>
          <w:szCs w:val="24"/>
        </w:rPr>
      </w:pPr>
      <w:r w:rsidRPr="0083799E">
        <w:rPr>
          <w:color w:val="000000" w:themeColor="text1"/>
          <w:sz w:val="24"/>
          <w:szCs w:val="24"/>
        </w:rPr>
        <w:t>The purpose of formative assessment is to track students’ progress throughout their learning process, so as to adapt teaching and tasks to their needs</w:t>
      </w:r>
      <w:sdt>
        <w:sdtPr>
          <w:rPr>
            <w:color w:val="000000" w:themeColor="text1"/>
            <w:sz w:val="24"/>
            <w:szCs w:val="24"/>
          </w:rPr>
          <w:id w:val="3506465"/>
          <w:citation/>
        </w:sdtPr>
        <w:sdtContent>
          <w:r w:rsidR="00A40281" w:rsidRPr="0083799E">
            <w:rPr>
              <w:color w:val="000000" w:themeColor="text1"/>
              <w:sz w:val="24"/>
              <w:szCs w:val="24"/>
            </w:rPr>
            <w:fldChar w:fldCharType="begin"/>
          </w:r>
          <w:r w:rsidRPr="0083799E">
            <w:rPr>
              <w:color w:val="000000" w:themeColor="text1"/>
              <w:sz w:val="24"/>
              <w:szCs w:val="24"/>
            </w:rPr>
            <w:instrText xml:space="preserve"> CITATION CRI24 \l 1033 </w:instrText>
          </w:r>
          <w:r w:rsidR="00A40281" w:rsidRPr="0083799E">
            <w:rPr>
              <w:color w:val="000000" w:themeColor="text1"/>
              <w:sz w:val="24"/>
              <w:szCs w:val="24"/>
            </w:rPr>
            <w:fldChar w:fldCharType="separate"/>
          </w:r>
          <w:r w:rsidR="007639C7" w:rsidRPr="0083799E">
            <w:rPr>
              <w:noProof/>
              <w:color w:val="000000" w:themeColor="text1"/>
              <w:sz w:val="24"/>
              <w:szCs w:val="24"/>
            </w:rPr>
            <w:t xml:space="preserve"> (CRIEDO-UAB, 2024)</w:t>
          </w:r>
          <w:r w:rsidR="00A40281" w:rsidRPr="0083799E">
            <w:rPr>
              <w:color w:val="000000" w:themeColor="text1"/>
              <w:sz w:val="24"/>
              <w:szCs w:val="24"/>
            </w:rPr>
            <w:fldChar w:fldCharType="end"/>
          </w:r>
        </w:sdtContent>
      </w:sdt>
      <w:r w:rsidRPr="0083799E">
        <w:rPr>
          <w:color w:val="000000" w:themeColor="text1"/>
          <w:sz w:val="24"/>
          <w:szCs w:val="24"/>
        </w:rPr>
        <w:t xml:space="preserve">. </w:t>
      </w:r>
      <w:r w:rsidR="00D07A64" w:rsidRPr="0083799E">
        <w:rPr>
          <w:color w:val="000000" w:themeColor="text1"/>
          <w:sz w:val="24"/>
          <w:szCs w:val="24"/>
        </w:rPr>
        <w:t xml:space="preserve">Additionally, it </w:t>
      </w:r>
      <w:r w:rsidR="0002094C" w:rsidRPr="0083799E">
        <w:rPr>
          <w:color w:val="000000" w:themeColor="text1"/>
          <w:sz w:val="24"/>
          <w:szCs w:val="24"/>
        </w:rPr>
        <w:t>also include</w:t>
      </w:r>
      <w:r w:rsidRPr="0083799E">
        <w:rPr>
          <w:color w:val="000000" w:themeColor="text1"/>
          <w:sz w:val="24"/>
          <w:szCs w:val="24"/>
        </w:rPr>
        <w:t xml:space="preserve"> </w:t>
      </w:r>
      <w:r w:rsidR="0002094C" w:rsidRPr="0083799E">
        <w:rPr>
          <w:color w:val="000000" w:themeColor="text1"/>
          <w:sz w:val="24"/>
          <w:szCs w:val="24"/>
        </w:rPr>
        <w:t>having</w:t>
      </w:r>
      <w:r w:rsidRPr="0083799E">
        <w:rPr>
          <w:color w:val="000000" w:themeColor="text1"/>
          <w:sz w:val="24"/>
          <w:szCs w:val="24"/>
        </w:rPr>
        <w:t xml:space="preserve"> an idea of</w:t>
      </w:r>
      <w:r w:rsidR="0002094C" w:rsidRPr="0083799E">
        <w:rPr>
          <w:color w:val="000000" w:themeColor="text1"/>
          <w:sz w:val="24"/>
          <w:szCs w:val="24"/>
        </w:rPr>
        <w:t xml:space="preserve"> whether students learned or are learning what the teacher is teaching, </w:t>
      </w:r>
      <w:r w:rsidRPr="0083799E">
        <w:rPr>
          <w:color w:val="000000" w:themeColor="text1"/>
          <w:sz w:val="24"/>
          <w:szCs w:val="24"/>
        </w:rPr>
        <w:t>verify</w:t>
      </w:r>
      <w:r w:rsidR="0002094C" w:rsidRPr="0083799E">
        <w:rPr>
          <w:color w:val="000000" w:themeColor="text1"/>
          <w:sz w:val="24"/>
          <w:szCs w:val="24"/>
        </w:rPr>
        <w:t>ing</w:t>
      </w:r>
      <w:r w:rsidRPr="0083799E">
        <w:rPr>
          <w:color w:val="000000" w:themeColor="text1"/>
          <w:sz w:val="24"/>
          <w:szCs w:val="24"/>
        </w:rPr>
        <w:t xml:space="preserve"> whether</w:t>
      </w:r>
      <w:r w:rsidR="0002094C" w:rsidRPr="0083799E">
        <w:rPr>
          <w:color w:val="000000" w:themeColor="text1"/>
          <w:sz w:val="24"/>
          <w:szCs w:val="24"/>
        </w:rPr>
        <w:t xml:space="preserve"> the teacher may proceed to the next concept and checking</w:t>
      </w:r>
      <w:r w:rsidRPr="0083799E">
        <w:rPr>
          <w:color w:val="000000" w:themeColor="text1"/>
          <w:sz w:val="24"/>
          <w:szCs w:val="24"/>
        </w:rPr>
        <w:t xml:space="preserve"> whether the teaching strategy of the teacher is effective </w:t>
      </w:r>
      <w:sdt>
        <w:sdtPr>
          <w:rPr>
            <w:color w:val="000000" w:themeColor="text1"/>
            <w:sz w:val="24"/>
            <w:szCs w:val="24"/>
          </w:rPr>
          <w:id w:val="3506473"/>
          <w:citation/>
        </w:sdtPr>
        <w:sdtContent>
          <w:r w:rsidR="00A40281" w:rsidRPr="0083799E">
            <w:rPr>
              <w:color w:val="000000" w:themeColor="text1"/>
              <w:sz w:val="24"/>
              <w:szCs w:val="24"/>
            </w:rPr>
            <w:fldChar w:fldCharType="begin"/>
          </w:r>
          <w:r w:rsidRPr="0083799E">
            <w:rPr>
              <w:color w:val="000000" w:themeColor="text1"/>
              <w:sz w:val="24"/>
              <w:szCs w:val="24"/>
            </w:rPr>
            <w:instrText xml:space="preserve"> CITATION EDU21 \l 1033 </w:instrText>
          </w:r>
          <w:r w:rsidR="00A40281" w:rsidRPr="0083799E">
            <w:rPr>
              <w:color w:val="000000" w:themeColor="text1"/>
              <w:sz w:val="24"/>
              <w:szCs w:val="24"/>
            </w:rPr>
            <w:fldChar w:fldCharType="separate"/>
          </w:r>
          <w:r w:rsidR="007639C7" w:rsidRPr="0083799E">
            <w:rPr>
              <w:noProof/>
              <w:color w:val="000000" w:themeColor="text1"/>
              <w:sz w:val="24"/>
              <w:szCs w:val="24"/>
            </w:rPr>
            <w:t>(EDUC-CENTRAL, 2021)</w:t>
          </w:r>
          <w:r w:rsidR="00A40281" w:rsidRPr="0083799E">
            <w:rPr>
              <w:color w:val="000000" w:themeColor="text1"/>
              <w:sz w:val="24"/>
              <w:szCs w:val="24"/>
            </w:rPr>
            <w:fldChar w:fldCharType="end"/>
          </w:r>
        </w:sdtContent>
      </w:sdt>
      <w:r w:rsidRPr="0083799E">
        <w:rPr>
          <w:color w:val="000000" w:themeColor="text1"/>
          <w:sz w:val="24"/>
          <w:szCs w:val="24"/>
        </w:rPr>
        <w:t>.</w:t>
      </w:r>
    </w:p>
    <w:p w:rsidR="00E971AD" w:rsidRPr="0083799E" w:rsidRDefault="00E971AD" w:rsidP="0083799E">
      <w:pPr>
        <w:spacing w:line="480" w:lineRule="auto"/>
        <w:contextualSpacing/>
        <w:jc w:val="both"/>
        <w:rPr>
          <w:color w:val="000000" w:themeColor="text1"/>
          <w:sz w:val="24"/>
          <w:szCs w:val="24"/>
        </w:rPr>
      </w:pPr>
    </w:p>
    <w:p w:rsidR="00917927" w:rsidRPr="0083799E" w:rsidRDefault="00E971AD" w:rsidP="0083799E">
      <w:pPr>
        <w:spacing w:line="480" w:lineRule="auto"/>
        <w:jc w:val="both"/>
        <w:rPr>
          <w:color w:val="000000" w:themeColor="text1"/>
          <w:sz w:val="24"/>
          <w:szCs w:val="24"/>
        </w:rPr>
      </w:pPr>
      <w:r w:rsidRPr="00906988">
        <w:rPr>
          <w:color w:val="000000" w:themeColor="text1"/>
          <w:sz w:val="24"/>
          <w:szCs w:val="24"/>
        </w:rPr>
        <w:t>Examples</w:t>
      </w:r>
      <w:r w:rsidR="00FD60E9" w:rsidRPr="00906988">
        <w:rPr>
          <w:color w:val="000000" w:themeColor="text1"/>
          <w:sz w:val="24"/>
          <w:szCs w:val="24"/>
        </w:rPr>
        <w:t xml:space="preserve"> of assessment practices in this type</w:t>
      </w:r>
      <w:r w:rsidRPr="00906988">
        <w:rPr>
          <w:color w:val="000000" w:themeColor="text1"/>
          <w:sz w:val="24"/>
          <w:szCs w:val="24"/>
        </w:rPr>
        <w:t xml:space="preserve"> include questions, exit tickets, peer feedback and classroom discussions</w:t>
      </w:r>
      <w:sdt>
        <w:sdtPr>
          <w:rPr>
            <w:color w:val="000000" w:themeColor="text1"/>
            <w:sz w:val="24"/>
            <w:szCs w:val="24"/>
          </w:rPr>
          <w:id w:val="3506477"/>
          <w:citation/>
        </w:sdtPr>
        <w:sdtContent>
          <w:r w:rsidR="00A40281" w:rsidRPr="00906988">
            <w:rPr>
              <w:color w:val="000000" w:themeColor="text1"/>
              <w:sz w:val="24"/>
              <w:szCs w:val="24"/>
            </w:rPr>
            <w:fldChar w:fldCharType="begin"/>
          </w:r>
          <w:r w:rsidRPr="00906988">
            <w:rPr>
              <w:color w:val="000000" w:themeColor="text1"/>
              <w:sz w:val="24"/>
              <w:szCs w:val="24"/>
            </w:rPr>
            <w:instrText xml:space="preserve"> CITATION For05 \l 1033 </w:instrText>
          </w:r>
          <w:r w:rsidR="00A40281" w:rsidRPr="00906988">
            <w:rPr>
              <w:color w:val="000000" w:themeColor="text1"/>
              <w:sz w:val="24"/>
              <w:szCs w:val="24"/>
            </w:rPr>
            <w:fldChar w:fldCharType="separate"/>
          </w:r>
          <w:r w:rsidR="007639C7" w:rsidRPr="00906988">
            <w:rPr>
              <w:noProof/>
              <w:color w:val="000000" w:themeColor="text1"/>
              <w:sz w:val="24"/>
              <w:szCs w:val="24"/>
            </w:rPr>
            <w:t xml:space="preserve"> (Etacude, 2024)</w:t>
          </w:r>
          <w:r w:rsidR="00A40281" w:rsidRPr="00906988">
            <w:rPr>
              <w:color w:val="000000" w:themeColor="text1"/>
              <w:sz w:val="24"/>
              <w:szCs w:val="24"/>
            </w:rPr>
            <w:fldChar w:fldCharType="end"/>
          </w:r>
        </w:sdtContent>
      </w:sdt>
      <w:r w:rsidRPr="00906988">
        <w:rPr>
          <w:color w:val="000000" w:themeColor="text1"/>
          <w:sz w:val="24"/>
          <w:szCs w:val="24"/>
        </w:rPr>
        <w:t>.</w:t>
      </w:r>
      <w:r w:rsidR="00171A54" w:rsidRPr="00906988">
        <w:rPr>
          <w:color w:val="000000" w:themeColor="text1"/>
          <w:sz w:val="24"/>
          <w:szCs w:val="24"/>
        </w:rPr>
        <w:t xml:space="preserve"> Examples walking around the room and observing students, noting down some things, quick checks, exit slips before students leave</w:t>
      </w:r>
      <w:r w:rsidR="004F7250" w:rsidRPr="00906988">
        <w:rPr>
          <w:color w:val="000000" w:themeColor="text1"/>
          <w:sz w:val="24"/>
          <w:szCs w:val="24"/>
        </w:rPr>
        <w:t xml:space="preserve">. </w:t>
      </w:r>
      <w:r w:rsidR="00F606A6" w:rsidRPr="00906988">
        <w:rPr>
          <w:color w:val="000000" w:themeColor="text1"/>
          <w:sz w:val="24"/>
          <w:szCs w:val="24"/>
        </w:rPr>
        <w:t>R</w:t>
      </w:r>
      <w:r w:rsidR="00171A54" w:rsidRPr="00906988">
        <w:rPr>
          <w:color w:val="000000" w:themeColor="text1"/>
          <w:sz w:val="24"/>
          <w:szCs w:val="24"/>
        </w:rPr>
        <w:t xml:space="preserve">esults </w:t>
      </w:r>
      <w:r w:rsidR="00F606A6" w:rsidRPr="00906988">
        <w:rPr>
          <w:color w:val="000000" w:themeColor="text1"/>
          <w:sz w:val="24"/>
          <w:szCs w:val="24"/>
        </w:rPr>
        <w:t>may be recorded but a</w:t>
      </w:r>
      <w:r w:rsidR="00171A54" w:rsidRPr="00906988">
        <w:rPr>
          <w:color w:val="000000" w:themeColor="text1"/>
          <w:sz w:val="24"/>
          <w:szCs w:val="24"/>
        </w:rPr>
        <w:t xml:space="preserve">re usually not graded </w:t>
      </w:r>
      <w:sdt>
        <w:sdtPr>
          <w:rPr>
            <w:color w:val="000000" w:themeColor="text1"/>
            <w:sz w:val="24"/>
            <w:szCs w:val="24"/>
          </w:rPr>
          <w:id w:val="3506469"/>
          <w:citation/>
        </w:sdtPr>
        <w:sdtContent>
          <w:r w:rsidR="00A40281" w:rsidRPr="00906988">
            <w:rPr>
              <w:color w:val="000000" w:themeColor="text1"/>
              <w:sz w:val="24"/>
              <w:szCs w:val="24"/>
            </w:rPr>
            <w:fldChar w:fldCharType="begin"/>
          </w:r>
          <w:r w:rsidR="00171A54" w:rsidRPr="00906988">
            <w:rPr>
              <w:color w:val="000000" w:themeColor="text1"/>
              <w:sz w:val="24"/>
              <w:szCs w:val="24"/>
            </w:rPr>
            <w:instrText xml:space="preserve"> CITATION CRI24 \l 1033  \m EDU21 \m Sir211</w:instrText>
          </w:r>
          <w:r w:rsidR="00A40281" w:rsidRPr="00906988">
            <w:rPr>
              <w:color w:val="000000" w:themeColor="text1"/>
              <w:sz w:val="24"/>
              <w:szCs w:val="24"/>
            </w:rPr>
            <w:fldChar w:fldCharType="separate"/>
          </w:r>
          <w:r w:rsidR="007639C7" w:rsidRPr="00906988">
            <w:rPr>
              <w:noProof/>
              <w:color w:val="000000" w:themeColor="text1"/>
              <w:sz w:val="24"/>
              <w:szCs w:val="24"/>
            </w:rPr>
            <w:t>(CRIEDO-UAB, 2024; EDUC-CENTRAL, 2021; Sir"Chan"Chan, 2021)</w:t>
          </w:r>
          <w:r w:rsidR="00A40281" w:rsidRPr="00906988">
            <w:rPr>
              <w:color w:val="000000" w:themeColor="text1"/>
              <w:sz w:val="24"/>
              <w:szCs w:val="24"/>
            </w:rPr>
            <w:fldChar w:fldCharType="end"/>
          </w:r>
        </w:sdtContent>
      </w:sdt>
      <w:r w:rsidR="00171A54" w:rsidRPr="00906988">
        <w:rPr>
          <w:color w:val="000000" w:themeColor="text1"/>
          <w:sz w:val="24"/>
          <w:szCs w:val="24"/>
        </w:rPr>
        <w:t>.</w:t>
      </w:r>
    </w:p>
    <w:p w:rsidR="00A1329A" w:rsidRPr="0083799E" w:rsidRDefault="00384558" w:rsidP="0083799E">
      <w:pPr>
        <w:pStyle w:val="Heading2"/>
        <w:spacing w:line="480" w:lineRule="auto"/>
        <w:ind w:firstLine="720"/>
        <w:jc w:val="both"/>
        <w:rPr>
          <w:rFonts w:asciiTheme="minorHAnsi" w:hAnsiTheme="minorHAnsi"/>
          <w:color w:val="000000" w:themeColor="text1"/>
          <w:sz w:val="24"/>
          <w:szCs w:val="24"/>
        </w:rPr>
      </w:pPr>
      <w:r w:rsidRPr="0083799E">
        <w:rPr>
          <w:rFonts w:asciiTheme="minorHAnsi" w:hAnsiTheme="minorHAnsi"/>
          <w:color w:val="000000" w:themeColor="text1"/>
          <w:sz w:val="24"/>
          <w:szCs w:val="24"/>
        </w:rPr>
        <w:t xml:space="preserve"> </w:t>
      </w:r>
      <w:bookmarkStart w:id="7" w:name="_Toc188643764"/>
      <w:r w:rsidR="00832835" w:rsidRPr="0083799E">
        <w:rPr>
          <w:rFonts w:asciiTheme="minorHAnsi" w:hAnsiTheme="minorHAnsi"/>
          <w:color w:val="000000" w:themeColor="text1"/>
          <w:sz w:val="24"/>
          <w:szCs w:val="24"/>
        </w:rPr>
        <w:t>c</w:t>
      </w:r>
      <w:r w:rsidR="005D418E" w:rsidRPr="0083799E">
        <w:rPr>
          <w:rFonts w:asciiTheme="minorHAnsi" w:hAnsiTheme="minorHAnsi"/>
          <w:color w:val="000000" w:themeColor="text1"/>
          <w:sz w:val="24"/>
          <w:szCs w:val="24"/>
        </w:rPr>
        <w:t xml:space="preserve">. </w:t>
      </w:r>
      <w:r w:rsidR="009A61FD" w:rsidRPr="0083799E">
        <w:rPr>
          <w:rFonts w:asciiTheme="minorHAnsi" w:hAnsiTheme="minorHAnsi"/>
          <w:color w:val="000000" w:themeColor="text1"/>
          <w:sz w:val="24"/>
          <w:szCs w:val="24"/>
        </w:rPr>
        <w:t>Summative assessment</w:t>
      </w:r>
      <w:bookmarkEnd w:id="7"/>
      <w:r w:rsidR="00A1329A" w:rsidRPr="0083799E">
        <w:rPr>
          <w:rFonts w:asciiTheme="minorHAnsi" w:hAnsiTheme="minorHAnsi"/>
          <w:color w:val="000000" w:themeColor="text1"/>
          <w:sz w:val="24"/>
          <w:szCs w:val="24"/>
        </w:rPr>
        <w:t xml:space="preserve"> </w:t>
      </w:r>
    </w:p>
    <w:p w:rsidR="007B186E" w:rsidRPr="00906988" w:rsidRDefault="00767D62" w:rsidP="0083799E">
      <w:pPr>
        <w:spacing w:line="480" w:lineRule="auto"/>
        <w:contextualSpacing/>
        <w:jc w:val="both"/>
        <w:rPr>
          <w:sz w:val="24"/>
          <w:szCs w:val="24"/>
        </w:rPr>
      </w:pPr>
      <w:r w:rsidRPr="00906988">
        <w:rPr>
          <w:sz w:val="24"/>
          <w:szCs w:val="24"/>
        </w:rPr>
        <w:t>Summative a</w:t>
      </w:r>
      <w:r w:rsidR="00A1329A" w:rsidRPr="00906988">
        <w:rPr>
          <w:sz w:val="24"/>
          <w:szCs w:val="24"/>
        </w:rPr>
        <w:t>ssessment</w:t>
      </w:r>
      <w:r w:rsidR="00B970BB" w:rsidRPr="00906988">
        <w:rPr>
          <w:sz w:val="24"/>
          <w:szCs w:val="24"/>
        </w:rPr>
        <w:t>, also known as assessment of learning,</w:t>
      </w:r>
      <w:r w:rsidRPr="00906988">
        <w:rPr>
          <w:sz w:val="24"/>
          <w:szCs w:val="24"/>
        </w:rPr>
        <w:t xml:space="preserve"> </w:t>
      </w:r>
      <w:r w:rsidR="00A1329A" w:rsidRPr="00906988">
        <w:rPr>
          <w:sz w:val="24"/>
          <w:szCs w:val="24"/>
        </w:rPr>
        <w:t>occurs when teachers use evidence of student l</w:t>
      </w:r>
      <w:r w:rsidR="00A01F00" w:rsidRPr="00906988">
        <w:rPr>
          <w:sz w:val="24"/>
          <w:szCs w:val="24"/>
        </w:rPr>
        <w:t xml:space="preserve">earning </w:t>
      </w:r>
      <w:r w:rsidR="00A1329A" w:rsidRPr="00906988">
        <w:rPr>
          <w:sz w:val="24"/>
          <w:szCs w:val="24"/>
        </w:rPr>
        <w:t>to make judgments on student achievement against goals and standards</w:t>
      </w:r>
      <w:sdt>
        <w:sdtPr>
          <w:rPr>
            <w:sz w:val="24"/>
            <w:szCs w:val="24"/>
          </w:rPr>
          <w:id w:val="4474454"/>
          <w:citation/>
        </w:sdtPr>
        <w:sdtContent>
          <w:r w:rsidR="00A40281" w:rsidRPr="00906988">
            <w:rPr>
              <w:sz w:val="24"/>
              <w:szCs w:val="24"/>
            </w:rPr>
            <w:fldChar w:fldCharType="begin"/>
          </w:r>
          <w:r w:rsidR="002A0C4F" w:rsidRPr="00906988">
            <w:rPr>
              <w:sz w:val="24"/>
              <w:szCs w:val="24"/>
            </w:rPr>
            <w:instrText xml:space="preserve"> CITATION CRI24 \l 1033 </w:instrText>
          </w:r>
          <w:r w:rsidR="00A40281" w:rsidRPr="00906988">
            <w:rPr>
              <w:sz w:val="24"/>
              <w:szCs w:val="24"/>
            </w:rPr>
            <w:fldChar w:fldCharType="separate"/>
          </w:r>
          <w:r w:rsidR="007639C7" w:rsidRPr="00906988">
            <w:rPr>
              <w:noProof/>
              <w:sz w:val="24"/>
              <w:szCs w:val="24"/>
            </w:rPr>
            <w:t xml:space="preserve"> (CRIEDO-UAB, 2024)</w:t>
          </w:r>
          <w:r w:rsidR="00A40281" w:rsidRPr="00906988">
            <w:rPr>
              <w:sz w:val="24"/>
              <w:szCs w:val="24"/>
            </w:rPr>
            <w:fldChar w:fldCharType="end"/>
          </w:r>
        </w:sdtContent>
      </w:sdt>
      <w:r w:rsidR="00A1329A" w:rsidRPr="00906988">
        <w:rPr>
          <w:sz w:val="24"/>
          <w:szCs w:val="24"/>
        </w:rPr>
        <w:t>.</w:t>
      </w:r>
      <w:r w:rsidR="00A01F00" w:rsidRPr="00906988">
        <w:rPr>
          <w:sz w:val="24"/>
          <w:szCs w:val="24"/>
        </w:rPr>
        <w:t xml:space="preserve"> Typically</w:t>
      </w:r>
      <w:r w:rsidR="001A68CB" w:rsidRPr="00906988">
        <w:rPr>
          <w:sz w:val="24"/>
          <w:szCs w:val="24"/>
        </w:rPr>
        <w:t>, this</w:t>
      </w:r>
      <w:r w:rsidR="00A01F00" w:rsidRPr="00906988">
        <w:rPr>
          <w:sz w:val="24"/>
          <w:szCs w:val="24"/>
        </w:rPr>
        <w:t xml:space="preserve"> occurs at the end of the topic, course or academic year </w:t>
      </w:r>
      <w:sdt>
        <w:sdtPr>
          <w:rPr>
            <w:sz w:val="24"/>
            <w:szCs w:val="24"/>
          </w:rPr>
          <w:id w:val="3506491"/>
          <w:citation/>
        </w:sdtPr>
        <w:sdtContent>
          <w:r w:rsidR="00A40281" w:rsidRPr="00906988">
            <w:rPr>
              <w:sz w:val="24"/>
              <w:szCs w:val="24"/>
            </w:rPr>
            <w:fldChar w:fldCharType="begin"/>
          </w:r>
          <w:r w:rsidR="00A01F00" w:rsidRPr="00906988">
            <w:rPr>
              <w:sz w:val="24"/>
              <w:szCs w:val="24"/>
            </w:rPr>
            <w:instrText xml:space="preserve"> CITATION Har \l 1033 </w:instrText>
          </w:r>
          <w:r w:rsidR="00A40281" w:rsidRPr="00906988">
            <w:rPr>
              <w:sz w:val="24"/>
              <w:szCs w:val="24"/>
            </w:rPr>
            <w:fldChar w:fldCharType="separate"/>
          </w:r>
          <w:r w:rsidR="007639C7" w:rsidRPr="00906988">
            <w:rPr>
              <w:noProof/>
              <w:sz w:val="24"/>
              <w:szCs w:val="24"/>
            </w:rPr>
            <w:t>(Harjika, 2023)</w:t>
          </w:r>
          <w:r w:rsidR="00A40281" w:rsidRPr="00906988">
            <w:rPr>
              <w:sz w:val="24"/>
              <w:szCs w:val="24"/>
            </w:rPr>
            <w:fldChar w:fldCharType="end"/>
          </w:r>
        </w:sdtContent>
      </w:sdt>
      <w:r w:rsidR="001A68CB" w:rsidRPr="00906988">
        <w:rPr>
          <w:sz w:val="24"/>
          <w:szCs w:val="24"/>
        </w:rPr>
        <w:t xml:space="preserve"> </w:t>
      </w:r>
      <w:r w:rsidR="0006177F" w:rsidRPr="00906988">
        <w:rPr>
          <w:sz w:val="24"/>
          <w:szCs w:val="24"/>
        </w:rPr>
        <w:t>, quantifying the learning experience</w:t>
      </w:r>
      <w:sdt>
        <w:sdtPr>
          <w:rPr>
            <w:sz w:val="24"/>
            <w:szCs w:val="24"/>
          </w:rPr>
          <w:id w:val="3506490"/>
          <w:citation/>
        </w:sdtPr>
        <w:sdtContent>
          <w:r w:rsidR="00A40281" w:rsidRPr="00906988">
            <w:rPr>
              <w:sz w:val="24"/>
              <w:szCs w:val="24"/>
            </w:rPr>
            <w:fldChar w:fldCharType="begin"/>
          </w:r>
          <w:r w:rsidR="0006177F" w:rsidRPr="00906988">
            <w:rPr>
              <w:sz w:val="24"/>
              <w:szCs w:val="24"/>
            </w:rPr>
            <w:instrText xml:space="preserve"> CITATION EDU21 \l 1033 </w:instrText>
          </w:r>
          <w:r w:rsidR="00A40281" w:rsidRPr="00906988">
            <w:rPr>
              <w:sz w:val="24"/>
              <w:szCs w:val="24"/>
            </w:rPr>
            <w:fldChar w:fldCharType="separate"/>
          </w:r>
          <w:r w:rsidR="007639C7" w:rsidRPr="00906988">
            <w:rPr>
              <w:noProof/>
              <w:sz w:val="24"/>
              <w:szCs w:val="24"/>
            </w:rPr>
            <w:t xml:space="preserve"> (EDUC-CENTRAL, 2021)</w:t>
          </w:r>
          <w:r w:rsidR="00A40281" w:rsidRPr="00906988">
            <w:rPr>
              <w:sz w:val="24"/>
              <w:szCs w:val="24"/>
            </w:rPr>
            <w:fldChar w:fldCharType="end"/>
          </w:r>
        </w:sdtContent>
      </w:sdt>
      <w:r w:rsidR="0006177F" w:rsidRPr="00906988">
        <w:rPr>
          <w:sz w:val="24"/>
          <w:szCs w:val="24"/>
        </w:rPr>
        <w:t>.</w:t>
      </w:r>
    </w:p>
    <w:p w:rsidR="008A77EF" w:rsidRPr="00906988" w:rsidRDefault="008A77EF" w:rsidP="0083799E">
      <w:pPr>
        <w:spacing w:line="480" w:lineRule="auto"/>
        <w:contextualSpacing/>
        <w:jc w:val="both"/>
        <w:rPr>
          <w:sz w:val="24"/>
          <w:szCs w:val="24"/>
        </w:rPr>
      </w:pPr>
    </w:p>
    <w:p w:rsidR="00BD3E48" w:rsidRPr="00906988" w:rsidRDefault="00A01F00" w:rsidP="0083799E">
      <w:pPr>
        <w:spacing w:line="480" w:lineRule="auto"/>
        <w:contextualSpacing/>
        <w:jc w:val="both"/>
        <w:rPr>
          <w:sz w:val="24"/>
          <w:szCs w:val="24"/>
        </w:rPr>
      </w:pPr>
      <w:r w:rsidRPr="00906988">
        <w:rPr>
          <w:sz w:val="24"/>
          <w:szCs w:val="24"/>
        </w:rPr>
        <w:t>The purpose of summative assessment is to check if students have acquired the expected knowledge</w:t>
      </w:r>
      <w:r w:rsidR="008A77EF" w:rsidRPr="00906988">
        <w:rPr>
          <w:sz w:val="24"/>
          <w:szCs w:val="24"/>
        </w:rPr>
        <w:t xml:space="preserve"> by determining the changes which have been achieved</w:t>
      </w:r>
      <w:r w:rsidRPr="00906988">
        <w:rPr>
          <w:sz w:val="24"/>
          <w:szCs w:val="24"/>
        </w:rPr>
        <w:t xml:space="preserve"> at the end of the teaching and learning process</w:t>
      </w:r>
      <w:r w:rsidR="00086E67" w:rsidRPr="00906988">
        <w:rPr>
          <w:sz w:val="24"/>
          <w:szCs w:val="24"/>
        </w:rPr>
        <w:t xml:space="preserve">. </w:t>
      </w:r>
      <w:r w:rsidR="00384558" w:rsidRPr="00906988">
        <w:rPr>
          <w:sz w:val="24"/>
          <w:szCs w:val="24"/>
        </w:rPr>
        <w:t xml:space="preserve"> T</w:t>
      </w:r>
      <w:r w:rsidR="0006177F" w:rsidRPr="00906988">
        <w:rPr>
          <w:sz w:val="24"/>
          <w:szCs w:val="24"/>
        </w:rPr>
        <w:t>eachers can use the results to improve next time</w:t>
      </w:r>
      <w:sdt>
        <w:sdtPr>
          <w:rPr>
            <w:sz w:val="24"/>
            <w:szCs w:val="24"/>
          </w:rPr>
          <w:id w:val="3506487"/>
          <w:citation/>
        </w:sdtPr>
        <w:sdtContent>
          <w:r w:rsidR="00A40281" w:rsidRPr="00906988">
            <w:rPr>
              <w:sz w:val="24"/>
              <w:szCs w:val="24"/>
            </w:rPr>
            <w:fldChar w:fldCharType="begin"/>
          </w:r>
          <w:r w:rsidR="0006177F" w:rsidRPr="00906988">
            <w:rPr>
              <w:sz w:val="24"/>
              <w:szCs w:val="24"/>
            </w:rPr>
            <w:instrText xml:space="preserve"> CITATION CRI24 \l 1033 </w:instrText>
          </w:r>
          <w:r w:rsidR="00A40281" w:rsidRPr="00906988">
            <w:rPr>
              <w:sz w:val="24"/>
              <w:szCs w:val="24"/>
            </w:rPr>
            <w:fldChar w:fldCharType="separate"/>
          </w:r>
          <w:r w:rsidR="007639C7" w:rsidRPr="00906988">
            <w:rPr>
              <w:noProof/>
              <w:sz w:val="24"/>
              <w:szCs w:val="24"/>
            </w:rPr>
            <w:t xml:space="preserve"> (CRIEDO-UAB, 2024)</w:t>
          </w:r>
          <w:r w:rsidR="00A40281" w:rsidRPr="00906988">
            <w:rPr>
              <w:sz w:val="24"/>
              <w:szCs w:val="24"/>
            </w:rPr>
            <w:fldChar w:fldCharType="end"/>
          </w:r>
        </w:sdtContent>
      </w:sdt>
      <w:r w:rsidR="0006177F" w:rsidRPr="00906988">
        <w:rPr>
          <w:sz w:val="24"/>
          <w:szCs w:val="24"/>
        </w:rPr>
        <w:t>.</w:t>
      </w:r>
    </w:p>
    <w:p w:rsidR="004E6315" w:rsidRPr="00906988" w:rsidRDefault="004E6315" w:rsidP="0083799E">
      <w:pPr>
        <w:spacing w:line="480" w:lineRule="auto"/>
        <w:contextualSpacing/>
        <w:jc w:val="both"/>
        <w:rPr>
          <w:sz w:val="24"/>
          <w:szCs w:val="24"/>
        </w:rPr>
      </w:pPr>
    </w:p>
    <w:p w:rsidR="00A1329A" w:rsidRPr="00906988" w:rsidRDefault="002D308F" w:rsidP="0083799E">
      <w:pPr>
        <w:spacing w:line="480" w:lineRule="auto"/>
        <w:contextualSpacing/>
        <w:jc w:val="both"/>
        <w:rPr>
          <w:sz w:val="24"/>
          <w:szCs w:val="24"/>
        </w:rPr>
      </w:pPr>
      <w:r w:rsidRPr="00906988">
        <w:rPr>
          <w:sz w:val="24"/>
          <w:szCs w:val="24"/>
        </w:rPr>
        <w:t>Examples of summative assessment activities</w:t>
      </w:r>
      <w:r w:rsidR="00086FAC" w:rsidRPr="00906988">
        <w:rPr>
          <w:sz w:val="24"/>
          <w:szCs w:val="24"/>
        </w:rPr>
        <w:t xml:space="preserve"> are final exams, standar</w:t>
      </w:r>
      <w:r w:rsidR="00960EE6" w:rsidRPr="00906988">
        <w:rPr>
          <w:sz w:val="24"/>
          <w:szCs w:val="24"/>
        </w:rPr>
        <w:t>d</w:t>
      </w:r>
      <w:r w:rsidR="00086FAC" w:rsidRPr="00906988">
        <w:rPr>
          <w:sz w:val="24"/>
          <w:szCs w:val="24"/>
        </w:rPr>
        <w:t>ised test, end of term projects and graded assignments</w:t>
      </w:r>
      <w:r w:rsidR="00697DF3" w:rsidRPr="00906988">
        <w:rPr>
          <w:sz w:val="24"/>
          <w:szCs w:val="24"/>
        </w:rPr>
        <w:t xml:space="preserve"> </w:t>
      </w:r>
      <w:sdt>
        <w:sdtPr>
          <w:rPr>
            <w:sz w:val="24"/>
            <w:szCs w:val="24"/>
          </w:rPr>
          <w:id w:val="3506493"/>
          <w:citation/>
        </w:sdtPr>
        <w:sdtContent>
          <w:r w:rsidR="00A40281" w:rsidRPr="00906988">
            <w:rPr>
              <w:sz w:val="24"/>
              <w:szCs w:val="24"/>
            </w:rPr>
            <w:fldChar w:fldCharType="begin"/>
          </w:r>
          <w:r w:rsidR="00697DF3" w:rsidRPr="00906988">
            <w:rPr>
              <w:sz w:val="24"/>
              <w:szCs w:val="24"/>
            </w:rPr>
            <w:instrText xml:space="preserve"> CITATION For05 \l 1033 </w:instrText>
          </w:r>
          <w:r w:rsidR="00A40281" w:rsidRPr="00906988">
            <w:rPr>
              <w:sz w:val="24"/>
              <w:szCs w:val="24"/>
            </w:rPr>
            <w:fldChar w:fldCharType="separate"/>
          </w:r>
          <w:r w:rsidR="007639C7" w:rsidRPr="00906988">
            <w:rPr>
              <w:noProof/>
              <w:sz w:val="24"/>
              <w:szCs w:val="24"/>
            </w:rPr>
            <w:t>(Etacude, 2024)</w:t>
          </w:r>
          <w:r w:rsidR="00A40281" w:rsidRPr="00906988">
            <w:rPr>
              <w:sz w:val="24"/>
              <w:szCs w:val="24"/>
            </w:rPr>
            <w:fldChar w:fldCharType="end"/>
          </w:r>
        </w:sdtContent>
      </w:sdt>
      <w:r w:rsidR="00086FAC" w:rsidRPr="00906988">
        <w:rPr>
          <w:sz w:val="24"/>
          <w:szCs w:val="24"/>
        </w:rPr>
        <w:t>.</w:t>
      </w:r>
      <w:r w:rsidRPr="00906988">
        <w:rPr>
          <w:sz w:val="24"/>
          <w:szCs w:val="24"/>
        </w:rPr>
        <w:t xml:space="preserve"> These are always graded </w:t>
      </w:r>
      <w:sdt>
        <w:sdtPr>
          <w:rPr>
            <w:sz w:val="24"/>
            <w:szCs w:val="24"/>
          </w:rPr>
          <w:id w:val="3506489"/>
          <w:citation/>
        </w:sdtPr>
        <w:sdtContent>
          <w:r w:rsidR="00A40281" w:rsidRPr="00906988">
            <w:rPr>
              <w:sz w:val="24"/>
              <w:szCs w:val="24"/>
            </w:rPr>
            <w:fldChar w:fldCharType="begin"/>
          </w:r>
          <w:r w:rsidRPr="00906988">
            <w:rPr>
              <w:sz w:val="24"/>
              <w:szCs w:val="24"/>
            </w:rPr>
            <w:instrText xml:space="preserve"> CITATION CRI24 \l 1033 </w:instrText>
          </w:r>
          <w:r w:rsidR="00DD2CFF" w:rsidRPr="00906988">
            <w:rPr>
              <w:sz w:val="24"/>
              <w:szCs w:val="24"/>
            </w:rPr>
            <w:instrText xml:space="preserve"> \m Sir211</w:instrText>
          </w:r>
          <w:r w:rsidR="00A40281" w:rsidRPr="00906988">
            <w:rPr>
              <w:sz w:val="24"/>
              <w:szCs w:val="24"/>
            </w:rPr>
            <w:fldChar w:fldCharType="separate"/>
          </w:r>
          <w:r w:rsidR="007639C7" w:rsidRPr="00906988">
            <w:rPr>
              <w:noProof/>
              <w:sz w:val="24"/>
              <w:szCs w:val="24"/>
            </w:rPr>
            <w:t>(CRIEDO-UAB, 2024; Sir"Chan"Chan, 2021)</w:t>
          </w:r>
          <w:r w:rsidR="00A40281" w:rsidRPr="00906988">
            <w:rPr>
              <w:sz w:val="24"/>
              <w:szCs w:val="24"/>
            </w:rPr>
            <w:fldChar w:fldCharType="end"/>
          </w:r>
        </w:sdtContent>
      </w:sdt>
      <w:r w:rsidRPr="00906988">
        <w:rPr>
          <w:sz w:val="24"/>
          <w:szCs w:val="24"/>
        </w:rPr>
        <w:t>.</w:t>
      </w:r>
      <w:r w:rsidR="008635A1" w:rsidRPr="00906988">
        <w:rPr>
          <w:sz w:val="24"/>
          <w:szCs w:val="24"/>
        </w:rPr>
        <w:t xml:space="preserve"> </w:t>
      </w:r>
    </w:p>
    <w:p w:rsidR="005D418E" w:rsidRPr="00906988" w:rsidRDefault="00832835" w:rsidP="0083799E">
      <w:pPr>
        <w:pStyle w:val="Heading2"/>
        <w:spacing w:line="480" w:lineRule="auto"/>
        <w:ind w:firstLine="720"/>
        <w:rPr>
          <w:rFonts w:asciiTheme="minorHAnsi" w:hAnsiTheme="minorHAnsi"/>
          <w:color w:val="000000" w:themeColor="text1"/>
          <w:sz w:val="24"/>
          <w:szCs w:val="24"/>
        </w:rPr>
      </w:pPr>
      <w:bookmarkStart w:id="8" w:name="_Toc188643765"/>
      <w:r w:rsidRPr="00906988">
        <w:rPr>
          <w:rFonts w:asciiTheme="minorHAnsi" w:hAnsiTheme="minorHAnsi"/>
          <w:color w:val="000000" w:themeColor="text1"/>
          <w:sz w:val="24"/>
          <w:szCs w:val="24"/>
        </w:rPr>
        <w:t>d</w:t>
      </w:r>
      <w:r w:rsidR="005D418E" w:rsidRPr="00906988">
        <w:rPr>
          <w:rFonts w:asciiTheme="minorHAnsi" w:hAnsiTheme="minorHAnsi"/>
          <w:color w:val="000000" w:themeColor="text1"/>
          <w:sz w:val="24"/>
          <w:szCs w:val="24"/>
        </w:rPr>
        <w:t>. Self assessment</w:t>
      </w:r>
      <w:bookmarkEnd w:id="8"/>
    </w:p>
    <w:p w:rsidR="00A1329A" w:rsidRPr="0083799E" w:rsidRDefault="00534DBB" w:rsidP="0083799E">
      <w:pPr>
        <w:spacing w:line="480" w:lineRule="auto"/>
        <w:contextualSpacing/>
        <w:jc w:val="both"/>
        <w:rPr>
          <w:sz w:val="24"/>
          <w:szCs w:val="24"/>
        </w:rPr>
      </w:pPr>
      <w:r w:rsidRPr="00906988">
        <w:rPr>
          <w:sz w:val="24"/>
          <w:szCs w:val="24"/>
        </w:rPr>
        <w:t xml:space="preserve">Self-assessment </w:t>
      </w:r>
      <w:r w:rsidR="007639A2" w:rsidRPr="00906988">
        <w:rPr>
          <w:sz w:val="24"/>
          <w:szCs w:val="24"/>
        </w:rPr>
        <w:t>is also known as assessment as learning</w:t>
      </w:r>
      <w:r w:rsidR="00CF19D0" w:rsidRPr="00906988">
        <w:rPr>
          <w:sz w:val="24"/>
          <w:szCs w:val="24"/>
        </w:rPr>
        <w:t>.</w:t>
      </w:r>
      <w:r w:rsidR="007639A2" w:rsidRPr="00906988">
        <w:rPr>
          <w:sz w:val="24"/>
          <w:szCs w:val="24"/>
        </w:rPr>
        <w:t xml:space="preserve"> </w:t>
      </w:r>
      <w:r w:rsidR="00CF19D0" w:rsidRPr="00906988">
        <w:rPr>
          <w:sz w:val="24"/>
          <w:szCs w:val="24"/>
        </w:rPr>
        <w:t xml:space="preserve">It </w:t>
      </w:r>
      <w:r w:rsidR="00A1329A" w:rsidRPr="00906988">
        <w:rPr>
          <w:sz w:val="24"/>
          <w:szCs w:val="24"/>
        </w:rPr>
        <w:t xml:space="preserve">occurs when students reflect on and monitor their progress to inform their future learning goals. Self directed learning students use their metacognitive processes to think about their own learning what strategies to support the learning and the mechanisms that they will use to advance the learning. This is the highest form of assessment and is used for students to </w:t>
      </w:r>
      <w:r w:rsidR="0096468B" w:rsidRPr="00906988">
        <w:rPr>
          <w:sz w:val="24"/>
          <w:szCs w:val="24"/>
        </w:rPr>
        <w:t xml:space="preserve">monitor </w:t>
      </w:r>
      <w:r w:rsidR="00A1329A" w:rsidRPr="00906988">
        <w:rPr>
          <w:sz w:val="24"/>
          <w:szCs w:val="24"/>
        </w:rPr>
        <w:t>their own progress</w:t>
      </w:r>
      <w:r w:rsidR="00A42B83" w:rsidRPr="00906988">
        <w:rPr>
          <w:sz w:val="24"/>
          <w:szCs w:val="24"/>
        </w:rPr>
        <w:t xml:space="preserve"> </w:t>
      </w:r>
      <w:sdt>
        <w:sdtPr>
          <w:rPr>
            <w:sz w:val="24"/>
            <w:szCs w:val="24"/>
          </w:rPr>
          <w:id w:val="1227920"/>
          <w:citation/>
        </w:sdtPr>
        <w:sdtContent>
          <w:r w:rsidR="00A40281" w:rsidRPr="00906988">
            <w:rPr>
              <w:sz w:val="24"/>
              <w:szCs w:val="24"/>
            </w:rPr>
            <w:fldChar w:fldCharType="begin"/>
          </w:r>
          <w:r w:rsidR="00B85F41" w:rsidRPr="00906988">
            <w:rPr>
              <w:sz w:val="24"/>
              <w:szCs w:val="24"/>
            </w:rPr>
            <w:instrText xml:space="preserve"> CITATION Sir211 \l 1033  </w:instrText>
          </w:r>
          <w:r w:rsidR="00A40281" w:rsidRPr="00906988">
            <w:rPr>
              <w:sz w:val="24"/>
              <w:szCs w:val="24"/>
            </w:rPr>
            <w:fldChar w:fldCharType="separate"/>
          </w:r>
          <w:r w:rsidR="007639C7" w:rsidRPr="00906988">
            <w:rPr>
              <w:noProof/>
              <w:sz w:val="24"/>
              <w:szCs w:val="24"/>
            </w:rPr>
            <w:t>(Sir"Chan"Chan, 2021)</w:t>
          </w:r>
          <w:r w:rsidR="00A40281" w:rsidRPr="00906988">
            <w:rPr>
              <w:sz w:val="24"/>
              <w:szCs w:val="24"/>
            </w:rPr>
            <w:fldChar w:fldCharType="end"/>
          </w:r>
        </w:sdtContent>
      </w:sdt>
      <w:r w:rsidR="00A1329A" w:rsidRPr="00906988">
        <w:rPr>
          <w:sz w:val="24"/>
          <w:szCs w:val="24"/>
        </w:rPr>
        <w:t>.</w:t>
      </w:r>
    </w:p>
    <w:p w:rsidR="007B7D38" w:rsidRPr="0083799E" w:rsidRDefault="007B7D38" w:rsidP="0083799E">
      <w:pPr>
        <w:spacing w:line="480" w:lineRule="auto"/>
        <w:contextualSpacing/>
        <w:jc w:val="both"/>
        <w:rPr>
          <w:sz w:val="24"/>
          <w:szCs w:val="24"/>
        </w:rPr>
      </w:pPr>
    </w:p>
    <w:p w:rsidR="00E50244" w:rsidRPr="00906988" w:rsidRDefault="007B7D38" w:rsidP="0083799E">
      <w:pPr>
        <w:spacing w:line="480" w:lineRule="auto"/>
        <w:contextualSpacing/>
        <w:jc w:val="both"/>
        <w:rPr>
          <w:color w:val="000000" w:themeColor="text1"/>
          <w:sz w:val="24"/>
          <w:szCs w:val="24"/>
        </w:rPr>
      </w:pPr>
      <w:r w:rsidRPr="0083799E">
        <w:rPr>
          <w:sz w:val="24"/>
          <w:szCs w:val="24"/>
        </w:rPr>
        <w:t>Other types of assessment include</w:t>
      </w:r>
      <w:r w:rsidR="00EA4699" w:rsidRPr="0083799E">
        <w:rPr>
          <w:sz w:val="24"/>
          <w:szCs w:val="24"/>
        </w:rPr>
        <w:t xml:space="preserve">: </w:t>
      </w:r>
      <w:r w:rsidRPr="0083799E">
        <w:rPr>
          <w:sz w:val="24"/>
          <w:szCs w:val="24"/>
        </w:rPr>
        <w:t xml:space="preserve">1. Placement assessment which is used for selecting </w:t>
      </w:r>
      <w:r w:rsidR="009D35E3" w:rsidRPr="0083799E">
        <w:rPr>
          <w:sz w:val="24"/>
          <w:szCs w:val="24"/>
        </w:rPr>
        <w:t xml:space="preserve">people </w:t>
      </w:r>
      <w:r w:rsidR="009D35E3" w:rsidRPr="00906988">
        <w:rPr>
          <w:sz w:val="24"/>
          <w:szCs w:val="24"/>
        </w:rPr>
        <w:t>who would qualify a particular scenario</w:t>
      </w:r>
      <w:r w:rsidR="00546156" w:rsidRPr="00906988">
        <w:rPr>
          <w:sz w:val="24"/>
          <w:szCs w:val="24"/>
        </w:rPr>
        <w:t xml:space="preserve"> </w:t>
      </w:r>
      <w:sdt>
        <w:sdtPr>
          <w:rPr>
            <w:sz w:val="24"/>
            <w:szCs w:val="24"/>
          </w:rPr>
          <w:id w:val="3506503"/>
          <w:citation/>
        </w:sdtPr>
        <w:sdtContent>
          <w:r w:rsidR="00A40281" w:rsidRPr="00906988">
            <w:rPr>
              <w:sz w:val="24"/>
              <w:szCs w:val="24"/>
            </w:rPr>
            <w:fldChar w:fldCharType="begin"/>
          </w:r>
          <w:r w:rsidR="005F6B71" w:rsidRPr="00906988">
            <w:rPr>
              <w:sz w:val="24"/>
              <w:szCs w:val="24"/>
            </w:rPr>
            <w:instrText xml:space="preserve"> CITATION EDU21 \l 1033 </w:instrText>
          </w:r>
          <w:r w:rsidR="00A40281" w:rsidRPr="00906988">
            <w:rPr>
              <w:sz w:val="24"/>
              <w:szCs w:val="24"/>
            </w:rPr>
            <w:fldChar w:fldCharType="separate"/>
          </w:r>
          <w:r w:rsidR="007639C7" w:rsidRPr="00906988">
            <w:rPr>
              <w:noProof/>
              <w:sz w:val="24"/>
              <w:szCs w:val="24"/>
            </w:rPr>
            <w:t>(EDUC-CENTRAL, 2021)</w:t>
          </w:r>
          <w:r w:rsidR="00A40281" w:rsidRPr="00906988">
            <w:rPr>
              <w:sz w:val="24"/>
              <w:szCs w:val="24"/>
            </w:rPr>
            <w:fldChar w:fldCharType="end"/>
          </w:r>
        </w:sdtContent>
      </w:sdt>
      <w:r w:rsidR="00013848" w:rsidRPr="00906988">
        <w:rPr>
          <w:sz w:val="24"/>
          <w:szCs w:val="24"/>
        </w:rPr>
        <w:t>.</w:t>
      </w:r>
      <w:r w:rsidRPr="00906988">
        <w:rPr>
          <w:sz w:val="24"/>
          <w:szCs w:val="24"/>
        </w:rPr>
        <w:t xml:space="preserve"> 2. Criterion referenced assessment m</w:t>
      </w:r>
      <w:r w:rsidR="00C23D40" w:rsidRPr="00906988">
        <w:rPr>
          <w:color w:val="000000" w:themeColor="text1"/>
          <w:sz w:val="24"/>
          <w:szCs w:val="24"/>
        </w:rPr>
        <w:t>easures skills against a set of standards or predetermined criteria.</w:t>
      </w:r>
      <w:r w:rsidR="00C23D40" w:rsidRPr="00906988">
        <w:rPr>
          <w:rFonts w:cs="Helvetica"/>
          <w:color w:val="000000" w:themeColor="text1"/>
          <w:sz w:val="24"/>
          <w:szCs w:val="24"/>
        </w:rPr>
        <w:t xml:space="preserve"> It emphasizes on description of performance </w:t>
      </w:r>
      <w:sdt>
        <w:sdtPr>
          <w:rPr>
            <w:rFonts w:cs="Helvetica"/>
            <w:color w:val="000000" w:themeColor="text1"/>
            <w:sz w:val="24"/>
            <w:szCs w:val="24"/>
          </w:rPr>
          <w:id w:val="3506509"/>
          <w:citation/>
        </w:sdtPr>
        <w:sdtContent>
          <w:r w:rsidR="00A40281" w:rsidRPr="00906988">
            <w:rPr>
              <w:rFonts w:cs="Helvetica"/>
              <w:color w:val="000000" w:themeColor="text1"/>
              <w:sz w:val="24"/>
              <w:szCs w:val="24"/>
            </w:rPr>
            <w:fldChar w:fldCharType="begin"/>
          </w:r>
          <w:r w:rsidR="00BF2340" w:rsidRPr="00906988">
            <w:rPr>
              <w:rFonts w:cs="Helvetica"/>
              <w:color w:val="000000" w:themeColor="text1"/>
              <w:sz w:val="24"/>
              <w:szCs w:val="24"/>
            </w:rPr>
            <w:instrText xml:space="preserve"> CITATION Har \m Jas21 \l 1033  </w:instrText>
          </w:r>
          <w:r w:rsidR="00A40281" w:rsidRPr="00906988">
            <w:rPr>
              <w:rFonts w:cs="Helvetica"/>
              <w:color w:val="000000" w:themeColor="text1"/>
              <w:sz w:val="24"/>
              <w:szCs w:val="24"/>
            </w:rPr>
            <w:fldChar w:fldCharType="separate"/>
          </w:r>
          <w:r w:rsidR="007639C7" w:rsidRPr="00906988">
            <w:rPr>
              <w:rFonts w:cs="Helvetica"/>
              <w:noProof/>
              <w:color w:val="000000" w:themeColor="text1"/>
              <w:sz w:val="24"/>
              <w:szCs w:val="24"/>
            </w:rPr>
            <w:t>(Harjika, 2023; Jasper, 2021)</w:t>
          </w:r>
          <w:r w:rsidR="00A40281" w:rsidRPr="00906988">
            <w:rPr>
              <w:rFonts w:cs="Helvetica"/>
              <w:color w:val="000000" w:themeColor="text1"/>
              <w:sz w:val="24"/>
              <w:szCs w:val="24"/>
            </w:rPr>
            <w:fldChar w:fldCharType="end"/>
          </w:r>
        </w:sdtContent>
      </w:sdt>
      <w:r w:rsidR="00C23D40" w:rsidRPr="00906988">
        <w:rPr>
          <w:rFonts w:cs="Helvetica"/>
          <w:color w:val="000000" w:themeColor="text1"/>
          <w:sz w:val="24"/>
          <w:szCs w:val="24"/>
        </w:rPr>
        <w:t>.</w:t>
      </w:r>
      <w:r w:rsidRPr="00906988">
        <w:rPr>
          <w:rFonts w:cs="Helvetica"/>
          <w:color w:val="000000" w:themeColor="text1"/>
          <w:sz w:val="24"/>
          <w:szCs w:val="24"/>
        </w:rPr>
        <w:t xml:space="preserve"> 3.</w:t>
      </w:r>
      <w:r w:rsidR="00CA549C" w:rsidRPr="00906988">
        <w:rPr>
          <w:color w:val="000000" w:themeColor="text1"/>
          <w:sz w:val="24"/>
          <w:szCs w:val="24"/>
        </w:rPr>
        <w:t xml:space="preserve"> Norm referenced assessment</w:t>
      </w:r>
      <w:r w:rsidRPr="00906988">
        <w:rPr>
          <w:color w:val="000000" w:themeColor="text1"/>
          <w:sz w:val="24"/>
          <w:szCs w:val="24"/>
        </w:rPr>
        <w:t xml:space="preserve"> which c</w:t>
      </w:r>
      <w:r w:rsidR="00CA549C" w:rsidRPr="00906988">
        <w:rPr>
          <w:color w:val="000000" w:themeColor="text1"/>
          <w:sz w:val="24"/>
          <w:szCs w:val="24"/>
        </w:rPr>
        <w:t xml:space="preserve">ompares performance of one test taker to another using a percentile ranking. It emphasizes on discrimination among individuals </w:t>
      </w:r>
      <w:sdt>
        <w:sdtPr>
          <w:rPr>
            <w:color w:val="000000" w:themeColor="text1"/>
            <w:sz w:val="24"/>
            <w:szCs w:val="24"/>
          </w:rPr>
          <w:id w:val="3506510"/>
          <w:citation/>
        </w:sdtPr>
        <w:sdtContent>
          <w:r w:rsidR="00A40281" w:rsidRPr="00906988">
            <w:rPr>
              <w:color w:val="000000" w:themeColor="text1"/>
              <w:sz w:val="24"/>
              <w:szCs w:val="24"/>
            </w:rPr>
            <w:fldChar w:fldCharType="begin"/>
          </w:r>
          <w:r w:rsidR="00CA549C" w:rsidRPr="00906988">
            <w:rPr>
              <w:color w:val="000000" w:themeColor="text1"/>
              <w:sz w:val="24"/>
              <w:szCs w:val="24"/>
            </w:rPr>
            <w:instrText xml:space="preserve"> CITATION Har \l 1033 </w:instrText>
          </w:r>
          <w:r w:rsidR="00A40281" w:rsidRPr="00906988">
            <w:rPr>
              <w:color w:val="000000" w:themeColor="text1"/>
              <w:sz w:val="24"/>
              <w:szCs w:val="24"/>
            </w:rPr>
            <w:fldChar w:fldCharType="separate"/>
          </w:r>
          <w:r w:rsidR="007639C7" w:rsidRPr="00906988">
            <w:rPr>
              <w:noProof/>
              <w:color w:val="000000" w:themeColor="text1"/>
              <w:sz w:val="24"/>
              <w:szCs w:val="24"/>
            </w:rPr>
            <w:t>(Harjika, 2023)</w:t>
          </w:r>
          <w:r w:rsidR="00A40281" w:rsidRPr="00906988">
            <w:rPr>
              <w:color w:val="000000" w:themeColor="text1"/>
              <w:sz w:val="24"/>
              <w:szCs w:val="24"/>
            </w:rPr>
            <w:fldChar w:fldCharType="end"/>
          </w:r>
        </w:sdtContent>
      </w:sdt>
      <w:r w:rsidR="00CA549C" w:rsidRPr="00906988">
        <w:rPr>
          <w:color w:val="000000" w:themeColor="text1"/>
          <w:sz w:val="24"/>
          <w:szCs w:val="24"/>
        </w:rPr>
        <w:t>.</w:t>
      </w:r>
    </w:p>
    <w:p w:rsidR="00C01D3E" w:rsidRPr="00906988" w:rsidRDefault="00C01D3E" w:rsidP="0083799E">
      <w:pPr>
        <w:spacing w:line="480" w:lineRule="auto"/>
        <w:contextualSpacing/>
        <w:jc w:val="both"/>
        <w:rPr>
          <w:sz w:val="24"/>
          <w:szCs w:val="24"/>
        </w:rPr>
      </w:pPr>
    </w:p>
    <w:p w:rsidR="00F8202D" w:rsidRPr="00906988" w:rsidRDefault="00E50244" w:rsidP="0083799E">
      <w:pPr>
        <w:spacing w:line="480" w:lineRule="auto"/>
        <w:contextualSpacing/>
        <w:jc w:val="both"/>
        <w:rPr>
          <w:color w:val="000000" w:themeColor="text1"/>
          <w:sz w:val="24"/>
          <w:szCs w:val="24"/>
        </w:rPr>
      </w:pPr>
      <w:r w:rsidRPr="00906988">
        <w:rPr>
          <w:color w:val="000000" w:themeColor="text1"/>
          <w:sz w:val="24"/>
          <w:szCs w:val="24"/>
        </w:rPr>
        <w:t>By understanding the distinctions among these assessment approaches and leveraging their respective strengths teachers can effectively monitor students’ progress, tailor instructions and promote continuous development in students’ learning outcomes</w:t>
      </w:r>
      <w:sdt>
        <w:sdtPr>
          <w:rPr>
            <w:color w:val="000000" w:themeColor="text1"/>
            <w:sz w:val="24"/>
            <w:szCs w:val="24"/>
          </w:rPr>
          <w:id w:val="9587577"/>
          <w:citation/>
        </w:sdtPr>
        <w:sdtContent>
          <w:r w:rsidR="00A40281" w:rsidRPr="00906988">
            <w:rPr>
              <w:color w:val="000000" w:themeColor="text1"/>
              <w:sz w:val="24"/>
              <w:szCs w:val="24"/>
            </w:rPr>
            <w:fldChar w:fldCharType="begin"/>
          </w:r>
          <w:r w:rsidR="005A3EDE" w:rsidRPr="00906988">
            <w:rPr>
              <w:color w:val="000000" w:themeColor="text1"/>
              <w:sz w:val="24"/>
              <w:szCs w:val="24"/>
            </w:rPr>
            <w:instrText xml:space="preserve"> CITATION For05 \l 1033 </w:instrText>
          </w:r>
          <w:r w:rsidR="00A40281" w:rsidRPr="00906988">
            <w:rPr>
              <w:color w:val="000000" w:themeColor="text1"/>
              <w:sz w:val="24"/>
              <w:szCs w:val="24"/>
            </w:rPr>
            <w:fldChar w:fldCharType="separate"/>
          </w:r>
          <w:r w:rsidR="007639C7" w:rsidRPr="00906988">
            <w:rPr>
              <w:noProof/>
              <w:color w:val="000000" w:themeColor="text1"/>
              <w:sz w:val="24"/>
              <w:szCs w:val="24"/>
            </w:rPr>
            <w:t xml:space="preserve"> (Etacude, 2024)</w:t>
          </w:r>
          <w:r w:rsidR="00A40281" w:rsidRPr="00906988">
            <w:rPr>
              <w:color w:val="000000" w:themeColor="text1"/>
              <w:sz w:val="24"/>
              <w:szCs w:val="24"/>
            </w:rPr>
            <w:fldChar w:fldCharType="end"/>
          </w:r>
        </w:sdtContent>
      </w:sdt>
      <w:r w:rsidRPr="00906988">
        <w:rPr>
          <w:color w:val="000000" w:themeColor="text1"/>
          <w:sz w:val="24"/>
          <w:szCs w:val="24"/>
        </w:rPr>
        <w:t>.</w:t>
      </w:r>
    </w:p>
    <w:p w:rsidR="00F8202D" w:rsidRPr="00906988" w:rsidRDefault="00103EBB" w:rsidP="0083799E">
      <w:pPr>
        <w:pStyle w:val="Heading1"/>
        <w:spacing w:line="480" w:lineRule="auto"/>
        <w:rPr>
          <w:rFonts w:asciiTheme="minorHAnsi" w:hAnsiTheme="minorHAnsi" w:cs="Arial"/>
          <w:b/>
          <w:color w:val="auto"/>
          <w:sz w:val="24"/>
          <w:szCs w:val="24"/>
        </w:rPr>
      </w:pPr>
      <w:bookmarkStart w:id="9" w:name="_Toc188643766"/>
      <w:r w:rsidRPr="00906988">
        <w:rPr>
          <w:rFonts w:asciiTheme="minorHAnsi" w:hAnsiTheme="minorHAnsi" w:cs="Arial"/>
          <w:b/>
          <w:color w:val="auto"/>
          <w:sz w:val="24"/>
          <w:szCs w:val="24"/>
        </w:rPr>
        <w:t xml:space="preserve">2.2 </w:t>
      </w:r>
      <w:r w:rsidR="00F8202D" w:rsidRPr="00906988">
        <w:rPr>
          <w:rFonts w:asciiTheme="minorHAnsi" w:hAnsiTheme="minorHAnsi" w:cs="Arial"/>
          <w:b/>
          <w:color w:val="auto"/>
          <w:sz w:val="24"/>
          <w:szCs w:val="24"/>
        </w:rPr>
        <w:t>Importance of assessment in education</w:t>
      </w:r>
      <w:bookmarkEnd w:id="9"/>
    </w:p>
    <w:p w:rsidR="00F8202D" w:rsidRPr="00906988" w:rsidRDefault="000F6D17" w:rsidP="0083799E">
      <w:pPr>
        <w:spacing w:after="0" w:line="480" w:lineRule="auto"/>
        <w:contextualSpacing/>
        <w:jc w:val="both"/>
        <w:rPr>
          <w:rFonts w:cs="Consolas"/>
          <w:sz w:val="24"/>
          <w:szCs w:val="24"/>
        </w:rPr>
      </w:pPr>
      <w:r w:rsidRPr="00906988">
        <w:rPr>
          <w:rFonts w:cs="Arial"/>
          <w:sz w:val="24"/>
          <w:szCs w:val="24"/>
        </w:rPr>
        <w:t xml:space="preserve">The </w:t>
      </w:r>
      <w:r w:rsidR="008A459A" w:rsidRPr="00906988">
        <w:rPr>
          <w:rFonts w:cs="Arial"/>
          <w:sz w:val="24"/>
          <w:szCs w:val="24"/>
        </w:rPr>
        <w:t>importance of assessments includes</w:t>
      </w:r>
      <w:r w:rsidRPr="00906988">
        <w:rPr>
          <w:rFonts w:cs="Arial"/>
          <w:sz w:val="24"/>
          <w:szCs w:val="24"/>
        </w:rPr>
        <w:t xml:space="preserve"> but not limited to: 1</w:t>
      </w:r>
      <w:r w:rsidR="008A459A" w:rsidRPr="00906988">
        <w:rPr>
          <w:rFonts w:cs="Arial"/>
          <w:sz w:val="24"/>
          <w:szCs w:val="24"/>
        </w:rPr>
        <w:t>.</w:t>
      </w:r>
      <w:r w:rsidR="00917723" w:rsidRPr="00906988">
        <w:rPr>
          <w:rFonts w:cs="Arial"/>
          <w:sz w:val="24"/>
          <w:szCs w:val="24"/>
        </w:rPr>
        <w:t>T</w:t>
      </w:r>
      <w:r w:rsidR="00F8202D" w:rsidRPr="00906988">
        <w:rPr>
          <w:rFonts w:cs="Arial"/>
          <w:sz w:val="24"/>
          <w:szCs w:val="24"/>
        </w:rPr>
        <w:t>hat it enables teachers to monitor student progress</w:t>
      </w:r>
      <w:r w:rsidR="00D17364" w:rsidRPr="00906988">
        <w:rPr>
          <w:rFonts w:cs="Arial"/>
          <w:sz w:val="24"/>
          <w:szCs w:val="24"/>
        </w:rPr>
        <w:t xml:space="preserve"> </w:t>
      </w:r>
      <w:r w:rsidR="00F8202D" w:rsidRPr="00906988">
        <w:rPr>
          <w:rFonts w:cs="Arial"/>
          <w:sz w:val="24"/>
          <w:szCs w:val="24"/>
        </w:rPr>
        <w:t>and identify learning gaps</w:t>
      </w:r>
      <w:sdt>
        <w:sdtPr>
          <w:rPr>
            <w:rFonts w:cs="Arial"/>
            <w:sz w:val="24"/>
            <w:szCs w:val="24"/>
          </w:rPr>
          <w:id w:val="50744661"/>
          <w:citation/>
        </w:sdtPr>
        <w:sdtContent>
          <w:r w:rsidR="00A40281" w:rsidRPr="00906988">
            <w:rPr>
              <w:rFonts w:cs="Arial"/>
              <w:sz w:val="24"/>
              <w:szCs w:val="24"/>
            </w:rPr>
            <w:fldChar w:fldCharType="begin"/>
          </w:r>
          <w:r w:rsidR="00CC7A1B" w:rsidRPr="00906988">
            <w:rPr>
              <w:rFonts w:cs="Arial"/>
              <w:sz w:val="24"/>
              <w:szCs w:val="24"/>
            </w:rPr>
            <w:instrText xml:space="preserve"> CITATION Sir211 \l 1033 </w:instrText>
          </w:r>
          <w:r w:rsidR="00A40281" w:rsidRPr="00906988">
            <w:rPr>
              <w:rFonts w:cs="Arial"/>
              <w:sz w:val="24"/>
              <w:szCs w:val="24"/>
            </w:rPr>
            <w:fldChar w:fldCharType="separate"/>
          </w:r>
          <w:r w:rsidR="007639C7" w:rsidRPr="00906988">
            <w:rPr>
              <w:rFonts w:cs="Arial"/>
              <w:noProof/>
              <w:sz w:val="24"/>
              <w:szCs w:val="24"/>
            </w:rPr>
            <w:t xml:space="preserve"> (Sir"Chan"Chan, 2021)</w:t>
          </w:r>
          <w:r w:rsidR="00A40281" w:rsidRPr="00906988">
            <w:rPr>
              <w:rFonts w:cs="Arial"/>
              <w:sz w:val="24"/>
              <w:szCs w:val="24"/>
            </w:rPr>
            <w:fldChar w:fldCharType="end"/>
          </w:r>
        </w:sdtContent>
      </w:sdt>
      <w:r w:rsidR="00CC7A1B" w:rsidRPr="00906988">
        <w:rPr>
          <w:rFonts w:cs="Arial"/>
          <w:sz w:val="24"/>
          <w:szCs w:val="24"/>
        </w:rPr>
        <w:t xml:space="preserve"> </w:t>
      </w:r>
      <w:r w:rsidR="00F8202D" w:rsidRPr="00906988">
        <w:rPr>
          <w:rFonts w:cs="Arial"/>
          <w:sz w:val="24"/>
          <w:szCs w:val="24"/>
        </w:rPr>
        <w:t>so that they can tailor instruction to individual student needs.</w:t>
      </w:r>
      <w:r w:rsidR="00917723" w:rsidRPr="00906988">
        <w:rPr>
          <w:rFonts w:cs="Arial"/>
          <w:sz w:val="24"/>
          <w:szCs w:val="24"/>
        </w:rPr>
        <w:t xml:space="preserve"> 2. That it al</w:t>
      </w:r>
      <w:r w:rsidR="00F8202D" w:rsidRPr="00906988">
        <w:rPr>
          <w:rFonts w:cs="Consolas"/>
          <w:sz w:val="24"/>
          <w:szCs w:val="24"/>
        </w:rPr>
        <w:t xml:space="preserve">lows for the measurement of learning outcomes and the alignment of teaching </w:t>
      </w:r>
      <w:r w:rsidR="009668BE" w:rsidRPr="00906988">
        <w:rPr>
          <w:rFonts w:cs="Consolas"/>
          <w:sz w:val="24"/>
          <w:szCs w:val="24"/>
        </w:rPr>
        <w:t xml:space="preserve">practices with curriculum goals. </w:t>
      </w:r>
      <w:r w:rsidR="00917723" w:rsidRPr="00906988">
        <w:rPr>
          <w:rFonts w:cs="Consolas"/>
          <w:sz w:val="24"/>
          <w:szCs w:val="24"/>
        </w:rPr>
        <w:t xml:space="preserve">3. </w:t>
      </w:r>
      <w:r w:rsidR="00FD6FA6" w:rsidRPr="00906988">
        <w:rPr>
          <w:rFonts w:cs="Consolas"/>
          <w:sz w:val="24"/>
          <w:szCs w:val="24"/>
        </w:rPr>
        <w:t xml:space="preserve"> </w:t>
      </w:r>
      <w:r w:rsidR="00917723" w:rsidRPr="00906988">
        <w:rPr>
          <w:rFonts w:cs="Consolas"/>
          <w:sz w:val="24"/>
          <w:szCs w:val="24"/>
        </w:rPr>
        <w:t xml:space="preserve">That it </w:t>
      </w:r>
      <w:r w:rsidR="00F8202D" w:rsidRPr="00906988">
        <w:rPr>
          <w:rFonts w:cs="Consolas"/>
          <w:sz w:val="24"/>
          <w:szCs w:val="24"/>
        </w:rPr>
        <w:t>provides feedback to students, parents, and educators to improve academic performance and support student growth</w:t>
      </w:r>
      <w:r w:rsidR="00917723" w:rsidRPr="00906988">
        <w:rPr>
          <w:rFonts w:cs="Consolas"/>
          <w:sz w:val="24"/>
          <w:szCs w:val="24"/>
        </w:rPr>
        <w:t xml:space="preserve"> </w:t>
      </w:r>
      <w:sdt>
        <w:sdtPr>
          <w:rPr>
            <w:rFonts w:cs="Consolas"/>
            <w:sz w:val="24"/>
            <w:szCs w:val="24"/>
          </w:rPr>
          <w:id w:val="50744657"/>
          <w:citation/>
        </w:sdtPr>
        <w:sdtContent>
          <w:r w:rsidR="00A40281" w:rsidRPr="00906988">
            <w:rPr>
              <w:rFonts w:cs="Consolas"/>
              <w:sz w:val="24"/>
              <w:szCs w:val="24"/>
            </w:rPr>
            <w:fldChar w:fldCharType="begin"/>
          </w:r>
          <w:r w:rsidR="00917723" w:rsidRPr="00906988">
            <w:rPr>
              <w:rFonts w:cs="Consolas"/>
              <w:sz w:val="24"/>
              <w:szCs w:val="24"/>
            </w:rPr>
            <w:instrText xml:space="preserve"> CITATION Har \l 1033 </w:instrText>
          </w:r>
          <w:r w:rsidR="00A40281" w:rsidRPr="00906988">
            <w:rPr>
              <w:rFonts w:cs="Consolas"/>
              <w:sz w:val="24"/>
              <w:szCs w:val="24"/>
            </w:rPr>
            <w:fldChar w:fldCharType="separate"/>
          </w:r>
          <w:r w:rsidR="007639C7" w:rsidRPr="00906988">
            <w:rPr>
              <w:rFonts w:cs="Consolas"/>
              <w:noProof/>
              <w:sz w:val="24"/>
              <w:szCs w:val="24"/>
            </w:rPr>
            <w:t>(Harjika, 2023)</w:t>
          </w:r>
          <w:r w:rsidR="00A40281" w:rsidRPr="00906988">
            <w:rPr>
              <w:rFonts w:cs="Consolas"/>
              <w:sz w:val="24"/>
              <w:szCs w:val="24"/>
            </w:rPr>
            <w:fldChar w:fldCharType="end"/>
          </w:r>
        </w:sdtContent>
      </w:sdt>
      <w:r w:rsidR="00917723" w:rsidRPr="00906988">
        <w:rPr>
          <w:rFonts w:cs="Consolas"/>
          <w:sz w:val="24"/>
          <w:szCs w:val="24"/>
        </w:rPr>
        <w:t xml:space="preserve">. 4. That it </w:t>
      </w:r>
      <w:r w:rsidR="00F8202D" w:rsidRPr="00906988">
        <w:rPr>
          <w:rFonts w:cs="Consolas"/>
          <w:sz w:val="24"/>
          <w:szCs w:val="24"/>
        </w:rPr>
        <w:t>facilitates data-driven decision-making for school improvement, resource allocation, and policy development</w:t>
      </w:r>
      <w:sdt>
        <w:sdtPr>
          <w:rPr>
            <w:rFonts w:cs="Consolas"/>
            <w:sz w:val="24"/>
            <w:szCs w:val="24"/>
          </w:rPr>
          <w:id w:val="1240747"/>
          <w:citation/>
        </w:sdtPr>
        <w:sdtContent>
          <w:r w:rsidR="00A40281" w:rsidRPr="00906988">
            <w:rPr>
              <w:rFonts w:cs="Consolas"/>
              <w:sz w:val="24"/>
              <w:szCs w:val="24"/>
            </w:rPr>
            <w:fldChar w:fldCharType="begin"/>
          </w:r>
          <w:r w:rsidR="00F8202D" w:rsidRPr="00906988">
            <w:rPr>
              <w:rFonts w:cs="Consolas"/>
              <w:sz w:val="24"/>
              <w:szCs w:val="24"/>
            </w:rPr>
            <w:instrText xml:space="preserve"> CITATION Tea211 \l 1033 </w:instrText>
          </w:r>
          <w:r w:rsidR="00A40281" w:rsidRPr="00906988">
            <w:rPr>
              <w:rFonts w:cs="Consolas"/>
              <w:sz w:val="24"/>
              <w:szCs w:val="24"/>
            </w:rPr>
            <w:fldChar w:fldCharType="separate"/>
          </w:r>
          <w:r w:rsidR="007639C7" w:rsidRPr="00906988">
            <w:rPr>
              <w:rFonts w:cs="Consolas"/>
              <w:noProof/>
              <w:sz w:val="24"/>
              <w:szCs w:val="24"/>
            </w:rPr>
            <w:t xml:space="preserve"> (TeachingEnglishWithOxford, 2021)</w:t>
          </w:r>
          <w:r w:rsidR="00A40281" w:rsidRPr="00906988">
            <w:rPr>
              <w:rFonts w:cs="Consolas"/>
              <w:sz w:val="24"/>
              <w:szCs w:val="24"/>
            </w:rPr>
            <w:fldChar w:fldCharType="end"/>
          </w:r>
        </w:sdtContent>
      </w:sdt>
      <w:r w:rsidR="00F8202D" w:rsidRPr="00906988">
        <w:rPr>
          <w:rFonts w:cs="Consolas"/>
          <w:sz w:val="24"/>
          <w:szCs w:val="24"/>
        </w:rPr>
        <w:t>.</w:t>
      </w:r>
      <w:r w:rsidR="00707831" w:rsidRPr="00906988">
        <w:rPr>
          <w:rFonts w:cs="Consolas"/>
          <w:sz w:val="24"/>
          <w:szCs w:val="24"/>
        </w:rPr>
        <w:t xml:space="preserve"> </w:t>
      </w:r>
      <w:r w:rsidR="00362189" w:rsidRPr="00906988">
        <w:rPr>
          <w:rFonts w:cs="Consolas"/>
          <w:sz w:val="24"/>
          <w:szCs w:val="24"/>
        </w:rPr>
        <w:t xml:space="preserve">5. </w:t>
      </w:r>
      <w:r w:rsidR="00707831" w:rsidRPr="00906988">
        <w:rPr>
          <w:rFonts w:cs="Consolas"/>
          <w:sz w:val="24"/>
          <w:szCs w:val="24"/>
        </w:rPr>
        <w:t>That it f</w:t>
      </w:r>
      <w:r w:rsidR="00F8202D" w:rsidRPr="00906988">
        <w:rPr>
          <w:rFonts w:cs="Consolas"/>
          <w:sz w:val="24"/>
          <w:szCs w:val="24"/>
        </w:rPr>
        <w:t>osters a culture of continuous improvement, accountability, and transparency in</w:t>
      </w:r>
      <w:r w:rsidR="00F8202D" w:rsidRPr="0083799E">
        <w:rPr>
          <w:rFonts w:cs="Consolas"/>
          <w:sz w:val="24"/>
          <w:szCs w:val="24"/>
        </w:rPr>
        <w:t xml:space="preserve"> education systems.</w:t>
      </w:r>
      <w:r w:rsidR="00362189" w:rsidRPr="0083799E">
        <w:rPr>
          <w:rFonts w:cs="Consolas"/>
          <w:sz w:val="24"/>
          <w:szCs w:val="24"/>
        </w:rPr>
        <w:t xml:space="preserve"> 6. That it p</w:t>
      </w:r>
      <w:r w:rsidR="00F8202D" w:rsidRPr="0083799E">
        <w:rPr>
          <w:rFonts w:cs="Consolas"/>
          <w:sz w:val="24"/>
          <w:szCs w:val="24"/>
        </w:rPr>
        <w:t>rovide</w:t>
      </w:r>
      <w:r w:rsidR="00362189" w:rsidRPr="0083799E">
        <w:rPr>
          <w:rFonts w:cs="Consolas"/>
          <w:sz w:val="24"/>
          <w:szCs w:val="24"/>
        </w:rPr>
        <w:t>s</w:t>
      </w:r>
      <w:r w:rsidR="00F8202D" w:rsidRPr="0083799E">
        <w:rPr>
          <w:rFonts w:cs="Consolas"/>
          <w:sz w:val="24"/>
          <w:szCs w:val="24"/>
        </w:rPr>
        <w:t xml:space="preserve"> ongoing professional development for teachers on assessment literacy and best practices.</w:t>
      </w:r>
      <w:r w:rsidR="00362189" w:rsidRPr="0083799E">
        <w:rPr>
          <w:rFonts w:cs="Consolas"/>
          <w:sz w:val="24"/>
          <w:szCs w:val="24"/>
        </w:rPr>
        <w:t xml:space="preserve"> 7. That it p</w:t>
      </w:r>
      <w:r w:rsidR="00F8202D" w:rsidRPr="0083799E">
        <w:rPr>
          <w:rFonts w:cs="Consolas"/>
          <w:sz w:val="24"/>
          <w:szCs w:val="24"/>
        </w:rPr>
        <w:t>romote</w:t>
      </w:r>
      <w:r w:rsidR="00362189" w:rsidRPr="0083799E">
        <w:rPr>
          <w:rFonts w:cs="Consolas"/>
          <w:sz w:val="24"/>
          <w:szCs w:val="24"/>
        </w:rPr>
        <w:t>s</w:t>
      </w:r>
      <w:r w:rsidR="00F8202D" w:rsidRPr="0083799E">
        <w:rPr>
          <w:rFonts w:cs="Consolas"/>
          <w:sz w:val="24"/>
          <w:szCs w:val="24"/>
        </w:rPr>
        <w:t xml:space="preserve"> collaborative assessment practices and peer learning among educators to share expertise and experience.</w:t>
      </w:r>
      <w:r w:rsidR="00362189" w:rsidRPr="0083799E">
        <w:rPr>
          <w:rFonts w:cs="Consolas"/>
          <w:sz w:val="24"/>
          <w:szCs w:val="24"/>
        </w:rPr>
        <w:t xml:space="preserve"> 8. That it </w:t>
      </w:r>
      <w:r w:rsidR="00984E4A" w:rsidRPr="0083799E">
        <w:rPr>
          <w:rFonts w:cs="Consolas"/>
          <w:sz w:val="24"/>
          <w:szCs w:val="24"/>
        </w:rPr>
        <w:t>motivate</w:t>
      </w:r>
      <w:r w:rsidR="00362189" w:rsidRPr="0083799E">
        <w:rPr>
          <w:rFonts w:cs="Consolas"/>
          <w:sz w:val="24"/>
          <w:szCs w:val="24"/>
        </w:rPr>
        <w:t>s</w:t>
      </w:r>
      <w:r w:rsidR="00984E4A" w:rsidRPr="0083799E">
        <w:rPr>
          <w:rFonts w:cs="Consolas"/>
          <w:sz w:val="24"/>
          <w:szCs w:val="24"/>
        </w:rPr>
        <w:t xml:space="preserve"> students, a</w:t>
      </w:r>
      <w:r w:rsidR="00F8202D" w:rsidRPr="0083799E">
        <w:rPr>
          <w:rFonts w:cs="Consolas"/>
          <w:sz w:val="24"/>
          <w:szCs w:val="24"/>
        </w:rPr>
        <w:t>fter observing assessment results teachers can give necessary positive reinforcements to stimulate student’s urge to make further progress</w:t>
      </w:r>
      <w:r w:rsidR="0015439E" w:rsidRPr="0083799E">
        <w:rPr>
          <w:rFonts w:cs="Consolas"/>
          <w:sz w:val="24"/>
          <w:szCs w:val="24"/>
        </w:rPr>
        <w:t xml:space="preserve">. </w:t>
      </w:r>
      <w:r w:rsidR="00362189" w:rsidRPr="0083799E">
        <w:rPr>
          <w:rFonts w:cs="Consolas"/>
          <w:sz w:val="24"/>
          <w:szCs w:val="24"/>
        </w:rPr>
        <w:t xml:space="preserve">9. That it </w:t>
      </w:r>
      <w:r w:rsidR="00F8202D" w:rsidRPr="0083799E">
        <w:rPr>
          <w:rFonts w:cs="Helvetica"/>
          <w:sz w:val="24"/>
          <w:szCs w:val="24"/>
        </w:rPr>
        <w:t xml:space="preserve">helps to give </w:t>
      </w:r>
      <w:r w:rsidR="00F8202D" w:rsidRPr="00906988">
        <w:rPr>
          <w:rFonts w:cs="Helvetica"/>
          <w:sz w:val="24"/>
          <w:szCs w:val="24"/>
        </w:rPr>
        <w:t>grades to students according to their performance.</w:t>
      </w:r>
      <w:r w:rsidR="0015439E" w:rsidRPr="00906988">
        <w:rPr>
          <w:rFonts w:cs="Helvetica"/>
          <w:sz w:val="24"/>
          <w:szCs w:val="24"/>
        </w:rPr>
        <w:t xml:space="preserve">  </w:t>
      </w:r>
      <w:r w:rsidR="00F8202D" w:rsidRPr="00906988">
        <w:rPr>
          <w:rFonts w:cs="Helvetica"/>
          <w:sz w:val="24"/>
          <w:szCs w:val="24"/>
        </w:rPr>
        <w:t xml:space="preserve">To guide improvement of students. After assessment teachers can guide the learners on how to overcome their weak areas </w:t>
      </w:r>
      <w:sdt>
        <w:sdtPr>
          <w:rPr>
            <w:rFonts w:cs="Helvetica"/>
            <w:sz w:val="24"/>
            <w:szCs w:val="24"/>
          </w:rPr>
          <w:id w:val="3506519"/>
          <w:citation/>
        </w:sdtPr>
        <w:sdtContent>
          <w:r w:rsidR="00A40281" w:rsidRPr="00906988">
            <w:rPr>
              <w:rFonts w:cs="Helvetica"/>
              <w:sz w:val="24"/>
              <w:szCs w:val="24"/>
            </w:rPr>
            <w:fldChar w:fldCharType="begin"/>
          </w:r>
          <w:r w:rsidR="00F8202D" w:rsidRPr="00906988">
            <w:rPr>
              <w:rFonts w:cs="Helvetica"/>
              <w:sz w:val="24"/>
              <w:szCs w:val="24"/>
            </w:rPr>
            <w:instrText xml:space="preserve"> CITATION Har \l 1033 </w:instrText>
          </w:r>
          <w:r w:rsidR="00A40281" w:rsidRPr="00906988">
            <w:rPr>
              <w:rFonts w:cs="Helvetica"/>
              <w:sz w:val="24"/>
              <w:szCs w:val="24"/>
            </w:rPr>
            <w:fldChar w:fldCharType="separate"/>
          </w:r>
          <w:r w:rsidR="007639C7" w:rsidRPr="00906988">
            <w:rPr>
              <w:rFonts w:cs="Helvetica"/>
              <w:noProof/>
              <w:sz w:val="24"/>
              <w:szCs w:val="24"/>
            </w:rPr>
            <w:t>(Harjika, 2023)</w:t>
          </w:r>
          <w:r w:rsidR="00A40281" w:rsidRPr="00906988">
            <w:rPr>
              <w:rFonts w:cs="Helvetica"/>
              <w:sz w:val="24"/>
              <w:szCs w:val="24"/>
            </w:rPr>
            <w:fldChar w:fldCharType="end"/>
          </w:r>
        </w:sdtContent>
      </w:sdt>
      <w:r w:rsidR="00F8202D" w:rsidRPr="00906988">
        <w:rPr>
          <w:rFonts w:cs="Helvetica"/>
          <w:sz w:val="24"/>
          <w:szCs w:val="24"/>
        </w:rPr>
        <w:t>.</w:t>
      </w:r>
      <w:r w:rsidR="00F8202D" w:rsidRPr="00906988">
        <w:rPr>
          <w:rFonts w:cs="Consolas"/>
          <w:sz w:val="24"/>
          <w:szCs w:val="24"/>
        </w:rPr>
        <w:t xml:space="preserve"> </w:t>
      </w:r>
    </w:p>
    <w:p w:rsidR="00F8202D" w:rsidRPr="00906988" w:rsidRDefault="00103EBB" w:rsidP="0083799E">
      <w:pPr>
        <w:pStyle w:val="Heading1"/>
        <w:spacing w:line="480" w:lineRule="auto"/>
        <w:contextualSpacing/>
        <w:jc w:val="both"/>
        <w:rPr>
          <w:rFonts w:asciiTheme="minorHAnsi" w:hAnsiTheme="minorHAnsi" w:cs="Consolas"/>
          <w:b/>
          <w:color w:val="auto"/>
          <w:sz w:val="24"/>
          <w:szCs w:val="24"/>
        </w:rPr>
      </w:pPr>
      <w:bookmarkStart w:id="10" w:name="_Toc188643767"/>
      <w:r w:rsidRPr="00906988">
        <w:rPr>
          <w:rFonts w:asciiTheme="minorHAnsi" w:hAnsiTheme="minorHAnsi" w:cs="Consolas"/>
          <w:b/>
          <w:color w:val="auto"/>
          <w:sz w:val="24"/>
          <w:szCs w:val="24"/>
        </w:rPr>
        <w:t xml:space="preserve">2.3 </w:t>
      </w:r>
      <w:r w:rsidR="00933025">
        <w:rPr>
          <w:rFonts w:asciiTheme="minorHAnsi" w:hAnsiTheme="minorHAnsi" w:cs="Consolas"/>
          <w:b/>
          <w:color w:val="auto"/>
          <w:sz w:val="24"/>
          <w:szCs w:val="24"/>
        </w:rPr>
        <w:t>How teachers can apply the</w:t>
      </w:r>
      <w:r w:rsidR="00F8202D" w:rsidRPr="00906988">
        <w:rPr>
          <w:rFonts w:asciiTheme="minorHAnsi" w:hAnsiTheme="minorHAnsi" w:cs="Consolas"/>
          <w:b/>
          <w:color w:val="auto"/>
          <w:sz w:val="24"/>
          <w:szCs w:val="24"/>
        </w:rPr>
        <w:t xml:space="preserve"> knowledge of assessment</w:t>
      </w:r>
      <w:bookmarkEnd w:id="10"/>
      <w:r w:rsidR="00F8202D" w:rsidRPr="00906988">
        <w:rPr>
          <w:rFonts w:asciiTheme="minorHAnsi" w:hAnsiTheme="minorHAnsi" w:cs="Consolas"/>
          <w:b/>
          <w:color w:val="auto"/>
          <w:sz w:val="24"/>
          <w:szCs w:val="24"/>
        </w:rPr>
        <w:t xml:space="preserve"> </w:t>
      </w:r>
    </w:p>
    <w:p w:rsidR="00F8202D" w:rsidRPr="0083799E" w:rsidRDefault="00F8202D" w:rsidP="0083799E">
      <w:pPr>
        <w:spacing w:line="480" w:lineRule="auto"/>
        <w:contextualSpacing/>
        <w:jc w:val="both"/>
        <w:rPr>
          <w:rFonts w:cs="Consolas"/>
          <w:sz w:val="24"/>
          <w:szCs w:val="24"/>
        </w:rPr>
      </w:pPr>
      <w:r w:rsidRPr="00906988">
        <w:rPr>
          <w:rFonts w:cs="Consolas"/>
          <w:sz w:val="24"/>
          <w:szCs w:val="24"/>
        </w:rPr>
        <w:t>Fir</w:t>
      </w:r>
      <w:r w:rsidR="00295CFE" w:rsidRPr="00906988">
        <w:rPr>
          <w:rFonts w:cs="Consolas"/>
          <w:sz w:val="24"/>
          <w:szCs w:val="24"/>
        </w:rPr>
        <w:t>stly, the teachers can use this</w:t>
      </w:r>
      <w:r w:rsidRPr="00906988">
        <w:rPr>
          <w:rFonts w:cs="Consolas"/>
          <w:sz w:val="24"/>
          <w:szCs w:val="24"/>
        </w:rPr>
        <w:t xml:space="preserve"> knowledge</w:t>
      </w:r>
      <w:r w:rsidR="00295CFE" w:rsidRPr="00906988">
        <w:rPr>
          <w:rFonts w:cs="Consolas"/>
          <w:sz w:val="24"/>
          <w:szCs w:val="24"/>
        </w:rPr>
        <w:t xml:space="preserve"> </w:t>
      </w:r>
      <w:r w:rsidRPr="00906988">
        <w:rPr>
          <w:rFonts w:cs="Consolas"/>
          <w:sz w:val="24"/>
          <w:szCs w:val="24"/>
        </w:rPr>
        <w:t>to design effective evaluation methods to measure student progress accurately. Accurate measurement of students’</w:t>
      </w:r>
      <w:r w:rsidRPr="0083799E">
        <w:rPr>
          <w:rFonts w:cs="Consolas"/>
          <w:sz w:val="24"/>
          <w:szCs w:val="24"/>
        </w:rPr>
        <w:t xml:space="preserve"> progress enables making of good decisions pertaining to students’ progress.</w:t>
      </w:r>
      <w:r w:rsidR="00522033" w:rsidRPr="0083799E">
        <w:rPr>
          <w:rFonts w:cs="Consolas"/>
          <w:sz w:val="24"/>
          <w:szCs w:val="24"/>
        </w:rPr>
        <w:t xml:space="preserve"> </w:t>
      </w:r>
      <w:r w:rsidRPr="0083799E">
        <w:rPr>
          <w:rFonts w:cs="Consolas"/>
          <w:sz w:val="24"/>
          <w:szCs w:val="24"/>
        </w:rPr>
        <w:t xml:space="preserve">Secondly, the teachers are enabled to make effective interventions for successful learning of all students. This is so because using assessment data can help the teachers to identify areas where students may need additional support and provide targeted interventions. </w:t>
      </w:r>
      <w:r w:rsidR="00522033" w:rsidRPr="0083799E">
        <w:rPr>
          <w:rFonts w:cs="Consolas"/>
          <w:sz w:val="24"/>
          <w:szCs w:val="24"/>
        </w:rPr>
        <w:t>Furthermore, b</w:t>
      </w:r>
      <w:r w:rsidRPr="0083799E">
        <w:rPr>
          <w:rFonts w:cs="Consolas"/>
          <w:sz w:val="24"/>
          <w:szCs w:val="24"/>
        </w:rPr>
        <w:t xml:space="preserve">y carefully observing the assessment data collected from the class, teachers can reflect on their teaching practices and make necessary adjustments to improve student outcomes. </w:t>
      </w:r>
      <w:r w:rsidR="00522033" w:rsidRPr="0083799E">
        <w:rPr>
          <w:rFonts w:cs="Consolas"/>
          <w:sz w:val="24"/>
          <w:szCs w:val="24"/>
        </w:rPr>
        <w:t xml:space="preserve">Lastly, </w:t>
      </w:r>
      <w:r w:rsidRPr="0083799E">
        <w:rPr>
          <w:rFonts w:cs="Consolas"/>
          <w:sz w:val="24"/>
          <w:szCs w:val="24"/>
        </w:rPr>
        <w:t xml:space="preserve">teachers can contribute effectively to the teaching profession by sharing best practices, collaborating with colleagues, and staying informed about new research and developments in assessment techniques. </w:t>
      </w:r>
    </w:p>
    <w:p w:rsidR="00F8202D" w:rsidRPr="0083799E" w:rsidRDefault="00F8202D" w:rsidP="0083799E">
      <w:pPr>
        <w:spacing w:after="0" w:line="480" w:lineRule="auto"/>
        <w:contextualSpacing/>
        <w:jc w:val="both"/>
        <w:rPr>
          <w:rFonts w:cs="Consolas"/>
          <w:sz w:val="24"/>
          <w:szCs w:val="24"/>
        </w:rPr>
      </w:pPr>
    </w:p>
    <w:p w:rsidR="00824FA0" w:rsidRPr="00906988" w:rsidRDefault="005946D9" w:rsidP="0083799E">
      <w:pPr>
        <w:spacing w:after="0" w:line="480" w:lineRule="auto"/>
        <w:contextualSpacing/>
        <w:jc w:val="both"/>
        <w:rPr>
          <w:rFonts w:cs="Consolas"/>
          <w:sz w:val="24"/>
          <w:szCs w:val="24"/>
        </w:rPr>
      </w:pPr>
      <w:r w:rsidRPr="0083799E">
        <w:rPr>
          <w:rFonts w:cs="Consolas"/>
          <w:sz w:val="24"/>
          <w:szCs w:val="24"/>
        </w:rPr>
        <w:t xml:space="preserve">From </w:t>
      </w:r>
      <w:r w:rsidR="00F8202D" w:rsidRPr="0083799E">
        <w:rPr>
          <w:rFonts w:cs="Consolas"/>
          <w:sz w:val="24"/>
          <w:szCs w:val="24"/>
        </w:rPr>
        <w:t>personal experience as a</w:t>
      </w:r>
      <w:r w:rsidRPr="0083799E">
        <w:rPr>
          <w:rFonts w:cs="Consolas"/>
          <w:sz w:val="24"/>
          <w:szCs w:val="24"/>
        </w:rPr>
        <w:t xml:space="preserve"> secondary school teacher, I can testify</w:t>
      </w:r>
      <w:r w:rsidR="009E55F1" w:rsidRPr="0083799E">
        <w:rPr>
          <w:rFonts w:cs="Consolas"/>
          <w:sz w:val="24"/>
          <w:szCs w:val="24"/>
        </w:rPr>
        <w:t xml:space="preserve"> </w:t>
      </w:r>
      <w:r w:rsidR="00F8202D" w:rsidRPr="0083799E">
        <w:rPr>
          <w:rFonts w:cs="Consolas"/>
          <w:sz w:val="24"/>
          <w:szCs w:val="24"/>
        </w:rPr>
        <w:t>that</w:t>
      </w:r>
      <w:r w:rsidR="00C744B8" w:rsidRPr="0083799E">
        <w:rPr>
          <w:rFonts w:cs="Consolas"/>
          <w:sz w:val="24"/>
          <w:szCs w:val="24"/>
        </w:rPr>
        <w:t xml:space="preserve"> knowledge of assessment is </w:t>
      </w:r>
      <w:r w:rsidR="00F8202D" w:rsidRPr="0083799E">
        <w:rPr>
          <w:rFonts w:cs="Consolas"/>
          <w:sz w:val="24"/>
          <w:szCs w:val="24"/>
        </w:rPr>
        <w:t xml:space="preserve">crucial in the professional life of teachers. This knowledge has earned me recognition among fellow teachers within and beyond the duty stations I have been to. </w:t>
      </w:r>
      <w:r w:rsidR="00C744B8" w:rsidRPr="0083799E">
        <w:rPr>
          <w:rFonts w:cs="Consolas"/>
          <w:sz w:val="24"/>
          <w:szCs w:val="24"/>
        </w:rPr>
        <w:t xml:space="preserve">With it I have facilitated </w:t>
      </w:r>
      <w:r w:rsidR="00F8202D" w:rsidRPr="0083799E">
        <w:rPr>
          <w:rFonts w:cs="Consolas"/>
          <w:sz w:val="24"/>
          <w:szCs w:val="24"/>
        </w:rPr>
        <w:t>in-service trainings</w:t>
      </w:r>
      <w:r w:rsidR="00513AED" w:rsidRPr="0083799E">
        <w:rPr>
          <w:rFonts w:cs="Consolas"/>
          <w:sz w:val="24"/>
          <w:szCs w:val="24"/>
        </w:rPr>
        <w:t xml:space="preserve"> </w:t>
      </w:r>
      <w:r w:rsidRPr="0083799E">
        <w:rPr>
          <w:rFonts w:cs="Consolas"/>
          <w:sz w:val="24"/>
          <w:szCs w:val="24"/>
        </w:rPr>
        <w:t>organized</w:t>
      </w:r>
      <w:r w:rsidR="00C744B8" w:rsidRPr="0083799E">
        <w:rPr>
          <w:rFonts w:cs="Consolas"/>
          <w:sz w:val="24"/>
          <w:szCs w:val="24"/>
        </w:rPr>
        <w:t xml:space="preserve"> for teachers in</w:t>
      </w:r>
      <w:r w:rsidRPr="0083799E">
        <w:rPr>
          <w:rFonts w:cs="Consolas"/>
          <w:sz w:val="24"/>
          <w:szCs w:val="24"/>
        </w:rPr>
        <w:t xml:space="preserve"> different </w:t>
      </w:r>
      <w:r w:rsidR="00F8202D" w:rsidRPr="0083799E">
        <w:rPr>
          <w:rFonts w:cs="Consolas"/>
          <w:sz w:val="24"/>
          <w:szCs w:val="24"/>
        </w:rPr>
        <w:t xml:space="preserve">school clusters, </w:t>
      </w:r>
      <w:r w:rsidR="00C744B8" w:rsidRPr="0083799E">
        <w:rPr>
          <w:rFonts w:cs="Consolas"/>
          <w:sz w:val="24"/>
          <w:szCs w:val="24"/>
        </w:rPr>
        <w:t>I have moderated</w:t>
      </w:r>
      <w:r w:rsidR="00F8202D" w:rsidRPr="0083799E">
        <w:rPr>
          <w:rFonts w:cs="Consolas"/>
          <w:sz w:val="24"/>
          <w:szCs w:val="24"/>
        </w:rPr>
        <w:t xml:space="preserve"> mock examinations at cluster and distric</w:t>
      </w:r>
      <w:r w:rsidR="00CC1BB3" w:rsidRPr="0083799E">
        <w:rPr>
          <w:rFonts w:cs="Consolas"/>
          <w:sz w:val="24"/>
          <w:szCs w:val="24"/>
        </w:rPr>
        <w:t>t levels.</w:t>
      </w:r>
      <w:r w:rsidR="00372BA4" w:rsidRPr="0083799E">
        <w:rPr>
          <w:rFonts w:cs="Consolas"/>
          <w:sz w:val="24"/>
          <w:szCs w:val="24"/>
        </w:rPr>
        <w:t xml:space="preserve"> </w:t>
      </w:r>
      <w:r w:rsidR="00F31BD0" w:rsidRPr="0083799E">
        <w:rPr>
          <w:rFonts w:cs="Consolas"/>
          <w:sz w:val="24"/>
          <w:szCs w:val="24"/>
        </w:rPr>
        <w:t>Looking forward, I</w:t>
      </w:r>
      <w:r w:rsidR="00372BA4" w:rsidRPr="0083799E">
        <w:rPr>
          <w:rFonts w:cs="Consolas"/>
          <w:sz w:val="24"/>
          <w:szCs w:val="24"/>
        </w:rPr>
        <w:t xml:space="preserve"> intend to open a You </w:t>
      </w:r>
      <w:r w:rsidR="00F31BD0" w:rsidRPr="0083799E">
        <w:rPr>
          <w:rFonts w:cs="Consolas"/>
          <w:sz w:val="24"/>
          <w:szCs w:val="24"/>
        </w:rPr>
        <w:t xml:space="preserve">tube channel on which I </w:t>
      </w:r>
      <w:r w:rsidR="00C744B8" w:rsidRPr="0083799E">
        <w:rPr>
          <w:rFonts w:cs="Consolas"/>
          <w:sz w:val="24"/>
          <w:szCs w:val="24"/>
        </w:rPr>
        <w:t>shall be able share my knowledge with</w:t>
      </w:r>
      <w:r w:rsidR="00372BA4" w:rsidRPr="0083799E">
        <w:rPr>
          <w:rFonts w:cs="Consolas"/>
          <w:sz w:val="24"/>
          <w:szCs w:val="24"/>
        </w:rPr>
        <w:t xml:space="preserve"> </w:t>
      </w:r>
      <w:r w:rsidR="00C744B8" w:rsidRPr="0083799E">
        <w:rPr>
          <w:rFonts w:cs="Consolas"/>
          <w:sz w:val="24"/>
          <w:szCs w:val="24"/>
        </w:rPr>
        <w:t>a bigger audience</w:t>
      </w:r>
      <w:r w:rsidR="00F31BD0" w:rsidRPr="0083799E">
        <w:rPr>
          <w:rFonts w:cs="Consolas"/>
          <w:sz w:val="24"/>
          <w:szCs w:val="24"/>
        </w:rPr>
        <w:t xml:space="preserve"> </w:t>
      </w:r>
      <w:r w:rsidR="00165B78" w:rsidRPr="0083799E">
        <w:rPr>
          <w:rFonts w:cs="Consolas"/>
          <w:sz w:val="24"/>
          <w:szCs w:val="24"/>
        </w:rPr>
        <w:t xml:space="preserve">across </w:t>
      </w:r>
      <w:r w:rsidR="00165B78" w:rsidRPr="00906988">
        <w:rPr>
          <w:rFonts w:cs="Consolas"/>
          <w:sz w:val="24"/>
          <w:szCs w:val="24"/>
        </w:rPr>
        <w:t xml:space="preserve">my </w:t>
      </w:r>
      <w:r w:rsidR="000F7934" w:rsidRPr="00906988">
        <w:rPr>
          <w:rFonts w:cs="Consolas"/>
          <w:sz w:val="24"/>
          <w:szCs w:val="24"/>
        </w:rPr>
        <w:t>country</w:t>
      </w:r>
      <w:r w:rsidR="00165B78" w:rsidRPr="00906988">
        <w:rPr>
          <w:rFonts w:cs="Consolas"/>
          <w:sz w:val="24"/>
          <w:szCs w:val="24"/>
        </w:rPr>
        <w:t xml:space="preserve"> and beyond.</w:t>
      </w:r>
    </w:p>
    <w:p w:rsidR="000A4FB3" w:rsidRPr="00906988" w:rsidRDefault="00103EBB" w:rsidP="0083799E">
      <w:pPr>
        <w:pStyle w:val="Heading1"/>
        <w:spacing w:line="480" w:lineRule="auto"/>
        <w:contextualSpacing/>
        <w:jc w:val="both"/>
        <w:rPr>
          <w:rFonts w:asciiTheme="minorHAnsi" w:hAnsiTheme="minorHAnsi" w:cs="Arial"/>
          <w:b/>
          <w:color w:val="auto"/>
          <w:sz w:val="24"/>
          <w:szCs w:val="24"/>
        </w:rPr>
      </w:pPr>
      <w:bookmarkStart w:id="11" w:name="_Toc188643768"/>
      <w:r w:rsidRPr="00906988">
        <w:rPr>
          <w:rFonts w:asciiTheme="minorHAnsi" w:hAnsiTheme="minorHAnsi" w:cs="Arial"/>
          <w:b/>
          <w:color w:val="auto"/>
          <w:sz w:val="24"/>
          <w:szCs w:val="24"/>
        </w:rPr>
        <w:t xml:space="preserve">2.4 </w:t>
      </w:r>
      <w:r w:rsidR="000A4FB3" w:rsidRPr="00906988">
        <w:rPr>
          <w:rFonts w:asciiTheme="minorHAnsi" w:hAnsiTheme="minorHAnsi" w:cs="Arial"/>
          <w:b/>
          <w:color w:val="auto"/>
          <w:sz w:val="24"/>
          <w:szCs w:val="24"/>
        </w:rPr>
        <w:t>Case example illustrating t</w:t>
      </w:r>
      <w:r w:rsidR="00C34986" w:rsidRPr="00906988">
        <w:rPr>
          <w:rFonts w:asciiTheme="minorHAnsi" w:hAnsiTheme="minorHAnsi" w:cs="Arial"/>
          <w:b/>
          <w:color w:val="auto"/>
          <w:sz w:val="24"/>
          <w:szCs w:val="24"/>
        </w:rPr>
        <w:t>he t</w:t>
      </w:r>
      <w:r w:rsidR="001948C9" w:rsidRPr="00906988">
        <w:rPr>
          <w:rFonts w:asciiTheme="minorHAnsi" w:hAnsiTheme="minorHAnsi" w:cs="Arial"/>
          <w:b/>
          <w:color w:val="auto"/>
          <w:sz w:val="24"/>
          <w:szCs w:val="24"/>
        </w:rPr>
        <w:t xml:space="preserve">ransformative power </w:t>
      </w:r>
      <w:r w:rsidR="00C34986" w:rsidRPr="00906988">
        <w:rPr>
          <w:rFonts w:asciiTheme="minorHAnsi" w:hAnsiTheme="minorHAnsi" w:cs="Arial"/>
          <w:b/>
          <w:color w:val="auto"/>
          <w:sz w:val="24"/>
          <w:szCs w:val="24"/>
        </w:rPr>
        <w:t xml:space="preserve">of </w:t>
      </w:r>
      <w:r w:rsidR="001948C9" w:rsidRPr="00906988">
        <w:rPr>
          <w:rFonts w:asciiTheme="minorHAnsi" w:hAnsiTheme="minorHAnsi" w:cs="Arial"/>
          <w:b/>
          <w:color w:val="auto"/>
          <w:sz w:val="24"/>
          <w:szCs w:val="24"/>
        </w:rPr>
        <w:t>ass</w:t>
      </w:r>
      <w:r w:rsidR="00BE4E47" w:rsidRPr="00906988">
        <w:rPr>
          <w:rFonts w:asciiTheme="minorHAnsi" w:hAnsiTheme="minorHAnsi" w:cs="Arial"/>
          <w:b/>
          <w:color w:val="auto"/>
          <w:sz w:val="24"/>
          <w:szCs w:val="24"/>
        </w:rPr>
        <w:t>essment</w:t>
      </w:r>
      <w:r w:rsidR="000A4FB3" w:rsidRPr="00906988">
        <w:rPr>
          <w:rFonts w:asciiTheme="minorHAnsi" w:hAnsiTheme="minorHAnsi" w:cs="Arial"/>
          <w:b/>
          <w:color w:val="auto"/>
          <w:sz w:val="24"/>
          <w:szCs w:val="24"/>
        </w:rPr>
        <w:t xml:space="preserve"> on national educatio</w:t>
      </w:r>
      <w:r w:rsidR="00FA3DC7" w:rsidRPr="00906988">
        <w:rPr>
          <w:rFonts w:asciiTheme="minorHAnsi" w:hAnsiTheme="minorHAnsi" w:cs="Arial"/>
          <w:b/>
          <w:color w:val="auto"/>
          <w:sz w:val="24"/>
          <w:szCs w:val="24"/>
        </w:rPr>
        <w:t>n</w:t>
      </w:r>
      <w:bookmarkEnd w:id="11"/>
      <w:r w:rsidR="0005671E" w:rsidRPr="00906988">
        <w:rPr>
          <w:rFonts w:asciiTheme="minorHAnsi" w:hAnsiTheme="minorHAnsi" w:cs="Arial"/>
          <w:sz w:val="24"/>
          <w:szCs w:val="24"/>
        </w:rPr>
        <w:t xml:space="preserve"> </w:t>
      </w:r>
    </w:p>
    <w:p w:rsidR="00FA3DC7" w:rsidRPr="00906988" w:rsidRDefault="00CD0384" w:rsidP="0083799E">
      <w:pPr>
        <w:spacing w:after="0" w:line="480" w:lineRule="auto"/>
        <w:contextualSpacing/>
        <w:jc w:val="both"/>
        <w:rPr>
          <w:sz w:val="24"/>
          <w:szCs w:val="24"/>
        </w:rPr>
      </w:pPr>
      <w:r w:rsidRPr="00906988">
        <w:rPr>
          <w:sz w:val="24"/>
          <w:szCs w:val="24"/>
        </w:rPr>
        <w:t>Authorities in</w:t>
      </w:r>
      <w:r w:rsidR="000A4FB3" w:rsidRPr="00906988">
        <w:rPr>
          <w:rFonts w:cs="Arial"/>
          <w:sz w:val="24"/>
          <w:szCs w:val="24"/>
        </w:rPr>
        <w:t xml:space="preserve"> a hypot</w:t>
      </w:r>
      <w:r w:rsidR="00FA3DC7" w:rsidRPr="00906988">
        <w:rPr>
          <w:rFonts w:cs="Arial"/>
          <w:sz w:val="24"/>
          <w:szCs w:val="24"/>
        </w:rPr>
        <w:t>hetical country called Kwathu</w:t>
      </w:r>
      <w:r w:rsidRPr="00906988">
        <w:rPr>
          <w:sz w:val="24"/>
          <w:szCs w:val="24"/>
        </w:rPr>
        <w:t xml:space="preserve"> decided to embrace systematic assessment in its schools as an intervention aimed at improving students’ learning national wide.</w:t>
      </w:r>
    </w:p>
    <w:p w:rsidR="00044756" w:rsidRPr="00906988" w:rsidRDefault="00A15E9D" w:rsidP="0083799E">
      <w:pPr>
        <w:spacing w:after="0" w:line="480" w:lineRule="auto"/>
        <w:contextualSpacing/>
        <w:jc w:val="both"/>
        <w:rPr>
          <w:sz w:val="24"/>
          <w:szCs w:val="24"/>
        </w:rPr>
      </w:pPr>
      <w:r w:rsidRPr="00906988">
        <w:rPr>
          <w:sz w:val="24"/>
          <w:szCs w:val="24"/>
        </w:rPr>
        <w:t xml:space="preserve"> </w:t>
      </w:r>
    </w:p>
    <w:p w:rsidR="00C61EAD" w:rsidRPr="00906988" w:rsidRDefault="00B406CB" w:rsidP="0083799E">
      <w:pPr>
        <w:spacing w:after="0" w:line="480" w:lineRule="auto"/>
        <w:contextualSpacing/>
        <w:jc w:val="both"/>
        <w:rPr>
          <w:rFonts w:cs="Consolas"/>
          <w:sz w:val="24"/>
          <w:szCs w:val="24"/>
        </w:rPr>
      </w:pPr>
      <w:r w:rsidRPr="00906988">
        <w:rPr>
          <w:rFonts w:cs="Consolas"/>
          <w:sz w:val="24"/>
          <w:szCs w:val="24"/>
        </w:rPr>
        <w:t>In the first pl</w:t>
      </w:r>
      <w:r w:rsidR="00FA3DC7" w:rsidRPr="00906988">
        <w:rPr>
          <w:rFonts w:cs="Consolas"/>
          <w:sz w:val="24"/>
          <w:szCs w:val="24"/>
        </w:rPr>
        <w:t>ace, the government of Kwathu</w:t>
      </w:r>
      <w:r w:rsidRPr="00906988">
        <w:rPr>
          <w:rFonts w:cs="Consolas"/>
          <w:sz w:val="24"/>
          <w:szCs w:val="24"/>
        </w:rPr>
        <w:t>, thro</w:t>
      </w:r>
      <w:r w:rsidR="00046C70" w:rsidRPr="00906988">
        <w:rPr>
          <w:rFonts w:cs="Consolas"/>
          <w:sz w:val="24"/>
          <w:szCs w:val="24"/>
        </w:rPr>
        <w:t>ugh</w:t>
      </w:r>
      <w:r w:rsidRPr="00906988">
        <w:rPr>
          <w:rFonts w:cs="Consolas"/>
          <w:sz w:val="24"/>
          <w:szCs w:val="24"/>
        </w:rPr>
        <w:t xml:space="preserve"> the ministr</w:t>
      </w:r>
      <w:r w:rsidR="00046C70" w:rsidRPr="00906988">
        <w:rPr>
          <w:rFonts w:cs="Consolas"/>
          <w:sz w:val="24"/>
          <w:szCs w:val="24"/>
        </w:rPr>
        <w:t>y</w:t>
      </w:r>
      <w:r w:rsidRPr="00906988">
        <w:rPr>
          <w:rFonts w:cs="Consolas"/>
          <w:sz w:val="24"/>
          <w:szCs w:val="24"/>
        </w:rPr>
        <w:t xml:space="preserve"> of education</w:t>
      </w:r>
      <w:r w:rsidR="00FA3DC7" w:rsidRPr="00906988">
        <w:rPr>
          <w:rFonts w:cs="Consolas"/>
          <w:sz w:val="24"/>
          <w:szCs w:val="24"/>
        </w:rPr>
        <w:t xml:space="preserve"> </w:t>
      </w:r>
      <w:r w:rsidR="009069AE" w:rsidRPr="00906988">
        <w:rPr>
          <w:rFonts w:cs="Consolas"/>
          <w:sz w:val="24"/>
          <w:szCs w:val="24"/>
        </w:rPr>
        <w:t>prioritise</w:t>
      </w:r>
      <w:r w:rsidR="00FA3DC7" w:rsidRPr="00906988">
        <w:rPr>
          <w:rFonts w:cs="Consolas"/>
          <w:sz w:val="24"/>
          <w:szCs w:val="24"/>
        </w:rPr>
        <w:t>d</w:t>
      </w:r>
      <w:r w:rsidR="00C61EAD" w:rsidRPr="00906988">
        <w:rPr>
          <w:rFonts w:cs="Consolas"/>
          <w:sz w:val="24"/>
          <w:szCs w:val="24"/>
        </w:rPr>
        <w:t xml:space="preserve"> comprehensive t</w:t>
      </w:r>
      <w:r w:rsidR="00046C70" w:rsidRPr="00906988">
        <w:rPr>
          <w:rFonts w:cs="Consolas"/>
          <w:sz w:val="24"/>
          <w:szCs w:val="24"/>
        </w:rPr>
        <w:t>eacher training programs emphasizing</w:t>
      </w:r>
      <w:r w:rsidR="00C61EAD" w:rsidRPr="00906988">
        <w:rPr>
          <w:rFonts w:cs="Consolas"/>
          <w:sz w:val="24"/>
          <w:szCs w:val="24"/>
        </w:rPr>
        <w:t xml:space="preserve"> on assessment</w:t>
      </w:r>
      <w:r w:rsidR="00FA3DC7" w:rsidRPr="00906988">
        <w:rPr>
          <w:rFonts w:cs="Consolas"/>
          <w:sz w:val="24"/>
          <w:szCs w:val="24"/>
        </w:rPr>
        <w:t xml:space="preserve"> skills</w:t>
      </w:r>
      <w:r w:rsidR="00C61EAD" w:rsidRPr="00906988">
        <w:rPr>
          <w:rFonts w:cs="Consolas"/>
          <w:sz w:val="24"/>
          <w:szCs w:val="24"/>
        </w:rPr>
        <w:t>.</w:t>
      </w:r>
      <w:r w:rsidR="00046C70" w:rsidRPr="00906988">
        <w:rPr>
          <w:rFonts w:cs="Consolas"/>
          <w:sz w:val="24"/>
          <w:szCs w:val="24"/>
        </w:rPr>
        <w:t xml:space="preserve"> </w:t>
      </w:r>
      <w:r w:rsidR="009069AE" w:rsidRPr="00906988">
        <w:rPr>
          <w:rFonts w:cs="Consolas"/>
          <w:sz w:val="24"/>
          <w:szCs w:val="24"/>
        </w:rPr>
        <w:t>Secondly, serving t</w:t>
      </w:r>
      <w:r w:rsidR="00C61EAD" w:rsidRPr="00906988">
        <w:rPr>
          <w:rFonts w:cs="Consolas"/>
          <w:sz w:val="24"/>
          <w:szCs w:val="24"/>
        </w:rPr>
        <w:t xml:space="preserve">eachers </w:t>
      </w:r>
      <w:r w:rsidR="009D7538" w:rsidRPr="00906988">
        <w:rPr>
          <w:rFonts w:cs="Consolas"/>
          <w:sz w:val="24"/>
          <w:szCs w:val="24"/>
        </w:rPr>
        <w:t xml:space="preserve">and school administrators </w:t>
      </w:r>
      <w:r w:rsidR="008C66EA" w:rsidRPr="00906988">
        <w:rPr>
          <w:rFonts w:cs="Consolas"/>
          <w:sz w:val="24"/>
          <w:szCs w:val="24"/>
        </w:rPr>
        <w:t>were</w:t>
      </w:r>
      <w:r w:rsidR="009069AE" w:rsidRPr="00906988">
        <w:rPr>
          <w:rFonts w:cs="Consolas"/>
          <w:sz w:val="24"/>
          <w:szCs w:val="24"/>
        </w:rPr>
        <w:t xml:space="preserve"> provided with </w:t>
      </w:r>
      <w:r w:rsidR="00C61EAD" w:rsidRPr="00906988">
        <w:rPr>
          <w:rFonts w:cs="Consolas"/>
          <w:sz w:val="24"/>
          <w:szCs w:val="24"/>
        </w:rPr>
        <w:t>ongoing professional development</w:t>
      </w:r>
      <w:r w:rsidR="009069AE" w:rsidRPr="00906988">
        <w:rPr>
          <w:rFonts w:cs="Consolas"/>
          <w:sz w:val="24"/>
          <w:szCs w:val="24"/>
        </w:rPr>
        <w:t xml:space="preserve"> trainings</w:t>
      </w:r>
      <w:r w:rsidR="00C61EAD" w:rsidRPr="00906988">
        <w:rPr>
          <w:rFonts w:cs="Consolas"/>
          <w:sz w:val="24"/>
          <w:szCs w:val="24"/>
        </w:rPr>
        <w:t>, mentorship, and resources</w:t>
      </w:r>
      <w:r w:rsidR="009D7538" w:rsidRPr="00906988">
        <w:rPr>
          <w:rFonts w:cs="Consolas"/>
          <w:sz w:val="24"/>
          <w:szCs w:val="24"/>
        </w:rPr>
        <w:t xml:space="preserve"> focusing on assessment</w:t>
      </w:r>
      <w:r w:rsidR="006255B8" w:rsidRPr="00906988">
        <w:rPr>
          <w:rFonts w:cs="Consolas"/>
          <w:sz w:val="24"/>
          <w:szCs w:val="24"/>
        </w:rPr>
        <w:t xml:space="preserve">. This </w:t>
      </w:r>
      <w:r w:rsidR="009069AE" w:rsidRPr="00906988">
        <w:rPr>
          <w:rFonts w:cs="Consolas"/>
          <w:sz w:val="24"/>
          <w:szCs w:val="24"/>
        </w:rPr>
        <w:t>enhance</w:t>
      </w:r>
      <w:r w:rsidR="006255B8" w:rsidRPr="00906988">
        <w:rPr>
          <w:rFonts w:cs="Consolas"/>
          <w:sz w:val="24"/>
          <w:szCs w:val="24"/>
        </w:rPr>
        <w:t>d</w:t>
      </w:r>
      <w:r w:rsidR="009069AE" w:rsidRPr="00906988">
        <w:rPr>
          <w:rFonts w:cs="Consolas"/>
          <w:sz w:val="24"/>
          <w:szCs w:val="24"/>
        </w:rPr>
        <w:t xml:space="preserve"> the</w:t>
      </w:r>
      <w:r w:rsidR="00C61EAD" w:rsidRPr="00906988">
        <w:rPr>
          <w:rFonts w:cs="Consolas"/>
          <w:sz w:val="24"/>
          <w:szCs w:val="24"/>
        </w:rPr>
        <w:t xml:space="preserve"> assessment literacy </w:t>
      </w:r>
      <w:r w:rsidR="009069AE" w:rsidRPr="00906988">
        <w:rPr>
          <w:rFonts w:cs="Consolas"/>
          <w:sz w:val="24"/>
          <w:szCs w:val="24"/>
        </w:rPr>
        <w:t xml:space="preserve">of teachers </w:t>
      </w:r>
      <w:r w:rsidR="003A04AB" w:rsidRPr="00906988">
        <w:rPr>
          <w:rFonts w:cs="Consolas"/>
          <w:sz w:val="24"/>
          <w:szCs w:val="24"/>
        </w:rPr>
        <w:t>and school administrators. I</w:t>
      </w:r>
      <w:r w:rsidR="009069AE" w:rsidRPr="00906988">
        <w:rPr>
          <w:rFonts w:cs="Consolas"/>
          <w:sz w:val="24"/>
          <w:szCs w:val="24"/>
        </w:rPr>
        <w:t>n turn</w:t>
      </w:r>
      <w:r w:rsidR="003A04AB" w:rsidRPr="00906988">
        <w:rPr>
          <w:rFonts w:cs="Consolas"/>
          <w:sz w:val="24"/>
          <w:szCs w:val="24"/>
        </w:rPr>
        <w:t>,</w:t>
      </w:r>
      <w:r w:rsidR="007319EC" w:rsidRPr="00906988">
        <w:rPr>
          <w:rFonts w:cs="Consolas"/>
          <w:sz w:val="24"/>
          <w:szCs w:val="24"/>
        </w:rPr>
        <w:t xml:space="preserve"> </w:t>
      </w:r>
      <w:r w:rsidR="00046C70" w:rsidRPr="00906988">
        <w:rPr>
          <w:rFonts w:cs="Consolas"/>
          <w:sz w:val="24"/>
          <w:szCs w:val="24"/>
        </w:rPr>
        <w:t xml:space="preserve">varied </w:t>
      </w:r>
      <w:r w:rsidR="00C61EAD" w:rsidRPr="00906988">
        <w:rPr>
          <w:rFonts w:cs="Consolas"/>
          <w:sz w:val="24"/>
          <w:szCs w:val="24"/>
        </w:rPr>
        <w:t>assessment strategies</w:t>
      </w:r>
      <w:r w:rsidR="007319EC" w:rsidRPr="00906988">
        <w:rPr>
          <w:rFonts w:cs="Consolas"/>
          <w:sz w:val="24"/>
          <w:szCs w:val="24"/>
        </w:rPr>
        <w:t xml:space="preserve"> </w:t>
      </w:r>
      <w:r w:rsidR="006255B8" w:rsidRPr="00906988">
        <w:rPr>
          <w:rFonts w:cs="Consolas"/>
          <w:sz w:val="24"/>
          <w:szCs w:val="24"/>
        </w:rPr>
        <w:t xml:space="preserve">were effectively </w:t>
      </w:r>
      <w:r w:rsidR="007319EC" w:rsidRPr="00906988">
        <w:rPr>
          <w:rFonts w:cs="Consolas"/>
          <w:sz w:val="24"/>
          <w:szCs w:val="24"/>
        </w:rPr>
        <w:t>implemente</w:t>
      </w:r>
      <w:r w:rsidR="00046C70" w:rsidRPr="00906988">
        <w:rPr>
          <w:rFonts w:cs="Consolas"/>
          <w:sz w:val="24"/>
          <w:szCs w:val="24"/>
        </w:rPr>
        <w:t>d</w:t>
      </w:r>
      <w:r w:rsidR="00C61EAD" w:rsidRPr="00906988">
        <w:rPr>
          <w:rFonts w:cs="Consolas"/>
          <w:sz w:val="24"/>
          <w:szCs w:val="24"/>
        </w:rPr>
        <w:t xml:space="preserve"> in classrooms</w:t>
      </w:r>
      <w:r w:rsidR="006255B8" w:rsidRPr="00906988">
        <w:rPr>
          <w:rFonts w:cs="Consolas"/>
          <w:sz w:val="24"/>
          <w:szCs w:val="24"/>
        </w:rPr>
        <w:t xml:space="preserve"> in </w:t>
      </w:r>
      <w:r w:rsidR="007319EC" w:rsidRPr="00906988">
        <w:rPr>
          <w:rFonts w:cs="Consolas"/>
          <w:sz w:val="24"/>
          <w:szCs w:val="24"/>
        </w:rPr>
        <w:t>schoo</w:t>
      </w:r>
      <w:r w:rsidR="00C809C3" w:rsidRPr="00906988">
        <w:rPr>
          <w:rFonts w:cs="Consolas"/>
          <w:sz w:val="24"/>
          <w:szCs w:val="24"/>
        </w:rPr>
        <w:t>ls national wide</w:t>
      </w:r>
      <w:r w:rsidR="00C61EAD" w:rsidRPr="00906988">
        <w:rPr>
          <w:rFonts w:cs="Consolas"/>
          <w:sz w:val="24"/>
          <w:szCs w:val="24"/>
        </w:rPr>
        <w:t>.</w:t>
      </w:r>
    </w:p>
    <w:p w:rsidR="00AE289D" w:rsidRPr="00906988" w:rsidRDefault="00AE289D" w:rsidP="0083799E">
      <w:pPr>
        <w:spacing w:after="0" w:line="480" w:lineRule="auto"/>
        <w:contextualSpacing/>
        <w:jc w:val="both"/>
        <w:rPr>
          <w:rFonts w:eastAsia="Times New Roman" w:cs="Consolas"/>
          <w:sz w:val="24"/>
          <w:szCs w:val="24"/>
        </w:rPr>
      </w:pPr>
    </w:p>
    <w:p w:rsidR="00C61EAD" w:rsidRPr="0083799E" w:rsidRDefault="00F564E1" w:rsidP="0083799E">
      <w:pPr>
        <w:spacing w:after="0" w:line="480" w:lineRule="auto"/>
        <w:contextualSpacing/>
        <w:jc w:val="both"/>
        <w:rPr>
          <w:rFonts w:cs="Consolas"/>
          <w:sz w:val="24"/>
          <w:szCs w:val="24"/>
        </w:rPr>
      </w:pPr>
      <w:r w:rsidRPr="00906988">
        <w:rPr>
          <w:rFonts w:cs="Consolas"/>
          <w:sz w:val="24"/>
          <w:szCs w:val="24"/>
        </w:rPr>
        <w:t>Since one of the purposes of assessment in to inform instruction</w:t>
      </w:r>
      <w:sdt>
        <w:sdtPr>
          <w:rPr>
            <w:rFonts w:cs="Consolas"/>
            <w:sz w:val="24"/>
            <w:szCs w:val="24"/>
          </w:rPr>
          <w:id w:val="3506515"/>
          <w:citation/>
        </w:sdtPr>
        <w:sdtContent>
          <w:r w:rsidR="00A40281" w:rsidRPr="00906988">
            <w:rPr>
              <w:rFonts w:cs="Consolas"/>
              <w:sz w:val="24"/>
              <w:szCs w:val="24"/>
            </w:rPr>
            <w:fldChar w:fldCharType="begin"/>
          </w:r>
          <w:r w:rsidR="00C36D73" w:rsidRPr="00906988">
            <w:rPr>
              <w:rFonts w:cs="Consolas"/>
              <w:sz w:val="24"/>
              <w:szCs w:val="24"/>
            </w:rPr>
            <w:instrText xml:space="preserve"> CITATION KMD22 \l 1033 </w:instrText>
          </w:r>
          <w:r w:rsidR="00A40281" w:rsidRPr="00906988">
            <w:rPr>
              <w:rFonts w:cs="Consolas"/>
              <w:sz w:val="24"/>
              <w:szCs w:val="24"/>
            </w:rPr>
            <w:fldChar w:fldCharType="separate"/>
          </w:r>
          <w:r w:rsidR="007639C7" w:rsidRPr="00906988">
            <w:rPr>
              <w:rFonts w:cs="Consolas"/>
              <w:noProof/>
              <w:sz w:val="24"/>
              <w:szCs w:val="24"/>
            </w:rPr>
            <w:t xml:space="preserve"> (Dr.KM, 2022)</w:t>
          </w:r>
          <w:r w:rsidR="00A40281" w:rsidRPr="00906988">
            <w:rPr>
              <w:rFonts w:cs="Consolas"/>
              <w:sz w:val="24"/>
              <w:szCs w:val="24"/>
            </w:rPr>
            <w:fldChar w:fldCharType="end"/>
          </w:r>
        </w:sdtContent>
      </w:sdt>
      <w:r w:rsidRPr="00906988">
        <w:rPr>
          <w:rFonts w:cs="Consolas"/>
          <w:sz w:val="24"/>
          <w:szCs w:val="24"/>
        </w:rPr>
        <w:t>,</w:t>
      </w:r>
      <w:r w:rsidR="009A4DD1" w:rsidRPr="00906988">
        <w:rPr>
          <w:rFonts w:cs="Consolas"/>
          <w:sz w:val="24"/>
          <w:szCs w:val="24"/>
        </w:rPr>
        <w:t xml:space="preserve"> schools </w:t>
      </w:r>
      <w:r w:rsidR="00E70DB8" w:rsidRPr="00906988">
        <w:rPr>
          <w:rFonts w:cs="Consolas"/>
          <w:sz w:val="24"/>
          <w:szCs w:val="24"/>
        </w:rPr>
        <w:t xml:space="preserve">began to </w:t>
      </w:r>
      <w:r w:rsidR="009A4DD1" w:rsidRPr="00906988">
        <w:rPr>
          <w:rFonts w:cs="Consolas"/>
          <w:sz w:val="24"/>
          <w:szCs w:val="24"/>
        </w:rPr>
        <w:t>offer</w:t>
      </w:r>
      <w:r w:rsidR="007A6F30" w:rsidRPr="00906988">
        <w:rPr>
          <w:rFonts w:cs="Consolas"/>
          <w:sz w:val="24"/>
          <w:szCs w:val="24"/>
        </w:rPr>
        <w:t xml:space="preserve"> more personalized and targeted instruction based on assessment data.</w:t>
      </w:r>
      <w:r w:rsidR="009A4DD1" w:rsidRPr="00906988">
        <w:rPr>
          <w:rFonts w:cs="Consolas"/>
          <w:sz w:val="24"/>
          <w:szCs w:val="24"/>
        </w:rPr>
        <w:t xml:space="preserve"> As such,</w:t>
      </w:r>
      <w:r w:rsidR="007A6F30" w:rsidRPr="00906988">
        <w:rPr>
          <w:rFonts w:cs="Consolas"/>
          <w:sz w:val="24"/>
          <w:szCs w:val="24"/>
        </w:rPr>
        <w:t xml:space="preserve"> s</w:t>
      </w:r>
      <w:r w:rsidR="00C61EAD" w:rsidRPr="00906988">
        <w:rPr>
          <w:rFonts w:cs="Consolas"/>
          <w:sz w:val="24"/>
          <w:szCs w:val="24"/>
        </w:rPr>
        <w:t xml:space="preserve">tudent learning outcomes </w:t>
      </w:r>
      <w:r w:rsidR="007A6F30" w:rsidRPr="00906988">
        <w:rPr>
          <w:rFonts w:cs="Consolas"/>
          <w:sz w:val="24"/>
          <w:szCs w:val="24"/>
        </w:rPr>
        <w:t>improve</w:t>
      </w:r>
      <w:r w:rsidR="00E70DB8" w:rsidRPr="00906988">
        <w:rPr>
          <w:rFonts w:cs="Consolas"/>
          <w:sz w:val="24"/>
          <w:szCs w:val="24"/>
        </w:rPr>
        <w:t>d</w:t>
      </w:r>
      <w:r w:rsidR="009A4DD1" w:rsidRPr="00906988">
        <w:rPr>
          <w:rFonts w:cs="Consolas"/>
          <w:sz w:val="24"/>
          <w:szCs w:val="24"/>
        </w:rPr>
        <w:t xml:space="preserve"> across t</w:t>
      </w:r>
      <w:r w:rsidR="00103FB2" w:rsidRPr="00906988">
        <w:rPr>
          <w:rFonts w:cs="Consolas"/>
          <w:sz w:val="24"/>
          <w:szCs w:val="24"/>
        </w:rPr>
        <w:t>h</w:t>
      </w:r>
      <w:r w:rsidR="009A4DD1" w:rsidRPr="00906988">
        <w:rPr>
          <w:rFonts w:cs="Consolas"/>
          <w:sz w:val="24"/>
          <w:szCs w:val="24"/>
        </w:rPr>
        <w:t>e nation.</w:t>
      </w:r>
      <w:r w:rsidR="00C61EAD" w:rsidRPr="00906988">
        <w:rPr>
          <w:rFonts w:cs="Consolas"/>
          <w:sz w:val="24"/>
          <w:szCs w:val="24"/>
        </w:rPr>
        <w:t xml:space="preserve"> </w:t>
      </w:r>
      <w:r w:rsidR="009A4DD1" w:rsidRPr="00906988">
        <w:rPr>
          <w:rFonts w:cs="Consolas"/>
          <w:sz w:val="24"/>
          <w:szCs w:val="24"/>
        </w:rPr>
        <w:t xml:space="preserve">Schools in </w:t>
      </w:r>
      <w:r w:rsidR="00E70DB8" w:rsidRPr="00906988">
        <w:rPr>
          <w:rFonts w:cs="Consolas"/>
          <w:sz w:val="24"/>
          <w:szCs w:val="24"/>
        </w:rPr>
        <w:t>Kwathu saw</w:t>
      </w:r>
      <w:r w:rsidR="009A4DD1" w:rsidRPr="00906988">
        <w:rPr>
          <w:rFonts w:cs="Consolas"/>
          <w:sz w:val="24"/>
          <w:szCs w:val="24"/>
        </w:rPr>
        <w:t xml:space="preserve"> </w:t>
      </w:r>
      <w:r w:rsidR="00C61EAD" w:rsidRPr="00906988">
        <w:rPr>
          <w:rFonts w:cs="Consolas"/>
          <w:sz w:val="24"/>
          <w:szCs w:val="24"/>
        </w:rPr>
        <w:t>increased student engagement, motivation, and academic achievement.</w:t>
      </w:r>
      <w:r w:rsidR="00B406CB" w:rsidRPr="00906988">
        <w:rPr>
          <w:rFonts w:cs="Consolas"/>
          <w:sz w:val="24"/>
          <w:szCs w:val="24"/>
        </w:rPr>
        <w:t xml:space="preserve"> </w:t>
      </w:r>
      <w:r w:rsidR="00C61EAD" w:rsidRPr="00906988">
        <w:rPr>
          <w:rFonts w:cs="Arial"/>
          <w:sz w:val="24"/>
          <w:szCs w:val="24"/>
        </w:rPr>
        <w:t>The education system</w:t>
      </w:r>
      <w:r w:rsidR="00E70DB8" w:rsidRPr="00906988">
        <w:rPr>
          <w:rFonts w:cs="Arial"/>
          <w:sz w:val="24"/>
          <w:szCs w:val="24"/>
        </w:rPr>
        <w:t xml:space="preserve"> became beca</w:t>
      </w:r>
      <w:r w:rsidR="00081ADF" w:rsidRPr="00906988">
        <w:rPr>
          <w:rFonts w:cs="Arial"/>
          <w:sz w:val="24"/>
          <w:szCs w:val="24"/>
        </w:rPr>
        <w:t>me</w:t>
      </w:r>
      <w:r w:rsidR="00C61EAD" w:rsidRPr="00906988">
        <w:rPr>
          <w:rFonts w:cs="Arial"/>
          <w:sz w:val="24"/>
          <w:szCs w:val="24"/>
        </w:rPr>
        <w:t xml:space="preserve"> more responsive, inclusive, and effective in meeting diverse student needs.</w:t>
      </w:r>
    </w:p>
    <w:p w:rsidR="00B406CB" w:rsidRPr="0083799E" w:rsidRDefault="00B406CB" w:rsidP="0083799E">
      <w:pPr>
        <w:spacing w:after="0" w:line="480" w:lineRule="auto"/>
        <w:contextualSpacing/>
        <w:jc w:val="both"/>
        <w:rPr>
          <w:rFonts w:cs="Arial"/>
          <w:sz w:val="24"/>
          <w:szCs w:val="24"/>
        </w:rPr>
      </w:pPr>
    </w:p>
    <w:p w:rsidR="00C61EAD" w:rsidRPr="00906988" w:rsidRDefault="00277859" w:rsidP="0083799E">
      <w:pPr>
        <w:spacing w:after="0" w:line="480" w:lineRule="auto"/>
        <w:contextualSpacing/>
        <w:jc w:val="both"/>
        <w:rPr>
          <w:sz w:val="24"/>
          <w:szCs w:val="24"/>
        </w:rPr>
      </w:pPr>
      <w:r w:rsidRPr="0083799E">
        <w:rPr>
          <w:rFonts w:cs="Arial"/>
          <w:sz w:val="24"/>
          <w:szCs w:val="24"/>
        </w:rPr>
        <w:t xml:space="preserve">In this case, </w:t>
      </w:r>
      <w:r w:rsidR="00E70DB8" w:rsidRPr="0083799E">
        <w:rPr>
          <w:rFonts w:cs="Arial"/>
          <w:sz w:val="24"/>
          <w:szCs w:val="24"/>
        </w:rPr>
        <w:t>Kwathu’s</w:t>
      </w:r>
      <w:r w:rsidR="00C61EAD" w:rsidRPr="0083799E">
        <w:rPr>
          <w:rFonts w:cs="Arial"/>
          <w:sz w:val="24"/>
          <w:szCs w:val="24"/>
        </w:rPr>
        <w:t xml:space="preserve"> commitment to investing in teacher training and promoting effective assessment practices </w:t>
      </w:r>
      <w:r w:rsidR="00E70DB8" w:rsidRPr="0083799E">
        <w:rPr>
          <w:rFonts w:cs="Arial"/>
          <w:sz w:val="24"/>
          <w:szCs w:val="24"/>
        </w:rPr>
        <w:t xml:space="preserve">led </w:t>
      </w:r>
      <w:r w:rsidR="00C61EAD" w:rsidRPr="0083799E">
        <w:rPr>
          <w:rFonts w:cs="Arial"/>
          <w:sz w:val="24"/>
          <w:szCs w:val="24"/>
        </w:rPr>
        <w:t xml:space="preserve">to significant improvements in student learning outcomes, </w:t>
      </w:r>
      <w:r w:rsidR="00C61EAD" w:rsidRPr="00906988">
        <w:rPr>
          <w:rFonts w:cs="Arial"/>
          <w:sz w:val="24"/>
          <w:szCs w:val="24"/>
        </w:rPr>
        <w:t>educational quality, and overall school performance.</w:t>
      </w:r>
    </w:p>
    <w:p w:rsidR="00F428F6" w:rsidRPr="00906988" w:rsidRDefault="00103EBB" w:rsidP="0083799E">
      <w:pPr>
        <w:pStyle w:val="Heading1"/>
        <w:spacing w:line="480" w:lineRule="auto"/>
        <w:contextualSpacing/>
        <w:jc w:val="both"/>
        <w:rPr>
          <w:rFonts w:asciiTheme="minorHAnsi" w:hAnsiTheme="minorHAnsi" w:cs="Consolas"/>
          <w:b/>
          <w:color w:val="auto"/>
          <w:sz w:val="24"/>
          <w:szCs w:val="24"/>
        </w:rPr>
      </w:pPr>
      <w:bookmarkStart w:id="12" w:name="_Toc186618983"/>
      <w:bookmarkStart w:id="13" w:name="_Toc188643769"/>
      <w:r w:rsidRPr="00906988">
        <w:rPr>
          <w:rFonts w:asciiTheme="minorHAnsi" w:hAnsiTheme="minorHAnsi" w:cs="Consolas"/>
          <w:b/>
          <w:color w:val="auto"/>
          <w:sz w:val="24"/>
          <w:szCs w:val="24"/>
        </w:rPr>
        <w:t xml:space="preserve">2.5 </w:t>
      </w:r>
      <w:r w:rsidR="002A4E38" w:rsidRPr="00906988">
        <w:rPr>
          <w:rFonts w:asciiTheme="minorHAnsi" w:hAnsiTheme="minorHAnsi" w:cs="Consolas"/>
          <w:b/>
          <w:color w:val="auto"/>
          <w:sz w:val="24"/>
          <w:szCs w:val="24"/>
        </w:rPr>
        <w:t>Contribution</w:t>
      </w:r>
      <w:r w:rsidR="00425209" w:rsidRPr="00906988">
        <w:rPr>
          <w:rFonts w:asciiTheme="minorHAnsi" w:hAnsiTheme="minorHAnsi" w:cs="Consolas"/>
          <w:b/>
          <w:color w:val="auto"/>
          <w:sz w:val="24"/>
          <w:szCs w:val="24"/>
        </w:rPr>
        <w:t xml:space="preserve">s </w:t>
      </w:r>
      <w:r w:rsidR="002A4E38" w:rsidRPr="00906988">
        <w:rPr>
          <w:rFonts w:asciiTheme="minorHAnsi" w:hAnsiTheme="minorHAnsi" w:cs="Consolas"/>
          <w:b/>
          <w:color w:val="auto"/>
          <w:sz w:val="24"/>
          <w:szCs w:val="24"/>
        </w:rPr>
        <w:t>of a</w:t>
      </w:r>
      <w:r w:rsidR="00BA734F" w:rsidRPr="00906988">
        <w:rPr>
          <w:rFonts w:asciiTheme="minorHAnsi" w:hAnsiTheme="minorHAnsi" w:cs="Consolas"/>
          <w:b/>
          <w:color w:val="auto"/>
          <w:sz w:val="24"/>
          <w:szCs w:val="24"/>
        </w:rPr>
        <w:t>ssessm</w:t>
      </w:r>
      <w:r w:rsidR="000F176A" w:rsidRPr="00906988">
        <w:rPr>
          <w:rFonts w:asciiTheme="minorHAnsi" w:hAnsiTheme="minorHAnsi" w:cs="Consolas"/>
          <w:b/>
          <w:color w:val="auto"/>
          <w:sz w:val="24"/>
          <w:szCs w:val="24"/>
        </w:rPr>
        <w:t>ent</w:t>
      </w:r>
      <w:r w:rsidR="00E137FF" w:rsidRPr="00906988">
        <w:rPr>
          <w:rFonts w:asciiTheme="minorHAnsi" w:hAnsiTheme="minorHAnsi" w:cs="Consolas"/>
          <w:b/>
          <w:color w:val="auto"/>
          <w:sz w:val="24"/>
          <w:szCs w:val="24"/>
        </w:rPr>
        <w:t xml:space="preserve"> towards global</w:t>
      </w:r>
      <w:r w:rsidR="00425209" w:rsidRPr="00906988">
        <w:rPr>
          <w:rFonts w:asciiTheme="minorHAnsi" w:hAnsiTheme="minorHAnsi" w:cs="Consolas"/>
          <w:b/>
          <w:color w:val="auto"/>
          <w:sz w:val="24"/>
          <w:szCs w:val="24"/>
        </w:rPr>
        <w:t xml:space="preserve"> education</w:t>
      </w:r>
      <w:bookmarkEnd w:id="12"/>
      <w:r w:rsidR="00E137FF" w:rsidRPr="00906988">
        <w:rPr>
          <w:rFonts w:asciiTheme="minorHAnsi" w:hAnsiTheme="minorHAnsi" w:cs="Consolas"/>
          <w:b/>
          <w:color w:val="auto"/>
          <w:sz w:val="24"/>
          <w:szCs w:val="24"/>
        </w:rPr>
        <w:t>al success</w:t>
      </w:r>
      <w:bookmarkEnd w:id="13"/>
    </w:p>
    <w:p w:rsidR="00895388" w:rsidRPr="00906988" w:rsidRDefault="00895388" w:rsidP="0083799E">
      <w:pPr>
        <w:spacing w:after="0" w:line="480" w:lineRule="auto"/>
        <w:contextualSpacing/>
        <w:jc w:val="both"/>
        <w:rPr>
          <w:rFonts w:cs="Consolas"/>
          <w:sz w:val="24"/>
          <w:szCs w:val="24"/>
        </w:rPr>
      </w:pPr>
      <w:r w:rsidRPr="00906988">
        <w:rPr>
          <w:rFonts w:cs="Consolas"/>
          <w:sz w:val="24"/>
          <w:szCs w:val="24"/>
        </w:rPr>
        <w:t>By incorporating effective asse</w:t>
      </w:r>
      <w:r w:rsidR="000F176A" w:rsidRPr="00906988">
        <w:rPr>
          <w:rFonts w:cs="Consolas"/>
          <w:sz w:val="24"/>
          <w:szCs w:val="24"/>
        </w:rPr>
        <w:t>ssment</w:t>
      </w:r>
      <w:r w:rsidRPr="00906988">
        <w:rPr>
          <w:rFonts w:cs="Consolas"/>
          <w:sz w:val="24"/>
          <w:szCs w:val="24"/>
        </w:rPr>
        <w:t xml:space="preserve"> practices into teaching, educators can not only enhance student outcomes but also contribute to broader educational goals and initiatives set forth by organizations like U</w:t>
      </w:r>
      <w:r w:rsidR="00F428F6" w:rsidRPr="00906988">
        <w:rPr>
          <w:rFonts w:cs="Consolas"/>
          <w:sz w:val="24"/>
          <w:szCs w:val="24"/>
        </w:rPr>
        <w:t xml:space="preserve">nited </w:t>
      </w:r>
      <w:r w:rsidRPr="00906988">
        <w:rPr>
          <w:rFonts w:cs="Consolas"/>
          <w:sz w:val="24"/>
          <w:szCs w:val="24"/>
        </w:rPr>
        <w:t>N</w:t>
      </w:r>
      <w:r w:rsidR="00F428F6" w:rsidRPr="00906988">
        <w:rPr>
          <w:rFonts w:cs="Consolas"/>
          <w:sz w:val="24"/>
          <w:szCs w:val="24"/>
        </w:rPr>
        <w:t xml:space="preserve">ations </w:t>
      </w:r>
      <w:r w:rsidRPr="00906988">
        <w:rPr>
          <w:rFonts w:cs="Consolas"/>
          <w:sz w:val="24"/>
          <w:szCs w:val="24"/>
        </w:rPr>
        <w:t>E</w:t>
      </w:r>
      <w:r w:rsidR="00F428F6" w:rsidRPr="00906988">
        <w:rPr>
          <w:rFonts w:cs="Consolas"/>
          <w:sz w:val="24"/>
          <w:szCs w:val="24"/>
        </w:rPr>
        <w:t xml:space="preserve">ducational </w:t>
      </w:r>
      <w:r w:rsidRPr="00906988">
        <w:rPr>
          <w:rFonts w:cs="Consolas"/>
          <w:sz w:val="24"/>
          <w:szCs w:val="24"/>
        </w:rPr>
        <w:t>S</w:t>
      </w:r>
      <w:r w:rsidR="00F428F6" w:rsidRPr="00906988">
        <w:rPr>
          <w:rFonts w:cs="Consolas"/>
          <w:sz w:val="24"/>
          <w:szCs w:val="24"/>
        </w:rPr>
        <w:t xml:space="preserve">cientific and </w:t>
      </w:r>
      <w:r w:rsidRPr="00906988">
        <w:rPr>
          <w:rFonts w:cs="Consolas"/>
          <w:sz w:val="24"/>
          <w:szCs w:val="24"/>
        </w:rPr>
        <w:t>C</w:t>
      </w:r>
      <w:r w:rsidR="00F428F6" w:rsidRPr="00906988">
        <w:rPr>
          <w:rFonts w:cs="Consolas"/>
          <w:sz w:val="24"/>
          <w:szCs w:val="24"/>
        </w:rPr>
        <w:t xml:space="preserve">ultural </w:t>
      </w:r>
      <w:r w:rsidRPr="00906988">
        <w:rPr>
          <w:rFonts w:cs="Consolas"/>
          <w:sz w:val="24"/>
          <w:szCs w:val="24"/>
        </w:rPr>
        <w:t>O</w:t>
      </w:r>
      <w:r w:rsidR="00F428F6" w:rsidRPr="00906988">
        <w:rPr>
          <w:rFonts w:cs="Consolas"/>
          <w:sz w:val="24"/>
          <w:szCs w:val="24"/>
        </w:rPr>
        <w:t>rganisation</w:t>
      </w:r>
      <w:r w:rsidR="008B16CD" w:rsidRPr="00906988">
        <w:rPr>
          <w:rFonts w:cs="Consolas"/>
          <w:sz w:val="24"/>
          <w:szCs w:val="24"/>
        </w:rPr>
        <w:t xml:space="preserve"> (UNESCO)</w:t>
      </w:r>
      <w:r w:rsidRPr="00906988">
        <w:rPr>
          <w:rFonts w:cs="Consolas"/>
          <w:sz w:val="24"/>
          <w:szCs w:val="24"/>
        </w:rPr>
        <w:t>.</w:t>
      </w:r>
    </w:p>
    <w:p w:rsidR="00895388" w:rsidRPr="00906988" w:rsidRDefault="00895388" w:rsidP="0083799E">
      <w:pPr>
        <w:spacing w:line="480" w:lineRule="auto"/>
        <w:contextualSpacing/>
        <w:jc w:val="both"/>
        <w:rPr>
          <w:sz w:val="24"/>
          <w:szCs w:val="24"/>
        </w:rPr>
      </w:pPr>
    </w:p>
    <w:p w:rsidR="0047608A" w:rsidRPr="00906988" w:rsidRDefault="00F4035D" w:rsidP="0083799E">
      <w:pPr>
        <w:spacing w:after="0" w:line="480" w:lineRule="auto"/>
        <w:contextualSpacing/>
        <w:jc w:val="both"/>
        <w:rPr>
          <w:rFonts w:cs="Consolas"/>
          <w:sz w:val="24"/>
          <w:szCs w:val="24"/>
        </w:rPr>
      </w:pPr>
      <w:r w:rsidRPr="00906988">
        <w:rPr>
          <w:rFonts w:cs="Consolas"/>
          <w:sz w:val="24"/>
          <w:szCs w:val="24"/>
        </w:rPr>
        <w:t>To begin with</w:t>
      </w:r>
      <w:r w:rsidR="00BA43EE" w:rsidRPr="00906988">
        <w:rPr>
          <w:rFonts w:cs="Consolas"/>
          <w:sz w:val="24"/>
          <w:szCs w:val="24"/>
        </w:rPr>
        <w:t>, t</w:t>
      </w:r>
      <w:r w:rsidR="00BA734F" w:rsidRPr="00906988">
        <w:rPr>
          <w:rFonts w:cs="Consolas"/>
          <w:sz w:val="24"/>
          <w:szCs w:val="24"/>
        </w:rPr>
        <w:t>eachers</w:t>
      </w:r>
      <w:r w:rsidR="00EB7CA3" w:rsidRPr="00906988">
        <w:rPr>
          <w:rFonts w:cs="Consolas"/>
          <w:sz w:val="24"/>
          <w:szCs w:val="24"/>
        </w:rPr>
        <w:t xml:space="preserve">’ effective </w:t>
      </w:r>
      <w:r w:rsidR="00BA734F" w:rsidRPr="00906988">
        <w:rPr>
          <w:rFonts w:cs="Consolas"/>
          <w:sz w:val="24"/>
          <w:szCs w:val="24"/>
        </w:rPr>
        <w:t xml:space="preserve">use </w:t>
      </w:r>
      <w:r w:rsidR="00EB7CA3" w:rsidRPr="00906988">
        <w:rPr>
          <w:rFonts w:cs="Consolas"/>
          <w:sz w:val="24"/>
          <w:szCs w:val="24"/>
        </w:rPr>
        <w:t xml:space="preserve">of </w:t>
      </w:r>
      <w:r w:rsidR="00BA734F" w:rsidRPr="00906988">
        <w:rPr>
          <w:rFonts w:cs="Consolas"/>
          <w:sz w:val="24"/>
          <w:szCs w:val="24"/>
        </w:rPr>
        <w:t>assess</w:t>
      </w:r>
      <w:r w:rsidR="00A10504" w:rsidRPr="00906988">
        <w:rPr>
          <w:rFonts w:cs="Consolas"/>
          <w:sz w:val="24"/>
          <w:szCs w:val="24"/>
        </w:rPr>
        <w:t xml:space="preserve">ment </w:t>
      </w:r>
      <w:r w:rsidR="00EB7CA3" w:rsidRPr="00906988">
        <w:rPr>
          <w:rFonts w:cs="Consolas"/>
          <w:sz w:val="24"/>
          <w:szCs w:val="24"/>
        </w:rPr>
        <w:t>practices</w:t>
      </w:r>
      <w:r w:rsidR="00BA734F" w:rsidRPr="00906988">
        <w:rPr>
          <w:rFonts w:cs="Consolas"/>
          <w:sz w:val="24"/>
          <w:szCs w:val="24"/>
        </w:rPr>
        <w:t xml:space="preserve"> </w:t>
      </w:r>
      <w:r w:rsidR="00A10504" w:rsidRPr="00906988">
        <w:rPr>
          <w:rFonts w:cs="Consolas"/>
          <w:sz w:val="24"/>
          <w:szCs w:val="24"/>
        </w:rPr>
        <w:t>in various</w:t>
      </w:r>
      <w:r w:rsidR="00E736F3" w:rsidRPr="00906988">
        <w:rPr>
          <w:rFonts w:cs="Consolas"/>
          <w:sz w:val="24"/>
          <w:szCs w:val="24"/>
        </w:rPr>
        <w:t xml:space="preserve"> schools </w:t>
      </w:r>
      <w:r w:rsidR="00BA734F" w:rsidRPr="00906988">
        <w:rPr>
          <w:rFonts w:cs="Consolas"/>
          <w:sz w:val="24"/>
          <w:szCs w:val="24"/>
        </w:rPr>
        <w:t>ensure</w:t>
      </w:r>
      <w:r w:rsidR="00EB7CA3" w:rsidRPr="00906988">
        <w:rPr>
          <w:rFonts w:cs="Consolas"/>
          <w:sz w:val="24"/>
          <w:szCs w:val="24"/>
        </w:rPr>
        <w:t>s</w:t>
      </w:r>
      <w:r w:rsidR="00A10504" w:rsidRPr="00906988">
        <w:rPr>
          <w:rFonts w:cs="Consolas"/>
          <w:sz w:val="24"/>
          <w:szCs w:val="24"/>
        </w:rPr>
        <w:t xml:space="preserve"> </w:t>
      </w:r>
      <w:r w:rsidR="00BA734F" w:rsidRPr="00906988">
        <w:rPr>
          <w:rFonts w:cs="Consolas"/>
          <w:sz w:val="24"/>
          <w:szCs w:val="24"/>
        </w:rPr>
        <w:t>high-qua</w:t>
      </w:r>
      <w:r w:rsidR="00EB7CA3" w:rsidRPr="00906988">
        <w:rPr>
          <w:rFonts w:cs="Consolas"/>
          <w:sz w:val="24"/>
          <w:szCs w:val="24"/>
        </w:rPr>
        <w:t>lity education for all students. This aligns</w:t>
      </w:r>
      <w:r w:rsidR="00BA734F" w:rsidRPr="00906988">
        <w:rPr>
          <w:rFonts w:cs="Consolas"/>
          <w:sz w:val="24"/>
          <w:szCs w:val="24"/>
        </w:rPr>
        <w:t xml:space="preserve"> with UNESCO's goal of promoting inclusive and </w:t>
      </w:r>
      <w:r w:rsidR="00FF04F8" w:rsidRPr="00906988">
        <w:rPr>
          <w:rFonts w:cs="Consolas"/>
          <w:sz w:val="24"/>
          <w:szCs w:val="24"/>
        </w:rPr>
        <w:t xml:space="preserve"> </w:t>
      </w:r>
      <w:r w:rsidR="006B7EDB" w:rsidRPr="00906988">
        <w:rPr>
          <w:rFonts w:cs="Consolas"/>
          <w:sz w:val="24"/>
          <w:szCs w:val="24"/>
        </w:rPr>
        <w:t xml:space="preserve"> </w:t>
      </w:r>
      <w:r w:rsidR="000461D2" w:rsidRPr="00906988">
        <w:rPr>
          <w:rFonts w:cs="Consolas"/>
          <w:sz w:val="24"/>
          <w:szCs w:val="24"/>
        </w:rPr>
        <w:t xml:space="preserve"> </w:t>
      </w:r>
      <w:r w:rsidR="00D1645C" w:rsidRPr="00906988">
        <w:rPr>
          <w:rFonts w:cs="Consolas"/>
          <w:sz w:val="24"/>
          <w:szCs w:val="24"/>
        </w:rPr>
        <w:t xml:space="preserve"> </w:t>
      </w:r>
      <w:r w:rsidR="00972A1E" w:rsidRPr="00906988">
        <w:rPr>
          <w:rFonts w:cs="Consolas"/>
          <w:sz w:val="24"/>
          <w:szCs w:val="24"/>
        </w:rPr>
        <w:t xml:space="preserve"> </w:t>
      </w:r>
      <w:r w:rsidR="00BA734F" w:rsidRPr="00906988">
        <w:rPr>
          <w:rFonts w:cs="Consolas"/>
          <w:sz w:val="24"/>
          <w:szCs w:val="24"/>
        </w:rPr>
        <w:t>equitable education.</w:t>
      </w:r>
      <w:r w:rsidRPr="00906988">
        <w:rPr>
          <w:rFonts w:cs="Consolas"/>
          <w:sz w:val="24"/>
          <w:szCs w:val="24"/>
        </w:rPr>
        <w:t xml:space="preserve"> Secondly, b</w:t>
      </w:r>
      <w:r w:rsidR="00BA734F" w:rsidRPr="00906988">
        <w:rPr>
          <w:rFonts w:cs="Consolas"/>
          <w:sz w:val="24"/>
          <w:szCs w:val="24"/>
        </w:rPr>
        <w:t>y fostering a culture of continuous assessment and learning in the classroom, teachers instill a passion for lifelong learning in students, supporting UNESCO's goal of promoting lifelong learning opportunities for all.</w:t>
      </w:r>
      <w:r w:rsidRPr="00906988">
        <w:rPr>
          <w:rFonts w:cs="Consolas"/>
          <w:sz w:val="24"/>
          <w:szCs w:val="24"/>
        </w:rPr>
        <w:t xml:space="preserve"> Thirdly, t</w:t>
      </w:r>
      <w:r w:rsidR="00BA734F" w:rsidRPr="00906988">
        <w:rPr>
          <w:rFonts w:cs="Consolas"/>
          <w:sz w:val="24"/>
          <w:szCs w:val="24"/>
        </w:rPr>
        <w:t>hrough fair and unbiased ass</w:t>
      </w:r>
      <w:r w:rsidR="00170E8E" w:rsidRPr="00906988">
        <w:rPr>
          <w:rFonts w:cs="Consolas"/>
          <w:sz w:val="24"/>
          <w:szCs w:val="24"/>
        </w:rPr>
        <w:t xml:space="preserve">essment practices, teachers </w:t>
      </w:r>
      <w:r w:rsidR="00BA734F" w:rsidRPr="00906988">
        <w:rPr>
          <w:rFonts w:cs="Consolas"/>
          <w:sz w:val="24"/>
          <w:szCs w:val="24"/>
        </w:rPr>
        <w:t>contribute to</w:t>
      </w:r>
      <w:r w:rsidR="00170E8E" w:rsidRPr="00906988">
        <w:rPr>
          <w:rFonts w:cs="Consolas"/>
          <w:sz w:val="24"/>
          <w:szCs w:val="24"/>
        </w:rPr>
        <w:t xml:space="preserve">wards achievement of </w:t>
      </w:r>
      <w:r w:rsidR="00BA734F" w:rsidRPr="00906988">
        <w:rPr>
          <w:rFonts w:cs="Consolas"/>
          <w:sz w:val="24"/>
          <w:szCs w:val="24"/>
        </w:rPr>
        <w:t>UNESCO's goal of promoting gender equality in education.</w:t>
      </w:r>
      <w:r w:rsidRPr="00906988">
        <w:rPr>
          <w:rFonts w:cs="Consolas"/>
          <w:sz w:val="24"/>
          <w:szCs w:val="24"/>
        </w:rPr>
        <w:t xml:space="preserve"> </w:t>
      </w:r>
      <w:r w:rsidR="00170E8E" w:rsidRPr="00906988">
        <w:rPr>
          <w:rFonts w:cs="Consolas"/>
          <w:sz w:val="24"/>
          <w:szCs w:val="24"/>
        </w:rPr>
        <w:t>Lastly, b</w:t>
      </w:r>
      <w:r w:rsidR="00BA734F" w:rsidRPr="00906988">
        <w:rPr>
          <w:rFonts w:cs="Consolas"/>
          <w:sz w:val="24"/>
          <w:szCs w:val="24"/>
        </w:rPr>
        <w:t>y incorporating global citizenship and sustainability themes into assessment and learning activities, teachers contribute to</w:t>
      </w:r>
      <w:r w:rsidR="00170E8E" w:rsidRPr="00906988">
        <w:rPr>
          <w:rFonts w:cs="Consolas"/>
          <w:sz w:val="24"/>
          <w:szCs w:val="24"/>
        </w:rPr>
        <w:t>wards</w:t>
      </w:r>
      <w:r w:rsidR="00BA734F" w:rsidRPr="00906988">
        <w:rPr>
          <w:rFonts w:cs="Consolas"/>
          <w:sz w:val="24"/>
          <w:szCs w:val="24"/>
        </w:rPr>
        <w:t xml:space="preserve"> achieving UNESCO's goal of promoting sustainable development through education.</w:t>
      </w:r>
    </w:p>
    <w:p w:rsidR="00425209" w:rsidRPr="00906988" w:rsidRDefault="00103EBB" w:rsidP="0083799E">
      <w:pPr>
        <w:pStyle w:val="Heading1"/>
        <w:spacing w:line="480" w:lineRule="auto"/>
        <w:rPr>
          <w:rFonts w:asciiTheme="minorHAnsi" w:hAnsiTheme="minorHAnsi" w:cs="Arial"/>
          <w:b/>
          <w:color w:val="auto"/>
          <w:sz w:val="24"/>
          <w:szCs w:val="24"/>
        </w:rPr>
      </w:pPr>
      <w:bookmarkStart w:id="14" w:name="_Toc188643770"/>
      <w:r w:rsidRPr="00906988">
        <w:rPr>
          <w:rFonts w:asciiTheme="minorHAnsi" w:hAnsiTheme="minorHAnsi" w:cs="Arial"/>
          <w:b/>
          <w:color w:val="auto"/>
          <w:sz w:val="24"/>
          <w:szCs w:val="24"/>
        </w:rPr>
        <w:t xml:space="preserve">2.6 </w:t>
      </w:r>
      <w:r w:rsidR="00425209" w:rsidRPr="00906988">
        <w:rPr>
          <w:rFonts w:asciiTheme="minorHAnsi" w:hAnsiTheme="minorHAnsi" w:cs="Arial"/>
          <w:b/>
          <w:color w:val="auto"/>
          <w:sz w:val="24"/>
          <w:szCs w:val="24"/>
        </w:rPr>
        <w:t>Challenges in effective implementation assessment in schools</w:t>
      </w:r>
      <w:bookmarkEnd w:id="14"/>
    </w:p>
    <w:p w:rsidR="00425209" w:rsidRPr="0083799E" w:rsidRDefault="00425209" w:rsidP="0083799E">
      <w:pPr>
        <w:spacing w:after="0" w:line="480" w:lineRule="auto"/>
        <w:contextualSpacing/>
        <w:jc w:val="both"/>
        <w:rPr>
          <w:rFonts w:cs="Arial"/>
          <w:sz w:val="24"/>
          <w:szCs w:val="24"/>
        </w:rPr>
      </w:pPr>
      <w:r w:rsidRPr="00906988">
        <w:rPr>
          <w:rFonts w:cs="Arial"/>
          <w:sz w:val="24"/>
          <w:szCs w:val="24"/>
        </w:rPr>
        <w:t xml:space="preserve">Basing on my </w:t>
      </w:r>
      <w:r w:rsidR="00CF1878" w:rsidRPr="00906988">
        <w:rPr>
          <w:rFonts w:cs="Arial"/>
          <w:sz w:val="24"/>
          <w:szCs w:val="24"/>
        </w:rPr>
        <w:t>fifteen year experience as a secondary school teacher</w:t>
      </w:r>
      <w:r w:rsidRPr="00906988">
        <w:rPr>
          <w:rFonts w:cs="Arial"/>
          <w:sz w:val="24"/>
          <w:szCs w:val="24"/>
        </w:rPr>
        <w:t>, I can cite the following as challenges impinging on effective implementation</w:t>
      </w:r>
      <w:r w:rsidRPr="0083799E">
        <w:rPr>
          <w:rFonts w:cs="Arial"/>
          <w:sz w:val="24"/>
          <w:szCs w:val="24"/>
        </w:rPr>
        <w:t xml:space="preserve"> of assessment by teachers in schools. </w:t>
      </w:r>
    </w:p>
    <w:p w:rsidR="00425209" w:rsidRPr="0083799E" w:rsidRDefault="00425209" w:rsidP="0083799E">
      <w:pPr>
        <w:spacing w:after="0" w:line="480" w:lineRule="auto"/>
        <w:contextualSpacing/>
        <w:jc w:val="both"/>
        <w:rPr>
          <w:rFonts w:cs="Arial"/>
          <w:sz w:val="24"/>
          <w:szCs w:val="24"/>
        </w:rPr>
      </w:pPr>
    </w:p>
    <w:p w:rsidR="00425209" w:rsidRPr="0083799E" w:rsidRDefault="00425209" w:rsidP="0083799E">
      <w:pPr>
        <w:spacing w:after="0" w:line="480" w:lineRule="auto"/>
        <w:contextualSpacing/>
        <w:jc w:val="both"/>
        <w:rPr>
          <w:rFonts w:cs="Arial"/>
          <w:sz w:val="24"/>
          <w:szCs w:val="24"/>
        </w:rPr>
      </w:pPr>
      <w:r w:rsidRPr="0083799E">
        <w:rPr>
          <w:rFonts w:cs="Arial"/>
          <w:sz w:val="24"/>
          <w:szCs w:val="24"/>
        </w:rPr>
        <w:t xml:space="preserve"> </w:t>
      </w:r>
      <w:r w:rsidR="00BC55DD" w:rsidRPr="0083799E">
        <w:rPr>
          <w:rFonts w:cs="Arial"/>
          <w:sz w:val="24"/>
          <w:szCs w:val="24"/>
        </w:rPr>
        <w:t>First of all, s</w:t>
      </w:r>
      <w:r w:rsidRPr="0083799E">
        <w:rPr>
          <w:rFonts w:cs="Arial"/>
          <w:sz w:val="24"/>
          <w:szCs w:val="24"/>
        </w:rPr>
        <w:t>ome schools barely aff</w:t>
      </w:r>
      <w:r w:rsidR="000A44DA" w:rsidRPr="0083799E">
        <w:rPr>
          <w:rFonts w:cs="Arial"/>
          <w:sz w:val="24"/>
          <w:szCs w:val="24"/>
        </w:rPr>
        <w:t xml:space="preserve">ord to reserve funds for </w:t>
      </w:r>
      <w:r w:rsidRPr="0083799E">
        <w:rPr>
          <w:rFonts w:cs="Arial"/>
          <w:sz w:val="24"/>
          <w:szCs w:val="24"/>
        </w:rPr>
        <w:t>summative assessments.</w:t>
      </w:r>
      <w:r w:rsidR="000A44DA" w:rsidRPr="0083799E">
        <w:rPr>
          <w:rFonts w:cs="Arial"/>
          <w:sz w:val="24"/>
          <w:szCs w:val="24"/>
        </w:rPr>
        <w:t xml:space="preserve"> This forces </w:t>
      </w:r>
      <w:r w:rsidRPr="0083799E">
        <w:rPr>
          <w:rFonts w:cs="Arial"/>
          <w:sz w:val="24"/>
          <w:szCs w:val="24"/>
        </w:rPr>
        <w:t xml:space="preserve">teachers to limit formative assessment </w:t>
      </w:r>
      <w:r w:rsidR="000A44DA" w:rsidRPr="0083799E">
        <w:rPr>
          <w:rFonts w:cs="Arial"/>
          <w:sz w:val="24"/>
          <w:szCs w:val="24"/>
        </w:rPr>
        <w:t xml:space="preserve">activities </w:t>
      </w:r>
      <w:r w:rsidRPr="0083799E">
        <w:rPr>
          <w:rFonts w:cs="Arial"/>
          <w:sz w:val="24"/>
          <w:szCs w:val="24"/>
        </w:rPr>
        <w:t>to those which do not use resources which demand for school funds. Another impediment to implementation of effective administration of assessments in schools is the pressure to</w:t>
      </w:r>
      <w:r w:rsidR="00F80146" w:rsidRPr="0083799E">
        <w:rPr>
          <w:rFonts w:cs="Arial"/>
          <w:sz w:val="24"/>
          <w:szCs w:val="24"/>
        </w:rPr>
        <w:t xml:space="preserve"> f</w:t>
      </w:r>
      <w:r w:rsidRPr="0083799E">
        <w:rPr>
          <w:rFonts w:cs="Arial"/>
          <w:sz w:val="24"/>
          <w:szCs w:val="24"/>
        </w:rPr>
        <w:t>ocus</w:t>
      </w:r>
      <w:r w:rsidR="002670D7" w:rsidRPr="0083799E">
        <w:rPr>
          <w:rFonts w:cs="Arial"/>
          <w:sz w:val="24"/>
          <w:szCs w:val="24"/>
        </w:rPr>
        <w:t xml:space="preserve"> of schools</w:t>
      </w:r>
      <w:r w:rsidRPr="0083799E">
        <w:rPr>
          <w:rFonts w:cs="Arial"/>
          <w:sz w:val="24"/>
          <w:szCs w:val="24"/>
        </w:rPr>
        <w:t xml:space="preserve"> on standardized tests and examinations</w:t>
      </w:r>
      <w:r w:rsidR="002670D7" w:rsidRPr="0083799E">
        <w:rPr>
          <w:rFonts w:cs="Arial"/>
          <w:sz w:val="24"/>
          <w:szCs w:val="24"/>
        </w:rPr>
        <w:t xml:space="preserve"> is another challenge to effective implementation of assessment. </w:t>
      </w:r>
      <w:r w:rsidRPr="0083799E">
        <w:rPr>
          <w:rFonts w:cs="Arial"/>
          <w:sz w:val="24"/>
          <w:szCs w:val="24"/>
        </w:rPr>
        <w:t>Teachers are expected by</w:t>
      </w:r>
      <w:r w:rsidR="002670D7" w:rsidRPr="0083799E">
        <w:rPr>
          <w:rFonts w:cs="Arial"/>
          <w:sz w:val="24"/>
          <w:szCs w:val="24"/>
        </w:rPr>
        <w:t xml:space="preserve"> </w:t>
      </w:r>
      <w:r w:rsidRPr="0083799E">
        <w:rPr>
          <w:rFonts w:cs="Arial"/>
          <w:sz w:val="24"/>
          <w:szCs w:val="24"/>
        </w:rPr>
        <w:t xml:space="preserve">to target earlier completion of the syllabi in preparation for national examinations. </w:t>
      </w:r>
      <w:r w:rsidR="002670D7" w:rsidRPr="0083799E">
        <w:rPr>
          <w:rFonts w:cs="Arial"/>
          <w:sz w:val="24"/>
          <w:szCs w:val="24"/>
        </w:rPr>
        <w:t>Formative assessment activities are therefore regarded as time wasters.</w:t>
      </w:r>
      <w:r w:rsidR="00F80146" w:rsidRPr="0083799E">
        <w:rPr>
          <w:rFonts w:cs="Arial"/>
          <w:sz w:val="24"/>
          <w:szCs w:val="24"/>
        </w:rPr>
        <w:t xml:space="preserve"> Besides that, e</w:t>
      </w:r>
      <w:r w:rsidRPr="0083799E">
        <w:rPr>
          <w:rFonts w:cs="Arial"/>
          <w:sz w:val="24"/>
          <w:szCs w:val="24"/>
        </w:rPr>
        <w:t xml:space="preserve">ffective assessment of students is also challenged by the large class sizes in schools. Teachers have time constraints that limit individualized assessment and feedback. </w:t>
      </w:r>
    </w:p>
    <w:p w:rsidR="00425209" w:rsidRPr="0083799E" w:rsidRDefault="00425209" w:rsidP="0083799E">
      <w:pPr>
        <w:spacing w:after="0" w:line="480" w:lineRule="auto"/>
        <w:contextualSpacing/>
        <w:jc w:val="both"/>
        <w:rPr>
          <w:rFonts w:cs="Arial"/>
          <w:color w:val="FF0000"/>
          <w:sz w:val="24"/>
          <w:szCs w:val="24"/>
        </w:rPr>
      </w:pPr>
      <w:r w:rsidRPr="0083799E">
        <w:rPr>
          <w:rFonts w:cs="Arial"/>
          <w:sz w:val="24"/>
          <w:szCs w:val="24"/>
        </w:rPr>
        <w:t xml:space="preserve"> </w:t>
      </w:r>
    </w:p>
    <w:p w:rsidR="00425209" w:rsidRPr="0083799E" w:rsidRDefault="00853FF2" w:rsidP="0083799E">
      <w:pPr>
        <w:spacing w:after="0" w:line="480" w:lineRule="auto"/>
        <w:contextualSpacing/>
        <w:jc w:val="both"/>
        <w:rPr>
          <w:rFonts w:cs="Arial"/>
          <w:sz w:val="24"/>
          <w:szCs w:val="24"/>
        </w:rPr>
      </w:pPr>
      <w:r w:rsidRPr="0083799E">
        <w:rPr>
          <w:rFonts w:cs="Arial"/>
          <w:sz w:val="24"/>
          <w:szCs w:val="24"/>
        </w:rPr>
        <w:t>Other challenges are</w:t>
      </w:r>
      <w:r w:rsidR="00737064" w:rsidRPr="0083799E">
        <w:rPr>
          <w:rFonts w:cs="Arial"/>
          <w:sz w:val="24"/>
          <w:szCs w:val="24"/>
        </w:rPr>
        <w:t xml:space="preserve"> teachers’ lack of skills for ensuring</w:t>
      </w:r>
      <w:r w:rsidR="00425209" w:rsidRPr="0083799E">
        <w:rPr>
          <w:rFonts w:cs="Arial"/>
          <w:sz w:val="24"/>
          <w:szCs w:val="24"/>
        </w:rPr>
        <w:t xml:space="preserve"> fairness, validity and reliability in assessment for diverse student populations.</w:t>
      </w:r>
      <w:r w:rsidR="001F45B2" w:rsidRPr="0083799E">
        <w:rPr>
          <w:rFonts w:cs="Arial"/>
          <w:sz w:val="24"/>
          <w:szCs w:val="24"/>
        </w:rPr>
        <w:t xml:space="preserve"> </w:t>
      </w:r>
      <w:r w:rsidRPr="0083799E">
        <w:rPr>
          <w:rFonts w:cs="Arial"/>
          <w:sz w:val="24"/>
          <w:szCs w:val="24"/>
        </w:rPr>
        <w:t xml:space="preserve">Also, </w:t>
      </w:r>
      <w:r w:rsidR="007937FF" w:rsidRPr="0083799E">
        <w:rPr>
          <w:rFonts w:cs="Consolas"/>
          <w:sz w:val="24"/>
          <w:szCs w:val="24"/>
        </w:rPr>
        <w:t>teachers</w:t>
      </w:r>
      <w:r w:rsidRPr="0083799E">
        <w:rPr>
          <w:rFonts w:cs="Consolas"/>
          <w:sz w:val="24"/>
          <w:szCs w:val="24"/>
        </w:rPr>
        <w:t>’</w:t>
      </w:r>
      <w:r w:rsidR="007937FF" w:rsidRPr="0083799E">
        <w:rPr>
          <w:rFonts w:cs="Consolas"/>
          <w:sz w:val="24"/>
          <w:szCs w:val="24"/>
        </w:rPr>
        <w:t xml:space="preserve"> </w:t>
      </w:r>
      <w:r w:rsidRPr="0083799E">
        <w:rPr>
          <w:rFonts w:cs="Consolas"/>
          <w:sz w:val="24"/>
          <w:szCs w:val="24"/>
        </w:rPr>
        <w:t>inability to balance</w:t>
      </w:r>
      <w:r w:rsidR="00425209" w:rsidRPr="0083799E">
        <w:rPr>
          <w:rFonts w:cs="Consolas"/>
          <w:sz w:val="24"/>
          <w:szCs w:val="24"/>
        </w:rPr>
        <w:t xml:space="preserve"> formative and summative assessments to support student learning while measuring achievement.</w:t>
      </w:r>
      <w:r w:rsidRPr="0083799E">
        <w:rPr>
          <w:rFonts w:cs="Arial"/>
          <w:sz w:val="24"/>
          <w:szCs w:val="24"/>
        </w:rPr>
        <w:t xml:space="preserve"> </w:t>
      </w:r>
      <w:r w:rsidR="00743596" w:rsidRPr="0083799E">
        <w:rPr>
          <w:rFonts w:cs="Arial"/>
          <w:sz w:val="24"/>
          <w:szCs w:val="24"/>
        </w:rPr>
        <w:t>These two challenges are persist due to prevalence of the challenge of l</w:t>
      </w:r>
      <w:r w:rsidRPr="0083799E">
        <w:rPr>
          <w:rFonts w:cs="Arial"/>
          <w:sz w:val="24"/>
          <w:szCs w:val="24"/>
        </w:rPr>
        <w:t>imited continuous professional development training opportunities</w:t>
      </w:r>
      <w:r w:rsidR="00561B51" w:rsidRPr="0083799E">
        <w:rPr>
          <w:rFonts w:cs="Arial"/>
          <w:sz w:val="24"/>
          <w:szCs w:val="24"/>
        </w:rPr>
        <w:t xml:space="preserve"> </w:t>
      </w:r>
      <w:r w:rsidRPr="0083799E">
        <w:rPr>
          <w:rFonts w:cs="Arial"/>
          <w:sz w:val="24"/>
          <w:szCs w:val="24"/>
        </w:rPr>
        <w:t>to effective assessment in most schools.</w:t>
      </w:r>
    </w:p>
    <w:p w:rsidR="00E516D3" w:rsidRPr="0083799E" w:rsidRDefault="00103EBB" w:rsidP="0083799E">
      <w:pPr>
        <w:pStyle w:val="Heading1"/>
        <w:spacing w:line="480" w:lineRule="auto"/>
        <w:contextualSpacing/>
        <w:jc w:val="both"/>
        <w:rPr>
          <w:rFonts w:asciiTheme="minorHAnsi" w:hAnsiTheme="minorHAnsi" w:cs="Arial"/>
          <w:b/>
          <w:bCs/>
          <w:color w:val="000000" w:themeColor="text1"/>
          <w:sz w:val="24"/>
          <w:szCs w:val="24"/>
        </w:rPr>
      </w:pPr>
      <w:bookmarkStart w:id="15" w:name="_Toc188643771"/>
      <w:r w:rsidRPr="0083799E">
        <w:rPr>
          <w:rFonts w:asciiTheme="minorHAnsi" w:hAnsiTheme="minorHAnsi" w:cs="Arial"/>
          <w:b/>
          <w:bCs/>
          <w:color w:val="000000" w:themeColor="text1"/>
          <w:sz w:val="24"/>
          <w:szCs w:val="24"/>
        </w:rPr>
        <w:t xml:space="preserve">3.0 </w:t>
      </w:r>
      <w:r w:rsidR="00E516D3" w:rsidRPr="0083799E">
        <w:rPr>
          <w:rFonts w:asciiTheme="minorHAnsi" w:hAnsiTheme="minorHAnsi" w:cs="Arial"/>
          <w:b/>
          <w:bCs/>
          <w:color w:val="000000" w:themeColor="text1"/>
          <w:sz w:val="24"/>
          <w:szCs w:val="24"/>
        </w:rPr>
        <w:t>Conclusion</w:t>
      </w:r>
      <w:bookmarkEnd w:id="15"/>
    </w:p>
    <w:p w:rsidR="00A17DCF" w:rsidRPr="0083799E" w:rsidRDefault="00A204C0" w:rsidP="0083799E">
      <w:pPr>
        <w:spacing w:line="480" w:lineRule="auto"/>
        <w:jc w:val="both"/>
        <w:rPr>
          <w:rFonts w:cs="Arial"/>
          <w:sz w:val="24"/>
          <w:szCs w:val="24"/>
        </w:rPr>
      </w:pPr>
      <w:r w:rsidRPr="0083799E">
        <w:rPr>
          <w:rFonts w:cs="Consolas"/>
          <w:color w:val="000000" w:themeColor="text1"/>
          <w:sz w:val="24"/>
          <w:szCs w:val="24"/>
        </w:rPr>
        <w:t>A</w:t>
      </w:r>
      <w:r w:rsidR="00902E7D" w:rsidRPr="0083799E">
        <w:rPr>
          <w:rFonts w:cs="Consolas"/>
          <w:color w:val="000000" w:themeColor="text1"/>
          <w:sz w:val="24"/>
          <w:szCs w:val="24"/>
        </w:rPr>
        <w:t>ssessment</w:t>
      </w:r>
      <w:r w:rsidRPr="0083799E">
        <w:rPr>
          <w:rFonts w:cs="Consolas"/>
          <w:color w:val="000000" w:themeColor="text1"/>
          <w:sz w:val="24"/>
          <w:szCs w:val="24"/>
        </w:rPr>
        <w:t xml:space="preserve"> i</w:t>
      </w:r>
      <w:r w:rsidR="00902E7D" w:rsidRPr="0083799E">
        <w:rPr>
          <w:rFonts w:cs="Consolas"/>
          <w:color w:val="000000" w:themeColor="text1"/>
          <w:sz w:val="24"/>
          <w:szCs w:val="24"/>
        </w:rPr>
        <w:t xml:space="preserve">s the process of gathering information about students’ strengths and weaknesses in order to make decisions about their instruction to measure the attainment of educational objectives. </w:t>
      </w:r>
      <w:r w:rsidR="00D53E2C" w:rsidRPr="0083799E">
        <w:rPr>
          <w:rFonts w:cs="Consolas"/>
          <w:color w:val="000000" w:themeColor="text1"/>
          <w:sz w:val="24"/>
          <w:szCs w:val="24"/>
        </w:rPr>
        <w:t>The</w:t>
      </w:r>
      <w:r w:rsidR="00082330" w:rsidRPr="0083799E">
        <w:rPr>
          <w:rFonts w:cs="Consolas"/>
          <w:color w:val="000000" w:themeColor="text1"/>
          <w:sz w:val="24"/>
          <w:szCs w:val="24"/>
        </w:rPr>
        <w:t xml:space="preserve"> m</w:t>
      </w:r>
      <w:r w:rsidR="001B355D" w:rsidRPr="0083799E">
        <w:rPr>
          <w:rFonts w:cs="Arial"/>
          <w:sz w:val="24"/>
          <w:szCs w:val="24"/>
        </w:rPr>
        <w:t>ajor t</w:t>
      </w:r>
      <w:r w:rsidR="0087007C" w:rsidRPr="0083799E">
        <w:rPr>
          <w:rFonts w:cs="Arial"/>
          <w:sz w:val="24"/>
          <w:szCs w:val="24"/>
        </w:rPr>
        <w:t>ypes</w:t>
      </w:r>
      <w:r w:rsidR="001B355D" w:rsidRPr="0083799E">
        <w:rPr>
          <w:rFonts w:cs="Arial"/>
          <w:sz w:val="24"/>
          <w:szCs w:val="24"/>
        </w:rPr>
        <w:t xml:space="preserve"> of </w:t>
      </w:r>
      <w:r w:rsidR="00D53E2C" w:rsidRPr="0083799E">
        <w:rPr>
          <w:rFonts w:cs="Arial"/>
          <w:sz w:val="24"/>
          <w:szCs w:val="24"/>
        </w:rPr>
        <w:t xml:space="preserve">assessment </w:t>
      </w:r>
      <w:r w:rsidR="001B355D" w:rsidRPr="0083799E">
        <w:rPr>
          <w:rFonts w:cs="Arial"/>
          <w:sz w:val="24"/>
          <w:szCs w:val="24"/>
        </w:rPr>
        <w:t>are diagnostic, formative, summative and self assessment.</w:t>
      </w:r>
    </w:p>
    <w:p w:rsidR="001B36AE" w:rsidRPr="0083799E" w:rsidRDefault="004D1080" w:rsidP="0083799E">
      <w:pPr>
        <w:spacing w:line="480" w:lineRule="auto"/>
        <w:jc w:val="both"/>
        <w:rPr>
          <w:rFonts w:cs="Arial"/>
          <w:sz w:val="24"/>
          <w:szCs w:val="24"/>
        </w:rPr>
      </w:pPr>
      <w:r w:rsidRPr="0083799E">
        <w:rPr>
          <w:rFonts w:cs="Arial"/>
          <w:sz w:val="24"/>
          <w:szCs w:val="24"/>
        </w:rPr>
        <w:t xml:space="preserve">Assessment is important in ways </w:t>
      </w:r>
      <w:r w:rsidR="008558D1" w:rsidRPr="0083799E">
        <w:rPr>
          <w:rFonts w:cs="Arial"/>
          <w:sz w:val="24"/>
          <w:szCs w:val="24"/>
        </w:rPr>
        <w:t>like</w:t>
      </w:r>
      <w:r w:rsidR="001B355D" w:rsidRPr="0083799E">
        <w:rPr>
          <w:rFonts w:cs="Arial"/>
          <w:sz w:val="24"/>
          <w:szCs w:val="24"/>
        </w:rPr>
        <w:t xml:space="preserve"> </w:t>
      </w:r>
      <w:r w:rsidR="001B36AE" w:rsidRPr="0083799E">
        <w:rPr>
          <w:rFonts w:cs="Arial"/>
          <w:sz w:val="24"/>
          <w:szCs w:val="24"/>
        </w:rPr>
        <w:t>enabling teachers to monitor student progress and identify learning gaps so that they can tailor instruction to individual student needs, al</w:t>
      </w:r>
      <w:r w:rsidR="001B36AE" w:rsidRPr="0083799E">
        <w:rPr>
          <w:rFonts w:cs="Consolas"/>
          <w:sz w:val="24"/>
          <w:szCs w:val="24"/>
        </w:rPr>
        <w:t>lowing for the measurement of learning outcomes and the alignment of teaching practices with curriculum goals, providing feedback to</w:t>
      </w:r>
      <w:r w:rsidR="00BD7E72" w:rsidRPr="0083799E">
        <w:rPr>
          <w:rFonts w:cs="Consolas"/>
          <w:sz w:val="24"/>
          <w:szCs w:val="24"/>
        </w:rPr>
        <w:t xml:space="preserve"> stake holders</w:t>
      </w:r>
      <w:r w:rsidR="001B36AE" w:rsidRPr="0083799E">
        <w:rPr>
          <w:rFonts w:cs="Consolas"/>
          <w:sz w:val="24"/>
          <w:szCs w:val="24"/>
        </w:rPr>
        <w:t xml:space="preserve"> to improve academic performance and support student growth, facilitating data-driven decision-making for school improvement, resource allocation, and policy development among others.</w:t>
      </w:r>
      <w:r w:rsidR="001B36AE" w:rsidRPr="0083799E">
        <w:rPr>
          <w:rFonts w:cs="Arial"/>
          <w:sz w:val="24"/>
          <w:szCs w:val="24"/>
        </w:rPr>
        <w:t xml:space="preserve"> </w:t>
      </w:r>
    </w:p>
    <w:p w:rsidR="00082330" w:rsidRPr="0083799E" w:rsidRDefault="0087007C" w:rsidP="0083799E">
      <w:pPr>
        <w:spacing w:line="480" w:lineRule="auto"/>
        <w:jc w:val="both"/>
        <w:rPr>
          <w:rFonts w:cs="Consolas"/>
          <w:sz w:val="24"/>
          <w:szCs w:val="24"/>
        </w:rPr>
      </w:pPr>
      <w:r w:rsidRPr="0083799E">
        <w:rPr>
          <w:rFonts w:cs="Arial"/>
          <w:sz w:val="24"/>
          <w:szCs w:val="24"/>
        </w:rPr>
        <w:t xml:space="preserve">Teachers’ </w:t>
      </w:r>
      <w:r w:rsidR="001B36AE" w:rsidRPr="0083799E">
        <w:rPr>
          <w:rFonts w:cs="Arial"/>
          <w:sz w:val="24"/>
          <w:szCs w:val="24"/>
        </w:rPr>
        <w:t>can apply knowledge of assessment</w:t>
      </w:r>
      <w:r w:rsidR="006B3F36" w:rsidRPr="0083799E">
        <w:rPr>
          <w:rFonts w:cs="Arial"/>
          <w:sz w:val="24"/>
          <w:szCs w:val="24"/>
        </w:rPr>
        <w:t xml:space="preserve"> in </w:t>
      </w:r>
      <w:r w:rsidR="001B36AE" w:rsidRPr="0083799E">
        <w:rPr>
          <w:rFonts w:cs="Consolas"/>
          <w:sz w:val="24"/>
          <w:szCs w:val="24"/>
        </w:rPr>
        <w:t>design</w:t>
      </w:r>
      <w:r w:rsidR="006B3F36" w:rsidRPr="0083799E">
        <w:rPr>
          <w:rFonts w:cs="Consolas"/>
          <w:sz w:val="24"/>
          <w:szCs w:val="24"/>
        </w:rPr>
        <w:t>ing</w:t>
      </w:r>
      <w:r w:rsidR="001B36AE" w:rsidRPr="0083799E">
        <w:rPr>
          <w:rFonts w:cs="Consolas"/>
          <w:sz w:val="24"/>
          <w:szCs w:val="24"/>
        </w:rPr>
        <w:t xml:space="preserve"> effective evaluation methods to measure student progress accurately</w:t>
      </w:r>
      <w:r w:rsidR="006B3F36" w:rsidRPr="0083799E">
        <w:rPr>
          <w:rFonts w:cs="Consolas"/>
          <w:sz w:val="24"/>
          <w:szCs w:val="24"/>
        </w:rPr>
        <w:t>, making</w:t>
      </w:r>
      <w:r w:rsidR="001B36AE" w:rsidRPr="0083799E">
        <w:rPr>
          <w:rFonts w:cs="Consolas"/>
          <w:sz w:val="24"/>
          <w:szCs w:val="24"/>
        </w:rPr>
        <w:t xml:space="preserve"> effective interventions for successful learning of all students</w:t>
      </w:r>
      <w:r w:rsidR="006B3F36" w:rsidRPr="0083799E">
        <w:rPr>
          <w:rFonts w:cs="Consolas"/>
          <w:sz w:val="24"/>
          <w:szCs w:val="24"/>
        </w:rPr>
        <w:t>,</w:t>
      </w:r>
      <w:r w:rsidR="00E23C00" w:rsidRPr="0083799E">
        <w:rPr>
          <w:rFonts w:cs="Consolas"/>
          <w:sz w:val="24"/>
          <w:szCs w:val="24"/>
        </w:rPr>
        <w:t xml:space="preserve"> adjusting teaching practices</w:t>
      </w:r>
      <w:r w:rsidR="001B36AE" w:rsidRPr="0083799E">
        <w:rPr>
          <w:rFonts w:cs="Consolas"/>
          <w:sz w:val="24"/>
          <w:szCs w:val="24"/>
        </w:rPr>
        <w:t xml:space="preserve"> to improve student outcomes</w:t>
      </w:r>
      <w:r w:rsidR="00082330" w:rsidRPr="0083799E">
        <w:rPr>
          <w:rFonts w:cs="Consolas"/>
          <w:sz w:val="24"/>
          <w:szCs w:val="24"/>
        </w:rPr>
        <w:t>.</w:t>
      </w:r>
    </w:p>
    <w:p w:rsidR="00B73E69" w:rsidRPr="0083799E" w:rsidRDefault="00B25EE1" w:rsidP="0083799E">
      <w:pPr>
        <w:spacing w:line="480" w:lineRule="auto"/>
        <w:jc w:val="both"/>
        <w:rPr>
          <w:rFonts w:cs="Arial"/>
          <w:sz w:val="24"/>
          <w:szCs w:val="24"/>
        </w:rPr>
      </w:pPr>
      <w:r w:rsidRPr="0083799E">
        <w:rPr>
          <w:rFonts w:cs="Consolas"/>
          <w:sz w:val="24"/>
          <w:szCs w:val="24"/>
        </w:rPr>
        <w:t>By incorporating effective assessment practices into teaching, educators contribute to broader world wide educational goals like those set by and initiatives set United Nations Educational Scientific and Cultural Organisation (UNESCO) which includes promoting inclusive and      equitable education, promoting lifelong learning opportunities for all, promoting gender equality in education, promoting sustainable development through education.</w:t>
      </w:r>
    </w:p>
    <w:p w:rsidR="00B73E69" w:rsidRPr="0083799E" w:rsidRDefault="00B73E69" w:rsidP="0083799E">
      <w:pPr>
        <w:spacing w:after="0" w:line="480" w:lineRule="auto"/>
        <w:contextualSpacing/>
        <w:jc w:val="both"/>
        <w:rPr>
          <w:rFonts w:cs="Consolas"/>
          <w:sz w:val="24"/>
          <w:szCs w:val="24"/>
        </w:rPr>
      </w:pPr>
    </w:p>
    <w:p w:rsidR="00B73E69" w:rsidRPr="0083799E" w:rsidRDefault="009B210F" w:rsidP="0083799E">
      <w:pPr>
        <w:spacing w:after="0" w:line="480" w:lineRule="auto"/>
        <w:contextualSpacing/>
        <w:jc w:val="both"/>
        <w:rPr>
          <w:rFonts w:cs="Consolas"/>
          <w:sz w:val="24"/>
          <w:szCs w:val="24"/>
        </w:rPr>
      </w:pPr>
      <w:r w:rsidRPr="0083799E">
        <w:rPr>
          <w:rFonts w:cs="Arial"/>
          <w:sz w:val="24"/>
          <w:szCs w:val="24"/>
        </w:rPr>
        <w:t xml:space="preserve">In schools, implementation of assessment is impinged by challenges such as: </w:t>
      </w:r>
      <w:r w:rsidR="001B29C5" w:rsidRPr="0083799E">
        <w:rPr>
          <w:rFonts w:cs="Arial"/>
          <w:sz w:val="24"/>
          <w:szCs w:val="24"/>
        </w:rPr>
        <w:t>lack of funding</w:t>
      </w:r>
      <w:r w:rsidR="002C319C" w:rsidRPr="0083799E">
        <w:rPr>
          <w:rFonts w:cs="Arial"/>
          <w:sz w:val="24"/>
          <w:szCs w:val="24"/>
        </w:rPr>
        <w:t xml:space="preserve"> in schools</w:t>
      </w:r>
      <w:r w:rsidR="001B29C5" w:rsidRPr="0083799E">
        <w:rPr>
          <w:rFonts w:cs="Arial"/>
          <w:sz w:val="24"/>
          <w:szCs w:val="24"/>
        </w:rPr>
        <w:t xml:space="preserve"> for</w:t>
      </w:r>
      <w:r w:rsidR="002C319C" w:rsidRPr="0083799E">
        <w:rPr>
          <w:rFonts w:cs="Arial"/>
          <w:sz w:val="24"/>
          <w:szCs w:val="24"/>
        </w:rPr>
        <w:t xml:space="preserve"> purchasing </w:t>
      </w:r>
      <w:r w:rsidR="001B29C5" w:rsidRPr="0083799E">
        <w:rPr>
          <w:rFonts w:cs="Arial"/>
          <w:sz w:val="24"/>
          <w:szCs w:val="24"/>
        </w:rPr>
        <w:t>assessments</w:t>
      </w:r>
      <w:r w:rsidR="005B6DB2" w:rsidRPr="0083799E">
        <w:rPr>
          <w:rFonts w:cs="Arial"/>
          <w:sz w:val="24"/>
          <w:szCs w:val="24"/>
        </w:rPr>
        <w:t xml:space="preserve"> materials</w:t>
      </w:r>
      <w:r w:rsidR="005473F6" w:rsidRPr="0083799E">
        <w:rPr>
          <w:rFonts w:cs="Arial"/>
          <w:sz w:val="24"/>
          <w:szCs w:val="24"/>
        </w:rPr>
        <w:t xml:space="preserve">, pressure </w:t>
      </w:r>
      <w:r w:rsidRPr="0083799E">
        <w:rPr>
          <w:rFonts w:cs="Arial"/>
          <w:sz w:val="24"/>
          <w:szCs w:val="24"/>
        </w:rPr>
        <w:t>of schools</w:t>
      </w:r>
      <w:r w:rsidR="005473F6" w:rsidRPr="0083799E">
        <w:rPr>
          <w:rFonts w:cs="Arial"/>
          <w:sz w:val="24"/>
          <w:szCs w:val="24"/>
        </w:rPr>
        <w:t xml:space="preserve"> to focus</w:t>
      </w:r>
      <w:r w:rsidRPr="0083799E">
        <w:rPr>
          <w:rFonts w:cs="Arial"/>
          <w:sz w:val="24"/>
          <w:szCs w:val="24"/>
        </w:rPr>
        <w:t xml:space="preserve"> on standardized tests and examinations</w:t>
      </w:r>
      <w:r w:rsidR="005473F6" w:rsidRPr="0083799E">
        <w:rPr>
          <w:rFonts w:cs="Arial"/>
          <w:sz w:val="24"/>
          <w:szCs w:val="24"/>
        </w:rPr>
        <w:t>, the large class sizes,</w:t>
      </w:r>
      <w:r w:rsidRPr="0083799E">
        <w:rPr>
          <w:rFonts w:cs="Arial"/>
          <w:sz w:val="24"/>
          <w:szCs w:val="24"/>
        </w:rPr>
        <w:t xml:space="preserve"> lack of skills for ensuring fairness, validity and reliability in assessment for diverse student populations</w:t>
      </w:r>
      <w:r w:rsidR="005473F6" w:rsidRPr="0083799E">
        <w:rPr>
          <w:rFonts w:cs="Arial"/>
          <w:sz w:val="24"/>
          <w:szCs w:val="24"/>
        </w:rPr>
        <w:t xml:space="preserve">, </w:t>
      </w:r>
      <w:r w:rsidRPr="0083799E">
        <w:rPr>
          <w:rFonts w:cs="Consolas"/>
          <w:sz w:val="24"/>
          <w:szCs w:val="24"/>
        </w:rPr>
        <w:t>teachers’ inability to balance formative and summative assessments</w:t>
      </w:r>
      <w:r w:rsidR="005473F6" w:rsidRPr="0083799E">
        <w:rPr>
          <w:rFonts w:cs="Consolas"/>
          <w:sz w:val="24"/>
          <w:szCs w:val="24"/>
        </w:rPr>
        <w:t>,</w:t>
      </w:r>
      <w:r w:rsidR="00E662CC" w:rsidRPr="0083799E">
        <w:rPr>
          <w:rFonts w:cs="Consolas"/>
          <w:sz w:val="24"/>
          <w:szCs w:val="24"/>
        </w:rPr>
        <w:t xml:space="preserve"> </w:t>
      </w:r>
      <w:r w:rsidRPr="0083799E">
        <w:rPr>
          <w:rFonts w:cs="Arial"/>
          <w:sz w:val="24"/>
          <w:szCs w:val="24"/>
        </w:rPr>
        <w:t>limited continuous professional development training opportunities</w:t>
      </w:r>
      <w:r w:rsidR="00E662CC" w:rsidRPr="0083799E">
        <w:rPr>
          <w:rFonts w:cs="Arial"/>
          <w:sz w:val="24"/>
          <w:szCs w:val="24"/>
        </w:rPr>
        <w:t xml:space="preserve"> for teachers.</w:t>
      </w:r>
    </w:p>
    <w:p w:rsidR="00B73E69" w:rsidRPr="0083799E" w:rsidRDefault="00B73E69" w:rsidP="0083799E">
      <w:pPr>
        <w:spacing w:after="0" w:line="480" w:lineRule="auto"/>
        <w:contextualSpacing/>
        <w:jc w:val="both"/>
        <w:rPr>
          <w:rFonts w:cs="Consolas"/>
          <w:sz w:val="24"/>
          <w:szCs w:val="24"/>
        </w:rPr>
      </w:pPr>
    </w:p>
    <w:p w:rsidR="00B73E69" w:rsidRPr="0083799E" w:rsidRDefault="00EA6B97" w:rsidP="0083799E">
      <w:pPr>
        <w:spacing w:after="0" w:line="480" w:lineRule="auto"/>
        <w:contextualSpacing/>
        <w:jc w:val="both"/>
        <w:rPr>
          <w:rFonts w:cs="Arial"/>
          <w:sz w:val="24"/>
          <w:szCs w:val="24"/>
        </w:rPr>
      </w:pPr>
      <w:r w:rsidRPr="0083799E">
        <w:rPr>
          <w:rFonts w:cs="Arial"/>
          <w:sz w:val="24"/>
          <w:szCs w:val="24"/>
        </w:rPr>
        <w:t xml:space="preserve">Researching through this topic has deepened my understanding of assessment. With this knowledge I intend to create and seize opportunities to share my knowledge with fellow teachers. I also intend to </w:t>
      </w:r>
      <w:r w:rsidR="00F82FC7" w:rsidRPr="0083799E">
        <w:rPr>
          <w:rFonts w:cs="Arial"/>
          <w:sz w:val="24"/>
          <w:szCs w:val="24"/>
        </w:rPr>
        <w:t>open a You tube channel on which I will be able to reach to a wider audience.</w:t>
      </w:r>
    </w:p>
    <w:sdt>
      <w:sdtPr>
        <w:rPr>
          <w:rFonts w:asciiTheme="minorHAnsi" w:eastAsiaTheme="minorHAnsi" w:hAnsiTheme="minorHAnsi" w:cstheme="minorBidi"/>
          <w:color w:val="auto"/>
          <w:sz w:val="24"/>
          <w:szCs w:val="24"/>
        </w:rPr>
        <w:id w:val="2436248"/>
        <w:docPartObj>
          <w:docPartGallery w:val="Bibliographies"/>
          <w:docPartUnique/>
        </w:docPartObj>
      </w:sdtPr>
      <w:sdtContent>
        <w:bookmarkStart w:id="16" w:name="_Toc188643772" w:displacedByCustomXml="prev"/>
        <w:p w:rsidR="00500057" w:rsidRPr="00906988" w:rsidRDefault="00500057" w:rsidP="0083799E">
          <w:pPr>
            <w:pStyle w:val="Heading1"/>
            <w:spacing w:line="480" w:lineRule="auto"/>
            <w:jc w:val="both"/>
            <w:rPr>
              <w:rFonts w:asciiTheme="minorHAnsi" w:hAnsiTheme="minorHAnsi"/>
              <w:color w:val="000000" w:themeColor="text1"/>
              <w:sz w:val="24"/>
              <w:szCs w:val="24"/>
            </w:rPr>
          </w:pPr>
          <w:r w:rsidRPr="00906988">
            <w:rPr>
              <w:rFonts w:asciiTheme="minorHAnsi" w:hAnsiTheme="minorHAnsi"/>
              <w:color w:val="000000" w:themeColor="text1"/>
              <w:sz w:val="24"/>
              <w:szCs w:val="24"/>
            </w:rPr>
            <w:t>Bibliography</w:t>
          </w:r>
          <w:bookmarkEnd w:id="16"/>
        </w:p>
        <w:sdt>
          <w:sdtPr>
            <w:rPr>
              <w:sz w:val="24"/>
              <w:szCs w:val="24"/>
            </w:rPr>
            <w:id w:val="111145805"/>
            <w:bibliography/>
          </w:sdtPr>
          <w:sdtContent>
            <w:p w:rsidR="004C2EDA" w:rsidRDefault="00A40281" w:rsidP="0083799E">
              <w:pPr>
                <w:pStyle w:val="Bibliography"/>
                <w:spacing w:line="480" w:lineRule="auto"/>
                <w:rPr>
                  <w:noProof/>
                  <w:sz w:val="24"/>
                  <w:szCs w:val="24"/>
                </w:rPr>
              </w:pPr>
              <w:r w:rsidRPr="0083799E">
                <w:rPr>
                  <w:sz w:val="24"/>
                  <w:szCs w:val="24"/>
                </w:rPr>
                <w:fldChar w:fldCharType="begin"/>
              </w:r>
              <w:r w:rsidR="00500057" w:rsidRPr="0083799E">
                <w:rPr>
                  <w:sz w:val="24"/>
                  <w:szCs w:val="24"/>
                </w:rPr>
                <w:instrText xml:space="preserve"> BIBLIOGRAPHY </w:instrText>
              </w:r>
              <w:r w:rsidRPr="0083799E">
                <w:rPr>
                  <w:sz w:val="24"/>
                  <w:szCs w:val="24"/>
                </w:rPr>
                <w:fldChar w:fldCharType="separate"/>
              </w:r>
              <w:r w:rsidR="007639C7" w:rsidRPr="0083799E">
                <w:rPr>
                  <w:noProof/>
                  <w:sz w:val="24"/>
                  <w:szCs w:val="24"/>
                </w:rPr>
                <w:t xml:space="preserve">CRIEDO-UAB. (2024). </w:t>
              </w:r>
              <w:r w:rsidR="007639C7" w:rsidRPr="0083799E">
                <w:rPr>
                  <w:i/>
                  <w:iCs/>
                  <w:noProof/>
                  <w:sz w:val="24"/>
                  <w:szCs w:val="24"/>
                </w:rPr>
                <w:t>Formative vs. summative assessment</w:t>
              </w:r>
              <w:r w:rsidR="007639C7" w:rsidRPr="0083799E">
                <w:rPr>
                  <w:noProof/>
                  <w:sz w:val="24"/>
                  <w:szCs w:val="24"/>
                </w:rPr>
                <w:t>. Retrieved january 14, 2025, from</w:t>
              </w:r>
            </w:p>
            <w:p w:rsidR="007639C7" w:rsidRPr="0083799E" w:rsidRDefault="007639C7" w:rsidP="004C2EDA">
              <w:pPr>
                <w:pStyle w:val="Bibliography"/>
                <w:spacing w:line="480" w:lineRule="auto"/>
                <w:ind w:firstLine="720"/>
                <w:rPr>
                  <w:noProof/>
                  <w:sz w:val="24"/>
                  <w:szCs w:val="24"/>
                </w:rPr>
              </w:pPr>
              <w:r w:rsidRPr="0083799E">
                <w:rPr>
                  <w:noProof/>
                  <w:sz w:val="24"/>
                  <w:szCs w:val="24"/>
                </w:rPr>
                <w:t xml:space="preserve"> https:youtu.be/HZYWRsMkzQk?si=p_Y1ZEkswFaj5I46</w:t>
              </w:r>
            </w:p>
            <w:p w:rsidR="004C2EDA" w:rsidRDefault="007639C7" w:rsidP="0083799E">
              <w:pPr>
                <w:pStyle w:val="Bibliography"/>
                <w:spacing w:line="480" w:lineRule="auto"/>
                <w:rPr>
                  <w:noProof/>
                  <w:sz w:val="24"/>
                  <w:szCs w:val="24"/>
                </w:rPr>
              </w:pPr>
              <w:r w:rsidRPr="0083799E">
                <w:rPr>
                  <w:noProof/>
                  <w:sz w:val="24"/>
                  <w:szCs w:val="24"/>
                </w:rPr>
                <w:t xml:space="preserve">Dr.KM. (2022, April 23). </w:t>
              </w:r>
              <w:r w:rsidRPr="0083799E">
                <w:rPr>
                  <w:i/>
                  <w:iCs/>
                  <w:noProof/>
                  <w:sz w:val="24"/>
                  <w:szCs w:val="24"/>
                </w:rPr>
                <w:t>Assessment and Evaluation in education</w:t>
              </w:r>
              <w:r w:rsidRPr="0083799E">
                <w:rPr>
                  <w:noProof/>
                  <w:sz w:val="24"/>
                  <w:szCs w:val="24"/>
                </w:rPr>
                <w:t>. Retrieved January 5, 2025,</w:t>
              </w:r>
            </w:p>
            <w:p w:rsidR="007639C7" w:rsidRPr="0083799E" w:rsidRDefault="007639C7" w:rsidP="004C2EDA">
              <w:pPr>
                <w:pStyle w:val="Bibliography"/>
                <w:spacing w:line="480" w:lineRule="auto"/>
                <w:ind w:firstLine="720"/>
                <w:rPr>
                  <w:noProof/>
                  <w:sz w:val="24"/>
                  <w:szCs w:val="24"/>
                </w:rPr>
              </w:pPr>
              <w:r w:rsidRPr="0083799E">
                <w:rPr>
                  <w:noProof/>
                  <w:sz w:val="24"/>
                  <w:szCs w:val="24"/>
                </w:rPr>
                <w:t xml:space="preserve"> from UNIV-ENGLISH: https://youtu.be/nbHWvXr7iW0</w:t>
              </w:r>
            </w:p>
            <w:p w:rsidR="004C2EDA" w:rsidRDefault="007639C7" w:rsidP="0083799E">
              <w:pPr>
                <w:pStyle w:val="Bibliography"/>
                <w:spacing w:line="480" w:lineRule="auto"/>
                <w:rPr>
                  <w:i/>
                  <w:iCs/>
                  <w:noProof/>
                  <w:sz w:val="24"/>
                  <w:szCs w:val="24"/>
                </w:rPr>
              </w:pPr>
              <w:r w:rsidRPr="0083799E">
                <w:rPr>
                  <w:noProof/>
                  <w:sz w:val="24"/>
                  <w:szCs w:val="24"/>
                </w:rPr>
                <w:t xml:space="preserve">EDUC-CENTRAL. (2021). </w:t>
              </w:r>
              <w:r w:rsidRPr="0083799E">
                <w:rPr>
                  <w:i/>
                  <w:iCs/>
                  <w:noProof/>
                  <w:sz w:val="24"/>
                  <w:szCs w:val="24"/>
                </w:rPr>
                <w:t>Purpose of assessment and evaluation (diagnostic, formative,</w:t>
              </w:r>
            </w:p>
            <w:p w:rsidR="004C2EDA" w:rsidRDefault="007639C7" w:rsidP="004C2EDA">
              <w:pPr>
                <w:pStyle w:val="Bibliography"/>
                <w:spacing w:line="480" w:lineRule="auto"/>
                <w:ind w:firstLine="720"/>
                <w:rPr>
                  <w:noProof/>
                  <w:sz w:val="24"/>
                  <w:szCs w:val="24"/>
                </w:rPr>
              </w:pPr>
              <w:r w:rsidRPr="0083799E">
                <w:rPr>
                  <w:i/>
                  <w:iCs/>
                  <w:noProof/>
                  <w:sz w:val="24"/>
                  <w:szCs w:val="24"/>
                </w:rPr>
                <w:t xml:space="preserve"> summative and placement)</w:t>
              </w:r>
              <w:r w:rsidRPr="0083799E">
                <w:rPr>
                  <w:noProof/>
                  <w:sz w:val="24"/>
                  <w:szCs w:val="24"/>
                </w:rPr>
                <w:t>. Retrieved january 6, 2025, from</w:t>
              </w:r>
            </w:p>
            <w:p w:rsidR="007639C7" w:rsidRPr="0083799E" w:rsidRDefault="007639C7" w:rsidP="004C2EDA">
              <w:pPr>
                <w:pStyle w:val="Bibliography"/>
                <w:spacing w:line="480" w:lineRule="auto"/>
                <w:ind w:firstLine="720"/>
                <w:rPr>
                  <w:noProof/>
                  <w:sz w:val="24"/>
                  <w:szCs w:val="24"/>
                </w:rPr>
              </w:pPr>
              <w:r w:rsidRPr="0083799E">
                <w:rPr>
                  <w:noProof/>
                  <w:sz w:val="24"/>
                  <w:szCs w:val="24"/>
                </w:rPr>
                <w:t xml:space="preserve"> https://youtube.com/watch?v=cDABICBLCqE&amp;feature=share</w:t>
              </w:r>
            </w:p>
            <w:p w:rsidR="004C2EDA" w:rsidRDefault="007639C7" w:rsidP="0083799E">
              <w:pPr>
                <w:pStyle w:val="Bibliography"/>
                <w:spacing w:line="480" w:lineRule="auto"/>
                <w:rPr>
                  <w:i/>
                  <w:iCs/>
                  <w:noProof/>
                  <w:sz w:val="24"/>
                  <w:szCs w:val="24"/>
                </w:rPr>
              </w:pPr>
              <w:r w:rsidRPr="0083799E">
                <w:rPr>
                  <w:noProof/>
                  <w:sz w:val="24"/>
                  <w:szCs w:val="24"/>
                </w:rPr>
                <w:t xml:space="preserve">Etacude. (2024, september). </w:t>
              </w:r>
              <w:r w:rsidRPr="0083799E">
                <w:rPr>
                  <w:i/>
                  <w:iCs/>
                  <w:noProof/>
                  <w:sz w:val="24"/>
                  <w:szCs w:val="24"/>
                </w:rPr>
                <w:t>Formative vs. Summative Assessment: Key differences every</w:t>
              </w:r>
            </w:p>
            <w:p w:rsidR="004C2EDA" w:rsidRDefault="007639C7" w:rsidP="004C2EDA">
              <w:pPr>
                <w:pStyle w:val="Bibliography"/>
                <w:spacing w:line="480" w:lineRule="auto"/>
                <w:ind w:firstLine="720"/>
                <w:rPr>
                  <w:noProof/>
                  <w:sz w:val="24"/>
                  <w:szCs w:val="24"/>
                </w:rPr>
              </w:pPr>
              <w:r w:rsidRPr="0083799E">
                <w:rPr>
                  <w:i/>
                  <w:iCs/>
                  <w:noProof/>
                  <w:sz w:val="24"/>
                  <w:szCs w:val="24"/>
                </w:rPr>
                <w:t xml:space="preserve"> teacher should know</w:t>
              </w:r>
              <w:r w:rsidRPr="0083799E">
                <w:rPr>
                  <w:noProof/>
                  <w:sz w:val="24"/>
                  <w:szCs w:val="24"/>
                </w:rPr>
                <w:t xml:space="preserve">. Retrieved january 4, 2005, from Etacude English Teachers: </w:t>
              </w:r>
            </w:p>
            <w:p w:rsidR="007639C7" w:rsidRPr="0083799E" w:rsidRDefault="007639C7" w:rsidP="004C2EDA">
              <w:pPr>
                <w:pStyle w:val="Bibliography"/>
                <w:spacing w:line="480" w:lineRule="auto"/>
                <w:ind w:firstLine="720"/>
                <w:rPr>
                  <w:noProof/>
                  <w:sz w:val="24"/>
                  <w:szCs w:val="24"/>
                </w:rPr>
              </w:pPr>
              <w:r w:rsidRPr="0083799E">
                <w:rPr>
                  <w:noProof/>
                  <w:sz w:val="24"/>
                  <w:szCs w:val="24"/>
                </w:rPr>
                <w:t>https://youtu.be/kC8ZrcPG7p4?si=NPY5-10gblJZwZUS</w:t>
              </w:r>
            </w:p>
            <w:p w:rsidR="004C2EDA" w:rsidRDefault="007639C7" w:rsidP="0083799E">
              <w:pPr>
                <w:pStyle w:val="Bibliography"/>
                <w:spacing w:line="480" w:lineRule="auto"/>
                <w:rPr>
                  <w:noProof/>
                  <w:sz w:val="24"/>
                  <w:szCs w:val="24"/>
                </w:rPr>
              </w:pPr>
              <w:r w:rsidRPr="0083799E">
                <w:rPr>
                  <w:noProof/>
                  <w:sz w:val="24"/>
                  <w:szCs w:val="24"/>
                </w:rPr>
                <w:t xml:space="preserve">Harjika, W. (2023, July 5). </w:t>
              </w:r>
              <w:r w:rsidRPr="0083799E">
                <w:rPr>
                  <w:i/>
                  <w:iCs/>
                  <w:noProof/>
                  <w:sz w:val="24"/>
                  <w:szCs w:val="24"/>
                </w:rPr>
                <w:t>Concepts of assessment/ Types/Importance/Principles of assessment</w:t>
              </w:r>
              <w:r w:rsidRPr="0083799E">
                <w:rPr>
                  <w:noProof/>
                  <w:sz w:val="24"/>
                  <w:szCs w:val="24"/>
                </w:rPr>
                <w:t>.</w:t>
              </w:r>
            </w:p>
            <w:p w:rsidR="007639C7" w:rsidRPr="0083799E" w:rsidRDefault="007639C7" w:rsidP="004C2EDA">
              <w:pPr>
                <w:pStyle w:val="Bibliography"/>
                <w:spacing w:line="480" w:lineRule="auto"/>
                <w:ind w:firstLine="720"/>
                <w:rPr>
                  <w:noProof/>
                  <w:sz w:val="24"/>
                  <w:szCs w:val="24"/>
                </w:rPr>
              </w:pPr>
              <w:r w:rsidRPr="0083799E">
                <w:rPr>
                  <w:noProof/>
                  <w:sz w:val="24"/>
                  <w:szCs w:val="24"/>
                </w:rPr>
                <w:t xml:space="preserve"> Retrieved January 15, 2025, from You tube: https://youtu.be/NANtMDduVOE</w:t>
              </w:r>
            </w:p>
            <w:p w:rsidR="0098227F" w:rsidRDefault="007639C7" w:rsidP="0083799E">
              <w:pPr>
                <w:pStyle w:val="Bibliography"/>
                <w:spacing w:line="480" w:lineRule="auto"/>
                <w:rPr>
                  <w:noProof/>
                  <w:sz w:val="24"/>
                  <w:szCs w:val="24"/>
                </w:rPr>
              </w:pPr>
              <w:r w:rsidRPr="0083799E">
                <w:rPr>
                  <w:noProof/>
                  <w:sz w:val="24"/>
                  <w:szCs w:val="24"/>
                </w:rPr>
                <w:t xml:space="preserve">Jasper, K. (2021, September). </w:t>
              </w:r>
              <w:r w:rsidRPr="0083799E">
                <w:rPr>
                  <w:i/>
                  <w:iCs/>
                  <w:noProof/>
                  <w:sz w:val="24"/>
                  <w:szCs w:val="24"/>
                </w:rPr>
                <w:t>Understanding different types of assessment</w:t>
              </w:r>
              <w:r w:rsidRPr="0083799E">
                <w:rPr>
                  <w:noProof/>
                  <w:sz w:val="24"/>
                  <w:szCs w:val="24"/>
                </w:rPr>
                <w:t>. Retrieved January 5,</w:t>
              </w:r>
            </w:p>
            <w:p w:rsidR="007639C7" w:rsidRPr="0083799E" w:rsidRDefault="007639C7" w:rsidP="0098227F">
              <w:pPr>
                <w:pStyle w:val="Bibliography"/>
                <w:spacing w:line="480" w:lineRule="auto"/>
                <w:ind w:firstLine="720"/>
                <w:rPr>
                  <w:noProof/>
                  <w:sz w:val="24"/>
                  <w:szCs w:val="24"/>
                </w:rPr>
              </w:pPr>
              <w:r w:rsidRPr="0083799E">
                <w:rPr>
                  <w:noProof/>
                  <w:sz w:val="24"/>
                  <w:szCs w:val="24"/>
                </w:rPr>
                <w:t xml:space="preserve"> 2025, from https://youtu.be/2U_syfhNN64?si=blfpsnOReW8EQB7q</w:t>
              </w:r>
            </w:p>
            <w:p w:rsidR="0098227F" w:rsidRDefault="007639C7" w:rsidP="0083799E">
              <w:pPr>
                <w:pStyle w:val="Bibliography"/>
                <w:spacing w:line="480" w:lineRule="auto"/>
                <w:rPr>
                  <w:noProof/>
                  <w:sz w:val="24"/>
                  <w:szCs w:val="24"/>
                </w:rPr>
              </w:pPr>
              <w:r w:rsidRPr="0083799E">
                <w:rPr>
                  <w:noProof/>
                  <w:sz w:val="24"/>
                  <w:szCs w:val="24"/>
                </w:rPr>
                <w:t xml:space="preserve">Paeng, S. (2021). </w:t>
              </w:r>
              <w:r w:rsidRPr="0083799E">
                <w:rPr>
                  <w:i/>
                  <w:iCs/>
                  <w:noProof/>
                  <w:sz w:val="24"/>
                  <w:szCs w:val="24"/>
                </w:rPr>
                <w:t>Basic concepts of assessment</w:t>
              </w:r>
              <w:r w:rsidRPr="0083799E">
                <w:rPr>
                  <w:noProof/>
                  <w:sz w:val="24"/>
                  <w:szCs w:val="24"/>
                </w:rPr>
                <w:t>. Retrieved January 14, 2025, from</w:t>
              </w:r>
            </w:p>
            <w:p w:rsidR="007639C7" w:rsidRPr="0083799E" w:rsidRDefault="007639C7" w:rsidP="0098227F">
              <w:pPr>
                <w:pStyle w:val="Bibliography"/>
                <w:spacing w:line="480" w:lineRule="auto"/>
                <w:ind w:firstLine="720"/>
                <w:rPr>
                  <w:noProof/>
                  <w:sz w:val="24"/>
                  <w:szCs w:val="24"/>
                </w:rPr>
              </w:pPr>
              <w:r w:rsidRPr="0083799E">
                <w:rPr>
                  <w:noProof/>
                  <w:sz w:val="24"/>
                  <w:szCs w:val="24"/>
                </w:rPr>
                <w:t xml:space="preserve"> https:youtu.be/2HssGLbiPJK?si=-vrFADV6JrEkSGSD</w:t>
              </w:r>
            </w:p>
            <w:p w:rsidR="0098227F" w:rsidRDefault="007639C7" w:rsidP="0083799E">
              <w:pPr>
                <w:pStyle w:val="Bibliography"/>
                <w:spacing w:line="480" w:lineRule="auto"/>
                <w:rPr>
                  <w:i/>
                  <w:iCs/>
                  <w:noProof/>
                  <w:sz w:val="24"/>
                  <w:szCs w:val="24"/>
                </w:rPr>
              </w:pPr>
              <w:r w:rsidRPr="0083799E">
                <w:rPr>
                  <w:noProof/>
                  <w:sz w:val="24"/>
                  <w:szCs w:val="24"/>
                </w:rPr>
                <w:t xml:space="preserve">Sir"Chan"Chan. (2021, February 23). </w:t>
              </w:r>
              <w:r w:rsidRPr="0083799E">
                <w:rPr>
                  <w:i/>
                  <w:iCs/>
                  <w:noProof/>
                  <w:sz w:val="24"/>
                  <w:szCs w:val="24"/>
                </w:rPr>
                <w:t xml:space="preserve">Assessment FOR, OF, AS Learning| Purposes of </w:t>
              </w:r>
            </w:p>
            <w:p w:rsidR="007639C7" w:rsidRPr="0083799E" w:rsidRDefault="007639C7" w:rsidP="0098227F">
              <w:pPr>
                <w:pStyle w:val="Bibliography"/>
                <w:spacing w:line="480" w:lineRule="auto"/>
                <w:ind w:firstLine="720"/>
                <w:rPr>
                  <w:noProof/>
                  <w:sz w:val="24"/>
                  <w:szCs w:val="24"/>
                </w:rPr>
              </w:pPr>
              <w:r w:rsidRPr="0083799E">
                <w:rPr>
                  <w:i/>
                  <w:iCs/>
                  <w:noProof/>
                  <w:sz w:val="24"/>
                  <w:szCs w:val="24"/>
                </w:rPr>
                <w:t>Assessment|Assessment in Learning</w:t>
              </w:r>
              <w:r w:rsidRPr="0083799E">
                <w:rPr>
                  <w:noProof/>
                  <w:sz w:val="24"/>
                  <w:szCs w:val="24"/>
                </w:rPr>
                <w:t>. Retrieved December 22, 2025, from You tube.</w:t>
              </w:r>
            </w:p>
            <w:p w:rsidR="00225D6B" w:rsidRDefault="007639C7" w:rsidP="0083799E">
              <w:pPr>
                <w:pStyle w:val="Bibliography"/>
                <w:spacing w:line="480" w:lineRule="auto"/>
                <w:rPr>
                  <w:i/>
                  <w:iCs/>
                  <w:noProof/>
                  <w:sz w:val="24"/>
                  <w:szCs w:val="24"/>
                </w:rPr>
              </w:pPr>
              <w:r w:rsidRPr="0083799E">
                <w:rPr>
                  <w:noProof/>
                  <w:sz w:val="24"/>
                  <w:szCs w:val="24"/>
                </w:rPr>
                <w:t xml:space="preserve">TeachersWisdom. (2021, May 13). </w:t>
              </w:r>
              <w:r w:rsidRPr="0083799E">
                <w:rPr>
                  <w:i/>
                  <w:iCs/>
                  <w:noProof/>
                  <w:sz w:val="24"/>
                  <w:szCs w:val="24"/>
                </w:rPr>
                <w:t>What is Evaluation? Need and Scope of Evaluation l Types of</w:t>
              </w:r>
            </w:p>
            <w:p w:rsidR="007639C7" w:rsidRPr="0083799E" w:rsidRDefault="007639C7" w:rsidP="00225D6B">
              <w:pPr>
                <w:pStyle w:val="Bibliography"/>
                <w:spacing w:line="480" w:lineRule="auto"/>
                <w:ind w:firstLine="720"/>
                <w:rPr>
                  <w:noProof/>
                  <w:sz w:val="24"/>
                  <w:szCs w:val="24"/>
                </w:rPr>
              </w:pPr>
              <w:r w:rsidRPr="0083799E">
                <w:rPr>
                  <w:i/>
                  <w:iCs/>
                  <w:noProof/>
                  <w:sz w:val="24"/>
                  <w:szCs w:val="24"/>
                </w:rPr>
                <w:t xml:space="preserve"> Evaluation l Summative and Formative</w:t>
              </w:r>
              <w:r w:rsidRPr="0083799E">
                <w:rPr>
                  <w:noProof/>
                  <w:sz w:val="24"/>
                  <w:szCs w:val="24"/>
                </w:rPr>
                <w:t>. Retrieved December 22, 2024</w:t>
              </w:r>
            </w:p>
            <w:p w:rsidR="00225D6B" w:rsidRDefault="007639C7" w:rsidP="0083799E">
              <w:pPr>
                <w:pStyle w:val="Bibliography"/>
                <w:spacing w:line="480" w:lineRule="auto"/>
                <w:rPr>
                  <w:noProof/>
                  <w:sz w:val="24"/>
                  <w:szCs w:val="24"/>
                </w:rPr>
              </w:pPr>
              <w:r w:rsidRPr="0083799E">
                <w:rPr>
                  <w:noProof/>
                  <w:sz w:val="24"/>
                  <w:szCs w:val="24"/>
                </w:rPr>
                <w:t xml:space="preserve">TeachingEnglishWithOxford. (2021, October 14). </w:t>
              </w:r>
              <w:r w:rsidRPr="0083799E">
                <w:rPr>
                  <w:i/>
                  <w:iCs/>
                  <w:noProof/>
                  <w:sz w:val="24"/>
                  <w:szCs w:val="24"/>
                </w:rPr>
                <w:t>What is Assessment for Learning?</w:t>
              </w:r>
              <w:r w:rsidRPr="0083799E">
                <w:rPr>
                  <w:noProof/>
                  <w:sz w:val="24"/>
                  <w:szCs w:val="24"/>
                </w:rPr>
                <w:t xml:space="preserve"> Retrieved</w:t>
              </w:r>
            </w:p>
            <w:p w:rsidR="007639C7" w:rsidRPr="0083799E" w:rsidRDefault="007639C7" w:rsidP="00225D6B">
              <w:pPr>
                <w:pStyle w:val="Bibliography"/>
                <w:spacing w:line="480" w:lineRule="auto"/>
                <w:ind w:firstLine="720"/>
                <w:rPr>
                  <w:noProof/>
                  <w:sz w:val="24"/>
                  <w:szCs w:val="24"/>
                </w:rPr>
              </w:pPr>
              <w:r w:rsidRPr="0083799E">
                <w:rPr>
                  <w:noProof/>
                  <w:sz w:val="24"/>
                  <w:szCs w:val="24"/>
                </w:rPr>
                <w:t xml:space="preserve"> January 5, 2025, from Teaching English With Oxford.</w:t>
              </w:r>
            </w:p>
            <w:p w:rsidR="00225D6B" w:rsidRDefault="007639C7" w:rsidP="0083799E">
              <w:pPr>
                <w:pStyle w:val="Bibliography"/>
                <w:spacing w:line="480" w:lineRule="auto"/>
                <w:rPr>
                  <w:i/>
                  <w:iCs/>
                  <w:noProof/>
                  <w:sz w:val="24"/>
                  <w:szCs w:val="24"/>
                </w:rPr>
              </w:pPr>
              <w:r w:rsidRPr="0083799E">
                <w:rPr>
                  <w:noProof/>
                  <w:sz w:val="24"/>
                  <w:szCs w:val="24"/>
                </w:rPr>
                <w:t xml:space="preserve">UNIV-ENGLISH. (2022, April 23). </w:t>
              </w:r>
              <w:r w:rsidRPr="0083799E">
                <w:rPr>
                  <w:i/>
                  <w:iCs/>
                  <w:noProof/>
                  <w:sz w:val="24"/>
                  <w:szCs w:val="24"/>
                </w:rPr>
                <w:t>Assessment and Evaluation in Education:What's the Difference?</w:t>
              </w:r>
            </w:p>
            <w:p w:rsidR="007639C7" w:rsidRPr="0083799E" w:rsidRDefault="007639C7" w:rsidP="00225D6B">
              <w:pPr>
                <w:pStyle w:val="Bibliography"/>
                <w:spacing w:line="480" w:lineRule="auto"/>
                <w:ind w:firstLine="720"/>
                <w:rPr>
                  <w:noProof/>
                  <w:sz w:val="24"/>
                  <w:szCs w:val="24"/>
                </w:rPr>
              </w:pPr>
              <w:r w:rsidRPr="0083799E">
                <w:rPr>
                  <w:noProof/>
                  <w:sz w:val="24"/>
                  <w:szCs w:val="24"/>
                </w:rPr>
                <w:t xml:space="preserve"> Retrieved January 8, 2025, from UNIV-ENGLISH: https://youtu.be/nbHWvXr7iW0</w:t>
              </w:r>
            </w:p>
            <w:p w:rsidR="00D82383" w:rsidRDefault="007639C7" w:rsidP="0083799E">
              <w:pPr>
                <w:pStyle w:val="Bibliography"/>
                <w:spacing w:line="480" w:lineRule="auto"/>
                <w:rPr>
                  <w:noProof/>
                  <w:sz w:val="24"/>
                  <w:szCs w:val="24"/>
                </w:rPr>
              </w:pPr>
              <w:r w:rsidRPr="0083799E">
                <w:rPr>
                  <w:noProof/>
                  <w:sz w:val="24"/>
                  <w:szCs w:val="24"/>
                </w:rPr>
                <w:t xml:space="preserve">UNIV-ENGLISH. (2022, April 29). </w:t>
              </w:r>
              <w:r w:rsidRPr="0083799E">
                <w:rPr>
                  <w:i/>
                  <w:iCs/>
                  <w:noProof/>
                  <w:sz w:val="24"/>
                  <w:szCs w:val="24"/>
                </w:rPr>
                <w:t>What Is Assessment :A Comprehensive Guide</w:t>
              </w:r>
              <w:r w:rsidRPr="0083799E">
                <w:rPr>
                  <w:noProof/>
                  <w:sz w:val="24"/>
                  <w:szCs w:val="24"/>
                </w:rPr>
                <w:t xml:space="preserve">. Retrieved </w:t>
              </w:r>
            </w:p>
            <w:p w:rsidR="007639C7" w:rsidRPr="0083799E" w:rsidRDefault="007639C7" w:rsidP="00D82383">
              <w:pPr>
                <w:pStyle w:val="Bibliography"/>
                <w:spacing w:line="480" w:lineRule="auto"/>
                <w:ind w:firstLine="720"/>
                <w:rPr>
                  <w:noProof/>
                  <w:sz w:val="24"/>
                  <w:szCs w:val="24"/>
                </w:rPr>
              </w:pPr>
              <w:r w:rsidRPr="0083799E">
                <w:rPr>
                  <w:noProof/>
                  <w:sz w:val="24"/>
                  <w:szCs w:val="24"/>
                </w:rPr>
                <w:t>January 10, 2025, from UNIV-ENGLISH: https://youtu.be/8cACDpYcnWE</w:t>
              </w:r>
            </w:p>
            <w:p w:rsidR="00500057" w:rsidRPr="0083799E" w:rsidRDefault="00A40281" w:rsidP="0083799E">
              <w:pPr>
                <w:spacing w:line="480" w:lineRule="auto"/>
                <w:jc w:val="both"/>
                <w:rPr>
                  <w:sz w:val="24"/>
                  <w:szCs w:val="24"/>
                </w:rPr>
              </w:pPr>
              <w:r w:rsidRPr="0083799E">
                <w:rPr>
                  <w:sz w:val="24"/>
                  <w:szCs w:val="24"/>
                </w:rPr>
                <w:fldChar w:fldCharType="end"/>
              </w:r>
            </w:p>
          </w:sdtContent>
        </w:sdt>
      </w:sdtContent>
    </w:sdt>
    <w:p w:rsidR="000D7969" w:rsidRPr="0083799E" w:rsidRDefault="000D7969" w:rsidP="0083799E">
      <w:pPr>
        <w:spacing w:after="0" w:line="480" w:lineRule="auto"/>
        <w:ind w:left="1880" w:hanging="400"/>
        <w:contextualSpacing/>
        <w:jc w:val="both"/>
        <w:textAlignment w:val="baseline"/>
        <w:rPr>
          <w:sz w:val="24"/>
          <w:szCs w:val="24"/>
        </w:rPr>
      </w:pPr>
    </w:p>
    <w:p w:rsidR="00FF0FB1" w:rsidRPr="0083799E" w:rsidRDefault="00FF0FB1" w:rsidP="0083799E">
      <w:pPr>
        <w:spacing w:line="480" w:lineRule="auto"/>
        <w:jc w:val="both"/>
        <w:rPr>
          <w:sz w:val="24"/>
          <w:szCs w:val="24"/>
        </w:rPr>
      </w:pPr>
    </w:p>
    <w:p w:rsidR="00D16592" w:rsidRPr="0083799E" w:rsidRDefault="00D16592" w:rsidP="0083799E">
      <w:pPr>
        <w:spacing w:line="480" w:lineRule="auto"/>
        <w:contextualSpacing/>
        <w:jc w:val="both"/>
        <w:rPr>
          <w:sz w:val="24"/>
          <w:szCs w:val="24"/>
        </w:rPr>
      </w:pPr>
    </w:p>
    <w:sectPr w:rsidR="00D16592" w:rsidRPr="0083799E" w:rsidSect="00933D88">
      <w:headerReference w:type="default" r:id="rId8"/>
      <w:footerReference w:type="default" r:id="rId9"/>
      <w:headerReference w:type="first" r:id="rId10"/>
      <w:pgSz w:w="12240" w:h="15840"/>
      <w:pgMar w:top="1296"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066" w:rsidRDefault="002E1066" w:rsidP="006E1DDE">
      <w:pPr>
        <w:spacing w:after="0" w:line="240" w:lineRule="auto"/>
      </w:pPr>
      <w:r>
        <w:separator/>
      </w:r>
    </w:p>
  </w:endnote>
  <w:endnote w:type="continuationSeparator" w:id="1">
    <w:p w:rsidR="002E1066" w:rsidRDefault="002E1066" w:rsidP="006E1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728413"/>
      <w:docPartObj>
        <w:docPartGallery w:val="Page Numbers (Bottom of Page)"/>
        <w:docPartUnique/>
      </w:docPartObj>
    </w:sdtPr>
    <w:sdtContent>
      <w:p w:rsidR="00BA02EC" w:rsidRDefault="00A40281">
        <w:pPr>
          <w:pStyle w:val="Footer"/>
          <w:jc w:val="center"/>
        </w:pPr>
        <w:fldSimple w:instr=" PAGE   \* MERGEFORMAT ">
          <w:r w:rsidR="00D82383">
            <w:rPr>
              <w:noProof/>
            </w:rPr>
            <w:t>12</w:t>
          </w:r>
        </w:fldSimple>
      </w:p>
    </w:sdtContent>
  </w:sdt>
  <w:p w:rsidR="00BA02EC" w:rsidRDefault="00BA0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066" w:rsidRDefault="002E1066" w:rsidP="006E1DDE">
      <w:pPr>
        <w:spacing w:after="0" w:line="240" w:lineRule="auto"/>
      </w:pPr>
      <w:r>
        <w:separator/>
      </w:r>
    </w:p>
  </w:footnote>
  <w:footnote w:type="continuationSeparator" w:id="1">
    <w:p w:rsidR="002E1066" w:rsidRDefault="002E1066" w:rsidP="006E1D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EC" w:rsidRDefault="00BA02EC">
    <w:pPr>
      <w:pStyle w:val="Header"/>
    </w:pPr>
    <w:r>
      <w:rPr>
        <w:noProof/>
      </w:rPr>
      <w:drawing>
        <wp:inline distT="0" distB="0" distL="0" distR="0">
          <wp:extent cx="5401429" cy="495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p w:rsidR="00BA02EC" w:rsidRDefault="00BA02E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2EC" w:rsidRDefault="00BA02EC">
    <w:pPr>
      <w:pStyle w:val="Header"/>
    </w:pPr>
    <w:r w:rsidRPr="00F0087E">
      <w:rPr>
        <w:noProof/>
      </w:rPr>
      <w:drawing>
        <wp:inline distT="0" distB="0" distL="0" distR="0">
          <wp:extent cx="5401429" cy="495369"/>
          <wp:effectExtent l="0" t="0" r="889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1429" cy="49536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40680"/>
    <w:multiLevelType w:val="multilevel"/>
    <w:tmpl w:val="1A5E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C2E6F"/>
    <w:multiLevelType w:val="hybridMultilevel"/>
    <w:tmpl w:val="B3B48E0E"/>
    <w:lvl w:ilvl="0" w:tplc="C520EEB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3A3AED"/>
    <w:multiLevelType w:val="hybridMultilevel"/>
    <w:tmpl w:val="BFA0DEF6"/>
    <w:lvl w:ilvl="0" w:tplc="C520EEB8">
      <w:numFmt w:val="bullet"/>
      <w:lvlText w:val="•"/>
      <w:lvlJc w:val="left"/>
      <w:pPr>
        <w:ind w:left="1140" w:hanging="360"/>
      </w:pPr>
      <w:rPr>
        <w:rFonts w:ascii="Arial" w:eastAsiaTheme="minorHAnsi"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244C2EE9"/>
    <w:multiLevelType w:val="multilevel"/>
    <w:tmpl w:val="D448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A7D32EF"/>
    <w:multiLevelType w:val="multilevel"/>
    <w:tmpl w:val="7476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E36F47"/>
    <w:multiLevelType w:val="multilevel"/>
    <w:tmpl w:val="81E0D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2634F1C"/>
    <w:multiLevelType w:val="multilevel"/>
    <w:tmpl w:val="6878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567D69"/>
    <w:multiLevelType w:val="multilevel"/>
    <w:tmpl w:val="FB8C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1F0D2A"/>
    <w:multiLevelType w:val="multilevel"/>
    <w:tmpl w:val="5544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2130211"/>
    <w:multiLevelType w:val="multilevel"/>
    <w:tmpl w:val="E2C4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7528A5"/>
    <w:multiLevelType w:val="multilevel"/>
    <w:tmpl w:val="EA30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FB73B4"/>
    <w:multiLevelType w:val="multilevel"/>
    <w:tmpl w:val="08BC7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1A67B6E"/>
    <w:multiLevelType w:val="multilevel"/>
    <w:tmpl w:val="DFD8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FA1DA1"/>
    <w:multiLevelType w:val="multilevel"/>
    <w:tmpl w:val="9C1E9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23592F"/>
    <w:multiLevelType w:val="multilevel"/>
    <w:tmpl w:val="3F60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126AC8"/>
    <w:multiLevelType w:val="multilevel"/>
    <w:tmpl w:val="8A06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10"/>
  </w:num>
  <w:num w:numId="4">
    <w:abstractNumId w:val="9"/>
  </w:num>
  <w:num w:numId="5">
    <w:abstractNumId w:val="7"/>
  </w:num>
  <w:num w:numId="6">
    <w:abstractNumId w:val="6"/>
  </w:num>
  <w:num w:numId="7">
    <w:abstractNumId w:val="15"/>
  </w:num>
  <w:num w:numId="8">
    <w:abstractNumId w:val="12"/>
  </w:num>
  <w:num w:numId="9">
    <w:abstractNumId w:val="11"/>
  </w:num>
  <w:num w:numId="10">
    <w:abstractNumId w:val="14"/>
  </w:num>
  <w:num w:numId="11">
    <w:abstractNumId w:val="13"/>
  </w:num>
  <w:num w:numId="12">
    <w:abstractNumId w:val="5"/>
  </w:num>
  <w:num w:numId="13">
    <w:abstractNumId w:val="3"/>
  </w:num>
  <w:num w:numId="14">
    <w:abstractNumId w:val="4"/>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characterSpacingControl w:val="doNotCompress"/>
  <w:savePreviewPicture/>
  <w:hdrShapeDefaults>
    <o:shapedefaults v:ext="edit" spidmax="385026"/>
  </w:hdrShapeDefaults>
  <w:footnotePr>
    <w:footnote w:id="0"/>
    <w:footnote w:id="1"/>
  </w:footnotePr>
  <w:endnotePr>
    <w:endnote w:id="0"/>
    <w:endnote w:id="1"/>
  </w:endnotePr>
  <w:compat/>
  <w:rsids>
    <w:rsidRoot w:val="006E1DDE"/>
    <w:rsid w:val="00000196"/>
    <w:rsid w:val="00000626"/>
    <w:rsid w:val="000018E9"/>
    <w:rsid w:val="00003061"/>
    <w:rsid w:val="00003621"/>
    <w:rsid w:val="00003954"/>
    <w:rsid w:val="000055E1"/>
    <w:rsid w:val="0000687A"/>
    <w:rsid w:val="00007C5E"/>
    <w:rsid w:val="000100E7"/>
    <w:rsid w:val="00010B23"/>
    <w:rsid w:val="00010EB2"/>
    <w:rsid w:val="0001190F"/>
    <w:rsid w:val="00011B84"/>
    <w:rsid w:val="00012FBD"/>
    <w:rsid w:val="00013848"/>
    <w:rsid w:val="00015163"/>
    <w:rsid w:val="00015464"/>
    <w:rsid w:val="0001737B"/>
    <w:rsid w:val="00017689"/>
    <w:rsid w:val="0002094C"/>
    <w:rsid w:val="0002331A"/>
    <w:rsid w:val="00024CEB"/>
    <w:rsid w:val="00027980"/>
    <w:rsid w:val="00030F8C"/>
    <w:rsid w:val="00031B8D"/>
    <w:rsid w:val="0003293C"/>
    <w:rsid w:val="00033135"/>
    <w:rsid w:val="000332ED"/>
    <w:rsid w:val="00033BDC"/>
    <w:rsid w:val="0003435A"/>
    <w:rsid w:val="00036626"/>
    <w:rsid w:val="000366BA"/>
    <w:rsid w:val="000369CD"/>
    <w:rsid w:val="000377CF"/>
    <w:rsid w:val="00040818"/>
    <w:rsid w:val="00040CFD"/>
    <w:rsid w:val="000422EA"/>
    <w:rsid w:val="00042826"/>
    <w:rsid w:val="0004396E"/>
    <w:rsid w:val="00044756"/>
    <w:rsid w:val="000447FA"/>
    <w:rsid w:val="00044A8C"/>
    <w:rsid w:val="0004533D"/>
    <w:rsid w:val="000461D2"/>
    <w:rsid w:val="00046C70"/>
    <w:rsid w:val="00050B32"/>
    <w:rsid w:val="00054726"/>
    <w:rsid w:val="00055899"/>
    <w:rsid w:val="00056215"/>
    <w:rsid w:val="000564D4"/>
    <w:rsid w:val="000566AC"/>
    <w:rsid w:val="0005671E"/>
    <w:rsid w:val="00056E53"/>
    <w:rsid w:val="00057835"/>
    <w:rsid w:val="0006177F"/>
    <w:rsid w:val="00065A1D"/>
    <w:rsid w:val="000705AC"/>
    <w:rsid w:val="00070C51"/>
    <w:rsid w:val="00070FD9"/>
    <w:rsid w:val="00073531"/>
    <w:rsid w:val="0007478F"/>
    <w:rsid w:val="0007485E"/>
    <w:rsid w:val="0007637E"/>
    <w:rsid w:val="0007778D"/>
    <w:rsid w:val="00077EC8"/>
    <w:rsid w:val="0008186F"/>
    <w:rsid w:val="00081ADF"/>
    <w:rsid w:val="00081CE4"/>
    <w:rsid w:val="0008228C"/>
    <w:rsid w:val="00082330"/>
    <w:rsid w:val="00083388"/>
    <w:rsid w:val="0008351E"/>
    <w:rsid w:val="0008365F"/>
    <w:rsid w:val="00084DFB"/>
    <w:rsid w:val="00086E67"/>
    <w:rsid w:val="00086FAC"/>
    <w:rsid w:val="00087C14"/>
    <w:rsid w:val="00087E49"/>
    <w:rsid w:val="000913D0"/>
    <w:rsid w:val="00091E95"/>
    <w:rsid w:val="00092EBB"/>
    <w:rsid w:val="000931FC"/>
    <w:rsid w:val="00093BBD"/>
    <w:rsid w:val="00095765"/>
    <w:rsid w:val="00096D16"/>
    <w:rsid w:val="00096FD9"/>
    <w:rsid w:val="000A0CE0"/>
    <w:rsid w:val="000A26D4"/>
    <w:rsid w:val="000A44DA"/>
    <w:rsid w:val="000A4FB3"/>
    <w:rsid w:val="000A7844"/>
    <w:rsid w:val="000A79D9"/>
    <w:rsid w:val="000B0365"/>
    <w:rsid w:val="000B0D5A"/>
    <w:rsid w:val="000B1E95"/>
    <w:rsid w:val="000B1F41"/>
    <w:rsid w:val="000B1F71"/>
    <w:rsid w:val="000B20EB"/>
    <w:rsid w:val="000B283D"/>
    <w:rsid w:val="000B5A3D"/>
    <w:rsid w:val="000B5ABE"/>
    <w:rsid w:val="000B5F4C"/>
    <w:rsid w:val="000B7415"/>
    <w:rsid w:val="000B7492"/>
    <w:rsid w:val="000B74B3"/>
    <w:rsid w:val="000B75EB"/>
    <w:rsid w:val="000B7DBD"/>
    <w:rsid w:val="000C29B5"/>
    <w:rsid w:val="000C3963"/>
    <w:rsid w:val="000C3CD0"/>
    <w:rsid w:val="000C6E26"/>
    <w:rsid w:val="000C6FEE"/>
    <w:rsid w:val="000C7157"/>
    <w:rsid w:val="000C7F76"/>
    <w:rsid w:val="000D30FD"/>
    <w:rsid w:val="000D355C"/>
    <w:rsid w:val="000D3A18"/>
    <w:rsid w:val="000D5EA5"/>
    <w:rsid w:val="000D6017"/>
    <w:rsid w:val="000D7663"/>
    <w:rsid w:val="000D7969"/>
    <w:rsid w:val="000E0B70"/>
    <w:rsid w:val="000E1984"/>
    <w:rsid w:val="000E32B5"/>
    <w:rsid w:val="000E4579"/>
    <w:rsid w:val="000E6B8C"/>
    <w:rsid w:val="000F13A4"/>
    <w:rsid w:val="000F1645"/>
    <w:rsid w:val="000F176A"/>
    <w:rsid w:val="000F1B1D"/>
    <w:rsid w:val="000F31F5"/>
    <w:rsid w:val="000F4338"/>
    <w:rsid w:val="000F4524"/>
    <w:rsid w:val="000F6CD1"/>
    <w:rsid w:val="000F6D17"/>
    <w:rsid w:val="000F7934"/>
    <w:rsid w:val="000F7D48"/>
    <w:rsid w:val="001017F6"/>
    <w:rsid w:val="00102F48"/>
    <w:rsid w:val="00103EBB"/>
    <w:rsid w:val="00103FB2"/>
    <w:rsid w:val="00104B5E"/>
    <w:rsid w:val="00107BF9"/>
    <w:rsid w:val="00111314"/>
    <w:rsid w:val="00111512"/>
    <w:rsid w:val="00111C05"/>
    <w:rsid w:val="00111CAF"/>
    <w:rsid w:val="0011285E"/>
    <w:rsid w:val="001135F2"/>
    <w:rsid w:val="00115BFB"/>
    <w:rsid w:val="0011633B"/>
    <w:rsid w:val="00116A40"/>
    <w:rsid w:val="00116BD3"/>
    <w:rsid w:val="001178C4"/>
    <w:rsid w:val="001207E4"/>
    <w:rsid w:val="00120EF8"/>
    <w:rsid w:val="00120EFE"/>
    <w:rsid w:val="00121628"/>
    <w:rsid w:val="001221DF"/>
    <w:rsid w:val="001222AB"/>
    <w:rsid w:val="00122D9A"/>
    <w:rsid w:val="001244A7"/>
    <w:rsid w:val="00125175"/>
    <w:rsid w:val="00125E05"/>
    <w:rsid w:val="00130C91"/>
    <w:rsid w:val="001327EF"/>
    <w:rsid w:val="0013296F"/>
    <w:rsid w:val="0013304B"/>
    <w:rsid w:val="001347ED"/>
    <w:rsid w:val="00135239"/>
    <w:rsid w:val="00137507"/>
    <w:rsid w:val="00137A09"/>
    <w:rsid w:val="001410D8"/>
    <w:rsid w:val="00141876"/>
    <w:rsid w:val="00142B90"/>
    <w:rsid w:val="00144865"/>
    <w:rsid w:val="00145E5B"/>
    <w:rsid w:val="001477B1"/>
    <w:rsid w:val="001477FB"/>
    <w:rsid w:val="00150DEC"/>
    <w:rsid w:val="001529DB"/>
    <w:rsid w:val="00152E49"/>
    <w:rsid w:val="00153ED6"/>
    <w:rsid w:val="0015439E"/>
    <w:rsid w:val="001543A7"/>
    <w:rsid w:val="00156147"/>
    <w:rsid w:val="0016120C"/>
    <w:rsid w:val="001621B2"/>
    <w:rsid w:val="00162B81"/>
    <w:rsid w:val="001631A9"/>
    <w:rsid w:val="00164343"/>
    <w:rsid w:val="00164482"/>
    <w:rsid w:val="00164E19"/>
    <w:rsid w:val="00165B78"/>
    <w:rsid w:val="0016694A"/>
    <w:rsid w:val="00166C11"/>
    <w:rsid w:val="0016772E"/>
    <w:rsid w:val="00170BBC"/>
    <w:rsid w:val="00170E8E"/>
    <w:rsid w:val="001712B8"/>
    <w:rsid w:val="00171970"/>
    <w:rsid w:val="00171A54"/>
    <w:rsid w:val="00172BB0"/>
    <w:rsid w:val="00172EA9"/>
    <w:rsid w:val="00174161"/>
    <w:rsid w:val="00174BA4"/>
    <w:rsid w:val="00177F05"/>
    <w:rsid w:val="00180290"/>
    <w:rsid w:val="00180753"/>
    <w:rsid w:val="00180C36"/>
    <w:rsid w:val="00190927"/>
    <w:rsid w:val="001918F1"/>
    <w:rsid w:val="0019281D"/>
    <w:rsid w:val="00193DC4"/>
    <w:rsid w:val="001948C9"/>
    <w:rsid w:val="00195C33"/>
    <w:rsid w:val="00195D7F"/>
    <w:rsid w:val="0019719E"/>
    <w:rsid w:val="00197793"/>
    <w:rsid w:val="001A259F"/>
    <w:rsid w:val="001A366B"/>
    <w:rsid w:val="001A3B4C"/>
    <w:rsid w:val="001A410E"/>
    <w:rsid w:val="001A5ED6"/>
    <w:rsid w:val="001A6122"/>
    <w:rsid w:val="001A68CB"/>
    <w:rsid w:val="001A6A29"/>
    <w:rsid w:val="001B1667"/>
    <w:rsid w:val="001B1A3A"/>
    <w:rsid w:val="001B1C1B"/>
    <w:rsid w:val="001B2134"/>
    <w:rsid w:val="001B29C5"/>
    <w:rsid w:val="001B355D"/>
    <w:rsid w:val="001B36AE"/>
    <w:rsid w:val="001B69EC"/>
    <w:rsid w:val="001B7804"/>
    <w:rsid w:val="001C0135"/>
    <w:rsid w:val="001C04EC"/>
    <w:rsid w:val="001C1494"/>
    <w:rsid w:val="001C1957"/>
    <w:rsid w:val="001C1DBD"/>
    <w:rsid w:val="001C25AA"/>
    <w:rsid w:val="001C34D8"/>
    <w:rsid w:val="001C4831"/>
    <w:rsid w:val="001C4A7F"/>
    <w:rsid w:val="001C4CCE"/>
    <w:rsid w:val="001C4E39"/>
    <w:rsid w:val="001C5491"/>
    <w:rsid w:val="001C63B7"/>
    <w:rsid w:val="001C6CFB"/>
    <w:rsid w:val="001C7762"/>
    <w:rsid w:val="001D4308"/>
    <w:rsid w:val="001D4B5A"/>
    <w:rsid w:val="001D59B0"/>
    <w:rsid w:val="001D5C09"/>
    <w:rsid w:val="001D62B3"/>
    <w:rsid w:val="001D7427"/>
    <w:rsid w:val="001E0C37"/>
    <w:rsid w:val="001E0C3A"/>
    <w:rsid w:val="001E0DB3"/>
    <w:rsid w:val="001E1B0A"/>
    <w:rsid w:val="001E1BE2"/>
    <w:rsid w:val="001E1E5D"/>
    <w:rsid w:val="001E288A"/>
    <w:rsid w:val="001E42D5"/>
    <w:rsid w:val="001E5BD6"/>
    <w:rsid w:val="001E63C5"/>
    <w:rsid w:val="001E6573"/>
    <w:rsid w:val="001E7E0F"/>
    <w:rsid w:val="001E7FAC"/>
    <w:rsid w:val="001F15D5"/>
    <w:rsid w:val="001F2FD4"/>
    <w:rsid w:val="001F30BE"/>
    <w:rsid w:val="001F45B2"/>
    <w:rsid w:val="002020D6"/>
    <w:rsid w:val="00202D07"/>
    <w:rsid w:val="00203597"/>
    <w:rsid w:val="0020373C"/>
    <w:rsid w:val="00203AC6"/>
    <w:rsid w:val="00203AE3"/>
    <w:rsid w:val="00204DDE"/>
    <w:rsid w:val="00206452"/>
    <w:rsid w:val="00207E03"/>
    <w:rsid w:val="0021068D"/>
    <w:rsid w:val="002115D2"/>
    <w:rsid w:val="00212F3D"/>
    <w:rsid w:val="002137A5"/>
    <w:rsid w:val="00213888"/>
    <w:rsid w:val="0021547D"/>
    <w:rsid w:val="00215613"/>
    <w:rsid w:val="00216B37"/>
    <w:rsid w:val="00216D71"/>
    <w:rsid w:val="002173AB"/>
    <w:rsid w:val="00217CD5"/>
    <w:rsid w:val="00220770"/>
    <w:rsid w:val="00220C82"/>
    <w:rsid w:val="00223336"/>
    <w:rsid w:val="0022345F"/>
    <w:rsid w:val="0022382D"/>
    <w:rsid w:val="002245A8"/>
    <w:rsid w:val="00224871"/>
    <w:rsid w:val="00225A76"/>
    <w:rsid w:val="00225D6B"/>
    <w:rsid w:val="00226472"/>
    <w:rsid w:val="002271D3"/>
    <w:rsid w:val="002273F2"/>
    <w:rsid w:val="002275D5"/>
    <w:rsid w:val="00230236"/>
    <w:rsid w:val="00231F38"/>
    <w:rsid w:val="00232F5F"/>
    <w:rsid w:val="00233C27"/>
    <w:rsid w:val="00237666"/>
    <w:rsid w:val="002410CB"/>
    <w:rsid w:val="00242CF4"/>
    <w:rsid w:val="002432A5"/>
    <w:rsid w:val="0024425F"/>
    <w:rsid w:val="00244F87"/>
    <w:rsid w:val="002463A0"/>
    <w:rsid w:val="00247054"/>
    <w:rsid w:val="002474BF"/>
    <w:rsid w:val="00251F2A"/>
    <w:rsid w:val="00252529"/>
    <w:rsid w:val="0025408E"/>
    <w:rsid w:val="002573D1"/>
    <w:rsid w:val="00257EA3"/>
    <w:rsid w:val="002619DC"/>
    <w:rsid w:val="002622BE"/>
    <w:rsid w:val="00262DBF"/>
    <w:rsid w:val="00263219"/>
    <w:rsid w:val="00263B22"/>
    <w:rsid w:val="00263D1E"/>
    <w:rsid w:val="002644F7"/>
    <w:rsid w:val="0026684C"/>
    <w:rsid w:val="002670D7"/>
    <w:rsid w:val="0027102A"/>
    <w:rsid w:val="00272194"/>
    <w:rsid w:val="00273600"/>
    <w:rsid w:val="002747EE"/>
    <w:rsid w:val="00275BFC"/>
    <w:rsid w:val="00276947"/>
    <w:rsid w:val="00276B73"/>
    <w:rsid w:val="00277859"/>
    <w:rsid w:val="00281E3B"/>
    <w:rsid w:val="00281F98"/>
    <w:rsid w:val="00283207"/>
    <w:rsid w:val="00285199"/>
    <w:rsid w:val="0028573B"/>
    <w:rsid w:val="002865B8"/>
    <w:rsid w:val="0028796E"/>
    <w:rsid w:val="00292F01"/>
    <w:rsid w:val="00292F47"/>
    <w:rsid w:val="00293611"/>
    <w:rsid w:val="00293717"/>
    <w:rsid w:val="00295CFE"/>
    <w:rsid w:val="00295EA6"/>
    <w:rsid w:val="00296A5B"/>
    <w:rsid w:val="0029706D"/>
    <w:rsid w:val="00297B51"/>
    <w:rsid w:val="002A0391"/>
    <w:rsid w:val="002A07A9"/>
    <w:rsid w:val="002A0C4F"/>
    <w:rsid w:val="002A10B9"/>
    <w:rsid w:val="002A18F4"/>
    <w:rsid w:val="002A2447"/>
    <w:rsid w:val="002A2C91"/>
    <w:rsid w:val="002A3D63"/>
    <w:rsid w:val="002A3F0B"/>
    <w:rsid w:val="002A40CC"/>
    <w:rsid w:val="002A4E38"/>
    <w:rsid w:val="002A5986"/>
    <w:rsid w:val="002A6248"/>
    <w:rsid w:val="002A7419"/>
    <w:rsid w:val="002B1EB8"/>
    <w:rsid w:val="002B2697"/>
    <w:rsid w:val="002B3ADF"/>
    <w:rsid w:val="002B4287"/>
    <w:rsid w:val="002B5AA3"/>
    <w:rsid w:val="002C06E3"/>
    <w:rsid w:val="002C0AB2"/>
    <w:rsid w:val="002C0D9A"/>
    <w:rsid w:val="002C0E53"/>
    <w:rsid w:val="002C276A"/>
    <w:rsid w:val="002C315E"/>
    <w:rsid w:val="002C319C"/>
    <w:rsid w:val="002C347D"/>
    <w:rsid w:val="002C3C42"/>
    <w:rsid w:val="002C4211"/>
    <w:rsid w:val="002C5819"/>
    <w:rsid w:val="002C7947"/>
    <w:rsid w:val="002C7A28"/>
    <w:rsid w:val="002C7BE3"/>
    <w:rsid w:val="002D308F"/>
    <w:rsid w:val="002D3A3B"/>
    <w:rsid w:val="002D3F55"/>
    <w:rsid w:val="002D54D8"/>
    <w:rsid w:val="002E1066"/>
    <w:rsid w:val="002E2CF5"/>
    <w:rsid w:val="002E42B5"/>
    <w:rsid w:val="002E4ED0"/>
    <w:rsid w:val="002E573C"/>
    <w:rsid w:val="002E5A23"/>
    <w:rsid w:val="002F122C"/>
    <w:rsid w:val="002F1B51"/>
    <w:rsid w:val="002F1EBF"/>
    <w:rsid w:val="002F5B2D"/>
    <w:rsid w:val="002F5E75"/>
    <w:rsid w:val="002F73BD"/>
    <w:rsid w:val="0030155B"/>
    <w:rsid w:val="00302254"/>
    <w:rsid w:val="0030304B"/>
    <w:rsid w:val="003038B5"/>
    <w:rsid w:val="00303B13"/>
    <w:rsid w:val="00304FF8"/>
    <w:rsid w:val="00314699"/>
    <w:rsid w:val="003155D6"/>
    <w:rsid w:val="00320D5E"/>
    <w:rsid w:val="00321E41"/>
    <w:rsid w:val="0032291C"/>
    <w:rsid w:val="00323CC1"/>
    <w:rsid w:val="00326469"/>
    <w:rsid w:val="00327960"/>
    <w:rsid w:val="003359AD"/>
    <w:rsid w:val="00335C7C"/>
    <w:rsid w:val="00335CF4"/>
    <w:rsid w:val="00337EBB"/>
    <w:rsid w:val="00337F4F"/>
    <w:rsid w:val="00337FA3"/>
    <w:rsid w:val="003405E0"/>
    <w:rsid w:val="00340DD7"/>
    <w:rsid w:val="00341142"/>
    <w:rsid w:val="00341183"/>
    <w:rsid w:val="0034373F"/>
    <w:rsid w:val="00343AF2"/>
    <w:rsid w:val="00344D2D"/>
    <w:rsid w:val="00345172"/>
    <w:rsid w:val="00345218"/>
    <w:rsid w:val="00347587"/>
    <w:rsid w:val="00347DF8"/>
    <w:rsid w:val="00350389"/>
    <w:rsid w:val="00351802"/>
    <w:rsid w:val="003518F4"/>
    <w:rsid w:val="00351DDD"/>
    <w:rsid w:val="00352E60"/>
    <w:rsid w:val="00353BE1"/>
    <w:rsid w:val="00357B26"/>
    <w:rsid w:val="00362189"/>
    <w:rsid w:val="00362C3F"/>
    <w:rsid w:val="0036412B"/>
    <w:rsid w:val="00367F3B"/>
    <w:rsid w:val="00372BA4"/>
    <w:rsid w:val="003732BE"/>
    <w:rsid w:val="00374E3F"/>
    <w:rsid w:val="00376603"/>
    <w:rsid w:val="00382401"/>
    <w:rsid w:val="00383B52"/>
    <w:rsid w:val="00383BE0"/>
    <w:rsid w:val="00383E56"/>
    <w:rsid w:val="00384558"/>
    <w:rsid w:val="00384B6F"/>
    <w:rsid w:val="00385D66"/>
    <w:rsid w:val="00385FAC"/>
    <w:rsid w:val="00387995"/>
    <w:rsid w:val="00387A45"/>
    <w:rsid w:val="00393AC6"/>
    <w:rsid w:val="00393C80"/>
    <w:rsid w:val="00395B37"/>
    <w:rsid w:val="003963E7"/>
    <w:rsid w:val="003966E0"/>
    <w:rsid w:val="003A04AB"/>
    <w:rsid w:val="003A1D4F"/>
    <w:rsid w:val="003A1D97"/>
    <w:rsid w:val="003A3066"/>
    <w:rsid w:val="003A3BAC"/>
    <w:rsid w:val="003A47A2"/>
    <w:rsid w:val="003A4B7A"/>
    <w:rsid w:val="003A6288"/>
    <w:rsid w:val="003A6D1D"/>
    <w:rsid w:val="003A7062"/>
    <w:rsid w:val="003A7554"/>
    <w:rsid w:val="003B0EAB"/>
    <w:rsid w:val="003B1097"/>
    <w:rsid w:val="003B179F"/>
    <w:rsid w:val="003B5450"/>
    <w:rsid w:val="003B62B4"/>
    <w:rsid w:val="003B6B92"/>
    <w:rsid w:val="003C0C83"/>
    <w:rsid w:val="003C7E1D"/>
    <w:rsid w:val="003D0385"/>
    <w:rsid w:val="003D1601"/>
    <w:rsid w:val="003D3C7B"/>
    <w:rsid w:val="003D3FA6"/>
    <w:rsid w:val="003D442F"/>
    <w:rsid w:val="003D4A15"/>
    <w:rsid w:val="003D4D18"/>
    <w:rsid w:val="003D653C"/>
    <w:rsid w:val="003E0C63"/>
    <w:rsid w:val="003E11A3"/>
    <w:rsid w:val="003E135C"/>
    <w:rsid w:val="003E2933"/>
    <w:rsid w:val="003E3E24"/>
    <w:rsid w:val="003E45FE"/>
    <w:rsid w:val="003E4B64"/>
    <w:rsid w:val="003E5CCB"/>
    <w:rsid w:val="003E7BD4"/>
    <w:rsid w:val="003E7F5E"/>
    <w:rsid w:val="003F074D"/>
    <w:rsid w:val="003F0CC4"/>
    <w:rsid w:val="003F18B6"/>
    <w:rsid w:val="003F32B6"/>
    <w:rsid w:val="003F39B3"/>
    <w:rsid w:val="003F3E13"/>
    <w:rsid w:val="003F5901"/>
    <w:rsid w:val="003F6A83"/>
    <w:rsid w:val="004014DC"/>
    <w:rsid w:val="004024B2"/>
    <w:rsid w:val="00402CB5"/>
    <w:rsid w:val="004030AA"/>
    <w:rsid w:val="00403D42"/>
    <w:rsid w:val="0040469C"/>
    <w:rsid w:val="004075DF"/>
    <w:rsid w:val="00407F37"/>
    <w:rsid w:val="00412214"/>
    <w:rsid w:val="004128FA"/>
    <w:rsid w:val="0041752F"/>
    <w:rsid w:val="00420ACE"/>
    <w:rsid w:val="00420B59"/>
    <w:rsid w:val="00422B2E"/>
    <w:rsid w:val="00424A05"/>
    <w:rsid w:val="00424EBA"/>
    <w:rsid w:val="00425209"/>
    <w:rsid w:val="0042546B"/>
    <w:rsid w:val="004262C7"/>
    <w:rsid w:val="004272DC"/>
    <w:rsid w:val="00427924"/>
    <w:rsid w:val="00430CD1"/>
    <w:rsid w:val="004329C5"/>
    <w:rsid w:val="00432AC8"/>
    <w:rsid w:val="00432FE9"/>
    <w:rsid w:val="00433D30"/>
    <w:rsid w:val="004349CC"/>
    <w:rsid w:val="00436071"/>
    <w:rsid w:val="00436BD6"/>
    <w:rsid w:val="004374A2"/>
    <w:rsid w:val="00437F13"/>
    <w:rsid w:val="00441113"/>
    <w:rsid w:val="004413EB"/>
    <w:rsid w:val="00442376"/>
    <w:rsid w:val="004438AD"/>
    <w:rsid w:val="00445FF2"/>
    <w:rsid w:val="00446C7F"/>
    <w:rsid w:val="0044754B"/>
    <w:rsid w:val="00450287"/>
    <w:rsid w:val="0045074F"/>
    <w:rsid w:val="004513F7"/>
    <w:rsid w:val="00452CE3"/>
    <w:rsid w:val="00453891"/>
    <w:rsid w:val="004541D5"/>
    <w:rsid w:val="00455232"/>
    <w:rsid w:val="00455724"/>
    <w:rsid w:val="00456A6A"/>
    <w:rsid w:val="00456ADF"/>
    <w:rsid w:val="00456F88"/>
    <w:rsid w:val="00460C83"/>
    <w:rsid w:val="00460ECC"/>
    <w:rsid w:val="00462EE3"/>
    <w:rsid w:val="00464756"/>
    <w:rsid w:val="00464D29"/>
    <w:rsid w:val="00465F1D"/>
    <w:rsid w:val="00465F57"/>
    <w:rsid w:val="0046658D"/>
    <w:rsid w:val="00470B25"/>
    <w:rsid w:val="0047144B"/>
    <w:rsid w:val="004718F5"/>
    <w:rsid w:val="004722A8"/>
    <w:rsid w:val="00472E60"/>
    <w:rsid w:val="0047375A"/>
    <w:rsid w:val="00473786"/>
    <w:rsid w:val="0047387E"/>
    <w:rsid w:val="00473C85"/>
    <w:rsid w:val="00475662"/>
    <w:rsid w:val="0047608A"/>
    <w:rsid w:val="00476831"/>
    <w:rsid w:val="004778B8"/>
    <w:rsid w:val="00480829"/>
    <w:rsid w:val="004809BF"/>
    <w:rsid w:val="004837A1"/>
    <w:rsid w:val="004842CF"/>
    <w:rsid w:val="00486DF9"/>
    <w:rsid w:val="00491710"/>
    <w:rsid w:val="00494E85"/>
    <w:rsid w:val="00495CF5"/>
    <w:rsid w:val="00496CE5"/>
    <w:rsid w:val="004970AF"/>
    <w:rsid w:val="004A0C58"/>
    <w:rsid w:val="004A1BF5"/>
    <w:rsid w:val="004A1DDE"/>
    <w:rsid w:val="004A2738"/>
    <w:rsid w:val="004A3638"/>
    <w:rsid w:val="004A3FBE"/>
    <w:rsid w:val="004A41AF"/>
    <w:rsid w:val="004A56D7"/>
    <w:rsid w:val="004A58ED"/>
    <w:rsid w:val="004A5B71"/>
    <w:rsid w:val="004A5BAC"/>
    <w:rsid w:val="004A6F62"/>
    <w:rsid w:val="004B04A3"/>
    <w:rsid w:val="004B08D5"/>
    <w:rsid w:val="004B0D3A"/>
    <w:rsid w:val="004B11FB"/>
    <w:rsid w:val="004B1DD5"/>
    <w:rsid w:val="004B1FFC"/>
    <w:rsid w:val="004B4E2A"/>
    <w:rsid w:val="004B6698"/>
    <w:rsid w:val="004B6749"/>
    <w:rsid w:val="004B683F"/>
    <w:rsid w:val="004B72F8"/>
    <w:rsid w:val="004C06AB"/>
    <w:rsid w:val="004C14AF"/>
    <w:rsid w:val="004C1780"/>
    <w:rsid w:val="004C2EDA"/>
    <w:rsid w:val="004C37D3"/>
    <w:rsid w:val="004C6C35"/>
    <w:rsid w:val="004C7FAC"/>
    <w:rsid w:val="004D1080"/>
    <w:rsid w:val="004D1B06"/>
    <w:rsid w:val="004D57A9"/>
    <w:rsid w:val="004D6535"/>
    <w:rsid w:val="004D6B5B"/>
    <w:rsid w:val="004E1287"/>
    <w:rsid w:val="004E34B4"/>
    <w:rsid w:val="004E551B"/>
    <w:rsid w:val="004E6315"/>
    <w:rsid w:val="004F0D29"/>
    <w:rsid w:val="004F2DCA"/>
    <w:rsid w:val="004F7250"/>
    <w:rsid w:val="004F75D2"/>
    <w:rsid w:val="004F77FD"/>
    <w:rsid w:val="00500057"/>
    <w:rsid w:val="005013CA"/>
    <w:rsid w:val="00504EF2"/>
    <w:rsid w:val="0050624B"/>
    <w:rsid w:val="00510CD7"/>
    <w:rsid w:val="0051135B"/>
    <w:rsid w:val="0051135E"/>
    <w:rsid w:val="0051394C"/>
    <w:rsid w:val="00513AED"/>
    <w:rsid w:val="005179FB"/>
    <w:rsid w:val="00517DD1"/>
    <w:rsid w:val="00522033"/>
    <w:rsid w:val="005221D0"/>
    <w:rsid w:val="005239B8"/>
    <w:rsid w:val="00524119"/>
    <w:rsid w:val="00525706"/>
    <w:rsid w:val="00525A28"/>
    <w:rsid w:val="005279EE"/>
    <w:rsid w:val="00527D05"/>
    <w:rsid w:val="005336CC"/>
    <w:rsid w:val="00534A64"/>
    <w:rsid w:val="00534DBB"/>
    <w:rsid w:val="00536646"/>
    <w:rsid w:val="0053762A"/>
    <w:rsid w:val="005401A6"/>
    <w:rsid w:val="00541979"/>
    <w:rsid w:val="00541E9A"/>
    <w:rsid w:val="0054362F"/>
    <w:rsid w:val="005446DB"/>
    <w:rsid w:val="00546156"/>
    <w:rsid w:val="005473F6"/>
    <w:rsid w:val="00550790"/>
    <w:rsid w:val="00550EC2"/>
    <w:rsid w:val="00551809"/>
    <w:rsid w:val="00551BFA"/>
    <w:rsid w:val="005522BC"/>
    <w:rsid w:val="0055230F"/>
    <w:rsid w:val="00555269"/>
    <w:rsid w:val="00555D41"/>
    <w:rsid w:val="005567BD"/>
    <w:rsid w:val="00556B11"/>
    <w:rsid w:val="00561B51"/>
    <w:rsid w:val="00562E1C"/>
    <w:rsid w:val="00564E13"/>
    <w:rsid w:val="00571B4E"/>
    <w:rsid w:val="005722AA"/>
    <w:rsid w:val="0057230F"/>
    <w:rsid w:val="005726A9"/>
    <w:rsid w:val="00574B42"/>
    <w:rsid w:val="00575BC2"/>
    <w:rsid w:val="00576AFA"/>
    <w:rsid w:val="00576D4B"/>
    <w:rsid w:val="0058129A"/>
    <w:rsid w:val="005819E1"/>
    <w:rsid w:val="00582D83"/>
    <w:rsid w:val="00583514"/>
    <w:rsid w:val="00585AB1"/>
    <w:rsid w:val="00585B64"/>
    <w:rsid w:val="00587C8D"/>
    <w:rsid w:val="00587D59"/>
    <w:rsid w:val="0059026C"/>
    <w:rsid w:val="005906B4"/>
    <w:rsid w:val="00590C91"/>
    <w:rsid w:val="005940AC"/>
    <w:rsid w:val="005946D9"/>
    <w:rsid w:val="00594742"/>
    <w:rsid w:val="00595E44"/>
    <w:rsid w:val="00595F16"/>
    <w:rsid w:val="005A3859"/>
    <w:rsid w:val="005A3EDE"/>
    <w:rsid w:val="005A5648"/>
    <w:rsid w:val="005A5770"/>
    <w:rsid w:val="005A5CA4"/>
    <w:rsid w:val="005A6247"/>
    <w:rsid w:val="005A628A"/>
    <w:rsid w:val="005A7402"/>
    <w:rsid w:val="005A7679"/>
    <w:rsid w:val="005A7BB4"/>
    <w:rsid w:val="005B094C"/>
    <w:rsid w:val="005B2B60"/>
    <w:rsid w:val="005B2C14"/>
    <w:rsid w:val="005B3408"/>
    <w:rsid w:val="005B4585"/>
    <w:rsid w:val="005B48DA"/>
    <w:rsid w:val="005B542C"/>
    <w:rsid w:val="005B56D7"/>
    <w:rsid w:val="005B6DB2"/>
    <w:rsid w:val="005B6E7D"/>
    <w:rsid w:val="005C0327"/>
    <w:rsid w:val="005C0CC0"/>
    <w:rsid w:val="005C1402"/>
    <w:rsid w:val="005C1698"/>
    <w:rsid w:val="005C1BC6"/>
    <w:rsid w:val="005C2636"/>
    <w:rsid w:val="005C47B3"/>
    <w:rsid w:val="005C5262"/>
    <w:rsid w:val="005C711F"/>
    <w:rsid w:val="005C71B0"/>
    <w:rsid w:val="005C7A5D"/>
    <w:rsid w:val="005D0CD1"/>
    <w:rsid w:val="005D0FB9"/>
    <w:rsid w:val="005D10F2"/>
    <w:rsid w:val="005D3885"/>
    <w:rsid w:val="005D418E"/>
    <w:rsid w:val="005D4893"/>
    <w:rsid w:val="005D55B0"/>
    <w:rsid w:val="005D5E8D"/>
    <w:rsid w:val="005D7830"/>
    <w:rsid w:val="005E166D"/>
    <w:rsid w:val="005E2A0F"/>
    <w:rsid w:val="005E2C27"/>
    <w:rsid w:val="005E3486"/>
    <w:rsid w:val="005E34FB"/>
    <w:rsid w:val="005E3642"/>
    <w:rsid w:val="005E3B33"/>
    <w:rsid w:val="005E45C9"/>
    <w:rsid w:val="005E553C"/>
    <w:rsid w:val="005E6C32"/>
    <w:rsid w:val="005E73D0"/>
    <w:rsid w:val="005F0587"/>
    <w:rsid w:val="005F178C"/>
    <w:rsid w:val="005F2A5F"/>
    <w:rsid w:val="005F362B"/>
    <w:rsid w:val="005F3973"/>
    <w:rsid w:val="005F3CAF"/>
    <w:rsid w:val="005F48DE"/>
    <w:rsid w:val="005F4A2A"/>
    <w:rsid w:val="005F4A3C"/>
    <w:rsid w:val="005F4A73"/>
    <w:rsid w:val="005F5024"/>
    <w:rsid w:val="005F585A"/>
    <w:rsid w:val="005F5976"/>
    <w:rsid w:val="005F6B71"/>
    <w:rsid w:val="005F787A"/>
    <w:rsid w:val="0060085C"/>
    <w:rsid w:val="00600996"/>
    <w:rsid w:val="00600C03"/>
    <w:rsid w:val="00601D4F"/>
    <w:rsid w:val="00601F09"/>
    <w:rsid w:val="006024A3"/>
    <w:rsid w:val="00602E5A"/>
    <w:rsid w:val="00603288"/>
    <w:rsid w:val="00606577"/>
    <w:rsid w:val="00607B1D"/>
    <w:rsid w:val="00610FF5"/>
    <w:rsid w:val="00612F5E"/>
    <w:rsid w:val="006135B3"/>
    <w:rsid w:val="006138E5"/>
    <w:rsid w:val="00620276"/>
    <w:rsid w:val="00620C94"/>
    <w:rsid w:val="006212EF"/>
    <w:rsid w:val="00621BCD"/>
    <w:rsid w:val="00621C33"/>
    <w:rsid w:val="00622529"/>
    <w:rsid w:val="006234FB"/>
    <w:rsid w:val="006255B8"/>
    <w:rsid w:val="00627D3E"/>
    <w:rsid w:val="00630982"/>
    <w:rsid w:val="006313B6"/>
    <w:rsid w:val="00632511"/>
    <w:rsid w:val="00632754"/>
    <w:rsid w:val="006347E0"/>
    <w:rsid w:val="00635112"/>
    <w:rsid w:val="00636509"/>
    <w:rsid w:val="00636D59"/>
    <w:rsid w:val="0063708D"/>
    <w:rsid w:val="00637F31"/>
    <w:rsid w:val="006400AF"/>
    <w:rsid w:val="0064025A"/>
    <w:rsid w:val="00640C1E"/>
    <w:rsid w:val="00640E77"/>
    <w:rsid w:val="0064131C"/>
    <w:rsid w:val="0064142C"/>
    <w:rsid w:val="0064148E"/>
    <w:rsid w:val="006428B3"/>
    <w:rsid w:val="00643733"/>
    <w:rsid w:val="00646295"/>
    <w:rsid w:val="00647D7C"/>
    <w:rsid w:val="006516CE"/>
    <w:rsid w:val="006533B6"/>
    <w:rsid w:val="006536F6"/>
    <w:rsid w:val="00653DF1"/>
    <w:rsid w:val="0065425C"/>
    <w:rsid w:val="0065431A"/>
    <w:rsid w:val="006543C4"/>
    <w:rsid w:val="00655064"/>
    <w:rsid w:val="006550E5"/>
    <w:rsid w:val="0065594F"/>
    <w:rsid w:val="00655D85"/>
    <w:rsid w:val="00660472"/>
    <w:rsid w:val="006612D2"/>
    <w:rsid w:val="00661AB4"/>
    <w:rsid w:val="006641B6"/>
    <w:rsid w:val="006644A7"/>
    <w:rsid w:val="00671167"/>
    <w:rsid w:val="006731BC"/>
    <w:rsid w:val="00673E0E"/>
    <w:rsid w:val="00675026"/>
    <w:rsid w:val="00675264"/>
    <w:rsid w:val="00675DD8"/>
    <w:rsid w:val="00682DD1"/>
    <w:rsid w:val="006845B6"/>
    <w:rsid w:val="00685406"/>
    <w:rsid w:val="00685BF7"/>
    <w:rsid w:val="00687695"/>
    <w:rsid w:val="00687DAF"/>
    <w:rsid w:val="00690DF9"/>
    <w:rsid w:val="006913F8"/>
    <w:rsid w:val="00693192"/>
    <w:rsid w:val="00693840"/>
    <w:rsid w:val="00694824"/>
    <w:rsid w:val="006954F5"/>
    <w:rsid w:val="00697016"/>
    <w:rsid w:val="006972E9"/>
    <w:rsid w:val="0069782C"/>
    <w:rsid w:val="00697DF3"/>
    <w:rsid w:val="006A0B7D"/>
    <w:rsid w:val="006A28AD"/>
    <w:rsid w:val="006A4262"/>
    <w:rsid w:val="006A5E27"/>
    <w:rsid w:val="006A63F9"/>
    <w:rsid w:val="006A7AE9"/>
    <w:rsid w:val="006A7E4F"/>
    <w:rsid w:val="006B11B6"/>
    <w:rsid w:val="006B1E1A"/>
    <w:rsid w:val="006B3239"/>
    <w:rsid w:val="006B3652"/>
    <w:rsid w:val="006B3DA3"/>
    <w:rsid w:val="006B3F33"/>
    <w:rsid w:val="006B3F36"/>
    <w:rsid w:val="006B7EDB"/>
    <w:rsid w:val="006C27DB"/>
    <w:rsid w:val="006C280A"/>
    <w:rsid w:val="006C3A2E"/>
    <w:rsid w:val="006C5884"/>
    <w:rsid w:val="006C622B"/>
    <w:rsid w:val="006C6B4A"/>
    <w:rsid w:val="006C794F"/>
    <w:rsid w:val="006D0C41"/>
    <w:rsid w:val="006D13D7"/>
    <w:rsid w:val="006D63B3"/>
    <w:rsid w:val="006D68FF"/>
    <w:rsid w:val="006E0A1C"/>
    <w:rsid w:val="006E1D92"/>
    <w:rsid w:val="006E1DDE"/>
    <w:rsid w:val="006E27CA"/>
    <w:rsid w:val="006E4517"/>
    <w:rsid w:val="006E4F48"/>
    <w:rsid w:val="006E50BC"/>
    <w:rsid w:val="006E5B09"/>
    <w:rsid w:val="006E7CD2"/>
    <w:rsid w:val="006F133A"/>
    <w:rsid w:val="006F20D4"/>
    <w:rsid w:val="006F271C"/>
    <w:rsid w:val="006F2EDC"/>
    <w:rsid w:val="006F2FA9"/>
    <w:rsid w:val="006F2FCD"/>
    <w:rsid w:val="006F3BAC"/>
    <w:rsid w:val="006F54BA"/>
    <w:rsid w:val="006F6880"/>
    <w:rsid w:val="006F736E"/>
    <w:rsid w:val="007004A2"/>
    <w:rsid w:val="007005CC"/>
    <w:rsid w:val="007018DF"/>
    <w:rsid w:val="00702186"/>
    <w:rsid w:val="00704367"/>
    <w:rsid w:val="007055EC"/>
    <w:rsid w:val="00706339"/>
    <w:rsid w:val="007071D4"/>
    <w:rsid w:val="007071E4"/>
    <w:rsid w:val="00707300"/>
    <w:rsid w:val="00707831"/>
    <w:rsid w:val="00711902"/>
    <w:rsid w:val="00712782"/>
    <w:rsid w:val="00712869"/>
    <w:rsid w:val="00713D8E"/>
    <w:rsid w:val="00713FB4"/>
    <w:rsid w:val="00714200"/>
    <w:rsid w:val="00715C69"/>
    <w:rsid w:val="00716137"/>
    <w:rsid w:val="0072308B"/>
    <w:rsid w:val="007250A1"/>
    <w:rsid w:val="00725125"/>
    <w:rsid w:val="00727BD7"/>
    <w:rsid w:val="00727D34"/>
    <w:rsid w:val="00731754"/>
    <w:rsid w:val="007319EC"/>
    <w:rsid w:val="00733BC9"/>
    <w:rsid w:val="00737064"/>
    <w:rsid w:val="0073707B"/>
    <w:rsid w:val="00737ADA"/>
    <w:rsid w:val="00741D4F"/>
    <w:rsid w:val="0074351C"/>
    <w:rsid w:val="00743596"/>
    <w:rsid w:val="00744A25"/>
    <w:rsid w:val="00745D77"/>
    <w:rsid w:val="007466ED"/>
    <w:rsid w:val="0075040E"/>
    <w:rsid w:val="00750CBA"/>
    <w:rsid w:val="00752ADC"/>
    <w:rsid w:val="00752AF4"/>
    <w:rsid w:val="0075352D"/>
    <w:rsid w:val="0075438E"/>
    <w:rsid w:val="00754E6B"/>
    <w:rsid w:val="00757131"/>
    <w:rsid w:val="00757848"/>
    <w:rsid w:val="00757CC0"/>
    <w:rsid w:val="00757F24"/>
    <w:rsid w:val="00760A60"/>
    <w:rsid w:val="00760DF9"/>
    <w:rsid w:val="00761541"/>
    <w:rsid w:val="00761EDF"/>
    <w:rsid w:val="007627C9"/>
    <w:rsid w:val="00762CAC"/>
    <w:rsid w:val="007636AE"/>
    <w:rsid w:val="007639A2"/>
    <w:rsid w:val="007639C7"/>
    <w:rsid w:val="00763DE2"/>
    <w:rsid w:val="007650D1"/>
    <w:rsid w:val="00767D62"/>
    <w:rsid w:val="007704D9"/>
    <w:rsid w:val="00770748"/>
    <w:rsid w:val="00770C27"/>
    <w:rsid w:val="00773A98"/>
    <w:rsid w:val="00773F3B"/>
    <w:rsid w:val="0077435A"/>
    <w:rsid w:val="00776B19"/>
    <w:rsid w:val="007777FC"/>
    <w:rsid w:val="00777C1A"/>
    <w:rsid w:val="00780544"/>
    <w:rsid w:val="00781A31"/>
    <w:rsid w:val="00781B11"/>
    <w:rsid w:val="00781B92"/>
    <w:rsid w:val="007824FC"/>
    <w:rsid w:val="00784C17"/>
    <w:rsid w:val="00786430"/>
    <w:rsid w:val="00786972"/>
    <w:rsid w:val="00786AA7"/>
    <w:rsid w:val="00787413"/>
    <w:rsid w:val="007876E8"/>
    <w:rsid w:val="007914E6"/>
    <w:rsid w:val="007937FF"/>
    <w:rsid w:val="00793B82"/>
    <w:rsid w:val="00793F2C"/>
    <w:rsid w:val="00794166"/>
    <w:rsid w:val="00794309"/>
    <w:rsid w:val="00794A57"/>
    <w:rsid w:val="00795315"/>
    <w:rsid w:val="00795840"/>
    <w:rsid w:val="007976C9"/>
    <w:rsid w:val="007A08FF"/>
    <w:rsid w:val="007A25DB"/>
    <w:rsid w:val="007A3E03"/>
    <w:rsid w:val="007A4FC5"/>
    <w:rsid w:val="007A6F30"/>
    <w:rsid w:val="007A70D6"/>
    <w:rsid w:val="007A70D9"/>
    <w:rsid w:val="007B0407"/>
    <w:rsid w:val="007B16A2"/>
    <w:rsid w:val="007B186E"/>
    <w:rsid w:val="007B18ED"/>
    <w:rsid w:val="007B1F37"/>
    <w:rsid w:val="007B369C"/>
    <w:rsid w:val="007B3B7E"/>
    <w:rsid w:val="007B4BC7"/>
    <w:rsid w:val="007B7D38"/>
    <w:rsid w:val="007B7EED"/>
    <w:rsid w:val="007C15C1"/>
    <w:rsid w:val="007C18A1"/>
    <w:rsid w:val="007C2031"/>
    <w:rsid w:val="007C2502"/>
    <w:rsid w:val="007C3B0C"/>
    <w:rsid w:val="007C4EB3"/>
    <w:rsid w:val="007C6925"/>
    <w:rsid w:val="007C6A4F"/>
    <w:rsid w:val="007C7F70"/>
    <w:rsid w:val="007D0773"/>
    <w:rsid w:val="007D080F"/>
    <w:rsid w:val="007D2F9D"/>
    <w:rsid w:val="007D3054"/>
    <w:rsid w:val="007D3A6F"/>
    <w:rsid w:val="007D49CB"/>
    <w:rsid w:val="007D663F"/>
    <w:rsid w:val="007D6977"/>
    <w:rsid w:val="007D7845"/>
    <w:rsid w:val="007E69D8"/>
    <w:rsid w:val="007E6F99"/>
    <w:rsid w:val="007E773D"/>
    <w:rsid w:val="007E77EA"/>
    <w:rsid w:val="007F1EDD"/>
    <w:rsid w:val="007F381C"/>
    <w:rsid w:val="007F3FC3"/>
    <w:rsid w:val="007F4365"/>
    <w:rsid w:val="007F57A7"/>
    <w:rsid w:val="007F694D"/>
    <w:rsid w:val="00800D91"/>
    <w:rsid w:val="008044DD"/>
    <w:rsid w:val="00805377"/>
    <w:rsid w:val="008075BA"/>
    <w:rsid w:val="008076A8"/>
    <w:rsid w:val="008077BE"/>
    <w:rsid w:val="0081525F"/>
    <w:rsid w:val="00815F7D"/>
    <w:rsid w:val="0081694D"/>
    <w:rsid w:val="00817381"/>
    <w:rsid w:val="008205A5"/>
    <w:rsid w:val="008230BF"/>
    <w:rsid w:val="00823471"/>
    <w:rsid w:val="008234A4"/>
    <w:rsid w:val="008247CD"/>
    <w:rsid w:val="00824FA0"/>
    <w:rsid w:val="0082760A"/>
    <w:rsid w:val="00830479"/>
    <w:rsid w:val="00832835"/>
    <w:rsid w:val="0083678E"/>
    <w:rsid w:val="008373E6"/>
    <w:rsid w:val="0083760D"/>
    <w:rsid w:val="00837734"/>
    <w:rsid w:val="0083799E"/>
    <w:rsid w:val="00841817"/>
    <w:rsid w:val="00843FFB"/>
    <w:rsid w:val="0084589A"/>
    <w:rsid w:val="00845F6F"/>
    <w:rsid w:val="00850304"/>
    <w:rsid w:val="0085082A"/>
    <w:rsid w:val="00850908"/>
    <w:rsid w:val="00850FB0"/>
    <w:rsid w:val="00851565"/>
    <w:rsid w:val="008518E8"/>
    <w:rsid w:val="008534E7"/>
    <w:rsid w:val="0085393D"/>
    <w:rsid w:val="00853FF2"/>
    <w:rsid w:val="00854332"/>
    <w:rsid w:val="008558D1"/>
    <w:rsid w:val="00857755"/>
    <w:rsid w:val="0086088C"/>
    <w:rsid w:val="0086133E"/>
    <w:rsid w:val="00862791"/>
    <w:rsid w:val="008635A1"/>
    <w:rsid w:val="00863FE9"/>
    <w:rsid w:val="00864FEB"/>
    <w:rsid w:val="00867026"/>
    <w:rsid w:val="0087007C"/>
    <w:rsid w:val="008713CF"/>
    <w:rsid w:val="00871E8A"/>
    <w:rsid w:val="00871FBD"/>
    <w:rsid w:val="00871FFB"/>
    <w:rsid w:val="00872911"/>
    <w:rsid w:val="00874DC2"/>
    <w:rsid w:val="008759DC"/>
    <w:rsid w:val="00880D15"/>
    <w:rsid w:val="0088278B"/>
    <w:rsid w:val="008827DC"/>
    <w:rsid w:val="008842F0"/>
    <w:rsid w:val="00884472"/>
    <w:rsid w:val="00884FE6"/>
    <w:rsid w:val="00885329"/>
    <w:rsid w:val="00885934"/>
    <w:rsid w:val="00885F14"/>
    <w:rsid w:val="00887BA6"/>
    <w:rsid w:val="00891CFE"/>
    <w:rsid w:val="00892AA9"/>
    <w:rsid w:val="00892B11"/>
    <w:rsid w:val="00893ECB"/>
    <w:rsid w:val="00895388"/>
    <w:rsid w:val="008973C5"/>
    <w:rsid w:val="008A1DCA"/>
    <w:rsid w:val="008A1DFD"/>
    <w:rsid w:val="008A1EB8"/>
    <w:rsid w:val="008A459A"/>
    <w:rsid w:val="008A4817"/>
    <w:rsid w:val="008A6888"/>
    <w:rsid w:val="008A6EE7"/>
    <w:rsid w:val="008A7212"/>
    <w:rsid w:val="008A77EF"/>
    <w:rsid w:val="008A79DA"/>
    <w:rsid w:val="008B16CD"/>
    <w:rsid w:val="008B1DF9"/>
    <w:rsid w:val="008B2C22"/>
    <w:rsid w:val="008B4054"/>
    <w:rsid w:val="008B47EC"/>
    <w:rsid w:val="008B53D8"/>
    <w:rsid w:val="008B60D8"/>
    <w:rsid w:val="008B65CD"/>
    <w:rsid w:val="008B7F20"/>
    <w:rsid w:val="008C00A0"/>
    <w:rsid w:val="008C04CA"/>
    <w:rsid w:val="008C0C44"/>
    <w:rsid w:val="008C1CB8"/>
    <w:rsid w:val="008C264F"/>
    <w:rsid w:val="008C5D03"/>
    <w:rsid w:val="008C63FE"/>
    <w:rsid w:val="008C66EA"/>
    <w:rsid w:val="008C6F25"/>
    <w:rsid w:val="008D5B43"/>
    <w:rsid w:val="008E3C33"/>
    <w:rsid w:val="008E3E28"/>
    <w:rsid w:val="008E4F80"/>
    <w:rsid w:val="008E52CC"/>
    <w:rsid w:val="008E5C21"/>
    <w:rsid w:val="008E6050"/>
    <w:rsid w:val="008E618D"/>
    <w:rsid w:val="008F03CC"/>
    <w:rsid w:val="008F1EDB"/>
    <w:rsid w:val="008F2A41"/>
    <w:rsid w:val="008F4EC7"/>
    <w:rsid w:val="008F570A"/>
    <w:rsid w:val="0090169D"/>
    <w:rsid w:val="00901E6C"/>
    <w:rsid w:val="0090281B"/>
    <w:rsid w:val="00902E7D"/>
    <w:rsid w:val="00903055"/>
    <w:rsid w:val="00905548"/>
    <w:rsid w:val="00905C4D"/>
    <w:rsid w:val="00905EB3"/>
    <w:rsid w:val="00906988"/>
    <w:rsid w:val="009069AE"/>
    <w:rsid w:val="00911C4A"/>
    <w:rsid w:val="00913158"/>
    <w:rsid w:val="0091630F"/>
    <w:rsid w:val="009165EF"/>
    <w:rsid w:val="00917723"/>
    <w:rsid w:val="00917927"/>
    <w:rsid w:val="00920055"/>
    <w:rsid w:val="00921535"/>
    <w:rsid w:val="00921C61"/>
    <w:rsid w:val="00924489"/>
    <w:rsid w:val="009256AF"/>
    <w:rsid w:val="00925E45"/>
    <w:rsid w:val="009265D1"/>
    <w:rsid w:val="00931BA1"/>
    <w:rsid w:val="00933025"/>
    <w:rsid w:val="00933D88"/>
    <w:rsid w:val="0093418C"/>
    <w:rsid w:val="0093480A"/>
    <w:rsid w:val="00935EED"/>
    <w:rsid w:val="00936729"/>
    <w:rsid w:val="00936932"/>
    <w:rsid w:val="00937CF2"/>
    <w:rsid w:val="009403D3"/>
    <w:rsid w:val="00941702"/>
    <w:rsid w:val="00945503"/>
    <w:rsid w:val="00945DDA"/>
    <w:rsid w:val="00946BB0"/>
    <w:rsid w:val="00947A83"/>
    <w:rsid w:val="00951E76"/>
    <w:rsid w:val="00952F8F"/>
    <w:rsid w:val="00953CD2"/>
    <w:rsid w:val="00953D1C"/>
    <w:rsid w:val="00956160"/>
    <w:rsid w:val="00956581"/>
    <w:rsid w:val="00956D0F"/>
    <w:rsid w:val="00960C42"/>
    <w:rsid w:val="00960EE6"/>
    <w:rsid w:val="0096468B"/>
    <w:rsid w:val="009649BD"/>
    <w:rsid w:val="00964B14"/>
    <w:rsid w:val="009668BE"/>
    <w:rsid w:val="009712AA"/>
    <w:rsid w:val="00972A1E"/>
    <w:rsid w:val="00975981"/>
    <w:rsid w:val="009769C6"/>
    <w:rsid w:val="00976EBC"/>
    <w:rsid w:val="00977448"/>
    <w:rsid w:val="009815EF"/>
    <w:rsid w:val="0098227F"/>
    <w:rsid w:val="00983759"/>
    <w:rsid w:val="00984218"/>
    <w:rsid w:val="00984E4A"/>
    <w:rsid w:val="0099061D"/>
    <w:rsid w:val="00995A51"/>
    <w:rsid w:val="00995BEF"/>
    <w:rsid w:val="00995C1F"/>
    <w:rsid w:val="009973EC"/>
    <w:rsid w:val="00997E51"/>
    <w:rsid w:val="009A0BD4"/>
    <w:rsid w:val="009A1186"/>
    <w:rsid w:val="009A2CEB"/>
    <w:rsid w:val="009A2FCA"/>
    <w:rsid w:val="009A3AA5"/>
    <w:rsid w:val="009A40BF"/>
    <w:rsid w:val="009A4DD1"/>
    <w:rsid w:val="009A5E88"/>
    <w:rsid w:val="009A61FD"/>
    <w:rsid w:val="009A6372"/>
    <w:rsid w:val="009B0F04"/>
    <w:rsid w:val="009B210F"/>
    <w:rsid w:val="009B30C3"/>
    <w:rsid w:val="009B5DD7"/>
    <w:rsid w:val="009C05B0"/>
    <w:rsid w:val="009C09A2"/>
    <w:rsid w:val="009C0A89"/>
    <w:rsid w:val="009C1D8B"/>
    <w:rsid w:val="009C6509"/>
    <w:rsid w:val="009C7989"/>
    <w:rsid w:val="009C7DAC"/>
    <w:rsid w:val="009D0850"/>
    <w:rsid w:val="009D12ED"/>
    <w:rsid w:val="009D1579"/>
    <w:rsid w:val="009D2132"/>
    <w:rsid w:val="009D3397"/>
    <w:rsid w:val="009D35E3"/>
    <w:rsid w:val="009D37E1"/>
    <w:rsid w:val="009D4553"/>
    <w:rsid w:val="009D54D9"/>
    <w:rsid w:val="009D574E"/>
    <w:rsid w:val="009D69A4"/>
    <w:rsid w:val="009D6DC7"/>
    <w:rsid w:val="009D7538"/>
    <w:rsid w:val="009E210C"/>
    <w:rsid w:val="009E2FFD"/>
    <w:rsid w:val="009E55F1"/>
    <w:rsid w:val="009E63B8"/>
    <w:rsid w:val="009E6F58"/>
    <w:rsid w:val="009F12D2"/>
    <w:rsid w:val="009F1C28"/>
    <w:rsid w:val="009F3CED"/>
    <w:rsid w:val="009F7978"/>
    <w:rsid w:val="00A0136C"/>
    <w:rsid w:val="00A01F00"/>
    <w:rsid w:val="00A04E8C"/>
    <w:rsid w:val="00A05745"/>
    <w:rsid w:val="00A058D6"/>
    <w:rsid w:val="00A10504"/>
    <w:rsid w:val="00A10E91"/>
    <w:rsid w:val="00A10FFF"/>
    <w:rsid w:val="00A11191"/>
    <w:rsid w:val="00A11342"/>
    <w:rsid w:val="00A12C1C"/>
    <w:rsid w:val="00A1305A"/>
    <w:rsid w:val="00A1329A"/>
    <w:rsid w:val="00A139F3"/>
    <w:rsid w:val="00A15610"/>
    <w:rsid w:val="00A15D14"/>
    <w:rsid w:val="00A15E9D"/>
    <w:rsid w:val="00A172D8"/>
    <w:rsid w:val="00A17DCF"/>
    <w:rsid w:val="00A204C0"/>
    <w:rsid w:val="00A2131E"/>
    <w:rsid w:val="00A21FE6"/>
    <w:rsid w:val="00A222CE"/>
    <w:rsid w:val="00A23195"/>
    <w:rsid w:val="00A2335A"/>
    <w:rsid w:val="00A233F0"/>
    <w:rsid w:val="00A2448A"/>
    <w:rsid w:val="00A26179"/>
    <w:rsid w:val="00A27FDD"/>
    <w:rsid w:val="00A34D08"/>
    <w:rsid w:val="00A35C30"/>
    <w:rsid w:val="00A36D6C"/>
    <w:rsid w:val="00A37C5A"/>
    <w:rsid w:val="00A40281"/>
    <w:rsid w:val="00A4146C"/>
    <w:rsid w:val="00A41ECD"/>
    <w:rsid w:val="00A423E2"/>
    <w:rsid w:val="00A42B83"/>
    <w:rsid w:val="00A44759"/>
    <w:rsid w:val="00A4506A"/>
    <w:rsid w:val="00A45697"/>
    <w:rsid w:val="00A45E8D"/>
    <w:rsid w:val="00A4618C"/>
    <w:rsid w:val="00A46990"/>
    <w:rsid w:val="00A474EE"/>
    <w:rsid w:val="00A50100"/>
    <w:rsid w:val="00A50105"/>
    <w:rsid w:val="00A508FE"/>
    <w:rsid w:val="00A50ADB"/>
    <w:rsid w:val="00A50BFA"/>
    <w:rsid w:val="00A5130E"/>
    <w:rsid w:val="00A51ADF"/>
    <w:rsid w:val="00A52163"/>
    <w:rsid w:val="00A54A4B"/>
    <w:rsid w:val="00A56DC9"/>
    <w:rsid w:val="00A60207"/>
    <w:rsid w:val="00A60CBD"/>
    <w:rsid w:val="00A620B7"/>
    <w:rsid w:val="00A635B3"/>
    <w:rsid w:val="00A64601"/>
    <w:rsid w:val="00A660B1"/>
    <w:rsid w:val="00A671B2"/>
    <w:rsid w:val="00A672F7"/>
    <w:rsid w:val="00A67DB4"/>
    <w:rsid w:val="00A709F0"/>
    <w:rsid w:val="00A70DB0"/>
    <w:rsid w:val="00A72163"/>
    <w:rsid w:val="00A72741"/>
    <w:rsid w:val="00A755A3"/>
    <w:rsid w:val="00A76858"/>
    <w:rsid w:val="00A82584"/>
    <w:rsid w:val="00A82794"/>
    <w:rsid w:val="00A828DB"/>
    <w:rsid w:val="00A82951"/>
    <w:rsid w:val="00A831E6"/>
    <w:rsid w:val="00A84BBA"/>
    <w:rsid w:val="00A8674B"/>
    <w:rsid w:val="00A8745F"/>
    <w:rsid w:val="00A90EC8"/>
    <w:rsid w:val="00A91B34"/>
    <w:rsid w:val="00A94CBC"/>
    <w:rsid w:val="00A95228"/>
    <w:rsid w:val="00A95EC8"/>
    <w:rsid w:val="00A95EDF"/>
    <w:rsid w:val="00A96219"/>
    <w:rsid w:val="00AA2851"/>
    <w:rsid w:val="00AA40CA"/>
    <w:rsid w:val="00AA678C"/>
    <w:rsid w:val="00AA6D6C"/>
    <w:rsid w:val="00AA7E97"/>
    <w:rsid w:val="00AB067A"/>
    <w:rsid w:val="00AB0B74"/>
    <w:rsid w:val="00AB1223"/>
    <w:rsid w:val="00AB1590"/>
    <w:rsid w:val="00AB338F"/>
    <w:rsid w:val="00AB3BA8"/>
    <w:rsid w:val="00AB57FD"/>
    <w:rsid w:val="00AB6447"/>
    <w:rsid w:val="00AB6D0F"/>
    <w:rsid w:val="00AB73F5"/>
    <w:rsid w:val="00AB7C41"/>
    <w:rsid w:val="00AC0D3E"/>
    <w:rsid w:val="00AC3781"/>
    <w:rsid w:val="00AC41AE"/>
    <w:rsid w:val="00AC68E5"/>
    <w:rsid w:val="00AC714A"/>
    <w:rsid w:val="00AC7CF1"/>
    <w:rsid w:val="00AD0063"/>
    <w:rsid w:val="00AD199E"/>
    <w:rsid w:val="00AD1D81"/>
    <w:rsid w:val="00AD2062"/>
    <w:rsid w:val="00AD3DA2"/>
    <w:rsid w:val="00AD3EB0"/>
    <w:rsid w:val="00AD4D50"/>
    <w:rsid w:val="00AD5410"/>
    <w:rsid w:val="00AD584A"/>
    <w:rsid w:val="00AD62C2"/>
    <w:rsid w:val="00AE289D"/>
    <w:rsid w:val="00AE30C4"/>
    <w:rsid w:val="00AE350A"/>
    <w:rsid w:val="00AE3865"/>
    <w:rsid w:val="00AE5CA2"/>
    <w:rsid w:val="00AF0ADF"/>
    <w:rsid w:val="00AF26C5"/>
    <w:rsid w:val="00B02D25"/>
    <w:rsid w:val="00B06AEE"/>
    <w:rsid w:val="00B07074"/>
    <w:rsid w:val="00B101AD"/>
    <w:rsid w:val="00B13BAC"/>
    <w:rsid w:val="00B14365"/>
    <w:rsid w:val="00B15451"/>
    <w:rsid w:val="00B15A82"/>
    <w:rsid w:val="00B15C4A"/>
    <w:rsid w:val="00B17FEC"/>
    <w:rsid w:val="00B203C1"/>
    <w:rsid w:val="00B214C6"/>
    <w:rsid w:val="00B25EE1"/>
    <w:rsid w:val="00B27516"/>
    <w:rsid w:val="00B300E0"/>
    <w:rsid w:val="00B305D5"/>
    <w:rsid w:val="00B30833"/>
    <w:rsid w:val="00B34323"/>
    <w:rsid w:val="00B346F5"/>
    <w:rsid w:val="00B37863"/>
    <w:rsid w:val="00B406CB"/>
    <w:rsid w:val="00B408E1"/>
    <w:rsid w:val="00B43C2C"/>
    <w:rsid w:val="00B4638C"/>
    <w:rsid w:val="00B46414"/>
    <w:rsid w:val="00B4649B"/>
    <w:rsid w:val="00B47E75"/>
    <w:rsid w:val="00B5082C"/>
    <w:rsid w:val="00B510A7"/>
    <w:rsid w:val="00B52D75"/>
    <w:rsid w:val="00B5351A"/>
    <w:rsid w:val="00B5532A"/>
    <w:rsid w:val="00B5580A"/>
    <w:rsid w:val="00B567EF"/>
    <w:rsid w:val="00B61639"/>
    <w:rsid w:val="00B61F2D"/>
    <w:rsid w:val="00B62B92"/>
    <w:rsid w:val="00B6536C"/>
    <w:rsid w:val="00B65E1D"/>
    <w:rsid w:val="00B668F2"/>
    <w:rsid w:val="00B67EB0"/>
    <w:rsid w:val="00B7000A"/>
    <w:rsid w:val="00B7289D"/>
    <w:rsid w:val="00B72F98"/>
    <w:rsid w:val="00B734B7"/>
    <w:rsid w:val="00B73E69"/>
    <w:rsid w:val="00B743BF"/>
    <w:rsid w:val="00B74582"/>
    <w:rsid w:val="00B746E2"/>
    <w:rsid w:val="00B74FE3"/>
    <w:rsid w:val="00B7503A"/>
    <w:rsid w:val="00B76045"/>
    <w:rsid w:val="00B76D22"/>
    <w:rsid w:val="00B77C93"/>
    <w:rsid w:val="00B80A90"/>
    <w:rsid w:val="00B81E07"/>
    <w:rsid w:val="00B8338C"/>
    <w:rsid w:val="00B83729"/>
    <w:rsid w:val="00B83C34"/>
    <w:rsid w:val="00B85F41"/>
    <w:rsid w:val="00B86396"/>
    <w:rsid w:val="00B8650B"/>
    <w:rsid w:val="00B872F3"/>
    <w:rsid w:val="00B90026"/>
    <w:rsid w:val="00B91458"/>
    <w:rsid w:val="00B918BB"/>
    <w:rsid w:val="00B960EE"/>
    <w:rsid w:val="00B96224"/>
    <w:rsid w:val="00B970BB"/>
    <w:rsid w:val="00BA02EC"/>
    <w:rsid w:val="00BA1857"/>
    <w:rsid w:val="00BA25C8"/>
    <w:rsid w:val="00BA2991"/>
    <w:rsid w:val="00BA3883"/>
    <w:rsid w:val="00BA41D5"/>
    <w:rsid w:val="00BA43EE"/>
    <w:rsid w:val="00BA460F"/>
    <w:rsid w:val="00BA5F75"/>
    <w:rsid w:val="00BA734F"/>
    <w:rsid w:val="00BB035F"/>
    <w:rsid w:val="00BB21D3"/>
    <w:rsid w:val="00BB2459"/>
    <w:rsid w:val="00BB2799"/>
    <w:rsid w:val="00BB454F"/>
    <w:rsid w:val="00BB49B5"/>
    <w:rsid w:val="00BB4A97"/>
    <w:rsid w:val="00BB5AB7"/>
    <w:rsid w:val="00BB68D0"/>
    <w:rsid w:val="00BC016C"/>
    <w:rsid w:val="00BC1854"/>
    <w:rsid w:val="00BC29D3"/>
    <w:rsid w:val="00BC2B14"/>
    <w:rsid w:val="00BC3A9B"/>
    <w:rsid w:val="00BC4254"/>
    <w:rsid w:val="00BC55DD"/>
    <w:rsid w:val="00BC55DF"/>
    <w:rsid w:val="00BC7731"/>
    <w:rsid w:val="00BC7900"/>
    <w:rsid w:val="00BC7D3D"/>
    <w:rsid w:val="00BD0708"/>
    <w:rsid w:val="00BD0CE9"/>
    <w:rsid w:val="00BD117B"/>
    <w:rsid w:val="00BD14BE"/>
    <w:rsid w:val="00BD1E39"/>
    <w:rsid w:val="00BD3E48"/>
    <w:rsid w:val="00BD7E72"/>
    <w:rsid w:val="00BE105A"/>
    <w:rsid w:val="00BE344C"/>
    <w:rsid w:val="00BE4E47"/>
    <w:rsid w:val="00BE5094"/>
    <w:rsid w:val="00BE5240"/>
    <w:rsid w:val="00BE6725"/>
    <w:rsid w:val="00BE6BE1"/>
    <w:rsid w:val="00BF08AB"/>
    <w:rsid w:val="00BF1061"/>
    <w:rsid w:val="00BF2340"/>
    <w:rsid w:val="00BF35D7"/>
    <w:rsid w:val="00BF3F05"/>
    <w:rsid w:val="00BF40AA"/>
    <w:rsid w:val="00BF4DA4"/>
    <w:rsid w:val="00BF6631"/>
    <w:rsid w:val="00C00A24"/>
    <w:rsid w:val="00C01D3E"/>
    <w:rsid w:val="00C031E5"/>
    <w:rsid w:val="00C03573"/>
    <w:rsid w:val="00C03598"/>
    <w:rsid w:val="00C07152"/>
    <w:rsid w:val="00C074A3"/>
    <w:rsid w:val="00C07EC4"/>
    <w:rsid w:val="00C1058C"/>
    <w:rsid w:val="00C10618"/>
    <w:rsid w:val="00C117CD"/>
    <w:rsid w:val="00C1324B"/>
    <w:rsid w:val="00C14F05"/>
    <w:rsid w:val="00C16C1F"/>
    <w:rsid w:val="00C21739"/>
    <w:rsid w:val="00C21932"/>
    <w:rsid w:val="00C2234B"/>
    <w:rsid w:val="00C23D40"/>
    <w:rsid w:val="00C24E6D"/>
    <w:rsid w:val="00C26AC0"/>
    <w:rsid w:val="00C30CCE"/>
    <w:rsid w:val="00C3106D"/>
    <w:rsid w:val="00C31251"/>
    <w:rsid w:val="00C329EB"/>
    <w:rsid w:val="00C34402"/>
    <w:rsid w:val="00C345DF"/>
    <w:rsid w:val="00C34986"/>
    <w:rsid w:val="00C35191"/>
    <w:rsid w:val="00C3575C"/>
    <w:rsid w:val="00C35A8D"/>
    <w:rsid w:val="00C36D73"/>
    <w:rsid w:val="00C37110"/>
    <w:rsid w:val="00C378FF"/>
    <w:rsid w:val="00C41A68"/>
    <w:rsid w:val="00C44E52"/>
    <w:rsid w:val="00C46833"/>
    <w:rsid w:val="00C46B9B"/>
    <w:rsid w:val="00C478EF"/>
    <w:rsid w:val="00C51445"/>
    <w:rsid w:val="00C516FD"/>
    <w:rsid w:val="00C521BA"/>
    <w:rsid w:val="00C5341F"/>
    <w:rsid w:val="00C55676"/>
    <w:rsid w:val="00C56B49"/>
    <w:rsid w:val="00C56FBA"/>
    <w:rsid w:val="00C577BE"/>
    <w:rsid w:val="00C617E0"/>
    <w:rsid w:val="00C61EAD"/>
    <w:rsid w:val="00C628B2"/>
    <w:rsid w:val="00C63298"/>
    <w:rsid w:val="00C6338A"/>
    <w:rsid w:val="00C63D9A"/>
    <w:rsid w:val="00C63EFD"/>
    <w:rsid w:val="00C65956"/>
    <w:rsid w:val="00C667D9"/>
    <w:rsid w:val="00C7123A"/>
    <w:rsid w:val="00C72CA9"/>
    <w:rsid w:val="00C742C5"/>
    <w:rsid w:val="00C744B8"/>
    <w:rsid w:val="00C75135"/>
    <w:rsid w:val="00C75E9F"/>
    <w:rsid w:val="00C76087"/>
    <w:rsid w:val="00C809C3"/>
    <w:rsid w:val="00C81769"/>
    <w:rsid w:val="00C8238F"/>
    <w:rsid w:val="00C829A9"/>
    <w:rsid w:val="00C82DB4"/>
    <w:rsid w:val="00C83745"/>
    <w:rsid w:val="00C84B47"/>
    <w:rsid w:val="00C84D1A"/>
    <w:rsid w:val="00C863F2"/>
    <w:rsid w:val="00C8701F"/>
    <w:rsid w:val="00C87C00"/>
    <w:rsid w:val="00C87FAF"/>
    <w:rsid w:val="00C90E3B"/>
    <w:rsid w:val="00C91CC7"/>
    <w:rsid w:val="00C92650"/>
    <w:rsid w:val="00CA1E22"/>
    <w:rsid w:val="00CA1FA3"/>
    <w:rsid w:val="00CA549C"/>
    <w:rsid w:val="00CA65E6"/>
    <w:rsid w:val="00CB1BBB"/>
    <w:rsid w:val="00CB206F"/>
    <w:rsid w:val="00CB2A98"/>
    <w:rsid w:val="00CB39D3"/>
    <w:rsid w:val="00CB62BF"/>
    <w:rsid w:val="00CC1BB3"/>
    <w:rsid w:val="00CC1DD2"/>
    <w:rsid w:val="00CC1FA1"/>
    <w:rsid w:val="00CC21ED"/>
    <w:rsid w:val="00CC2F39"/>
    <w:rsid w:val="00CC2F71"/>
    <w:rsid w:val="00CC3C58"/>
    <w:rsid w:val="00CC3D14"/>
    <w:rsid w:val="00CC4742"/>
    <w:rsid w:val="00CC4E40"/>
    <w:rsid w:val="00CC50FD"/>
    <w:rsid w:val="00CC55EA"/>
    <w:rsid w:val="00CC72A6"/>
    <w:rsid w:val="00CC7A1B"/>
    <w:rsid w:val="00CD0384"/>
    <w:rsid w:val="00CD0C51"/>
    <w:rsid w:val="00CD1876"/>
    <w:rsid w:val="00CD43C8"/>
    <w:rsid w:val="00CD7760"/>
    <w:rsid w:val="00CE0E8B"/>
    <w:rsid w:val="00CE549A"/>
    <w:rsid w:val="00CE7212"/>
    <w:rsid w:val="00CF0283"/>
    <w:rsid w:val="00CF10CB"/>
    <w:rsid w:val="00CF1878"/>
    <w:rsid w:val="00CF19D0"/>
    <w:rsid w:val="00CF5137"/>
    <w:rsid w:val="00CF67CA"/>
    <w:rsid w:val="00D0399C"/>
    <w:rsid w:val="00D04EB9"/>
    <w:rsid w:val="00D0536F"/>
    <w:rsid w:val="00D05639"/>
    <w:rsid w:val="00D0600F"/>
    <w:rsid w:val="00D07A64"/>
    <w:rsid w:val="00D109D5"/>
    <w:rsid w:val="00D11CCF"/>
    <w:rsid w:val="00D12753"/>
    <w:rsid w:val="00D14827"/>
    <w:rsid w:val="00D14D2B"/>
    <w:rsid w:val="00D1645C"/>
    <w:rsid w:val="00D16592"/>
    <w:rsid w:val="00D16B8C"/>
    <w:rsid w:val="00D17134"/>
    <w:rsid w:val="00D17364"/>
    <w:rsid w:val="00D20729"/>
    <w:rsid w:val="00D223EB"/>
    <w:rsid w:val="00D2397C"/>
    <w:rsid w:val="00D2471D"/>
    <w:rsid w:val="00D250FF"/>
    <w:rsid w:val="00D25A9F"/>
    <w:rsid w:val="00D2637B"/>
    <w:rsid w:val="00D3210A"/>
    <w:rsid w:val="00D325F5"/>
    <w:rsid w:val="00D330AE"/>
    <w:rsid w:val="00D33682"/>
    <w:rsid w:val="00D35A47"/>
    <w:rsid w:val="00D40287"/>
    <w:rsid w:val="00D402DB"/>
    <w:rsid w:val="00D40AE3"/>
    <w:rsid w:val="00D40AF4"/>
    <w:rsid w:val="00D428A8"/>
    <w:rsid w:val="00D42B66"/>
    <w:rsid w:val="00D43DAB"/>
    <w:rsid w:val="00D44EF6"/>
    <w:rsid w:val="00D46322"/>
    <w:rsid w:val="00D468A0"/>
    <w:rsid w:val="00D510BC"/>
    <w:rsid w:val="00D52371"/>
    <w:rsid w:val="00D5254B"/>
    <w:rsid w:val="00D534C3"/>
    <w:rsid w:val="00D53C01"/>
    <w:rsid w:val="00D53E2C"/>
    <w:rsid w:val="00D55015"/>
    <w:rsid w:val="00D613F2"/>
    <w:rsid w:val="00D61B37"/>
    <w:rsid w:val="00D642E7"/>
    <w:rsid w:val="00D643CE"/>
    <w:rsid w:val="00D64570"/>
    <w:rsid w:val="00D64C7F"/>
    <w:rsid w:val="00D667ED"/>
    <w:rsid w:val="00D7070A"/>
    <w:rsid w:val="00D70E75"/>
    <w:rsid w:val="00D72485"/>
    <w:rsid w:val="00D724DD"/>
    <w:rsid w:val="00D74E73"/>
    <w:rsid w:val="00D77474"/>
    <w:rsid w:val="00D80482"/>
    <w:rsid w:val="00D810C5"/>
    <w:rsid w:val="00D81834"/>
    <w:rsid w:val="00D81B97"/>
    <w:rsid w:val="00D82383"/>
    <w:rsid w:val="00D82B35"/>
    <w:rsid w:val="00D851BE"/>
    <w:rsid w:val="00D85541"/>
    <w:rsid w:val="00D861BC"/>
    <w:rsid w:val="00D86311"/>
    <w:rsid w:val="00D90037"/>
    <w:rsid w:val="00D90073"/>
    <w:rsid w:val="00D91DB7"/>
    <w:rsid w:val="00D941A8"/>
    <w:rsid w:val="00D95804"/>
    <w:rsid w:val="00DA5C13"/>
    <w:rsid w:val="00DB1489"/>
    <w:rsid w:val="00DB16CE"/>
    <w:rsid w:val="00DB1754"/>
    <w:rsid w:val="00DB1E56"/>
    <w:rsid w:val="00DB29B7"/>
    <w:rsid w:val="00DB4540"/>
    <w:rsid w:val="00DB5DC8"/>
    <w:rsid w:val="00DB6B21"/>
    <w:rsid w:val="00DB772F"/>
    <w:rsid w:val="00DC0094"/>
    <w:rsid w:val="00DC0702"/>
    <w:rsid w:val="00DC1036"/>
    <w:rsid w:val="00DC47F7"/>
    <w:rsid w:val="00DC62A4"/>
    <w:rsid w:val="00DC7A20"/>
    <w:rsid w:val="00DD195A"/>
    <w:rsid w:val="00DD19B7"/>
    <w:rsid w:val="00DD22E5"/>
    <w:rsid w:val="00DD258E"/>
    <w:rsid w:val="00DD2CFF"/>
    <w:rsid w:val="00DD2D3E"/>
    <w:rsid w:val="00DD3D66"/>
    <w:rsid w:val="00DD7322"/>
    <w:rsid w:val="00DE1C5C"/>
    <w:rsid w:val="00DE2316"/>
    <w:rsid w:val="00DE3612"/>
    <w:rsid w:val="00DE3985"/>
    <w:rsid w:val="00DE56CE"/>
    <w:rsid w:val="00DE5781"/>
    <w:rsid w:val="00DE67C8"/>
    <w:rsid w:val="00DE6F61"/>
    <w:rsid w:val="00DE7B58"/>
    <w:rsid w:val="00DE7CFE"/>
    <w:rsid w:val="00DE7EF2"/>
    <w:rsid w:val="00DF02B5"/>
    <w:rsid w:val="00DF0B9C"/>
    <w:rsid w:val="00DF1806"/>
    <w:rsid w:val="00DF271B"/>
    <w:rsid w:val="00DF503B"/>
    <w:rsid w:val="00DF5A5C"/>
    <w:rsid w:val="00DF5DCD"/>
    <w:rsid w:val="00DF7343"/>
    <w:rsid w:val="00DF7354"/>
    <w:rsid w:val="00DF74EA"/>
    <w:rsid w:val="00E00202"/>
    <w:rsid w:val="00E00316"/>
    <w:rsid w:val="00E003B3"/>
    <w:rsid w:val="00E00758"/>
    <w:rsid w:val="00E00AEE"/>
    <w:rsid w:val="00E00B01"/>
    <w:rsid w:val="00E019B2"/>
    <w:rsid w:val="00E0265A"/>
    <w:rsid w:val="00E047C6"/>
    <w:rsid w:val="00E137FF"/>
    <w:rsid w:val="00E139F4"/>
    <w:rsid w:val="00E14A43"/>
    <w:rsid w:val="00E15635"/>
    <w:rsid w:val="00E15968"/>
    <w:rsid w:val="00E1610B"/>
    <w:rsid w:val="00E16FF5"/>
    <w:rsid w:val="00E20417"/>
    <w:rsid w:val="00E20CA9"/>
    <w:rsid w:val="00E220F8"/>
    <w:rsid w:val="00E2290A"/>
    <w:rsid w:val="00E236F7"/>
    <w:rsid w:val="00E23C00"/>
    <w:rsid w:val="00E306F3"/>
    <w:rsid w:val="00E346E1"/>
    <w:rsid w:val="00E36962"/>
    <w:rsid w:val="00E3701B"/>
    <w:rsid w:val="00E37808"/>
    <w:rsid w:val="00E42558"/>
    <w:rsid w:val="00E43228"/>
    <w:rsid w:val="00E43C1F"/>
    <w:rsid w:val="00E43FCE"/>
    <w:rsid w:val="00E449C5"/>
    <w:rsid w:val="00E4618D"/>
    <w:rsid w:val="00E50244"/>
    <w:rsid w:val="00E516D3"/>
    <w:rsid w:val="00E55970"/>
    <w:rsid w:val="00E56837"/>
    <w:rsid w:val="00E60194"/>
    <w:rsid w:val="00E613E1"/>
    <w:rsid w:val="00E61620"/>
    <w:rsid w:val="00E61D9B"/>
    <w:rsid w:val="00E64E1D"/>
    <w:rsid w:val="00E662CC"/>
    <w:rsid w:val="00E66966"/>
    <w:rsid w:val="00E67DDF"/>
    <w:rsid w:val="00E708A0"/>
    <w:rsid w:val="00E70DB8"/>
    <w:rsid w:val="00E70E7B"/>
    <w:rsid w:val="00E72D81"/>
    <w:rsid w:val="00E736F3"/>
    <w:rsid w:val="00E74022"/>
    <w:rsid w:val="00E74563"/>
    <w:rsid w:val="00E75926"/>
    <w:rsid w:val="00E80829"/>
    <w:rsid w:val="00E81ABF"/>
    <w:rsid w:val="00E8334C"/>
    <w:rsid w:val="00E837C7"/>
    <w:rsid w:val="00E8484A"/>
    <w:rsid w:val="00E90304"/>
    <w:rsid w:val="00E912F7"/>
    <w:rsid w:val="00E92324"/>
    <w:rsid w:val="00E93879"/>
    <w:rsid w:val="00E93D68"/>
    <w:rsid w:val="00E93EBE"/>
    <w:rsid w:val="00E94B43"/>
    <w:rsid w:val="00E94E80"/>
    <w:rsid w:val="00E95B8D"/>
    <w:rsid w:val="00E95C01"/>
    <w:rsid w:val="00E971AD"/>
    <w:rsid w:val="00EA0377"/>
    <w:rsid w:val="00EA1906"/>
    <w:rsid w:val="00EA2880"/>
    <w:rsid w:val="00EA319E"/>
    <w:rsid w:val="00EA4699"/>
    <w:rsid w:val="00EA470C"/>
    <w:rsid w:val="00EA4BFE"/>
    <w:rsid w:val="00EA54FD"/>
    <w:rsid w:val="00EA6B97"/>
    <w:rsid w:val="00EA7203"/>
    <w:rsid w:val="00EA790D"/>
    <w:rsid w:val="00EB122C"/>
    <w:rsid w:val="00EB17C2"/>
    <w:rsid w:val="00EB1ED0"/>
    <w:rsid w:val="00EB1EDE"/>
    <w:rsid w:val="00EB2706"/>
    <w:rsid w:val="00EB2B34"/>
    <w:rsid w:val="00EB3624"/>
    <w:rsid w:val="00EB36E6"/>
    <w:rsid w:val="00EB4EC0"/>
    <w:rsid w:val="00EB5506"/>
    <w:rsid w:val="00EB5719"/>
    <w:rsid w:val="00EB7BAB"/>
    <w:rsid w:val="00EB7CA3"/>
    <w:rsid w:val="00EC051D"/>
    <w:rsid w:val="00EC07B8"/>
    <w:rsid w:val="00EC08EC"/>
    <w:rsid w:val="00EC1771"/>
    <w:rsid w:val="00EC4677"/>
    <w:rsid w:val="00EC54DD"/>
    <w:rsid w:val="00ED34E1"/>
    <w:rsid w:val="00ED539E"/>
    <w:rsid w:val="00ED5FB6"/>
    <w:rsid w:val="00ED642E"/>
    <w:rsid w:val="00ED7AAC"/>
    <w:rsid w:val="00EE0B28"/>
    <w:rsid w:val="00EE1E63"/>
    <w:rsid w:val="00EE3882"/>
    <w:rsid w:val="00EE48C2"/>
    <w:rsid w:val="00EE6F66"/>
    <w:rsid w:val="00EE7CA3"/>
    <w:rsid w:val="00EF07D4"/>
    <w:rsid w:val="00EF0AB0"/>
    <w:rsid w:val="00EF1CFF"/>
    <w:rsid w:val="00EF21DD"/>
    <w:rsid w:val="00EF3AC2"/>
    <w:rsid w:val="00EF5565"/>
    <w:rsid w:val="00F0087E"/>
    <w:rsid w:val="00F051F0"/>
    <w:rsid w:val="00F05609"/>
    <w:rsid w:val="00F05B53"/>
    <w:rsid w:val="00F05FC4"/>
    <w:rsid w:val="00F101BA"/>
    <w:rsid w:val="00F128A5"/>
    <w:rsid w:val="00F13A3A"/>
    <w:rsid w:val="00F13BA4"/>
    <w:rsid w:val="00F13DF3"/>
    <w:rsid w:val="00F156D4"/>
    <w:rsid w:val="00F15F89"/>
    <w:rsid w:val="00F16625"/>
    <w:rsid w:val="00F17B6C"/>
    <w:rsid w:val="00F21ED4"/>
    <w:rsid w:val="00F221A6"/>
    <w:rsid w:val="00F221A9"/>
    <w:rsid w:val="00F22865"/>
    <w:rsid w:val="00F22E3B"/>
    <w:rsid w:val="00F231B6"/>
    <w:rsid w:val="00F24A98"/>
    <w:rsid w:val="00F26890"/>
    <w:rsid w:val="00F27C46"/>
    <w:rsid w:val="00F31888"/>
    <w:rsid w:val="00F31AAB"/>
    <w:rsid w:val="00F31BD0"/>
    <w:rsid w:val="00F31DEB"/>
    <w:rsid w:val="00F336FC"/>
    <w:rsid w:val="00F339B9"/>
    <w:rsid w:val="00F348ED"/>
    <w:rsid w:val="00F34C84"/>
    <w:rsid w:val="00F359D5"/>
    <w:rsid w:val="00F37113"/>
    <w:rsid w:val="00F37D2E"/>
    <w:rsid w:val="00F4035D"/>
    <w:rsid w:val="00F407EC"/>
    <w:rsid w:val="00F40CBD"/>
    <w:rsid w:val="00F40D0B"/>
    <w:rsid w:val="00F428F6"/>
    <w:rsid w:val="00F44EA2"/>
    <w:rsid w:val="00F45451"/>
    <w:rsid w:val="00F457E4"/>
    <w:rsid w:val="00F45961"/>
    <w:rsid w:val="00F463E1"/>
    <w:rsid w:val="00F46A93"/>
    <w:rsid w:val="00F46D40"/>
    <w:rsid w:val="00F5080B"/>
    <w:rsid w:val="00F5204C"/>
    <w:rsid w:val="00F5288C"/>
    <w:rsid w:val="00F53106"/>
    <w:rsid w:val="00F533A2"/>
    <w:rsid w:val="00F564E1"/>
    <w:rsid w:val="00F56E9A"/>
    <w:rsid w:val="00F6011C"/>
    <w:rsid w:val="00F606A6"/>
    <w:rsid w:val="00F60B2F"/>
    <w:rsid w:val="00F639BE"/>
    <w:rsid w:val="00F63F5E"/>
    <w:rsid w:val="00F649E8"/>
    <w:rsid w:val="00F66EF6"/>
    <w:rsid w:val="00F66FA2"/>
    <w:rsid w:val="00F67D1F"/>
    <w:rsid w:val="00F7055A"/>
    <w:rsid w:val="00F73FA3"/>
    <w:rsid w:val="00F748B1"/>
    <w:rsid w:val="00F74EE0"/>
    <w:rsid w:val="00F74EEE"/>
    <w:rsid w:val="00F75144"/>
    <w:rsid w:val="00F7524B"/>
    <w:rsid w:val="00F756E2"/>
    <w:rsid w:val="00F80146"/>
    <w:rsid w:val="00F81663"/>
    <w:rsid w:val="00F8202D"/>
    <w:rsid w:val="00F82FC7"/>
    <w:rsid w:val="00F86008"/>
    <w:rsid w:val="00F86FB5"/>
    <w:rsid w:val="00F87195"/>
    <w:rsid w:val="00F90093"/>
    <w:rsid w:val="00F900FC"/>
    <w:rsid w:val="00F901E6"/>
    <w:rsid w:val="00F91619"/>
    <w:rsid w:val="00F91697"/>
    <w:rsid w:val="00F93314"/>
    <w:rsid w:val="00F94626"/>
    <w:rsid w:val="00F94BDD"/>
    <w:rsid w:val="00F973C3"/>
    <w:rsid w:val="00F9765B"/>
    <w:rsid w:val="00F9784F"/>
    <w:rsid w:val="00FA031C"/>
    <w:rsid w:val="00FA0E2D"/>
    <w:rsid w:val="00FA1C52"/>
    <w:rsid w:val="00FA2D63"/>
    <w:rsid w:val="00FA31D5"/>
    <w:rsid w:val="00FA3440"/>
    <w:rsid w:val="00FA3DC7"/>
    <w:rsid w:val="00FA62B7"/>
    <w:rsid w:val="00FA7F05"/>
    <w:rsid w:val="00FB0835"/>
    <w:rsid w:val="00FB11DE"/>
    <w:rsid w:val="00FB2350"/>
    <w:rsid w:val="00FB4B3F"/>
    <w:rsid w:val="00FB6940"/>
    <w:rsid w:val="00FB7474"/>
    <w:rsid w:val="00FB7834"/>
    <w:rsid w:val="00FB7C6F"/>
    <w:rsid w:val="00FC3293"/>
    <w:rsid w:val="00FC4C90"/>
    <w:rsid w:val="00FC52F7"/>
    <w:rsid w:val="00FC5303"/>
    <w:rsid w:val="00FC5631"/>
    <w:rsid w:val="00FC5FB4"/>
    <w:rsid w:val="00FC6F47"/>
    <w:rsid w:val="00FD091E"/>
    <w:rsid w:val="00FD3407"/>
    <w:rsid w:val="00FD3E23"/>
    <w:rsid w:val="00FD413E"/>
    <w:rsid w:val="00FD49DC"/>
    <w:rsid w:val="00FD514C"/>
    <w:rsid w:val="00FD60E9"/>
    <w:rsid w:val="00FD6FA6"/>
    <w:rsid w:val="00FD71D3"/>
    <w:rsid w:val="00FD744C"/>
    <w:rsid w:val="00FE1E5D"/>
    <w:rsid w:val="00FE2A8F"/>
    <w:rsid w:val="00FE2FE6"/>
    <w:rsid w:val="00FE341E"/>
    <w:rsid w:val="00FE3CE3"/>
    <w:rsid w:val="00FF04F8"/>
    <w:rsid w:val="00FF0FB1"/>
    <w:rsid w:val="00FF233A"/>
    <w:rsid w:val="00FF4F41"/>
    <w:rsid w:val="00FF5F92"/>
    <w:rsid w:val="00FF64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5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53C"/>
  </w:style>
  <w:style w:type="paragraph" w:styleId="Heading1">
    <w:name w:val="heading 1"/>
    <w:basedOn w:val="Normal"/>
    <w:next w:val="Normal"/>
    <w:link w:val="Heading1Char"/>
    <w:uiPriority w:val="9"/>
    <w:qFormat/>
    <w:rsid w:val="007073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B64"/>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3E4B64"/>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707300"/>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07300"/>
  </w:style>
  <w:style w:type="paragraph" w:styleId="BalloonText">
    <w:name w:val="Balloon Text"/>
    <w:basedOn w:val="Normal"/>
    <w:link w:val="BalloonTextChar"/>
    <w:uiPriority w:val="99"/>
    <w:semiHidden/>
    <w:unhideWhenUsed/>
    <w:rsid w:val="00807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7BE"/>
    <w:rPr>
      <w:rFonts w:ascii="Tahoma" w:hAnsi="Tahoma" w:cs="Tahoma"/>
      <w:sz w:val="16"/>
      <w:szCs w:val="16"/>
    </w:rPr>
  </w:style>
  <w:style w:type="paragraph" w:styleId="NoSpacing">
    <w:name w:val="No Spacing"/>
    <w:link w:val="NoSpacingChar"/>
    <w:uiPriority w:val="1"/>
    <w:qFormat/>
    <w:rsid w:val="00F0087E"/>
    <w:pPr>
      <w:spacing w:after="0" w:line="240" w:lineRule="auto"/>
    </w:pPr>
    <w:rPr>
      <w:rFonts w:eastAsiaTheme="minorEastAsia"/>
    </w:rPr>
  </w:style>
  <w:style w:type="character" w:customStyle="1" w:styleId="NoSpacingChar">
    <w:name w:val="No Spacing Char"/>
    <w:basedOn w:val="DefaultParagraphFont"/>
    <w:link w:val="NoSpacing"/>
    <w:uiPriority w:val="1"/>
    <w:rsid w:val="00F0087E"/>
    <w:rPr>
      <w:rFonts w:eastAsiaTheme="minorEastAsia"/>
    </w:rPr>
  </w:style>
  <w:style w:type="character" w:customStyle="1" w:styleId="Heading2Char">
    <w:name w:val="Heading 2 Char"/>
    <w:basedOn w:val="DefaultParagraphFont"/>
    <w:link w:val="Heading2"/>
    <w:uiPriority w:val="9"/>
    <w:rsid w:val="003E4B6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3E4B64"/>
    <w:rPr>
      <w:rFonts w:asciiTheme="majorHAnsi" w:eastAsiaTheme="majorEastAsia" w:hAnsiTheme="majorHAnsi" w:cstheme="majorBidi"/>
      <w:b/>
      <w:bCs/>
      <w:color w:val="4472C4" w:themeColor="accent1"/>
    </w:rPr>
  </w:style>
  <w:style w:type="paragraph" w:styleId="HTMLPreformatted">
    <w:name w:val="HTML Preformatted"/>
    <w:basedOn w:val="Normal"/>
    <w:link w:val="HTMLPreformattedChar"/>
    <w:uiPriority w:val="99"/>
    <w:unhideWhenUsed/>
    <w:rsid w:val="003E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E4B64"/>
    <w:rPr>
      <w:rFonts w:ascii="Courier New" w:eastAsia="Times New Roman" w:hAnsi="Courier New" w:cs="Courier New"/>
      <w:sz w:val="20"/>
      <w:szCs w:val="20"/>
    </w:rPr>
  </w:style>
  <w:style w:type="paragraph" w:styleId="ListParagraph">
    <w:name w:val="List Paragraph"/>
    <w:basedOn w:val="Normal"/>
    <w:uiPriority w:val="34"/>
    <w:qFormat/>
    <w:rsid w:val="003E4B64"/>
    <w:pPr>
      <w:ind w:left="720"/>
      <w:contextualSpacing/>
    </w:pPr>
  </w:style>
  <w:style w:type="paragraph" w:styleId="TOCHeading">
    <w:name w:val="TOC Heading"/>
    <w:basedOn w:val="Heading1"/>
    <w:next w:val="Normal"/>
    <w:uiPriority w:val="39"/>
    <w:unhideWhenUsed/>
    <w:qFormat/>
    <w:rsid w:val="003E4B64"/>
    <w:pPr>
      <w:spacing w:before="480" w:line="276" w:lineRule="auto"/>
      <w:outlineLvl w:val="9"/>
    </w:pPr>
    <w:rPr>
      <w:b/>
      <w:bCs/>
      <w:sz w:val="28"/>
      <w:szCs w:val="28"/>
    </w:rPr>
  </w:style>
  <w:style w:type="paragraph" w:styleId="TOC1">
    <w:name w:val="toc 1"/>
    <w:basedOn w:val="Normal"/>
    <w:next w:val="Normal"/>
    <w:autoRedefine/>
    <w:uiPriority w:val="39"/>
    <w:unhideWhenUsed/>
    <w:rsid w:val="003E4B64"/>
    <w:pPr>
      <w:spacing w:after="100" w:line="276" w:lineRule="auto"/>
    </w:pPr>
    <w:rPr>
      <w:rFonts w:eastAsiaTheme="minorEastAsia"/>
    </w:rPr>
  </w:style>
  <w:style w:type="paragraph" w:styleId="TOC2">
    <w:name w:val="toc 2"/>
    <w:basedOn w:val="Normal"/>
    <w:next w:val="Normal"/>
    <w:autoRedefine/>
    <w:uiPriority w:val="39"/>
    <w:unhideWhenUsed/>
    <w:rsid w:val="003E4B64"/>
    <w:pPr>
      <w:spacing w:after="100" w:line="276" w:lineRule="auto"/>
      <w:ind w:left="220"/>
    </w:pPr>
    <w:rPr>
      <w:rFonts w:eastAsiaTheme="minorEastAsia"/>
    </w:rPr>
  </w:style>
  <w:style w:type="character" w:styleId="Strong">
    <w:name w:val="Strong"/>
    <w:basedOn w:val="DefaultParagraphFont"/>
    <w:uiPriority w:val="22"/>
    <w:qFormat/>
    <w:rsid w:val="003E4B64"/>
    <w:rPr>
      <w:b/>
      <w:bCs/>
    </w:rPr>
  </w:style>
  <w:style w:type="character" w:styleId="HTMLCite">
    <w:name w:val="HTML Cite"/>
    <w:basedOn w:val="DefaultParagraphFont"/>
    <w:uiPriority w:val="99"/>
    <w:semiHidden/>
    <w:unhideWhenUsed/>
    <w:rsid w:val="003E4B64"/>
    <w:rPr>
      <w:i/>
      <w:iCs/>
    </w:rPr>
  </w:style>
  <w:style w:type="paragraph" w:customStyle="1" w:styleId="body-paragraph">
    <w:name w:val="body-paragraph"/>
    <w:basedOn w:val="Normal"/>
    <w:rsid w:val="003E4B6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4B64"/>
    <w:rPr>
      <w:i/>
      <w:iCs/>
    </w:rPr>
  </w:style>
  <w:style w:type="paragraph" w:styleId="NormalWeb">
    <w:name w:val="Normal (Web)"/>
    <w:basedOn w:val="Normal"/>
    <w:uiPriority w:val="99"/>
    <w:unhideWhenUsed/>
    <w:rsid w:val="003E4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ium-normal">
    <w:name w:val="medium-normal"/>
    <w:basedOn w:val="DefaultParagraphFont"/>
    <w:rsid w:val="003E4B64"/>
  </w:style>
  <w:style w:type="character" w:styleId="FollowedHyperlink">
    <w:name w:val="FollowedHyperlink"/>
    <w:basedOn w:val="DefaultParagraphFont"/>
    <w:uiPriority w:val="99"/>
    <w:semiHidden/>
    <w:unhideWhenUsed/>
    <w:rsid w:val="003E4B64"/>
    <w:rPr>
      <w:color w:val="954F72" w:themeColor="followedHyperlink"/>
      <w:u w:val="single"/>
    </w:rPr>
  </w:style>
  <w:style w:type="paragraph" w:styleId="TOC3">
    <w:name w:val="toc 3"/>
    <w:basedOn w:val="Normal"/>
    <w:next w:val="Normal"/>
    <w:autoRedefine/>
    <w:uiPriority w:val="39"/>
    <w:unhideWhenUsed/>
    <w:rsid w:val="003E4B64"/>
    <w:pPr>
      <w:spacing w:after="100" w:line="276" w:lineRule="auto"/>
      <w:ind w:left="440"/>
    </w:pPr>
    <w:rPr>
      <w:rFonts w:eastAsiaTheme="minorEastAsia"/>
    </w:rPr>
  </w:style>
  <w:style w:type="character" w:customStyle="1" w:styleId="rsbtntext">
    <w:name w:val="rsbtn_text"/>
    <w:basedOn w:val="DefaultParagraphFont"/>
    <w:rsid w:val="00C34402"/>
  </w:style>
  <w:style w:type="paragraph" w:customStyle="1" w:styleId="comp">
    <w:name w:val="comp"/>
    <w:basedOn w:val="Normal"/>
    <w:rsid w:val="00BC3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sc-block-headingtext">
    <w:name w:val="mntl-sc-block-heading__text"/>
    <w:basedOn w:val="DefaultParagraphFont"/>
    <w:rsid w:val="00BC3A9B"/>
  </w:style>
  <w:style w:type="character" w:customStyle="1" w:styleId="lw-txt-xs">
    <w:name w:val="lw-txt-xs"/>
    <w:basedOn w:val="DefaultParagraphFont"/>
    <w:rsid w:val="00F31DEB"/>
  </w:style>
  <w:style w:type="character" w:customStyle="1" w:styleId="span-reading-time">
    <w:name w:val="span-reading-time"/>
    <w:basedOn w:val="DefaultParagraphFont"/>
    <w:rsid w:val="00F31DEB"/>
  </w:style>
  <w:style w:type="character" w:customStyle="1" w:styleId="rt-time">
    <w:name w:val="rt-time"/>
    <w:basedOn w:val="DefaultParagraphFont"/>
    <w:rsid w:val="00F31DEB"/>
  </w:style>
  <w:style w:type="character" w:customStyle="1" w:styleId="current-item">
    <w:name w:val="current-item"/>
    <w:basedOn w:val="DefaultParagraphFont"/>
    <w:rsid w:val="00F31DEB"/>
  </w:style>
  <w:style w:type="character" w:customStyle="1" w:styleId="lw-txt-m">
    <w:name w:val="lw-txt-m"/>
    <w:basedOn w:val="DefaultParagraphFont"/>
    <w:rsid w:val="00F31DEB"/>
  </w:style>
  <w:style w:type="character" w:customStyle="1" w:styleId="bc-delimiter">
    <w:name w:val="bc-delimiter"/>
    <w:basedOn w:val="DefaultParagraphFont"/>
    <w:rsid w:val="00B101AD"/>
  </w:style>
  <w:style w:type="character" w:customStyle="1" w:styleId="kadence-bread-current">
    <w:name w:val="kadence-bread-current"/>
    <w:basedOn w:val="DefaultParagraphFont"/>
    <w:rsid w:val="00B101AD"/>
  </w:style>
  <w:style w:type="character" w:customStyle="1" w:styleId="category-links">
    <w:name w:val="category-links"/>
    <w:basedOn w:val="DefaultParagraphFont"/>
    <w:rsid w:val="00B101AD"/>
  </w:style>
  <w:style w:type="character" w:customStyle="1" w:styleId="meta-label">
    <w:name w:val="meta-label"/>
    <w:basedOn w:val="DefaultParagraphFont"/>
    <w:rsid w:val="00F26890"/>
  </w:style>
  <w:style w:type="character" w:customStyle="1" w:styleId="author">
    <w:name w:val="author"/>
    <w:basedOn w:val="DefaultParagraphFont"/>
    <w:rsid w:val="00F26890"/>
  </w:style>
  <w:style w:type="character" w:customStyle="1" w:styleId="posted-on">
    <w:name w:val="posted-on"/>
    <w:basedOn w:val="DefaultParagraphFont"/>
    <w:rsid w:val="00F26890"/>
  </w:style>
  <w:style w:type="character" w:customStyle="1" w:styleId="kt-reading-time">
    <w:name w:val="kt-reading-time"/>
    <w:basedOn w:val="DefaultParagraphFont"/>
    <w:rsid w:val="00F26890"/>
  </w:style>
  <w:style w:type="character" w:customStyle="1" w:styleId="kt-reading-time-label">
    <w:name w:val="kt-reading-time-label"/>
    <w:basedOn w:val="DefaultParagraphFont"/>
    <w:rsid w:val="00F26890"/>
  </w:style>
  <w:style w:type="character" w:customStyle="1" w:styleId="kt-reading-time-postfix">
    <w:name w:val="kt-reading-time-postfix"/>
    <w:basedOn w:val="DefaultParagraphFont"/>
    <w:rsid w:val="00F26890"/>
  </w:style>
  <w:style w:type="character" w:customStyle="1" w:styleId="rich-text-component">
    <w:name w:val="rich-text-component"/>
    <w:basedOn w:val="DefaultParagraphFont"/>
    <w:rsid w:val="00460ECC"/>
  </w:style>
  <w:style w:type="character" w:customStyle="1" w:styleId="css-n3w4ap">
    <w:name w:val="css-n3w4ap"/>
    <w:basedOn w:val="DefaultParagraphFont"/>
    <w:rsid w:val="00460ECC"/>
  </w:style>
  <w:style w:type="character" w:customStyle="1" w:styleId="mosaic-provider-career-guide-resume-question-promo-16zgej4">
    <w:name w:val="mosaic-provider-career-guide-resume-question-promo-16zgej4"/>
    <w:basedOn w:val="DefaultParagraphFont"/>
    <w:rsid w:val="00460ECC"/>
  </w:style>
  <w:style w:type="character" w:customStyle="1" w:styleId="mosaic-provider-career-guide-resume-question-promo-dl2mxe">
    <w:name w:val="mosaic-provider-career-guide-resume-question-promo-dl2mxe"/>
    <w:basedOn w:val="DefaultParagraphFont"/>
    <w:rsid w:val="00460ECC"/>
  </w:style>
  <w:style w:type="character" w:customStyle="1" w:styleId="css-17nze5t">
    <w:name w:val="css-17nze5t"/>
    <w:basedOn w:val="DefaultParagraphFont"/>
    <w:rsid w:val="00460ECC"/>
  </w:style>
  <w:style w:type="character" w:customStyle="1" w:styleId="css-sfm6zc">
    <w:name w:val="css-sfm6zc"/>
    <w:basedOn w:val="DefaultParagraphFont"/>
    <w:rsid w:val="00460ECC"/>
  </w:style>
  <w:style w:type="character" w:customStyle="1" w:styleId="css-1daopvz">
    <w:name w:val="css-1daopvz"/>
    <w:basedOn w:val="DefaultParagraphFont"/>
    <w:rsid w:val="00460ECC"/>
  </w:style>
  <w:style w:type="paragraph" w:customStyle="1" w:styleId="css-zl2cti">
    <w:name w:val="css-zl2cti"/>
    <w:basedOn w:val="Normal"/>
    <w:rsid w:val="00460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Normal"/>
    <w:rsid w:val="00C00A2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A47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yt-core-attributed-string">
    <w:name w:val="yt-core-attributed-string"/>
    <w:basedOn w:val="DefaultParagraphFont"/>
    <w:rsid w:val="00712869"/>
  </w:style>
  <w:style w:type="character" w:customStyle="1" w:styleId="bold">
    <w:name w:val="bold"/>
    <w:basedOn w:val="DefaultParagraphFont"/>
    <w:rsid w:val="00712869"/>
  </w:style>
  <w:style w:type="character" w:customStyle="1" w:styleId="style-scope">
    <w:name w:val="style-scope"/>
    <w:basedOn w:val="DefaultParagraphFont"/>
    <w:rsid w:val="00712869"/>
  </w:style>
  <w:style w:type="character" w:customStyle="1" w:styleId="yt-core-attributed-string--link-inherit-color">
    <w:name w:val="yt-core-attributed-string--link-inherit-color"/>
    <w:basedOn w:val="DefaultParagraphFont"/>
    <w:rsid w:val="00712869"/>
  </w:style>
  <w:style w:type="character" w:customStyle="1" w:styleId="style-scope1">
    <w:name w:val="style-scope1"/>
    <w:basedOn w:val="DefaultParagraphFont"/>
    <w:rsid w:val="008C0C44"/>
  </w:style>
  <w:style w:type="paragraph" w:styleId="FootnoteText">
    <w:name w:val="footnote text"/>
    <w:basedOn w:val="Normal"/>
    <w:link w:val="FootnoteTextChar"/>
    <w:uiPriority w:val="99"/>
    <w:semiHidden/>
    <w:unhideWhenUsed/>
    <w:rsid w:val="00303B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B13"/>
    <w:rPr>
      <w:sz w:val="20"/>
      <w:szCs w:val="20"/>
    </w:rPr>
  </w:style>
  <w:style w:type="character" w:styleId="FootnoteReference">
    <w:name w:val="footnote reference"/>
    <w:basedOn w:val="DefaultParagraphFont"/>
    <w:uiPriority w:val="99"/>
    <w:semiHidden/>
    <w:unhideWhenUsed/>
    <w:rsid w:val="00303B13"/>
    <w:rPr>
      <w:vertAlign w:val="superscript"/>
    </w:rPr>
  </w:style>
</w:styles>
</file>

<file path=word/webSettings.xml><?xml version="1.0" encoding="utf-8"?>
<w:webSettings xmlns:r="http://schemas.openxmlformats.org/officeDocument/2006/relationships" xmlns:w="http://schemas.openxmlformats.org/wordprocessingml/2006/main">
  <w:divs>
    <w:div w:id="8139252">
      <w:bodyDiv w:val="1"/>
      <w:marLeft w:val="0"/>
      <w:marRight w:val="0"/>
      <w:marTop w:val="0"/>
      <w:marBottom w:val="0"/>
      <w:divBdr>
        <w:top w:val="none" w:sz="0" w:space="0" w:color="auto"/>
        <w:left w:val="none" w:sz="0" w:space="0" w:color="auto"/>
        <w:bottom w:val="none" w:sz="0" w:space="0" w:color="auto"/>
        <w:right w:val="none" w:sz="0" w:space="0" w:color="auto"/>
      </w:divBdr>
      <w:divsChild>
        <w:div w:id="1881627711">
          <w:marLeft w:val="0"/>
          <w:marRight w:val="0"/>
          <w:marTop w:val="0"/>
          <w:marBottom w:val="0"/>
          <w:divBdr>
            <w:top w:val="none" w:sz="0" w:space="0" w:color="auto"/>
            <w:left w:val="none" w:sz="0" w:space="0" w:color="auto"/>
            <w:bottom w:val="none" w:sz="0" w:space="0" w:color="auto"/>
            <w:right w:val="none" w:sz="0" w:space="0" w:color="auto"/>
          </w:divBdr>
        </w:div>
        <w:div w:id="1960405506">
          <w:marLeft w:val="0"/>
          <w:marRight w:val="0"/>
          <w:marTop w:val="0"/>
          <w:marBottom w:val="0"/>
          <w:divBdr>
            <w:top w:val="none" w:sz="0" w:space="0" w:color="auto"/>
            <w:left w:val="none" w:sz="0" w:space="0" w:color="auto"/>
            <w:bottom w:val="none" w:sz="0" w:space="0" w:color="auto"/>
            <w:right w:val="none" w:sz="0" w:space="0" w:color="auto"/>
          </w:divBdr>
        </w:div>
      </w:divsChild>
    </w:div>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101341278">
      <w:bodyDiv w:val="1"/>
      <w:marLeft w:val="0"/>
      <w:marRight w:val="0"/>
      <w:marTop w:val="0"/>
      <w:marBottom w:val="0"/>
      <w:divBdr>
        <w:top w:val="none" w:sz="0" w:space="0" w:color="auto"/>
        <w:left w:val="none" w:sz="0" w:space="0" w:color="auto"/>
        <w:bottom w:val="none" w:sz="0" w:space="0" w:color="auto"/>
        <w:right w:val="none" w:sz="0" w:space="0" w:color="auto"/>
      </w:divBdr>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131407780">
      <w:bodyDiv w:val="1"/>
      <w:marLeft w:val="0"/>
      <w:marRight w:val="0"/>
      <w:marTop w:val="0"/>
      <w:marBottom w:val="0"/>
      <w:divBdr>
        <w:top w:val="none" w:sz="0" w:space="0" w:color="auto"/>
        <w:left w:val="none" w:sz="0" w:space="0" w:color="auto"/>
        <w:bottom w:val="none" w:sz="0" w:space="0" w:color="auto"/>
        <w:right w:val="none" w:sz="0" w:space="0" w:color="auto"/>
      </w:divBdr>
      <w:divsChild>
        <w:div w:id="537543993">
          <w:marLeft w:val="0"/>
          <w:marRight w:val="80"/>
          <w:marTop w:val="0"/>
          <w:marBottom w:val="0"/>
          <w:divBdr>
            <w:top w:val="none" w:sz="0" w:space="0" w:color="auto"/>
            <w:left w:val="none" w:sz="0" w:space="0" w:color="auto"/>
            <w:bottom w:val="none" w:sz="0" w:space="0" w:color="auto"/>
            <w:right w:val="none" w:sz="0" w:space="0" w:color="auto"/>
          </w:divBdr>
          <w:divsChild>
            <w:div w:id="1126897266">
              <w:marLeft w:val="0"/>
              <w:marRight w:val="0"/>
              <w:marTop w:val="0"/>
              <w:marBottom w:val="0"/>
              <w:divBdr>
                <w:top w:val="none" w:sz="0" w:space="0" w:color="auto"/>
                <w:left w:val="none" w:sz="0" w:space="0" w:color="auto"/>
                <w:bottom w:val="none" w:sz="0" w:space="0" w:color="auto"/>
                <w:right w:val="none" w:sz="0" w:space="0" w:color="auto"/>
              </w:divBdr>
            </w:div>
          </w:divsChild>
        </w:div>
        <w:div w:id="1065448891">
          <w:marLeft w:val="0"/>
          <w:marRight w:val="80"/>
          <w:marTop w:val="0"/>
          <w:marBottom w:val="0"/>
          <w:divBdr>
            <w:top w:val="none" w:sz="0" w:space="0" w:color="auto"/>
            <w:left w:val="none" w:sz="0" w:space="0" w:color="auto"/>
            <w:bottom w:val="none" w:sz="0" w:space="0" w:color="auto"/>
            <w:right w:val="none" w:sz="0" w:space="0" w:color="auto"/>
          </w:divBdr>
          <w:divsChild>
            <w:div w:id="781649452">
              <w:marLeft w:val="0"/>
              <w:marRight w:val="0"/>
              <w:marTop w:val="0"/>
              <w:marBottom w:val="0"/>
              <w:divBdr>
                <w:top w:val="none" w:sz="0" w:space="0" w:color="auto"/>
                <w:left w:val="none" w:sz="0" w:space="0" w:color="auto"/>
                <w:bottom w:val="none" w:sz="0" w:space="0" w:color="auto"/>
                <w:right w:val="none" w:sz="0" w:space="0" w:color="auto"/>
              </w:divBdr>
            </w:div>
          </w:divsChild>
        </w:div>
        <w:div w:id="1205025293">
          <w:marLeft w:val="0"/>
          <w:marRight w:val="80"/>
          <w:marTop w:val="0"/>
          <w:marBottom w:val="0"/>
          <w:divBdr>
            <w:top w:val="none" w:sz="0" w:space="0" w:color="auto"/>
            <w:left w:val="none" w:sz="0" w:space="0" w:color="auto"/>
            <w:bottom w:val="none" w:sz="0" w:space="0" w:color="auto"/>
            <w:right w:val="none" w:sz="0" w:space="0" w:color="auto"/>
          </w:divBdr>
        </w:div>
        <w:div w:id="2046517865">
          <w:marLeft w:val="0"/>
          <w:marRight w:val="80"/>
          <w:marTop w:val="0"/>
          <w:marBottom w:val="0"/>
          <w:divBdr>
            <w:top w:val="none" w:sz="0" w:space="0" w:color="auto"/>
            <w:left w:val="none" w:sz="0" w:space="0" w:color="auto"/>
            <w:bottom w:val="none" w:sz="0" w:space="0" w:color="auto"/>
            <w:right w:val="none" w:sz="0" w:space="0" w:color="auto"/>
          </w:divBdr>
          <w:divsChild>
            <w:div w:id="115310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5020">
      <w:bodyDiv w:val="1"/>
      <w:marLeft w:val="0"/>
      <w:marRight w:val="0"/>
      <w:marTop w:val="0"/>
      <w:marBottom w:val="0"/>
      <w:divBdr>
        <w:top w:val="none" w:sz="0" w:space="0" w:color="auto"/>
        <w:left w:val="none" w:sz="0" w:space="0" w:color="auto"/>
        <w:bottom w:val="none" w:sz="0" w:space="0" w:color="auto"/>
        <w:right w:val="none" w:sz="0" w:space="0" w:color="auto"/>
      </w:divBdr>
      <w:divsChild>
        <w:div w:id="431705113">
          <w:marLeft w:val="0"/>
          <w:marRight w:val="0"/>
          <w:marTop w:val="0"/>
          <w:marBottom w:val="120"/>
          <w:divBdr>
            <w:top w:val="none" w:sz="0" w:space="0" w:color="auto"/>
            <w:left w:val="none" w:sz="0" w:space="0" w:color="auto"/>
            <w:bottom w:val="none" w:sz="0" w:space="0" w:color="auto"/>
            <w:right w:val="none" w:sz="0" w:space="0" w:color="auto"/>
          </w:divBdr>
        </w:div>
        <w:div w:id="1197428088">
          <w:marLeft w:val="0"/>
          <w:marRight w:val="0"/>
          <w:marTop w:val="0"/>
          <w:marBottom w:val="0"/>
          <w:divBdr>
            <w:top w:val="none" w:sz="0" w:space="0" w:color="auto"/>
            <w:left w:val="none" w:sz="0" w:space="0" w:color="auto"/>
            <w:bottom w:val="none" w:sz="0" w:space="0" w:color="auto"/>
            <w:right w:val="none" w:sz="0" w:space="0" w:color="auto"/>
          </w:divBdr>
        </w:div>
      </w:divsChild>
    </w:div>
    <w:div w:id="145900550">
      <w:bodyDiv w:val="1"/>
      <w:marLeft w:val="0"/>
      <w:marRight w:val="0"/>
      <w:marTop w:val="0"/>
      <w:marBottom w:val="0"/>
      <w:divBdr>
        <w:top w:val="none" w:sz="0" w:space="0" w:color="auto"/>
        <w:left w:val="none" w:sz="0" w:space="0" w:color="auto"/>
        <w:bottom w:val="none" w:sz="0" w:space="0" w:color="auto"/>
        <w:right w:val="none" w:sz="0" w:space="0" w:color="auto"/>
      </w:divBdr>
      <w:divsChild>
        <w:div w:id="1436056081">
          <w:marLeft w:val="0"/>
          <w:marRight w:val="0"/>
          <w:marTop w:val="0"/>
          <w:marBottom w:val="0"/>
          <w:divBdr>
            <w:top w:val="none" w:sz="0" w:space="0" w:color="auto"/>
            <w:left w:val="none" w:sz="0" w:space="0" w:color="auto"/>
            <w:bottom w:val="none" w:sz="0" w:space="0" w:color="auto"/>
            <w:right w:val="none" w:sz="0" w:space="0" w:color="auto"/>
          </w:divBdr>
          <w:divsChild>
            <w:div w:id="405497151">
              <w:marLeft w:val="0"/>
              <w:marRight w:val="0"/>
              <w:marTop w:val="120"/>
              <w:marBottom w:val="0"/>
              <w:divBdr>
                <w:top w:val="none" w:sz="0" w:space="0" w:color="auto"/>
                <w:left w:val="none" w:sz="0" w:space="0" w:color="auto"/>
                <w:bottom w:val="none" w:sz="0" w:space="0" w:color="auto"/>
                <w:right w:val="none" w:sz="0" w:space="0" w:color="auto"/>
              </w:divBdr>
              <w:divsChild>
                <w:div w:id="1752854353">
                  <w:marLeft w:val="0"/>
                  <w:marRight w:val="0"/>
                  <w:marTop w:val="0"/>
                  <w:marBottom w:val="0"/>
                  <w:divBdr>
                    <w:top w:val="none" w:sz="0" w:space="0" w:color="auto"/>
                    <w:left w:val="none" w:sz="0" w:space="0" w:color="auto"/>
                    <w:bottom w:val="none" w:sz="0" w:space="0" w:color="auto"/>
                    <w:right w:val="none" w:sz="0" w:space="0" w:color="auto"/>
                  </w:divBdr>
                  <w:divsChild>
                    <w:div w:id="937830182">
                      <w:marLeft w:val="0"/>
                      <w:marRight w:val="0"/>
                      <w:marTop w:val="0"/>
                      <w:marBottom w:val="0"/>
                      <w:divBdr>
                        <w:top w:val="none" w:sz="0" w:space="0" w:color="auto"/>
                        <w:left w:val="none" w:sz="0" w:space="0" w:color="auto"/>
                        <w:bottom w:val="none" w:sz="0" w:space="0" w:color="auto"/>
                        <w:right w:val="none" w:sz="0" w:space="0" w:color="auto"/>
                      </w:divBdr>
                      <w:divsChild>
                        <w:div w:id="88279432">
                          <w:marLeft w:val="0"/>
                          <w:marRight w:val="0"/>
                          <w:marTop w:val="0"/>
                          <w:marBottom w:val="0"/>
                          <w:divBdr>
                            <w:top w:val="none" w:sz="0" w:space="0" w:color="auto"/>
                            <w:left w:val="none" w:sz="0" w:space="0" w:color="auto"/>
                            <w:bottom w:val="none" w:sz="0" w:space="0" w:color="auto"/>
                            <w:right w:val="none" w:sz="0" w:space="0" w:color="auto"/>
                          </w:divBdr>
                          <w:divsChild>
                            <w:div w:id="645861949">
                              <w:marLeft w:val="0"/>
                              <w:marRight w:val="0"/>
                              <w:marTop w:val="0"/>
                              <w:marBottom w:val="0"/>
                              <w:divBdr>
                                <w:top w:val="none" w:sz="0" w:space="0" w:color="auto"/>
                                <w:left w:val="none" w:sz="0" w:space="0" w:color="auto"/>
                                <w:bottom w:val="none" w:sz="0" w:space="0" w:color="auto"/>
                                <w:right w:val="none" w:sz="0" w:space="0" w:color="auto"/>
                              </w:divBdr>
                              <w:divsChild>
                                <w:div w:id="1188177890">
                                  <w:marLeft w:val="0"/>
                                  <w:marRight w:val="0"/>
                                  <w:marTop w:val="0"/>
                                  <w:marBottom w:val="0"/>
                                  <w:divBdr>
                                    <w:top w:val="none" w:sz="0" w:space="0" w:color="auto"/>
                                    <w:left w:val="none" w:sz="0" w:space="0" w:color="auto"/>
                                    <w:bottom w:val="none" w:sz="0" w:space="0" w:color="auto"/>
                                    <w:right w:val="none" w:sz="0" w:space="0" w:color="auto"/>
                                  </w:divBdr>
                                  <w:divsChild>
                                    <w:div w:id="3463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45725">
              <w:marLeft w:val="0"/>
              <w:marRight w:val="120"/>
              <w:marTop w:val="120"/>
              <w:marBottom w:val="0"/>
              <w:divBdr>
                <w:top w:val="none" w:sz="0" w:space="0" w:color="auto"/>
                <w:left w:val="none" w:sz="0" w:space="0" w:color="auto"/>
                <w:bottom w:val="none" w:sz="0" w:space="0" w:color="auto"/>
                <w:right w:val="none" w:sz="0" w:space="0" w:color="auto"/>
              </w:divBdr>
              <w:divsChild>
                <w:div w:id="251278374">
                  <w:marLeft w:val="0"/>
                  <w:marRight w:val="0"/>
                  <w:marTop w:val="0"/>
                  <w:marBottom w:val="0"/>
                  <w:divBdr>
                    <w:top w:val="none" w:sz="0" w:space="0" w:color="auto"/>
                    <w:left w:val="none" w:sz="0" w:space="0" w:color="auto"/>
                    <w:bottom w:val="none" w:sz="0" w:space="0" w:color="auto"/>
                    <w:right w:val="none" w:sz="0" w:space="0" w:color="auto"/>
                  </w:divBdr>
                  <w:divsChild>
                    <w:div w:id="2091265721">
                      <w:marLeft w:val="0"/>
                      <w:marRight w:val="0"/>
                      <w:marTop w:val="0"/>
                      <w:marBottom w:val="0"/>
                      <w:divBdr>
                        <w:top w:val="none" w:sz="0" w:space="0" w:color="auto"/>
                        <w:left w:val="none" w:sz="0" w:space="0" w:color="auto"/>
                        <w:bottom w:val="none" w:sz="0" w:space="0" w:color="auto"/>
                        <w:right w:val="none" w:sz="0" w:space="0" w:color="auto"/>
                      </w:divBdr>
                      <w:divsChild>
                        <w:div w:id="13204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1582">
                  <w:marLeft w:val="0"/>
                  <w:marRight w:val="240"/>
                  <w:marTop w:val="0"/>
                  <w:marBottom w:val="0"/>
                  <w:divBdr>
                    <w:top w:val="none" w:sz="0" w:space="0" w:color="auto"/>
                    <w:left w:val="none" w:sz="0" w:space="0" w:color="auto"/>
                    <w:bottom w:val="none" w:sz="0" w:space="0" w:color="auto"/>
                    <w:right w:val="none" w:sz="0" w:space="0" w:color="auto"/>
                  </w:divBdr>
                  <w:divsChild>
                    <w:div w:id="1630236347">
                      <w:marLeft w:val="0"/>
                      <w:marRight w:val="0"/>
                      <w:marTop w:val="0"/>
                      <w:marBottom w:val="0"/>
                      <w:divBdr>
                        <w:top w:val="none" w:sz="0" w:space="0" w:color="auto"/>
                        <w:left w:val="none" w:sz="0" w:space="0" w:color="auto"/>
                        <w:bottom w:val="none" w:sz="0" w:space="0" w:color="auto"/>
                        <w:right w:val="none" w:sz="0" w:space="0" w:color="auto"/>
                      </w:divBdr>
                      <w:divsChild>
                        <w:div w:id="8880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1855">
          <w:marLeft w:val="0"/>
          <w:marRight w:val="-120"/>
          <w:marTop w:val="0"/>
          <w:marBottom w:val="0"/>
          <w:divBdr>
            <w:top w:val="none" w:sz="0" w:space="0" w:color="auto"/>
            <w:left w:val="none" w:sz="0" w:space="0" w:color="auto"/>
            <w:bottom w:val="none" w:sz="0" w:space="0" w:color="auto"/>
            <w:right w:val="none" w:sz="0" w:space="0" w:color="auto"/>
          </w:divBdr>
          <w:divsChild>
            <w:div w:id="2031561350">
              <w:marLeft w:val="0"/>
              <w:marRight w:val="120"/>
              <w:marTop w:val="120"/>
              <w:marBottom w:val="0"/>
              <w:divBdr>
                <w:top w:val="none" w:sz="0" w:space="0" w:color="auto"/>
                <w:left w:val="none" w:sz="0" w:space="0" w:color="auto"/>
                <w:bottom w:val="none" w:sz="0" w:space="0" w:color="auto"/>
                <w:right w:val="none" w:sz="0" w:space="0" w:color="auto"/>
              </w:divBdr>
              <w:divsChild>
                <w:div w:id="974335059">
                  <w:marLeft w:val="120"/>
                  <w:marRight w:val="120"/>
                  <w:marTop w:val="120"/>
                  <w:marBottom w:val="120"/>
                  <w:divBdr>
                    <w:top w:val="none" w:sz="0" w:space="0" w:color="auto"/>
                    <w:left w:val="none" w:sz="0" w:space="0" w:color="auto"/>
                    <w:bottom w:val="none" w:sz="0" w:space="0" w:color="auto"/>
                    <w:right w:val="none" w:sz="0" w:space="0" w:color="auto"/>
                  </w:divBdr>
                  <w:divsChild>
                    <w:div w:id="7301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242755">
          <w:marLeft w:val="0"/>
          <w:marRight w:val="0"/>
          <w:marTop w:val="0"/>
          <w:marBottom w:val="0"/>
          <w:divBdr>
            <w:top w:val="none" w:sz="0" w:space="0" w:color="auto"/>
            <w:left w:val="none" w:sz="0" w:space="0" w:color="auto"/>
            <w:bottom w:val="none" w:sz="0" w:space="0" w:color="auto"/>
            <w:right w:val="none" w:sz="0" w:space="0" w:color="auto"/>
          </w:divBdr>
        </w:div>
      </w:divsChild>
    </w:div>
    <w:div w:id="147744675">
      <w:bodyDiv w:val="1"/>
      <w:marLeft w:val="0"/>
      <w:marRight w:val="0"/>
      <w:marTop w:val="0"/>
      <w:marBottom w:val="0"/>
      <w:divBdr>
        <w:top w:val="none" w:sz="0" w:space="0" w:color="auto"/>
        <w:left w:val="none" w:sz="0" w:space="0" w:color="auto"/>
        <w:bottom w:val="none" w:sz="0" w:space="0" w:color="auto"/>
        <w:right w:val="none" w:sz="0" w:space="0" w:color="auto"/>
      </w:divBdr>
      <w:divsChild>
        <w:div w:id="1507474706">
          <w:marLeft w:val="0"/>
          <w:marRight w:val="0"/>
          <w:marTop w:val="0"/>
          <w:marBottom w:val="0"/>
          <w:divBdr>
            <w:top w:val="none" w:sz="0" w:space="0" w:color="auto"/>
            <w:left w:val="none" w:sz="0" w:space="0" w:color="auto"/>
            <w:bottom w:val="none" w:sz="0" w:space="0" w:color="auto"/>
            <w:right w:val="none" w:sz="0" w:space="0" w:color="auto"/>
          </w:divBdr>
          <w:divsChild>
            <w:div w:id="368459069">
              <w:marLeft w:val="0"/>
              <w:marRight w:val="0"/>
              <w:marTop w:val="0"/>
              <w:marBottom w:val="0"/>
              <w:divBdr>
                <w:top w:val="none" w:sz="0" w:space="0" w:color="auto"/>
                <w:left w:val="none" w:sz="0" w:space="0" w:color="auto"/>
                <w:bottom w:val="none" w:sz="0" w:space="0" w:color="auto"/>
                <w:right w:val="none" w:sz="0" w:space="0" w:color="auto"/>
              </w:divBdr>
              <w:divsChild>
                <w:div w:id="1552380156">
                  <w:marLeft w:val="0"/>
                  <w:marRight w:val="0"/>
                  <w:marTop w:val="0"/>
                  <w:marBottom w:val="0"/>
                  <w:divBdr>
                    <w:top w:val="none" w:sz="0" w:space="0" w:color="auto"/>
                    <w:left w:val="none" w:sz="0" w:space="0" w:color="auto"/>
                    <w:bottom w:val="none" w:sz="0" w:space="0" w:color="auto"/>
                    <w:right w:val="none" w:sz="0" w:space="0" w:color="auto"/>
                  </w:divBdr>
                  <w:divsChild>
                    <w:div w:id="1426682633">
                      <w:marLeft w:val="0"/>
                      <w:marRight w:val="0"/>
                      <w:marTop w:val="0"/>
                      <w:marBottom w:val="0"/>
                      <w:divBdr>
                        <w:top w:val="none" w:sz="0" w:space="0" w:color="auto"/>
                        <w:left w:val="none" w:sz="0" w:space="0" w:color="auto"/>
                        <w:bottom w:val="none" w:sz="0" w:space="0" w:color="auto"/>
                        <w:right w:val="none" w:sz="0" w:space="0" w:color="auto"/>
                      </w:divBdr>
                      <w:divsChild>
                        <w:div w:id="3630958">
                          <w:marLeft w:val="0"/>
                          <w:marRight w:val="80"/>
                          <w:marTop w:val="0"/>
                          <w:marBottom w:val="0"/>
                          <w:divBdr>
                            <w:top w:val="none" w:sz="0" w:space="0" w:color="auto"/>
                            <w:left w:val="none" w:sz="0" w:space="0" w:color="auto"/>
                            <w:bottom w:val="none" w:sz="0" w:space="0" w:color="auto"/>
                            <w:right w:val="none" w:sz="0" w:space="0" w:color="auto"/>
                          </w:divBdr>
                        </w:div>
                        <w:div w:id="802117910">
                          <w:marLeft w:val="0"/>
                          <w:marRight w:val="80"/>
                          <w:marTop w:val="0"/>
                          <w:marBottom w:val="0"/>
                          <w:divBdr>
                            <w:top w:val="none" w:sz="0" w:space="0" w:color="auto"/>
                            <w:left w:val="none" w:sz="0" w:space="0" w:color="auto"/>
                            <w:bottom w:val="none" w:sz="0" w:space="0" w:color="auto"/>
                            <w:right w:val="none" w:sz="0" w:space="0" w:color="auto"/>
                          </w:divBdr>
                          <w:divsChild>
                            <w:div w:id="301077930">
                              <w:marLeft w:val="0"/>
                              <w:marRight w:val="0"/>
                              <w:marTop w:val="0"/>
                              <w:marBottom w:val="0"/>
                              <w:divBdr>
                                <w:top w:val="none" w:sz="0" w:space="0" w:color="auto"/>
                                <w:left w:val="none" w:sz="0" w:space="0" w:color="auto"/>
                                <w:bottom w:val="none" w:sz="0" w:space="0" w:color="auto"/>
                                <w:right w:val="none" w:sz="0" w:space="0" w:color="auto"/>
                              </w:divBdr>
                            </w:div>
                          </w:divsChild>
                        </w:div>
                        <w:div w:id="879586432">
                          <w:marLeft w:val="0"/>
                          <w:marRight w:val="80"/>
                          <w:marTop w:val="0"/>
                          <w:marBottom w:val="0"/>
                          <w:divBdr>
                            <w:top w:val="none" w:sz="0" w:space="0" w:color="auto"/>
                            <w:left w:val="none" w:sz="0" w:space="0" w:color="auto"/>
                            <w:bottom w:val="none" w:sz="0" w:space="0" w:color="auto"/>
                            <w:right w:val="none" w:sz="0" w:space="0" w:color="auto"/>
                          </w:divBdr>
                          <w:divsChild>
                            <w:div w:id="174004711">
                              <w:marLeft w:val="0"/>
                              <w:marRight w:val="0"/>
                              <w:marTop w:val="0"/>
                              <w:marBottom w:val="0"/>
                              <w:divBdr>
                                <w:top w:val="none" w:sz="0" w:space="0" w:color="auto"/>
                                <w:left w:val="none" w:sz="0" w:space="0" w:color="auto"/>
                                <w:bottom w:val="none" w:sz="0" w:space="0" w:color="auto"/>
                                <w:right w:val="none" w:sz="0" w:space="0" w:color="auto"/>
                              </w:divBdr>
                            </w:div>
                          </w:divsChild>
                        </w:div>
                        <w:div w:id="1259681144">
                          <w:marLeft w:val="0"/>
                          <w:marRight w:val="80"/>
                          <w:marTop w:val="0"/>
                          <w:marBottom w:val="0"/>
                          <w:divBdr>
                            <w:top w:val="none" w:sz="0" w:space="0" w:color="auto"/>
                            <w:left w:val="none" w:sz="0" w:space="0" w:color="auto"/>
                            <w:bottom w:val="none" w:sz="0" w:space="0" w:color="auto"/>
                            <w:right w:val="none" w:sz="0" w:space="0" w:color="auto"/>
                          </w:divBdr>
                          <w:divsChild>
                            <w:div w:id="12739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986713">
          <w:marLeft w:val="0"/>
          <w:marRight w:val="0"/>
          <w:marTop w:val="0"/>
          <w:marBottom w:val="0"/>
          <w:divBdr>
            <w:top w:val="none" w:sz="0" w:space="0" w:color="auto"/>
            <w:left w:val="none" w:sz="0" w:space="0" w:color="auto"/>
            <w:bottom w:val="none" w:sz="0" w:space="0" w:color="auto"/>
            <w:right w:val="none" w:sz="0" w:space="0" w:color="auto"/>
          </w:divBdr>
          <w:divsChild>
            <w:div w:id="17080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04819">
      <w:bodyDiv w:val="1"/>
      <w:marLeft w:val="0"/>
      <w:marRight w:val="0"/>
      <w:marTop w:val="0"/>
      <w:marBottom w:val="0"/>
      <w:divBdr>
        <w:top w:val="none" w:sz="0" w:space="0" w:color="auto"/>
        <w:left w:val="none" w:sz="0" w:space="0" w:color="auto"/>
        <w:bottom w:val="none" w:sz="0" w:space="0" w:color="auto"/>
        <w:right w:val="none" w:sz="0" w:space="0" w:color="auto"/>
      </w:divBdr>
      <w:divsChild>
        <w:div w:id="1532843031">
          <w:marLeft w:val="0"/>
          <w:marRight w:val="0"/>
          <w:marTop w:val="0"/>
          <w:marBottom w:val="0"/>
          <w:divBdr>
            <w:top w:val="single" w:sz="2" w:space="0" w:color="auto"/>
            <w:left w:val="single" w:sz="2" w:space="0" w:color="auto"/>
            <w:bottom w:val="single" w:sz="2" w:space="0" w:color="auto"/>
            <w:right w:val="single" w:sz="2" w:space="0" w:color="auto"/>
          </w:divBdr>
          <w:divsChild>
            <w:div w:id="395982087">
              <w:marLeft w:val="0"/>
              <w:marRight w:val="0"/>
              <w:marTop w:val="0"/>
              <w:marBottom w:val="0"/>
              <w:divBdr>
                <w:top w:val="single" w:sz="2" w:space="0" w:color="auto"/>
                <w:left w:val="single" w:sz="2" w:space="0" w:color="auto"/>
                <w:bottom w:val="single" w:sz="2" w:space="0" w:color="auto"/>
                <w:right w:val="single" w:sz="2" w:space="0" w:color="auto"/>
              </w:divBdr>
              <w:divsChild>
                <w:div w:id="1027750977">
                  <w:marLeft w:val="0"/>
                  <w:marRight w:val="0"/>
                  <w:marTop w:val="0"/>
                  <w:marBottom w:val="0"/>
                  <w:divBdr>
                    <w:top w:val="single" w:sz="2" w:space="0" w:color="auto"/>
                    <w:left w:val="single" w:sz="2" w:space="0" w:color="auto"/>
                    <w:bottom w:val="single" w:sz="2" w:space="0" w:color="auto"/>
                    <w:right w:val="single" w:sz="2" w:space="0" w:color="auto"/>
                  </w:divBdr>
                  <w:divsChild>
                    <w:div w:id="1845971678">
                      <w:marLeft w:val="0"/>
                      <w:marRight w:val="0"/>
                      <w:marTop w:val="0"/>
                      <w:marBottom w:val="0"/>
                      <w:divBdr>
                        <w:top w:val="single" w:sz="2" w:space="0" w:color="auto"/>
                        <w:left w:val="single" w:sz="2" w:space="0" w:color="auto"/>
                        <w:bottom w:val="single" w:sz="2" w:space="0" w:color="auto"/>
                        <w:right w:val="single" w:sz="2" w:space="0" w:color="auto"/>
                      </w:divBdr>
                      <w:divsChild>
                        <w:div w:id="613632488">
                          <w:marLeft w:val="0"/>
                          <w:marRight w:val="0"/>
                          <w:marTop w:val="0"/>
                          <w:marBottom w:val="0"/>
                          <w:divBdr>
                            <w:top w:val="single" w:sz="2" w:space="0" w:color="auto"/>
                            <w:left w:val="single" w:sz="2" w:space="0" w:color="auto"/>
                            <w:bottom w:val="single" w:sz="2" w:space="0" w:color="auto"/>
                            <w:right w:val="single" w:sz="2" w:space="0" w:color="auto"/>
                          </w:divBdr>
                        </w:div>
                        <w:div w:id="1627618916">
                          <w:marLeft w:val="0"/>
                          <w:marRight w:val="0"/>
                          <w:marTop w:val="0"/>
                          <w:marBottom w:val="0"/>
                          <w:divBdr>
                            <w:top w:val="single" w:sz="2" w:space="0" w:color="auto"/>
                            <w:left w:val="single" w:sz="2" w:space="0" w:color="auto"/>
                            <w:bottom w:val="single" w:sz="2" w:space="0" w:color="auto"/>
                            <w:right w:val="single" w:sz="2" w:space="0" w:color="auto"/>
                          </w:divBdr>
                          <w:divsChild>
                            <w:div w:id="1703937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347098746">
      <w:bodyDiv w:val="1"/>
      <w:marLeft w:val="0"/>
      <w:marRight w:val="0"/>
      <w:marTop w:val="0"/>
      <w:marBottom w:val="0"/>
      <w:divBdr>
        <w:top w:val="none" w:sz="0" w:space="0" w:color="auto"/>
        <w:left w:val="none" w:sz="0" w:space="0" w:color="auto"/>
        <w:bottom w:val="none" w:sz="0" w:space="0" w:color="auto"/>
        <w:right w:val="none" w:sz="0" w:space="0" w:color="auto"/>
      </w:divBdr>
      <w:divsChild>
        <w:div w:id="33117390">
          <w:marLeft w:val="0"/>
          <w:marRight w:val="0"/>
          <w:marTop w:val="0"/>
          <w:marBottom w:val="0"/>
          <w:divBdr>
            <w:top w:val="none" w:sz="0" w:space="0" w:color="auto"/>
            <w:left w:val="none" w:sz="0" w:space="0" w:color="auto"/>
            <w:bottom w:val="none" w:sz="0" w:space="0" w:color="auto"/>
            <w:right w:val="none" w:sz="0" w:space="0" w:color="auto"/>
          </w:divBdr>
          <w:divsChild>
            <w:div w:id="301204393">
              <w:marLeft w:val="0"/>
              <w:marRight w:val="0"/>
              <w:marTop w:val="0"/>
              <w:marBottom w:val="0"/>
              <w:divBdr>
                <w:top w:val="none" w:sz="0" w:space="0" w:color="auto"/>
                <w:left w:val="none" w:sz="0" w:space="0" w:color="auto"/>
                <w:bottom w:val="none" w:sz="0" w:space="0" w:color="auto"/>
                <w:right w:val="none" w:sz="0" w:space="0" w:color="auto"/>
              </w:divBdr>
              <w:divsChild>
                <w:div w:id="1499269551">
                  <w:marLeft w:val="0"/>
                  <w:marRight w:val="0"/>
                  <w:marTop w:val="0"/>
                  <w:marBottom w:val="0"/>
                  <w:divBdr>
                    <w:top w:val="none" w:sz="0" w:space="0" w:color="auto"/>
                    <w:left w:val="none" w:sz="0" w:space="0" w:color="auto"/>
                    <w:bottom w:val="none" w:sz="0" w:space="0" w:color="auto"/>
                    <w:right w:val="none" w:sz="0" w:space="0" w:color="auto"/>
                  </w:divBdr>
                  <w:divsChild>
                    <w:div w:id="1568416396">
                      <w:marLeft w:val="0"/>
                      <w:marRight w:val="0"/>
                      <w:marTop w:val="0"/>
                      <w:marBottom w:val="0"/>
                      <w:divBdr>
                        <w:top w:val="none" w:sz="0" w:space="0" w:color="auto"/>
                        <w:left w:val="none" w:sz="0" w:space="0" w:color="auto"/>
                        <w:bottom w:val="none" w:sz="0" w:space="0" w:color="auto"/>
                        <w:right w:val="none" w:sz="0" w:space="0" w:color="auto"/>
                      </w:divBdr>
                      <w:divsChild>
                        <w:div w:id="266160542">
                          <w:marLeft w:val="0"/>
                          <w:marRight w:val="80"/>
                          <w:marTop w:val="0"/>
                          <w:marBottom w:val="0"/>
                          <w:divBdr>
                            <w:top w:val="none" w:sz="0" w:space="0" w:color="auto"/>
                            <w:left w:val="none" w:sz="0" w:space="0" w:color="auto"/>
                            <w:bottom w:val="none" w:sz="0" w:space="0" w:color="auto"/>
                            <w:right w:val="none" w:sz="0" w:space="0" w:color="auto"/>
                          </w:divBdr>
                          <w:divsChild>
                            <w:div w:id="1068772222">
                              <w:marLeft w:val="0"/>
                              <w:marRight w:val="0"/>
                              <w:marTop w:val="0"/>
                              <w:marBottom w:val="0"/>
                              <w:divBdr>
                                <w:top w:val="none" w:sz="0" w:space="0" w:color="auto"/>
                                <w:left w:val="none" w:sz="0" w:space="0" w:color="auto"/>
                                <w:bottom w:val="none" w:sz="0" w:space="0" w:color="auto"/>
                                <w:right w:val="none" w:sz="0" w:space="0" w:color="auto"/>
                              </w:divBdr>
                            </w:div>
                          </w:divsChild>
                        </w:div>
                        <w:div w:id="280305143">
                          <w:marLeft w:val="0"/>
                          <w:marRight w:val="80"/>
                          <w:marTop w:val="0"/>
                          <w:marBottom w:val="0"/>
                          <w:divBdr>
                            <w:top w:val="none" w:sz="0" w:space="0" w:color="auto"/>
                            <w:left w:val="none" w:sz="0" w:space="0" w:color="auto"/>
                            <w:bottom w:val="none" w:sz="0" w:space="0" w:color="auto"/>
                            <w:right w:val="none" w:sz="0" w:space="0" w:color="auto"/>
                          </w:divBdr>
                        </w:div>
                        <w:div w:id="1328442007">
                          <w:marLeft w:val="0"/>
                          <w:marRight w:val="80"/>
                          <w:marTop w:val="0"/>
                          <w:marBottom w:val="0"/>
                          <w:divBdr>
                            <w:top w:val="none" w:sz="0" w:space="0" w:color="auto"/>
                            <w:left w:val="none" w:sz="0" w:space="0" w:color="auto"/>
                            <w:bottom w:val="none" w:sz="0" w:space="0" w:color="auto"/>
                            <w:right w:val="none" w:sz="0" w:space="0" w:color="auto"/>
                          </w:divBdr>
                          <w:divsChild>
                            <w:div w:id="1033655778">
                              <w:marLeft w:val="0"/>
                              <w:marRight w:val="0"/>
                              <w:marTop w:val="0"/>
                              <w:marBottom w:val="0"/>
                              <w:divBdr>
                                <w:top w:val="none" w:sz="0" w:space="0" w:color="auto"/>
                                <w:left w:val="none" w:sz="0" w:space="0" w:color="auto"/>
                                <w:bottom w:val="none" w:sz="0" w:space="0" w:color="auto"/>
                                <w:right w:val="none" w:sz="0" w:space="0" w:color="auto"/>
                              </w:divBdr>
                            </w:div>
                          </w:divsChild>
                        </w:div>
                        <w:div w:id="1540779184">
                          <w:marLeft w:val="0"/>
                          <w:marRight w:val="80"/>
                          <w:marTop w:val="0"/>
                          <w:marBottom w:val="0"/>
                          <w:divBdr>
                            <w:top w:val="none" w:sz="0" w:space="0" w:color="auto"/>
                            <w:left w:val="none" w:sz="0" w:space="0" w:color="auto"/>
                            <w:bottom w:val="none" w:sz="0" w:space="0" w:color="auto"/>
                            <w:right w:val="none" w:sz="0" w:space="0" w:color="auto"/>
                          </w:divBdr>
                          <w:divsChild>
                            <w:div w:id="5897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70221">
          <w:marLeft w:val="0"/>
          <w:marRight w:val="0"/>
          <w:marTop w:val="0"/>
          <w:marBottom w:val="0"/>
          <w:divBdr>
            <w:top w:val="none" w:sz="0" w:space="0" w:color="auto"/>
            <w:left w:val="none" w:sz="0" w:space="0" w:color="auto"/>
            <w:bottom w:val="none" w:sz="0" w:space="0" w:color="auto"/>
            <w:right w:val="none" w:sz="0" w:space="0" w:color="auto"/>
          </w:divBdr>
          <w:divsChild>
            <w:div w:id="155997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8251">
      <w:bodyDiv w:val="1"/>
      <w:marLeft w:val="0"/>
      <w:marRight w:val="0"/>
      <w:marTop w:val="0"/>
      <w:marBottom w:val="0"/>
      <w:divBdr>
        <w:top w:val="none" w:sz="0" w:space="0" w:color="auto"/>
        <w:left w:val="none" w:sz="0" w:space="0" w:color="auto"/>
        <w:bottom w:val="none" w:sz="0" w:space="0" w:color="auto"/>
        <w:right w:val="none" w:sz="0" w:space="0" w:color="auto"/>
      </w:divBdr>
      <w:divsChild>
        <w:div w:id="1132207577">
          <w:marLeft w:val="0"/>
          <w:marRight w:val="0"/>
          <w:marTop w:val="0"/>
          <w:marBottom w:val="0"/>
          <w:divBdr>
            <w:top w:val="none" w:sz="0" w:space="0" w:color="auto"/>
            <w:left w:val="none" w:sz="0" w:space="0" w:color="auto"/>
            <w:bottom w:val="none" w:sz="0" w:space="0" w:color="auto"/>
            <w:right w:val="none" w:sz="0" w:space="0" w:color="auto"/>
          </w:divBdr>
          <w:divsChild>
            <w:div w:id="1118329270">
              <w:marLeft w:val="0"/>
              <w:marRight w:val="0"/>
              <w:marTop w:val="0"/>
              <w:marBottom w:val="0"/>
              <w:divBdr>
                <w:top w:val="none" w:sz="0" w:space="0" w:color="auto"/>
                <w:left w:val="none" w:sz="0" w:space="0" w:color="auto"/>
                <w:bottom w:val="none" w:sz="0" w:space="0" w:color="auto"/>
                <w:right w:val="none" w:sz="0" w:space="0" w:color="auto"/>
              </w:divBdr>
            </w:div>
          </w:divsChild>
        </w:div>
        <w:div w:id="1936480389">
          <w:marLeft w:val="0"/>
          <w:marRight w:val="0"/>
          <w:marTop w:val="0"/>
          <w:marBottom w:val="0"/>
          <w:divBdr>
            <w:top w:val="none" w:sz="0" w:space="0" w:color="auto"/>
            <w:left w:val="none" w:sz="0" w:space="0" w:color="auto"/>
            <w:bottom w:val="none" w:sz="0" w:space="0" w:color="auto"/>
            <w:right w:val="none" w:sz="0" w:space="0" w:color="auto"/>
          </w:divBdr>
          <w:divsChild>
            <w:div w:id="649674679">
              <w:marLeft w:val="0"/>
              <w:marRight w:val="0"/>
              <w:marTop w:val="0"/>
              <w:marBottom w:val="0"/>
              <w:divBdr>
                <w:top w:val="none" w:sz="0" w:space="0" w:color="auto"/>
                <w:left w:val="none" w:sz="0" w:space="0" w:color="auto"/>
                <w:bottom w:val="none" w:sz="0" w:space="0" w:color="auto"/>
                <w:right w:val="none" w:sz="0" w:space="0" w:color="auto"/>
              </w:divBdr>
              <w:divsChild>
                <w:div w:id="2011830685">
                  <w:marLeft w:val="0"/>
                  <w:marRight w:val="0"/>
                  <w:marTop w:val="0"/>
                  <w:marBottom w:val="0"/>
                  <w:divBdr>
                    <w:top w:val="none" w:sz="0" w:space="0" w:color="auto"/>
                    <w:left w:val="none" w:sz="0" w:space="0" w:color="auto"/>
                    <w:bottom w:val="none" w:sz="0" w:space="0" w:color="auto"/>
                    <w:right w:val="none" w:sz="0" w:space="0" w:color="auto"/>
                  </w:divBdr>
                  <w:divsChild>
                    <w:div w:id="593788523">
                      <w:marLeft w:val="0"/>
                      <w:marRight w:val="0"/>
                      <w:marTop w:val="0"/>
                      <w:marBottom w:val="0"/>
                      <w:divBdr>
                        <w:top w:val="none" w:sz="0" w:space="0" w:color="auto"/>
                        <w:left w:val="none" w:sz="0" w:space="0" w:color="auto"/>
                        <w:bottom w:val="none" w:sz="0" w:space="0" w:color="auto"/>
                        <w:right w:val="none" w:sz="0" w:space="0" w:color="auto"/>
                      </w:divBdr>
                      <w:divsChild>
                        <w:div w:id="635255479">
                          <w:marLeft w:val="0"/>
                          <w:marRight w:val="80"/>
                          <w:marTop w:val="0"/>
                          <w:marBottom w:val="0"/>
                          <w:divBdr>
                            <w:top w:val="none" w:sz="0" w:space="0" w:color="auto"/>
                            <w:left w:val="none" w:sz="0" w:space="0" w:color="auto"/>
                            <w:bottom w:val="none" w:sz="0" w:space="0" w:color="auto"/>
                            <w:right w:val="none" w:sz="0" w:space="0" w:color="auto"/>
                          </w:divBdr>
                        </w:div>
                        <w:div w:id="906888511">
                          <w:marLeft w:val="0"/>
                          <w:marRight w:val="80"/>
                          <w:marTop w:val="0"/>
                          <w:marBottom w:val="0"/>
                          <w:divBdr>
                            <w:top w:val="none" w:sz="0" w:space="0" w:color="auto"/>
                            <w:left w:val="none" w:sz="0" w:space="0" w:color="auto"/>
                            <w:bottom w:val="none" w:sz="0" w:space="0" w:color="auto"/>
                            <w:right w:val="none" w:sz="0" w:space="0" w:color="auto"/>
                          </w:divBdr>
                          <w:divsChild>
                            <w:div w:id="473571118">
                              <w:marLeft w:val="0"/>
                              <w:marRight w:val="0"/>
                              <w:marTop w:val="0"/>
                              <w:marBottom w:val="0"/>
                              <w:divBdr>
                                <w:top w:val="none" w:sz="0" w:space="0" w:color="auto"/>
                                <w:left w:val="none" w:sz="0" w:space="0" w:color="auto"/>
                                <w:bottom w:val="none" w:sz="0" w:space="0" w:color="auto"/>
                                <w:right w:val="none" w:sz="0" w:space="0" w:color="auto"/>
                              </w:divBdr>
                            </w:div>
                          </w:divsChild>
                        </w:div>
                        <w:div w:id="1430930289">
                          <w:marLeft w:val="0"/>
                          <w:marRight w:val="80"/>
                          <w:marTop w:val="0"/>
                          <w:marBottom w:val="0"/>
                          <w:divBdr>
                            <w:top w:val="none" w:sz="0" w:space="0" w:color="auto"/>
                            <w:left w:val="none" w:sz="0" w:space="0" w:color="auto"/>
                            <w:bottom w:val="none" w:sz="0" w:space="0" w:color="auto"/>
                            <w:right w:val="none" w:sz="0" w:space="0" w:color="auto"/>
                          </w:divBdr>
                          <w:divsChild>
                            <w:div w:id="1222130971">
                              <w:marLeft w:val="0"/>
                              <w:marRight w:val="0"/>
                              <w:marTop w:val="0"/>
                              <w:marBottom w:val="0"/>
                              <w:divBdr>
                                <w:top w:val="none" w:sz="0" w:space="0" w:color="auto"/>
                                <w:left w:val="none" w:sz="0" w:space="0" w:color="auto"/>
                                <w:bottom w:val="none" w:sz="0" w:space="0" w:color="auto"/>
                                <w:right w:val="none" w:sz="0" w:space="0" w:color="auto"/>
                              </w:divBdr>
                            </w:div>
                          </w:divsChild>
                        </w:div>
                        <w:div w:id="1920094705">
                          <w:marLeft w:val="0"/>
                          <w:marRight w:val="80"/>
                          <w:marTop w:val="0"/>
                          <w:marBottom w:val="0"/>
                          <w:divBdr>
                            <w:top w:val="none" w:sz="0" w:space="0" w:color="auto"/>
                            <w:left w:val="none" w:sz="0" w:space="0" w:color="auto"/>
                            <w:bottom w:val="none" w:sz="0" w:space="0" w:color="auto"/>
                            <w:right w:val="none" w:sz="0" w:space="0" w:color="auto"/>
                          </w:divBdr>
                          <w:divsChild>
                            <w:div w:id="18201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35564143">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35123490">
      <w:bodyDiv w:val="1"/>
      <w:marLeft w:val="0"/>
      <w:marRight w:val="0"/>
      <w:marTop w:val="0"/>
      <w:marBottom w:val="0"/>
      <w:divBdr>
        <w:top w:val="none" w:sz="0" w:space="0" w:color="auto"/>
        <w:left w:val="none" w:sz="0" w:space="0" w:color="auto"/>
        <w:bottom w:val="none" w:sz="0" w:space="0" w:color="auto"/>
        <w:right w:val="none" w:sz="0" w:space="0" w:color="auto"/>
      </w:divBdr>
      <w:divsChild>
        <w:div w:id="1837725907">
          <w:marLeft w:val="0"/>
          <w:marRight w:val="0"/>
          <w:marTop w:val="0"/>
          <w:marBottom w:val="0"/>
          <w:divBdr>
            <w:top w:val="none" w:sz="0" w:space="0" w:color="auto"/>
            <w:left w:val="none" w:sz="0" w:space="0" w:color="auto"/>
            <w:bottom w:val="none" w:sz="0" w:space="0" w:color="auto"/>
            <w:right w:val="none" w:sz="0" w:space="0" w:color="auto"/>
          </w:divBdr>
          <w:divsChild>
            <w:div w:id="1052077937">
              <w:marLeft w:val="0"/>
              <w:marRight w:val="0"/>
              <w:marTop w:val="0"/>
              <w:marBottom w:val="0"/>
              <w:divBdr>
                <w:top w:val="none" w:sz="0" w:space="0" w:color="auto"/>
                <w:left w:val="none" w:sz="0" w:space="0" w:color="auto"/>
                <w:bottom w:val="none" w:sz="0" w:space="0" w:color="auto"/>
                <w:right w:val="none" w:sz="0" w:space="0" w:color="auto"/>
              </w:divBdr>
            </w:div>
          </w:divsChild>
        </w:div>
        <w:div w:id="1973708338">
          <w:marLeft w:val="0"/>
          <w:marRight w:val="0"/>
          <w:marTop w:val="0"/>
          <w:marBottom w:val="0"/>
          <w:divBdr>
            <w:top w:val="none" w:sz="0" w:space="0" w:color="auto"/>
            <w:left w:val="none" w:sz="0" w:space="0" w:color="auto"/>
            <w:bottom w:val="none" w:sz="0" w:space="0" w:color="auto"/>
            <w:right w:val="none" w:sz="0" w:space="0" w:color="auto"/>
          </w:divBdr>
          <w:divsChild>
            <w:div w:id="158080088">
              <w:marLeft w:val="0"/>
              <w:marRight w:val="0"/>
              <w:marTop w:val="0"/>
              <w:marBottom w:val="0"/>
              <w:divBdr>
                <w:top w:val="none" w:sz="0" w:space="0" w:color="auto"/>
                <w:left w:val="none" w:sz="0" w:space="0" w:color="auto"/>
                <w:bottom w:val="none" w:sz="0" w:space="0" w:color="auto"/>
                <w:right w:val="none" w:sz="0" w:space="0" w:color="auto"/>
              </w:divBdr>
              <w:divsChild>
                <w:div w:id="1115563604">
                  <w:marLeft w:val="0"/>
                  <w:marRight w:val="0"/>
                  <w:marTop w:val="0"/>
                  <w:marBottom w:val="0"/>
                  <w:divBdr>
                    <w:top w:val="none" w:sz="0" w:space="0" w:color="auto"/>
                    <w:left w:val="none" w:sz="0" w:space="0" w:color="auto"/>
                    <w:bottom w:val="none" w:sz="0" w:space="0" w:color="auto"/>
                    <w:right w:val="none" w:sz="0" w:space="0" w:color="auto"/>
                  </w:divBdr>
                  <w:divsChild>
                    <w:div w:id="1161383062">
                      <w:marLeft w:val="0"/>
                      <w:marRight w:val="0"/>
                      <w:marTop w:val="0"/>
                      <w:marBottom w:val="0"/>
                      <w:divBdr>
                        <w:top w:val="none" w:sz="0" w:space="0" w:color="auto"/>
                        <w:left w:val="none" w:sz="0" w:space="0" w:color="auto"/>
                        <w:bottom w:val="none" w:sz="0" w:space="0" w:color="auto"/>
                        <w:right w:val="none" w:sz="0" w:space="0" w:color="auto"/>
                      </w:divBdr>
                      <w:divsChild>
                        <w:div w:id="638269919">
                          <w:marLeft w:val="0"/>
                          <w:marRight w:val="80"/>
                          <w:marTop w:val="0"/>
                          <w:marBottom w:val="0"/>
                          <w:divBdr>
                            <w:top w:val="none" w:sz="0" w:space="0" w:color="auto"/>
                            <w:left w:val="none" w:sz="0" w:space="0" w:color="auto"/>
                            <w:bottom w:val="none" w:sz="0" w:space="0" w:color="auto"/>
                            <w:right w:val="none" w:sz="0" w:space="0" w:color="auto"/>
                          </w:divBdr>
                          <w:divsChild>
                            <w:div w:id="1556893402">
                              <w:marLeft w:val="0"/>
                              <w:marRight w:val="0"/>
                              <w:marTop w:val="0"/>
                              <w:marBottom w:val="0"/>
                              <w:divBdr>
                                <w:top w:val="none" w:sz="0" w:space="0" w:color="auto"/>
                                <w:left w:val="none" w:sz="0" w:space="0" w:color="auto"/>
                                <w:bottom w:val="none" w:sz="0" w:space="0" w:color="auto"/>
                                <w:right w:val="none" w:sz="0" w:space="0" w:color="auto"/>
                              </w:divBdr>
                            </w:div>
                          </w:divsChild>
                        </w:div>
                        <w:div w:id="1026562372">
                          <w:marLeft w:val="0"/>
                          <w:marRight w:val="80"/>
                          <w:marTop w:val="0"/>
                          <w:marBottom w:val="0"/>
                          <w:divBdr>
                            <w:top w:val="none" w:sz="0" w:space="0" w:color="auto"/>
                            <w:left w:val="none" w:sz="0" w:space="0" w:color="auto"/>
                            <w:bottom w:val="none" w:sz="0" w:space="0" w:color="auto"/>
                            <w:right w:val="none" w:sz="0" w:space="0" w:color="auto"/>
                          </w:divBdr>
                          <w:divsChild>
                            <w:div w:id="1627934303">
                              <w:marLeft w:val="0"/>
                              <w:marRight w:val="0"/>
                              <w:marTop w:val="0"/>
                              <w:marBottom w:val="0"/>
                              <w:divBdr>
                                <w:top w:val="none" w:sz="0" w:space="0" w:color="auto"/>
                                <w:left w:val="none" w:sz="0" w:space="0" w:color="auto"/>
                                <w:bottom w:val="none" w:sz="0" w:space="0" w:color="auto"/>
                                <w:right w:val="none" w:sz="0" w:space="0" w:color="auto"/>
                              </w:divBdr>
                            </w:div>
                          </w:divsChild>
                        </w:div>
                        <w:div w:id="1439065053">
                          <w:marLeft w:val="0"/>
                          <w:marRight w:val="80"/>
                          <w:marTop w:val="0"/>
                          <w:marBottom w:val="0"/>
                          <w:divBdr>
                            <w:top w:val="none" w:sz="0" w:space="0" w:color="auto"/>
                            <w:left w:val="none" w:sz="0" w:space="0" w:color="auto"/>
                            <w:bottom w:val="none" w:sz="0" w:space="0" w:color="auto"/>
                            <w:right w:val="none" w:sz="0" w:space="0" w:color="auto"/>
                          </w:divBdr>
                        </w:div>
                        <w:div w:id="1771970388">
                          <w:marLeft w:val="0"/>
                          <w:marRight w:val="80"/>
                          <w:marTop w:val="0"/>
                          <w:marBottom w:val="0"/>
                          <w:divBdr>
                            <w:top w:val="none" w:sz="0" w:space="0" w:color="auto"/>
                            <w:left w:val="none" w:sz="0" w:space="0" w:color="auto"/>
                            <w:bottom w:val="none" w:sz="0" w:space="0" w:color="auto"/>
                            <w:right w:val="none" w:sz="0" w:space="0" w:color="auto"/>
                          </w:divBdr>
                          <w:divsChild>
                            <w:div w:id="7670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677077014">
      <w:bodyDiv w:val="1"/>
      <w:marLeft w:val="0"/>
      <w:marRight w:val="0"/>
      <w:marTop w:val="0"/>
      <w:marBottom w:val="0"/>
      <w:divBdr>
        <w:top w:val="none" w:sz="0" w:space="0" w:color="auto"/>
        <w:left w:val="none" w:sz="0" w:space="0" w:color="auto"/>
        <w:bottom w:val="none" w:sz="0" w:space="0" w:color="auto"/>
        <w:right w:val="none" w:sz="0" w:space="0" w:color="auto"/>
      </w:divBdr>
    </w:div>
    <w:div w:id="707492031">
      <w:bodyDiv w:val="1"/>
      <w:marLeft w:val="0"/>
      <w:marRight w:val="0"/>
      <w:marTop w:val="0"/>
      <w:marBottom w:val="0"/>
      <w:divBdr>
        <w:top w:val="none" w:sz="0" w:space="0" w:color="auto"/>
        <w:left w:val="none" w:sz="0" w:space="0" w:color="auto"/>
        <w:bottom w:val="none" w:sz="0" w:space="0" w:color="auto"/>
        <w:right w:val="none" w:sz="0" w:space="0" w:color="auto"/>
      </w:divBdr>
      <w:divsChild>
        <w:div w:id="73864648">
          <w:marLeft w:val="0"/>
          <w:marRight w:val="-120"/>
          <w:marTop w:val="0"/>
          <w:marBottom w:val="0"/>
          <w:divBdr>
            <w:top w:val="none" w:sz="0" w:space="0" w:color="auto"/>
            <w:left w:val="none" w:sz="0" w:space="0" w:color="auto"/>
            <w:bottom w:val="none" w:sz="0" w:space="0" w:color="auto"/>
            <w:right w:val="none" w:sz="0" w:space="0" w:color="auto"/>
          </w:divBdr>
          <w:divsChild>
            <w:div w:id="753627097">
              <w:marLeft w:val="0"/>
              <w:marRight w:val="120"/>
              <w:marTop w:val="120"/>
              <w:marBottom w:val="0"/>
              <w:divBdr>
                <w:top w:val="none" w:sz="0" w:space="0" w:color="auto"/>
                <w:left w:val="none" w:sz="0" w:space="0" w:color="auto"/>
                <w:bottom w:val="none" w:sz="0" w:space="0" w:color="auto"/>
                <w:right w:val="none" w:sz="0" w:space="0" w:color="auto"/>
              </w:divBdr>
              <w:divsChild>
                <w:div w:id="65034197">
                  <w:marLeft w:val="120"/>
                  <w:marRight w:val="120"/>
                  <w:marTop w:val="120"/>
                  <w:marBottom w:val="120"/>
                  <w:divBdr>
                    <w:top w:val="none" w:sz="0" w:space="0" w:color="auto"/>
                    <w:left w:val="none" w:sz="0" w:space="0" w:color="auto"/>
                    <w:bottom w:val="none" w:sz="0" w:space="0" w:color="auto"/>
                    <w:right w:val="none" w:sz="0" w:space="0" w:color="auto"/>
                  </w:divBdr>
                  <w:divsChild>
                    <w:div w:id="96419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5681">
          <w:marLeft w:val="0"/>
          <w:marRight w:val="0"/>
          <w:marTop w:val="0"/>
          <w:marBottom w:val="0"/>
          <w:divBdr>
            <w:top w:val="none" w:sz="0" w:space="0" w:color="auto"/>
            <w:left w:val="none" w:sz="0" w:space="0" w:color="auto"/>
            <w:bottom w:val="none" w:sz="0" w:space="0" w:color="auto"/>
            <w:right w:val="none" w:sz="0" w:space="0" w:color="auto"/>
          </w:divBdr>
          <w:divsChild>
            <w:div w:id="1180970989">
              <w:marLeft w:val="0"/>
              <w:marRight w:val="120"/>
              <w:marTop w:val="120"/>
              <w:marBottom w:val="0"/>
              <w:divBdr>
                <w:top w:val="none" w:sz="0" w:space="0" w:color="auto"/>
                <w:left w:val="none" w:sz="0" w:space="0" w:color="auto"/>
                <w:bottom w:val="none" w:sz="0" w:space="0" w:color="auto"/>
                <w:right w:val="none" w:sz="0" w:space="0" w:color="auto"/>
              </w:divBdr>
              <w:divsChild>
                <w:div w:id="671563398">
                  <w:marLeft w:val="0"/>
                  <w:marRight w:val="0"/>
                  <w:marTop w:val="0"/>
                  <w:marBottom w:val="0"/>
                  <w:divBdr>
                    <w:top w:val="none" w:sz="0" w:space="0" w:color="auto"/>
                    <w:left w:val="none" w:sz="0" w:space="0" w:color="auto"/>
                    <w:bottom w:val="none" w:sz="0" w:space="0" w:color="auto"/>
                    <w:right w:val="none" w:sz="0" w:space="0" w:color="auto"/>
                  </w:divBdr>
                  <w:divsChild>
                    <w:div w:id="1613826396">
                      <w:marLeft w:val="0"/>
                      <w:marRight w:val="0"/>
                      <w:marTop w:val="0"/>
                      <w:marBottom w:val="0"/>
                      <w:divBdr>
                        <w:top w:val="none" w:sz="0" w:space="0" w:color="auto"/>
                        <w:left w:val="none" w:sz="0" w:space="0" w:color="auto"/>
                        <w:bottom w:val="none" w:sz="0" w:space="0" w:color="auto"/>
                        <w:right w:val="none" w:sz="0" w:space="0" w:color="auto"/>
                      </w:divBdr>
                      <w:divsChild>
                        <w:div w:id="11387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28758">
                  <w:marLeft w:val="0"/>
                  <w:marRight w:val="240"/>
                  <w:marTop w:val="0"/>
                  <w:marBottom w:val="0"/>
                  <w:divBdr>
                    <w:top w:val="none" w:sz="0" w:space="0" w:color="auto"/>
                    <w:left w:val="none" w:sz="0" w:space="0" w:color="auto"/>
                    <w:bottom w:val="none" w:sz="0" w:space="0" w:color="auto"/>
                    <w:right w:val="none" w:sz="0" w:space="0" w:color="auto"/>
                  </w:divBdr>
                  <w:divsChild>
                    <w:div w:id="1683430230">
                      <w:marLeft w:val="0"/>
                      <w:marRight w:val="0"/>
                      <w:marTop w:val="0"/>
                      <w:marBottom w:val="0"/>
                      <w:divBdr>
                        <w:top w:val="none" w:sz="0" w:space="0" w:color="auto"/>
                        <w:left w:val="none" w:sz="0" w:space="0" w:color="auto"/>
                        <w:bottom w:val="none" w:sz="0" w:space="0" w:color="auto"/>
                        <w:right w:val="none" w:sz="0" w:space="0" w:color="auto"/>
                      </w:divBdr>
                      <w:divsChild>
                        <w:div w:id="1473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854084">
              <w:marLeft w:val="0"/>
              <w:marRight w:val="0"/>
              <w:marTop w:val="120"/>
              <w:marBottom w:val="0"/>
              <w:divBdr>
                <w:top w:val="none" w:sz="0" w:space="0" w:color="auto"/>
                <w:left w:val="none" w:sz="0" w:space="0" w:color="auto"/>
                <w:bottom w:val="none" w:sz="0" w:space="0" w:color="auto"/>
                <w:right w:val="none" w:sz="0" w:space="0" w:color="auto"/>
              </w:divBdr>
              <w:divsChild>
                <w:div w:id="2063751500">
                  <w:marLeft w:val="0"/>
                  <w:marRight w:val="0"/>
                  <w:marTop w:val="0"/>
                  <w:marBottom w:val="0"/>
                  <w:divBdr>
                    <w:top w:val="none" w:sz="0" w:space="0" w:color="auto"/>
                    <w:left w:val="none" w:sz="0" w:space="0" w:color="auto"/>
                    <w:bottom w:val="none" w:sz="0" w:space="0" w:color="auto"/>
                    <w:right w:val="none" w:sz="0" w:space="0" w:color="auto"/>
                  </w:divBdr>
                  <w:divsChild>
                    <w:div w:id="454835487">
                      <w:marLeft w:val="0"/>
                      <w:marRight w:val="0"/>
                      <w:marTop w:val="0"/>
                      <w:marBottom w:val="0"/>
                      <w:divBdr>
                        <w:top w:val="none" w:sz="0" w:space="0" w:color="auto"/>
                        <w:left w:val="none" w:sz="0" w:space="0" w:color="auto"/>
                        <w:bottom w:val="none" w:sz="0" w:space="0" w:color="auto"/>
                        <w:right w:val="none" w:sz="0" w:space="0" w:color="auto"/>
                      </w:divBdr>
                      <w:divsChild>
                        <w:div w:id="1293636361">
                          <w:marLeft w:val="0"/>
                          <w:marRight w:val="0"/>
                          <w:marTop w:val="0"/>
                          <w:marBottom w:val="0"/>
                          <w:divBdr>
                            <w:top w:val="none" w:sz="0" w:space="0" w:color="auto"/>
                            <w:left w:val="none" w:sz="0" w:space="0" w:color="auto"/>
                            <w:bottom w:val="none" w:sz="0" w:space="0" w:color="auto"/>
                            <w:right w:val="none" w:sz="0" w:space="0" w:color="auto"/>
                          </w:divBdr>
                          <w:divsChild>
                            <w:div w:id="88356799">
                              <w:marLeft w:val="0"/>
                              <w:marRight w:val="0"/>
                              <w:marTop w:val="0"/>
                              <w:marBottom w:val="0"/>
                              <w:divBdr>
                                <w:top w:val="none" w:sz="0" w:space="0" w:color="auto"/>
                                <w:left w:val="none" w:sz="0" w:space="0" w:color="auto"/>
                                <w:bottom w:val="none" w:sz="0" w:space="0" w:color="auto"/>
                                <w:right w:val="none" w:sz="0" w:space="0" w:color="auto"/>
                              </w:divBdr>
                              <w:divsChild>
                                <w:div w:id="381952973">
                                  <w:marLeft w:val="0"/>
                                  <w:marRight w:val="0"/>
                                  <w:marTop w:val="0"/>
                                  <w:marBottom w:val="0"/>
                                  <w:divBdr>
                                    <w:top w:val="none" w:sz="0" w:space="0" w:color="auto"/>
                                    <w:left w:val="none" w:sz="0" w:space="0" w:color="auto"/>
                                    <w:bottom w:val="none" w:sz="0" w:space="0" w:color="auto"/>
                                    <w:right w:val="none" w:sz="0" w:space="0" w:color="auto"/>
                                  </w:divBdr>
                                  <w:divsChild>
                                    <w:div w:id="81148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344164">
          <w:marLeft w:val="0"/>
          <w:marRight w:val="0"/>
          <w:marTop w:val="0"/>
          <w:marBottom w:val="0"/>
          <w:divBdr>
            <w:top w:val="none" w:sz="0" w:space="0" w:color="auto"/>
            <w:left w:val="none" w:sz="0" w:space="0" w:color="auto"/>
            <w:bottom w:val="none" w:sz="0" w:space="0" w:color="auto"/>
            <w:right w:val="none" w:sz="0" w:space="0" w:color="auto"/>
          </w:divBdr>
        </w:div>
      </w:divsChild>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43452802">
      <w:bodyDiv w:val="1"/>
      <w:marLeft w:val="0"/>
      <w:marRight w:val="0"/>
      <w:marTop w:val="0"/>
      <w:marBottom w:val="0"/>
      <w:divBdr>
        <w:top w:val="none" w:sz="0" w:space="0" w:color="auto"/>
        <w:left w:val="none" w:sz="0" w:space="0" w:color="auto"/>
        <w:bottom w:val="none" w:sz="0" w:space="0" w:color="auto"/>
        <w:right w:val="none" w:sz="0" w:space="0" w:color="auto"/>
      </w:divBdr>
      <w:divsChild>
        <w:div w:id="492062421">
          <w:marLeft w:val="0"/>
          <w:marRight w:val="0"/>
          <w:marTop w:val="0"/>
          <w:marBottom w:val="0"/>
          <w:divBdr>
            <w:top w:val="none" w:sz="0" w:space="0" w:color="auto"/>
            <w:left w:val="none" w:sz="0" w:space="0" w:color="auto"/>
            <w:bottom w:val="none" w:sz="0" w:space="0" w:color="auto"/>
            <w:right w:val="none" w:sz="0" w:space="0" w:color="auto"/>
          </w:divBdr>
          <w:divsChild>
            <w:div w:id="1576432222">
              <w:marLeft w:val="0"/>
              <w:marRight w:val="0"/>
              <w:marTop w:val="0"/>
              <w:marBottom w:val="0"/>
              <w:divBdr>
                <w:top w:val="none" w:sz="0" w:space="0" w:color="auto"/>
                <w:left w:val="none" w:sz="0" w:space="0" w:color="auto"/>
                <w:bottom w:val="none" w:sz="0" w:space="0" w:color="auto"/>
                <w:right w:val="none" w:sz="0" w:space="0" w:color="auto"/>
              </w:divBdr>
            </w:div>
          </w:divsChild>
        </w:div>
        <w:div w:id="1404176489">
          <w:marLeft w:val="0"/>
          <w:marRight w:val="0"/>
          <w:marTop w:val="0"/>
          <w:marBottom w:val="0"/>
          <w:divBdr>
            <w:top w:val="none" w:sz="0" w:space="0" w:color="auto"/>
            <w:left w:val="none" w:sz="0" w:space="0" w:color="auto"/>
            <w:bottom w:val="none" w:sz="0" w:space="0" w:color="auto"/>
            <w:right w:val="none" w:sz="0" w:space="0" w:color="auto"/>
          </w:divBdr>
          <w:divsChild>
            <w:div w:id="1343555547">
              <w:marLeft w:val="0"/>
              <w:marRight w:val="0"/>
              <w:marTop w:val="0"/>
              <w:marBottom w:val="0"/>
              <w:divBdr>
                <w:top w:val="none" w:sz="0" w:space="0" w:color="auto"/>
                <w:left w:val="none" w:sz="0" w:space="0" w:color="auto"/>
                <w:bottom w:val="none" w:sz="0" w:space="0" w:color="auto"/>
                <w:right w:val="none" w:sz="0" w:space="0" w:color="auto"/>
              </w:divBdr>
              <w:divsChild>
                <w:div w:id="1108357209">
                  <w:marLeft w:val="0"/>
                  <w:marRight w:val="0"/>
                  <w:marTop w:val="0"/>
                  <w:marBottom w:val="0"/>
                  <w:divBdr>
                    <w:top w:val="none" w:sz="0" w:space="0" w:color="auto"/>
                    <w:left w:val="none" w:sz="0" w:space="0" w:color="auto"/>
                    <w:bottom w:val="none" w:sz="0" w:space="0" w:color="auto"/>
                    <w:right w:val="none" w:sz="0" w:space="0" w:color="auto"/>
                  </w:divBdr>
                  <w:divsChild>
                    <w:div w:id="370301493">
                      <w:marLeft w:val="0"/>
                      <w:marRight w:val="0"/>
                      <w:marTop w:val="0"/>
                      <w:marBottom w:val="0"/>
                      <w:divBdr>
                        <w:top w:val="none" w:sz="0" w:space="0" w:color="auto"/>
                        <w:left w:val="none" w:sz="0" w:space="0" w:color="auto"/>
                        <w:bottom w:val="none" w:sz="0" w:space="0" w:color="auto"/>
                        <w:right w:val="none" w:sz="0" w:space="0" w:color="auto"/>
                      </w:divBdr>
                      <w:divsChild>
                        <w:div w:id="156042150">
                          <w:marLeft w:val="0"/>
                          <w:marRight w:val="80"/>
                          <w:marTop w:val="0"/>
                          <w:marBottom w:val="0"/>
                          <w:divBdr>
                            <w:top w:val="none" w:sz="0" w:space="0" w:color="auto"/>
                            <w:left w:val="none" w:sz="0" w:space="0" w:color="auto"/>
                            <w:bottom w:val="none" w:sz="0" w:space="0" w:color="auto"/>
                            <w:right w:val="none" w:sz="0" w:space="0" w:color="auto"/>
                          </w:divBdr>
                          <w:divsChild>
                            <w:div w:id="320815606">
                              <w:marLeft w:val="0"/>
                              <w:marRight w:val="0"/>
                              <w:marTop w:val="0"/>
                              <w:marBottom w:val="0"/>
                              <w:divBdr>
                                <w:top w:val="none" w:sz="0" w:space="0" w:color="auto"/>
                                <w:left w:val="none" w:sz="0" w:space="0" w:color="auto"/>
                                <w:bottom w:val="none" w:sz="0" w:space="0" w:color="auto"/>
                                <w:right w:val="none" w:sz="0" w:space="0" w:color="auto"/>
                              </w:divBdr>
                            </w:div>
                          </w:divsChild>
                        </w:div>
                        <w:div w:id="1151680770">
                          <w:marLeft w:val="0"/>
                          <w:marRight w:val="80"/>
                          <w:marTop w:val="0"/>
                          <w:marBottom w:val="0"/>
                          <w:divBdr>
                            <w:top w:val="none" w:sz="0" w:space="0" w:color="auto"/>
                            <w:left w:val="none" w:sz="0" w:space="0" w:color="auto"/>
                            <w:bottom w:val="none" w:sz="0" w:space="0" w:color="auto"/>
                            <w:right w:val="none" w:sz="0" w:space="0" w:color="auto"/>
                          </w:divBdr>
                          <w:divsChild>
                            <w:div w:id="938562771">
                              <w:marLeft w:val="0"/>
                              <w:marRight w:val="0"/>
                              <w:marTop w:val="0"/>
                              <w:marBottom w:val="0"/>
                              <w:divBdr>
                                <w:top w:val="none" w:sz="0" w:space="0" w:color="auto"/>
                                <w:left w:val="none" w:sz="0" w:space="0" w:color="auto"/>
                                <w:bottom w:val="none" w:sz="0" w:space="0" w:color="auto"/>
                                <w:right w:val="none" w:sz="0" w:space="0" w:color="auto"/>
                              </w:divBdr>
                            </w:div>
                          </w:divsChild>
                        </w:div>
                        <w:div w:id="1568999835">
                          <w:marLeft w:val="0"/>
                          <w:marRight w:val="80"/>
                          <w:marTop w:val="0"/>
                          <w:marBottom w:val="0"/>
                          <w:divBdr>
                            <w:top w:val="none" w:sz="0" w:space="0" w:color="auto"/>
                            <w:left w:val="none" w:sz="0" w:space="0" w:color="auto"/>
                            <w:bottom w:val="none" w:sz="0" w:space="0" w:color="auto"/>
                            <w:right w:val="none" w:sz="0" w:space="0" w:color="auto"/>
                          </w:divBdr>
                          <w:divsChild>
                            <w:div w:id="2051564533">
                              <w:marLeft w:val="0"/>
                              <w:marRight w:val="0"/>
                              <w:marTop w:val="0"/>
                              <w:marBottom w:val="0"/>
                              <w:divBdr>
                                <w:top w:val="none" w:sz="0" w:space="0" w:color="auto"/>
                                <w:left w:val="none" w:sz="0" w:space="0" w:color="auto"/>
                                <w:bottom w:val="none" w:sz="0" w:space="0" w:color="auto"/>
                                <w:right w:val="none" w:sz="0" w:space="0" w:color="auto"/>
                              </w:divBdr>
                            </w:div>
                          </w:divsChild>
                        </w:div>
                        <w:div w:id="2126150422">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06628095">
      <w:bodyDiv w:val="1"/>
      <w:marLeft w:val="0"/>
      <w:marRight w:val="0"/>
      <w:marTop w:val="0"/>
      <w:marBottom w:val="0"/>
      <w:divBdr>
        <w:top w:val="none" w:sz="0" w:space="0" w:color="auto"/>
        <w:left w:val="none" w:sz="0" w:space="0" w:color="auto"/>
        <w:bottom w:val="none" w:sz="0" w:space="0" w:color="auto"/>
        <w:right w:val="none" w:sz="0" w:space="0" w:color="auto"/>
      </w:divBdr>
      <w:divsChild>
        <w:div w:id="271330115">
          <w:marLeft w:val="0"/>
          <w:marRight w:val="0"/>
          <w:marTop w:val="0"/>
          <w:marBottom w:val="0"/>
          <w:divBdr>
            <w:top w:val="none" w:sz="0" w:space="0" w:color="auto"/>
            <w:left w:val="none" w:sz="0" w:space="0" w:color="auto"/>
            <w:bottom w:val="none" w:sz="0" w:space="0" w:color="auto"/>
            <w:right w:val="none" w:sz="0" w:space="0" w:color="auto"/>
          </w:divBdr>
          <w:divsChild>
            <w:div w:id="1654600634">
              <w:marLeft w:val="0"/>
              <w:marRight w:val="0"/>
              <w:marTop w:val="0"/>
              <w:marBottom w:val="0"/>
              <w:divBdr>
                <w:top w:val="none" w:sz="0" w:space="0" w:color="auto"/>
                <w:left w:val="none" w:sz="0" w:space="0" w:color="auto"/>
                <w:bottom w:val="none" w:sz="0" w:space="0" w:color="auto"/>
                <w:right w:val="none" w:sz="0" w:space="0" w:color="auto"/>
              </w:divBdr>
              <w:divsChild>
                <w:div w:id="495922649">
                  <w:marLeft w:val="0"/>
                  <w:marRight w:val="0"/>
                  <w:marTop w:val="0"/>
                  <w:marBottom w:val="0"/>
                  <w:divBdr>
                    <w:top w:val="none" w:sz="0" w:space="0" w:color="auto"/>
                    <w:left w:val="none" w:sz="0" w:space="0" w:color="auto"/>
                    <w:bottom w:val="none" w:sz="0" w:space="0" w:color="auto"/>
                    <w:right w:val="none" w:sz="0" w:space="0" w:color="auto"/>
                  </w:divBdr>
                  <w:divsChild>
                    <w:div w:id="2045667486">
                      <w:marLeft w:val="0"/>
                      <w:marRight w:val="0"/>
                      <w:marTop w:val="0"/>
                      <w:marBottom w:val="0"/>
                      <w:divBdr>
                        <w:top w:val="none" w:sz="0" w:space="0" w:color="auto"/>
                        <w:left w:val="none" w:sz="0" w:space="0" w:color="auto"/>
                        <w:bottom w:val="none" w:sz="0" w:space="0" w:color="auto"/>
                        <w:right w:val="none" w:sz="0" w:space="0" w:color="auto"/>
                      </w:divBdr>
                      <w:divsChild>
                        <w:div w:id="163592475">
                          <w:marLeft w:val="0"/>
                          <w:marRight w:val="80"/>
                          <w:marTop w:val="0"/>
                          <w:marBottom w:val="0"/>
                          <w:divBdr>
                            <w:top w:val="none" w:sz="0" w:space="0" w:color="auto"/>
                            <w:left w:val="none" w:sz="0" w:space="0" w:color="auto"/>
                            <w:bottom w:val="none" w:sz="0" w:space="0" w:color="auto"/>
                            <w:right w:val="none" w:sz="0" w:space="0" w:color="auto"/>
                          </w:divBdr>
                        </w:div>
                        <w:div w:id="761726102">
                          <w:marLeft w:val="0"/>
                          <w:marRight w:val="80"/>
                          <w:marTop w:val="0"/>
                          <w:marBottom w:val="0"/>
                          <w:divBdr>
                            <w:top w:val="none" w:sz="0" w:space="0" w:color="auto"/>
                            <w:left w:val="none" w:sz="0" w:space="0" w:color="auto"/>
                            <w:bottom w:val="none" w:sz="0" w:space="0" w:color="auto"/>
                            <w:right w:val="none" w:sz="0" w:space="0" w:color="auto"/>
                          </w:divBdr>
                          <w:divsChild>
                            <w:div w:id="1084645584">
                              <w:marLeft w:val="0"/>
                              <w:marRight w:val="0"/>
                              <w:marTop w:val="0"/>
                              <w:marBottom w:val="0"/>
                              <w:divBdr>
                                <w:top w:val="none" w:sz="0" w:space="0" w:color="auto"/>
                                <w:left w:val="none" w:sz="0" w:space="0" w:color="auto"/>
                                <w:bottom w:val="none" w:sz="0" w:space="0" w:color="auto"/>
                                <w:right w:val="none" w:sz="0" w:space="0" w:color="auto"/>
                              </w:divBdr>
                            </w:div>
                          </w:divsChild>
                        </w:div>
                        <w:div w:id="1516067531">
                          <w:marLeft w:val="0"/>
                          <w:marRight w:val="80"/>
                          <w:marTop w:val="0"/>
                          <w:marBottom w:val="0"/>
                          <w:divBdr>
                            <w:top w:val="none" w:sz="0" w:space="0" w:color="auto"/>
                            <w:left w:val="none" w:sz="0" w:space="0" w:color="auto"/>
                            <w:bottom w:val="none" w:sz="0" w:space="0" w:color="auto"/>
                            <w:right w:val="none" w:sz="0" w:space="0" w:color="auto"/>
                          </w:divBdr>
                          <w:divsChild>
                            <w:div w:id="1630550636">
                              <w:marLeft w:val="0"/>
                              <w:marRight w:val="0"/>
                              <w:marTop w:val="0"/>
                              <w:marBottom w:val="0"/>
                              <w:divBdr>
                                <w:top w:val="none" w:sz="0" w:space="0" w:color="auto"/>
                                <w:left w:val="none" w:sz="0" w:space="0" w:color="auto"/>
                                <w:bottom w:val="none" w:sz="0" w:space="0" w:color="auto"/>
                                <w:right w:val="none" w:sz="0" w:space="0" w:color="auto"/>
                              </w:divBdr>
                            </w:div>
                          </w:divsChild>
                        </w:div>
                        <w:div w:id="1979189458">
                          <w:marLeft w:val="0"/>
                          <w:marRight w:val="80"/>
                          <w:marTop w:val="0"/>
                          <w:marBottom w:val="0"/>
                          <w:divBdr>
                            <w:top w:val="none" w:sz="0" w:space="0" w:color="auto"/>
                            <w:left w:val="none" w:sz="0" w:space="0" w:color="auto"/>
                            <w:bottom w:val="none" w:sz="0" w:space="0" w:color="auto"/>
                            <w:right w:val="none" w:sz="0" w:space="0" w:color="auto"/>
                          </w:divBdr>
                          <w:divsChild>
                            <w:div w:id="133530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925332">
          <w:marLeft w:val="0"/>
          <w:marRight w:val="0"/>
          <w:marTop w:val="0"/>
          <w:marBottom w:val="0"/>
          <w:divBdr>
            <w:top w:val="none" w:sz="0" w:space="0" w:color="auto"/>
            <w:left w:val="none" w:sz="0" w:space="0" w:color="auto"/>
            <w:bottom w:val="none" w:sz="0" w:space="0" w:color="auto"/>
            <w:right w:val="none" w:sz="0" w:space="0" w:color="auto"/>
          </w:divBdr>
          <w:divsChild>
            <w:div w:id="204940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06035789">
      <w:bodyDiv w:val="1"/>
      <w:marLeft w:val="0"/>
      <w:marRight w:val="0"/>
      <w:marTop w:val="0"/>
      <w:marBottom w:val="0"/>
      <w:divBdr>
        <w:top w:val="none" w:sz="0" w:space="0" w:color="auto"/>
        <w:left w:val="none" w:sz="0" w:space="0" w:color="auto"/>
        <w:bottom w:val="none" w:sz="0" w:space="0" w:color="auto"/>
        <w:right w:val="none" w:sz="0" w:space="0" w:color="auto"/>
      </w:divBdr>
      <w:divsChild>
        <w:div w:id="758252732">
          <w:marLeft w:val="0"/>
          <w:marRight w:val="0"/>
          <w:marTop w:val="0"/>
          <w:marBottom w:val="0"/>
          <w:divBdr>
            <w:top w:val="none" w:sz="0" w:space="0" w:color="auto"/>
            <w:left w:val="none" w:sz="0" w:space="0" w:color="auto"/>
            <w:bottom w:val="none" w:sz="0" w:space="0" w:color="auto"/>
            <w:right w:val="none" w:sz="0" w:space="0" w:color="auto"/>
          </w:divBdr>
          <w:divsChild>
            <w:div w:id="1442872366">
              <w:marLeft w:val="0"/>
              <w:marRight w:val="0"/>
              <w:marTop w:val="0"/>
              <w:marBottom w:val="0"/>
              <w:divBdr>
                <w:top w:val="none" w:sz="0" w:space="0" w:color="auto"/>
                <w:left w:val="none" w:sz="0" w:space="0" w:color="auto"/>
                <w:bottom w:val="none" w:sz="0" w:space="0" w:color="auto"/>
                <w:right w:val="none" w:sz="0" w:space="0" w:color="auto"/>
              </w:divBdr>
              <w:divsChild>
                <w:div w:id="809054811">
                  <w:marLeft w:val="0"/>
                  <w:marRight w:val="0"/>
                  <w:marTop w:val="0"/>
                  <w:marBottom w:val="0"/>
                  <w:divBdr>
                    <w:top w:val="none" w:sz="0" w:space="0" w:color="auto"/>
                    <w:left w:val="none" w:sz="0" w:space="0" w:color="auto"/>
                    <w:bottom w:val="none" w:sz="0" w:space="0" w:color="auto"/>
                    <w:right w:val="none" w:sz="0" w:space="0" w:color="auto"/>
                  </w:divBdr>
                  <w:divsChild>
                    <w:div w:id="1290822397">
                      <w:marLeft w:val="0"/>
                      <w:marRight w:val="0"/>
                      <w:marTop w:val="0"/>
                      <w:marBottom w:val="0"/>
                      <w:divBdr>
                        <w:top w:val="none" w:sz="0" w:space="0" w:color="auto"/>
                        <w:left w:val="none" w:sz="0" w:space="0" w:color="auto"/>
                        <w:bottom w:val="none" w:sz="0" w:space="0" w:color="auto"/>
                        <w:right w:val="none" w:sz="0" w:space="0" w:color="auto"/>
                      </w:divBdr>
                      <w:divsChild>
                        <w:div w:id="472410071">
                          <w:marLeft w:val="0"/>
                          <w:marRight w:val="80"/>
                          <w:marTop w:val="0"/>
                          <w:marBottom w:val="0"/>
                          <w:divBdr>
                            <w:top w:val="none" w:sz="0" w:space="0" w:color="auto"/>
                            <w:left w:val="none" w:sz="0" w:space="0" w:color="auto"/>
                            <w:bottom w:val="none" w:sz="0" w:space="0" w:color="auto"/>
                            <w:right w:val="none" w:sz="0" w:space="0" w:color="auto"/>
                          </w:divBdr>
                          <w:divsChild>
                            <w:div w:id="1452286342">
                              <w:marLeft w:val="0"/>
                              <w:marRight w:val="0"/>
                              <w:marTop w:val="0"/>
                              <w:marBottom w:val="0"/>
                              <w:divBdr>
                                <w:top w:val="none" w:sz="0" w:space="0" w:color="auto"/>
                                <w:left w:val="none" w:sz="0" w:space="0" w:color="auto"/>
                                <w:bottom w:val="none" w:sz="0" w:space="0" w:color="auto"/>
                                <w:right w:val="none" w:sz="0" w:space="0" w:color="auto"/>
                              </w:divBdr>
                            </w:div>
                          </w:divsChild>
                        </w:div>
                        <w:div w:id="651954365">
                          <w:marLeft w:val="0"/>
                          <w:marRight w:val="80"/>
                          <w:marTop w:val="0"/>
                          <w:marBottom w:val="0"/>
                          <w:divBdr>
                            <w:top w:val="none" w:sz="0" w:space="0" w:color="auto"/>
                            <w:left w:val="none" w:sz="0" w:space="0" w:color="auto"/>
                            <w:bottom w:val="none" w:sz="0" w:space="0" w:color="auto"/>
                            <w:right w:val="none" w:sz="0" w:space="0" w:color="auto"/>
                          </w:divBdr>
                          <w:divsChild>
                            <w:div w:id="942810879">
                              <w:marLeft w:val="0"/>
                              <w:marRight w:val="0"/>
                              <w:marTop w:val="0"/>
                              <w:marBottom w:val="0"/>
                              <w:divBdr>
                                <w:top w:val="none" w:sz="0" w:space="0" w:color="auto"/>
                                <w:left w:val="none" w:sz="0" w:space="0" w:color="auto"/>
                                <w:bottom w:val="none" w:sz="0" w:space="0" w:color="auto"/>
                                <w:right w:val="none" w:sz="0" w:space="0" w:color="auto"/>
                              </w:divBdr>
                            </w:div>
                          </w:divsChild>
                        </w:div>
                        <w:div w:id="783958302">
                          <w:marLeft w:val="0"/>
                          <w:marRight w:val="80"/>
                          <w:marTop w:val="0"/>
                          <w:marBottom w:val="0"/>
                          <w:divBdr>
                            <w:top w:val="none" w:sz="0" w:space="0" w:color="auto"/>
                            <w:left w:val="none" w:sz="0" w:space="0" w:color="auto"/>
                            <w:bottom w:val="none" w:sz="0" w:space="0" w:color="auto"/>
                            <w:right w:val="none" w:sz="0" w:space="0" w:color="auto"/>
                          </w:divBdr>
                        </w:div>
                        <w:div w:id="793325273">
                          <w:marLeft w:val="0"/>
                          <w:marRight w:val="80"/>
                          <w:marTop w:val="0"/>
                          <w:marBottom w:val="0"/>
                          <w:divBdr>
                            <w:top w:val="none" w:sz="0" w:space="0" w:color="auto"/>
                            <w:left w:val="none" w:sz="0" w:space="0" w:color="auto"/>
                            <w:bottom w:val="none" w:sz="0" w:space="0" w:color="auto"/>
                            <w:right w:val="none" w:sz="0" w:space="0" w:color="auto"/>
                          </w:divBdr>
                          <w:divsChild>
                            <w:div w:id="12276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447602">
          <w:marLeft w:val="0"/>
          <w:marRight w:val="0"/>
          <w:marTop w:val="0"/>
          <w:marBottom w:val="0"/>
          <w:divBdr>
            <w:top w:val="none" w:sz="0" w:space="0" w:color="auto"/>
            <w:left w:val="none" w:sz="0" w:space="0" w:color="auto"/>
            <w:bottom w:val="none" w:sz="0" w:space="0" w:color="auto"/>
            <w:right w:val="none" w:sz="0" w:space="0" w:color="auto"/>
          </w:divBdr>
          <w:divsChild>
            <w:div w:id="161023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45760751">
      <w:bodyDiv w:val="1"/>
      <w:marLeft w:val="0"/>
      <w:marRight w:val="0"/>
      <w:marTop w:val="0"/>
      <w:marBottom w:val="0"/>
      <w:divBdr>
        <w:top w:val="none" w:sz="0" w:space="0" w:color="auto"/>
        <w:left w:val="none" w:sz="0" w:space="0" w:color="auto"/>
        <w:bottom w:val="none" w:sz="0" w:space="0" w:color="auto"/>
        <w:right w:val="none" w:sz="0" w:space="0" w:color="auto"/>
      </w:divBdr>
      <w:divsChild>
        <w:div w:id="166752117">
          <w:marLeft w:val="0"/>
          <w:marRight w:val="0"/>
          <w:marTop w:val="0"/>
          <w:marBottom w:val="0"/>
          <w:divBdr>
            <w:top w:val="none" w:sz="0" w:space="0" w:color="auto"/>
            <w:left w:val="none" w:sz="0" w:space="0" w:color="auto"/>
            <w:bottom w:val="none" w:sz="0" w:space="0" w:color="auto"/>
            <w:right w:val="none" w:sz="0" w:space="0" w:color="auto"/>
          </w:divBdr>
          <w:divsChild>
            <w:div w:id="1567062587">
              <w:marLeft w:val="0"/>
              <w:marRight w:val="120"/>
              <w:marTop w:val="120"/>
              <w:marBottom w:val="0"/>
              <w:divBdr>
                <w:top w:val="none" w:sz="0" w:space="0" w:color="auto"/>
                <w:left w:val="none" w:sz="0" w:space="0" w:color="auto"/>
                <w:bottom w:val="none" w:sz="0" w:space="0" w:color="auto"/>
                <w:right w:val="none" w:sz="0" w:space="0" w:color="auto"/>
              </w:divBdr>
              <w:divsChild>
                <w:div w:id="1193031483">
                  <w:marLeft w:val="0"/>
                  <w:marRight w:val="0"/>
                  <w:marTop w:val="0"/>
                  <w:marBottom w:val="0"/>
                  <w:divBdr>
                    <w:top w:val="none" w:sz="0" w:space="0" w:color="auto"/>
                    <w:left w:val="none" w:sz="0" w:space="0" w:color="auto"/>
                    <w:bottom w:val="none" w:sz="0" w:space="0" w:color="auto"/>
                    <w:right w:val="none" w:sz="0" w:space="0" w:color="auto"/>
                  </w:divBdr>
                  <w:divsChild>
                    <w:div w:id="1246106087">
                      <w:marLeft w:val="0"/>
                      <w:marRight w:val="0"/>
                      <w:marTop w:val="0"/>
                      <w:marBottom w:val="0"/>
                      <w:divBdr>
                        <w:top w:val="none" w:sz="0" w:space="0" w:color="auto"/>
                        <w:left w:val="none" w:sz="0" w:space="0" w:color="auto"/>
                        <w:bottom w:val="none" w:sz="0" w:space="0" w:color="auto"/>
                        <w:right w:val="none" w:sz="0" w:space="0" w:color="auto"/>
                      </w:divBdr>
                      <w:divsChild>
                        <w:div w:id="15063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0113">
                  <w:marLeft w:val="0"/>
                  <w:marRight w:val="240"/>
                  <w:marTop w:val="0"/>
                  <w:marBottom w:val="0"/>
                  <w:divBdr>
                    <w:top w:val="none" w:sz="0" w:space="0" w:color="auto"/>
                    <w:left w:val="none" w:sz="0" w:space="0" w:color="auto"/>
                    <w:bottom w:val="none" w:sz="0" w:space="0" w:color="auto"/>
                    <w:right w:val="none" w:sz="0" w:space="0" w:color="auto"/>
                  </w:divBdr>
                  <w:divsChild>
                    <w:div w:id="1158496871">
                      <w:marLeft w:val="0"/>
                      <w:marRight w:val="0"/>
                      <w:marTop w:val="0"/>
                      <w:marBottom w:val="0"/>
                      <w:divBdr>
                        <w:top w:val="none" w:sz="0" w:space="0" w:color="auto"/>
                        <w:left w:val="none" w:sz="0" w:space="0" w:color="auto"/>
                        <w:bottom w:val="none" w:sz="0" w:space="0" w:color="auto"/>
                        <w:right w:val="none" w:sz="0" w:space="0" w:color="auto"/>
                      </w:divBdr>
                      <w:divsChild>
                        <w:div w:id="108029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40603">
              <w:marLeft w:val="0"/>
              <w:marRight w:val="0"/>
              <w:marTop w:val="120"/>
              <w:marBottom w:val="0"/>
              <w:divBdr>
                <w:top w:val="none" w:sz="0" w:space="0" w:color="auto"/>
                <w:left w:val="none" w:sz="0" w:space="0" w:color="auto"/>
                <w:bottom w:val="none" w:sz="0" w:space="0" w:color="auto"/>
                <w:right w:val="none" w:sz="0" w:space="0" w:color="auto"/>
              </w:divBdr>
              <w:divsChild>
                <w:div w:id="66925167">
                  <w:marLeft w:val="0"/>
                  <w:marRight w:val="0"/>
                  <w:marTop w:val="0"/>
                  <w:marBottom w:val="0"/>
                  <w:divBdr>
                    <w:top w:val="none" w:sz="0" w:space="0" w:color="auto"/>
                    <w:left w:val="none" w:sz="0" w:space="0" w:color="auto"/>
                    <w:bottom w:val="none" w:sz="0" w:space="0" w:color="auto"/>
                    <w:right w:val="none" w:sz="0" w:space="0" w:color="auto"/>
                  </w:divBdr>
                  <w:divsChild>
                    <w:div w:id="1755930477">
                      <w:marLeft w:val="0"/>
                      <w:marRight w:val="0"/>
                      <w:marTop w:val="0"/>
                      <w:marBottom w:val="0"/>
                      <w:divBdr>
                        <w:top w:val="none" w:sz="0" w:space="0" w:color="auto"/>
                        <w:left w:val="none" w:sz="0" w:space="0" w:color="auto"/>
                        <w:bottom w:val="none" w:sz="0" w:space="0" w:color="auto"/>
                        <w:right w:val="none" w:sz="0" w:space="0" w:color="auto"/>
                      </w:divBdr>
                      <w:divsChild>
                        <w:div w:id="1810433788">
                          <w:marLeft w:val="0"/>
                          <w:marRight w:val="0"/>
                          <w:marTop w:val="0"/>
                          <w:marBottom w:val="0"/>
                          <w:divBdr>
                            <w:top w:val="none" w:sz="0" w:space="0" w:color="auto"/>
                            <w:left w:val="none" w:sz="0" w:space="0" w:color="auto"/>
                            <w:bottom w:val="none" w:sz="0" w:space="0" w:color="auto"/>
                            <w:right w:val="none" w:sz="0" w:space="0" w:color="auto"/>
                          </w:divBdr>
                          <w:divsChild>
                            <w:div w:id="17196183">
                              <w:marLeft w:val="0"/>
                              <w:marRight w:val="0"/>
                              <w:marTop w:val="0"/>
                              <w:marBottom w:val="0"/>
                              <w:divBdr>
                                <w:top w:val="none" w:sz="0" w:space="0" w:color="auto"/>
                                <w:left w:val="none" w:sz="0" w:space="0" w:color="auto"/>
                                <w:bottom w:val="none" w:sz="0" w:space="0" w:color="auto"/>
                                <w:right w:val="none" w:sz="0" w:space="0" w:color="auto"/>
                              </w:divBdr>
                              <w:divsChild>
                                <w:div w:id="1033382278">
                                  <w:marLeft w:val="0"/>
                                  <w:marRight w:val="0"/>
                                  <w:marTop w:val="0"/>
                                  <w:marBottom w:val="0"/>
                                  <w:divBdr>
                                    <w:top w:val="none" w:sz="0" w:space="0" w:color="auto"/>
                                    <w:left w:val="none" w:sz="0" w:space="0" w:color="auto"/>
                                    <w:bottom w:val="none" w:sz="0" w:space="0" w:color="auto"/>
                                    <w:right w:val="none" w:sz="0" w:space="0" w:color="auto"/>
                                  </w:divBdr>
                                  <w:divsChild>
                                    <w:div w:id="14975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9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985567">
          <w:marLeft w:val="0"/>
          <w:marRight w:val="-120"/>
          <w:marTop w:val="0"/>
          <w:marBottom w:val="0"/>
          <w:divBdr>
            <w:top w:val="none" w:sz="0" w:space="0" w:color="auto"/>
            <w:left w:val="none" w:sz="0" w:space="0" w:color="auto"/>
            <w:bottom w:val="none" w:sz="0" w:space="0" w:color="auto"/>
            <w:right w:val="none" w:sz="0" w:space="0" w:color="auto"/>
          </w:divBdr>
          <w:divsChild>
            <w:div w:id="250822125">
              <w:marLeft w:val="0"/>
              <w:marRight w:val="120"/>
              <w:marTop w:val="120"/>
              <w:marBottom w:val="0"/>
              <w:divBdr>
                <w:top w:val="none" w:sz="0" w:space="0" w:color="auto"/>
                <w:left w:val="none" w:sz="0" w:space="0" w:color="auto"/>
                <w:bottom w:val="none" w:sz="0" w:space="0" w:color="auto"/>
                <w:right w:val="none" w:sz="0" w:space="0" w:color="auto"/>
              </w:divBdr>
              <w:divsChild>
                <w:div w:id="861431595">
                  <w:marLeft w:val="120"/>
                  <w:marRight w:val="120"/>
                  <w:marTop w:val="120"/>
                  <w:marBottom w:val="120"/>
                  <w:divBdr>
                    <w:top w:val="none" w:sz="0" w:space="0" w:color="auto"/>
                    <w:left w:val="none" w:sz="0" w:space="0" w:color="auto"/>
                    <w:bottom w:val="none" w:sz="0" w:space="0" w:color="auto"/>
                    <w:right w:val="none" w:sz="0" w:space="0" w:color="auto"/>
                  </w:divBdr>
                  <w:divsChild>
                    <w:div w:id="205726112">
                      <w:marLeft w:val="0"/>
                      <w:marRight w:val="0"/>
                      <w:marTop w:val="0"/>
                      <w:marBottom w:val="0"/>
                      <w:divBdr>
                        <w:top w:val="none" w:sz="0" w:space="0" w:color="auto"/>
                        <w:left w:val="none" w:sz="0" w:space="0" w:color="auto"/>
                        <w:bottom w:val="none" w:sz="0" w:space="0" w:color="auto"/>
                        <w:right w:val="none" w:sz="0" w:space="0" w:color="auto"/>
                      </w:divBdr>
                    </w:div>
                    <w:div w:id="20063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2220">
          <w:marLeft w:val="0"/>
          <w:marRight w:val="0"/>
          <w:marTop w:val="0"/>
          <w:marBottom w:val="0"/>
          <w:divBdr>
            <w:top w:val="none" w:sz="0" w:space="0" w:color="auto"/>
            <w:left w:val="none" w:sz="0" w:space="0" w:color="auto"/>
            <w:bottom w:val="none" w:sz="0" w:space="0" w:color="auto"/>
            <w:right w:val="none" w:sz="0" w:space="0" w:color="auto"/>
          </w:divBdr>
        </w:div>
      </w:divsChild>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211188654">
      <w:bodyDiv w:val="1"/>
      <w:marLeft w:val="0"/>
      <w:marRight w:val="0"/>
      <w:marTop w:val="0"/>
      <w:marBottom w:val="0"/>
      <w:divBdr>
        <w:top w:val="none" w:sz="0" w:space="0" w:color="auto"/>
        <w:left w:val="none" w:sz="0" w:space="0" w:color="auto"/>
        <w:bottom w:val="none" w:sz="0" w:space="0" w:color="auto"/>
        <w:right w:val="none" w:sz="0" w:space="0" w:color="auto"/>
      </w:divBdr>
      <w:divsChild>
        <w:div w:id="1383020081">
          <w:marLeft w:val="0"/>
          <w:marRight w:val="0"/>
          <w:marTop w:val="0"/>
          <w:marBottom w:val="0"/>
          <w:divBdr>
            <w:top w:val="none" w:sz="0" w:space="0" w:color="auto"/>
            <w:left w:val="none" w:sz="0" w:space="0" w:color="auto"/>
            <w:bottom w:val="none" w:sz="0" w:space="0" w:color="auto"/>
            <w:right w:val="none" w:sz="0" w:space="0" w:color="auto"/>
          </w:divBdr>
        </w:div>
      </w:divsChild>
    </w:div>
    <w:div w:id="1292518167">
      <w:bodyDiv w:val="1"/>
      <w:marLeft w:val="0"/>
      <w:marRight w:val="0"/>
      <w:marTop w:val="0"/>
      <w:marBottom w:val="0"/>
      <w:divBdr>
        <w:top w:val="none" w:sz="0" w:space="0" w:color="auto"/>
        <w:left w:val="none" w:sz="0" w:space="0" w:color="auto"/>
        <w:bottom w:val="none" w:sz="0" w:space="0" w:color="auto"/>
        <w:right w:val="none" w:sz="0" w:space="0" w:color="auto"/>
      </w:divBdr>
      <w:divsChild>
        <w:div w:id="429815475">
          <w:marLeft w:val="0"/>
          <w:marRight w:val="0"/>
          <w:marTop w:val="0"/>
          <w:marBottom w:val="0"/>
          <w:divBdr>
            <w:top w:val="none" w:sz="0" w:space="0" w:color="auto"/>
            <w:left w:val="none" w:sz="0" w:space="0" w:color="auto"/>
            <w:bottom w:val="none" w:sz="0" w:space="0" w:color="auto"/>
            <w:right w:val="none" w:sz="0" w:space="0" w:color="auto"/>
          </w:divBdr>
          <w:divsChild>
            <w:div w:id="174686051">
              <w:marLeft w:val="0"/>
              <w:marRight w:val="0"/>
              <w:marTop w:val="0"/>
              <w:marBottom w:val="0"/>
              <w:divBdr>
                <w:top w:val="none" w:sz="0" w:space="0" w:color="auto"/>
                <w:left w:val="none" w:sz="0" w:space="0" w:color="auto"/>
                <w:bottom w:val="none" w:sz="0" w:space="0" w:color="auto"/>
                <w:right w:val="none" w:sz="0" w:space="0" w:color="auto"/>
              </w:divBdr>
              <w:divsChild>
                <w:div w:id="900020181">
                  <w:marLeft w:val="0"/>
                  <w:marRight w:val="0"/>
                  <w:marTop w:val="0"/>
                  <w:marBottom w:val="0"/>
                  <w:divBdr>
                    <w:top w:val="none" w:sz="0" w:space="0" w:color="auto"/>
                    <w:left w:val="none" w:sz="0" w:space="0" w:color="auto"/>
                    <w:bottom w:val="none" w:sz="0" w:space="0" w:color="auto"/>
                    <w:right w:val="none" w:sz="0" w:space="0" w:color="auto"/>
                  </w:divBdr>
                  <w:divsChild>
                    <w:div w:id="1067848136">
                      <w:marLeft w:val="0"/>
                      <w:marRight w:val="0"/>
                      <w:marTop w:val="0"/>
                      <w:marBottom w:val="0"/>
                      <w:divBdr>
                        <w:top w:val="none" w:sz="0" w:space="0" w:color="auto"/>
                        <w:left w:val="none" w:sz="0" w:space="0" w:color="auto"/>
                        <w:bottom w:val="none" w:sz="0" w:space="0" w:color="auto"/>
                        <w:right w:val="none" w:sz="0" w:space="0" w:color="auto"/>
                      </w:divBdr>
                      <w:divsChild>
                        <w:div w:id="429083705">
                          <w:marLeft w:val="0"/>
                          <w:marRight w:val="80"/>
                          <w:marTop w:val="0"/>
                          <w:marBottom w:val="0"/>
                          <w:divBdr>
                            <w:top w:val="none" w:sz="0" w:space="0" w:color="auto"/>
                            <w:left w:val="none" w:sz="0" w:space="0" w:color="auto"/>
                            <w:bottom w:val="none" w:sz="0" w:space="0" w:color="auto"/>
                            <w:right w:val="none" w:sz="0" w:space="0" w:color="auto"/>
                          </w:divBdr>
                          <w:divsChild>
                            <w:div w:id="1267810186">
                              <w:marLeft w:val="0"/>
                              <w:marRight w:val="0"/>
                              <w:marTop w:val="0"/>
                              <w:marBottom w:val="0"/>
                              <w:divBdr>
                                <w:top w:val="none" w:sz="0" w:space="0" w:color="auto"/>
                                <w:left w:val="none" w:sz="0" w:space="0" w:color="auto"/>
                                <w:bottom w:val="none" w:sz="0" w:space="0" w:color="auto"/>
                                <w:right w:val="none" w:sz="0" w:space="0" w:color="auto"/>
                              </w:divBdr>
                            </w:div>
                          </w:divsChild>
                        </w:div>
                        <w:div w:id="1815364315">
                          <w:marLeft w:val="0"/>
                          <w:marRight w:val="80"/>
                          <w:marTop w:val="0"/>
                          <w:marBottom w:val="0"/>
                          <w:divBdr>
                            <w:top w:val="none" w:sz="0" w:space="0" w:color="auto"/>
                            <w:left w:val="none" w:sz="0" w:space="0" w:color="auto"/>
                            <w:bottom w:val="none" w:sz="0" w:space="0" w:color="auto"/>
                            <w:right w:val="none" w:sz="0" w:space="0" w:color="auto"/>
                          </w:divBdr>
                        </w:div>
                        <w:div w:id="1904288748">
                          <w:marLeft w:val="0"/>
                          <w:marRight w:val="80"/>
                          <w:marTop w:val="0"/>
                          <w:marBottom w:val="0"/>
                          <w:divBdr>
                            <w:top w:val="none" w:sz="0" w:space="0" w:color="auto"/>
                            <w:left w:val="none" w:sz="0" w:space="0" w:color="auto"/>
                            <w:bottom w:val="none" w:sz="0" w:space="0" w:color="auto"/>
                            <w:right w:val="none" w:sz="0" w:space="0" w:color="auto"/>
                          </w:divBdr>
                          <w:divsChild>
                            <w:div w:id="1592395205">
                              <w:marLeft w:val="0"/>
                              <w:marRight w:val="0"/>
                              <w:marTop w:val="0"/>
                              <w:marBottom w:val="0"/>
                              <w:divBdr>
                                <w:top w:val="none" w:sz="0" w:space="0" w:color="auto"/>
                                <w:left w:val="none" w:sz="0" w:space="0" w:color="auto"/>
                                <w:bottom w:val="none" w:sz="0" w:space="0" w:color="auto"/>
                                <w:right w:val="none" w:sz="0" w:space="0" w:color="auto"/>
                              </w:divBdr>
                            </w:div>
                          </w:divsChild>
                        </w:div>
                        <w:div w:id="1920166888">
                          <w:marLeft w:val="0"/>
                          <w:marRight w:val="80"/>
                          <w:marTop w:val="0"/>
                          <w:marBottom w:val="0"/>
                          <w:divBdr>
                            <w:top w:val="none" w:sz="0" w:space="0" w:color="auto"/>
                            <w:left w:val="none" w:sz="0" w:space="0" w:color="auto"/>
                            <w:bottom w:val="none" w:sz="0" w:space="0" w:color="auto"/>
                            <w:right w:val="none" w:sz="0" w:space="0" w:color="auto"/>
                          </w:divBdr>
                          <w:divsChild>
                            <w:div w:id="9057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5044868">
          <w:marLeft w:val="0"/>
          <w:marRight w:val="0"/>
          <w:marTop w:val="0"/>
          <w:marBottom w:val="0"/>
          <w:divBdr>
            <w:top w:val="none" w:sz="0" w:space="0" w:color="auto"/>
            <w:left w:val="none" w:sz="0" w:space="0" w:color="auto"/>
            <w:bottom w:val="none" w:sz="0" w:space="0" w:color="auto"/>
            <w:right w:val="none" w:sz="0" w:space="0" w:color="auto"/>
          </w:divBdr>
          <w:divsChild>
            <w:div w:id="39435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46831181">
      <w:bodyDiv w:val="1"/>
      <w:marLeft w:val="0"/>
      <w:marRight w:val="0"/>
      <w:marTop w:val="0"/>
      <w:marBottom w:val="0"/>
      <w:divBdr>
        <w:top w:val="none" w:sz="0" w:space="0" w:color="auto"/>
        <w:left w:val="none" w:sz="0" w:space="0" w:color="auto"/>
        <w:bottom w:val="none" w:sz="0" w:space="0" w:color="auto"/>
        <w:right w:val="none" w:sz="0" w:space="0" w:color="auto"/>
      </w:divBdr>
    </w:div>
    <w:div w:id="1430852837">
      <w:bodyDiv w:val="1"/>
      <w:marLeft w:val="0"/>
      <w:marRight w:val="0"/>
      <w:marTop w:val="0"/>
      <w:marBottom w:val="0"/>
      <w:divBdr>
        <w:top w:val="none" w:sz="0" w:space="0" w:color="auto"/>
        <w:left w:val="none" w:sz="0" w:space="0" w:color="auto"/>
        <w:bottom w:val="none" w:sz="0" w:space="0" w:color="auto"/>
        <w:right w:val="none" w:sz="0" w:space="0" w:color="auto"/>
      </w:divBdr>
      <w:divsChild>
        <w:div w:id="555356454">
          <w:marLeft w:val="0"/>
          <w:marRight w:val="0"/>
          <w:marTop w:val="0"/>
          <w:marBottom w:val="0"/>
          <w:divBdr>
            <w:top w:val="none" w:sz="0" w:space="0" w:color="auto"/>
            <w:left w:val="none" w:sz="0" w:space="0" w:color="auto"/>
            <w:bottom w:val="none" w:sz="0" w:space="0" w:color="auto"/>
            <w:right w:val="none" w:sz="0" w:space="0" w:color="auto"/>
          </w:divBdr>
        </w:div>
        <w:div w:id="568809135">
          <w:marLeft w:val="0"/>
          <w:marRight w:val="0"/>
          <w:marTop w:val="0"/>
          <w:marBottom w:val="0"/>
          <w:divBdr>
            <w:top w:val="none" w:sz="0" w:space="0" w:color="auto"/>
            <w:left w:val="none" w:sz="0" w:space="0" w:color="auto"/>
            <w:bottom w:val="none" w:sz="0" w:space="0" w:color="auto"/>
            <w:right w:val="none" w:sz="0" w:space="0" w:color="auto"/>
          </w:divBdr>
          <w:divsChild>
            <w:div w:id="1286155018">
              <w:marLeft w:val="0"/>
              <w:marRight w:val="0"/>
              <w:marTop w:val="120"/>
              <w:marBottom w:val="0"/>
              <w:divBdr>
                <w:top w:val="none" w:sz="0" w:space="0" w:color="auto"/>
                <w:left w:val="none" w:sz="0" w:space="0" w:color="auto"/>
                <w:bottom w:val="none" w:sz="0" w:space="0" w:color="auto"/>
                <w:right w:val="none" w:sz="0" w:space="0" w:color="auto"/>
              </w:divBdr>
              <w:divsChild>
                <w:div w:id="241379126">
                  <w:marLeft w:val="0"/>
                  <w:marRight w:val="0"/>
                  <w:marTop w:val="0"/>
                  <w:marBottom w:val="0"/>
                  <w:divBdr>
                    <w:top w:val="none" w:sz="0" w:space="0" w:color="auto"/>
                    <w:left w:val="none" w:sz="0" w:space="0" w:color="auto"/>
                    <w:bottom w:val="none" w:sz="0" w:space="0" w:color="auto"/>
                    <w:right w:val="none" w:sz="0" w:space="0" w:color="auto"/>
                  </w:divBdr>
                  <w:divsChild>
                    <w:div w:id="1892181630">
                      <w:marLeft w:val="0"/>
                      <w:marRight w:val="0"/>
                      <w:marTop w:val="0"/>
                      <w:marBottom w:val="0"/>
                      <w:divBdr>
                        <w:top w:val="none" w:sz="0" w:space="0" w:color="auto"/>
                        <w:left w:val="none" w:sz="0" w:space="0" w:color="auto"/>
                        <w:bottom w:val="none" w:sz="0" w:space="0" w:color="auto"/>
                        <w:right w:val="none" w:sz="0" w:space="0" w:color="auto"/>
                      </w:divBdr>
                      <w:divsChild>
                        <w:div w:id="2062627556">
                          <w:marLeft w:val="0"/>
                          <w:marRight w:val="0"/>
                          <w:marTop w:val="0"/>
                          <w:marBottom w:val="0"/>
                          <w:divBdr>
                            <w:top w:val="none" w:sz="0" w:space="0" w:color="auto"/>
                            <w:left w:val="none" w:sz="0" w:space="0" w:color="auto"/>
                            <w:bottom w:val="none" w:sz="0" w:space="0" w:color="auto"/>
                            <w:right w:val="none" w:sz="0" w:space="0" w:color="auto"/>
                          </w:divBdr>
                          <w:divsChild>
                            <w:div w:id="987855136">
                              <w:marLeft w:val="0"/>
                              <w:marRight w:val="0"/>
                              <w:marTop w:val="0"/>
                              <w:marBottom w:val="0"/>
                              <w:divBdr>
                                <w:top w:val="none" w:sz="0" w:space="0" w:color="auto"/>
                                <w:left w:val="none" w:sz="0" w:space="0" w:color="auto"/>
                                <w:bottom w:val="none" w:sz="0" w:space="0" w:color="auto"/>
                                <w:right w:val="none" w:sz="0" w:space="0" w:color="auto"/>
                              </w:divBdr>
                              <w:divsChild>
                                <w:div w:id="822817367">
                                  <w:marLeft w:val="0"/>
                                  <w:marRight w:val="0"/>
                                  <w:marTop w:val="0"/>
                                  <w:marBottom w:val="0"/>
                                  <w:divBdr>
                                    <w:top w:val="none" w:sz="0" w:space="0" w:color="auto"/>
                                    <w:left w:val="none" w:sz="0" w:space="0" w:color="auto"/>
                                    <w:bottom w:val="none" w:sz="0" w:space="0" w:color="auto"/>
                                    <w:right w:val="none" w:sz="0" w:space="0" w:color="auto"/>
                                  </w:divBdr>
                                  <w:divsChild>
                                    <w:div w:id="120417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12643">
              <w:marLeft w:val="0"/>
              <w:marRight w:val="120"/>
              <w:marTop w:val="120"/>
              <w:marBottom w:val="0"/>
              <w:divBdr>
                <w:top w:val="none" w:sz="0" w:space="0" w:color="auto"/>
                <w:left w:val="none" w:sz="0" w:space="0" w:color="auto"/>
                <w:bottom w:val="none" w:sz="0" w:space="0" w:color="auto"/>
                <w:right w:val="none" w:sz="0" w:space="0" w:color="auto"/>
              </w:divBdr>
              <w:divsChild>
                <w:div w:id="1336688811">
                  <w:marLeft w:val="0"/>
                  <w:marRight w:val="240"/>
                  <w:marTop w:val="0"/>
                  <w:marBottom w:val="0"/>
                  <w:divBdr>
                    <w:top w:val="none" w:sz="0" w:space="0" w:color="auto"/>
                    <w:left w:val="none" w:sz="0" w:space="0" w:color="auto"/>
                    <w:bottom w:val="none" w:sz="0" w:space="0" w:color="auto"/>
                    <w:right w:val="none" w:sz="0" w:space="0" w:color="auto"/>
                  </w:divBdr>
                  <w:divsChild>
                    <w:div w:id="1870143559">
                      <w:marLeft w:val="0"/>
                      <w:marRight w:val="0"/>
                      <w:marTop w:val="0"/>
                      <w:marBottom w:val="0"/>
                      <w:divBdr>
                        <w:top w:val="none" w:sz="0" w:space="0" w:color="auto"/>
                        <w:left w:val="none" w:sz="0" w:space="0" w:color="auto"/>
                        <w:bottom w:val="none" w:sz="0" w:space="0" w:color="auto"/>
                        <w:right w:val="none" w:sz="0" w:space="0" w:color="auto"/>
                      </w:divBdr>
                      <w:divsChild>
                        <w:div w:id="163691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450327">
                  <w:marLeft w:val="0"/>
                  <w:marRight w:val="0"/>
                  <w:marTop w:val="0"/>
                  <w:marBottom w:val="0"/>
                  <w:divBdr>
                    <w:top w:val="none" w:sz="0" w:space="0" w:color="auto"/>
                    <w:left w:val="none" w:sz="0" w:space="0" w:color="auto"/>
                    <w:bottom w:val="none" w:sz="0" w:space="0" w:color="auto"/>
                    <w:right w:val="none" w:sz="0" w:space="0" w:color="auto"/>
                  </w:divBdr>
                  <w:divsChild>
                    <w:div w:id="1151023211">
                      <w:marLeft w:val="0"/>
                      <w:marRight w:val="0"/>
                      <w:marTop w:val="0"/>
                      <w:marBottom w:val="0"/>
                      <w:divBdr>
                        <w:top w:val="none" w:sz="0" w:space="0" w:color="auto"/>
                        <w:left w:val="none" w:sz="0" w:space="0" w:color="auto"/>
                        <w:bottom w:val="none" w:sz="0" w:space="0" w:color="auto"/>
                        <w:right w:val="none" w:sz="0" w:space="0" w:color="auto"/>
                      </w:divBdr>
                      <w:divsChild>
                        <w:div w:id="19976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359176">
          <w:marLeft w:val="0"/>
          <w:marRight w:val="-120"/>
          <w:marTop w:val="0"/>
          <w:marBottom w:val="0"/>
          <w:divBdr>
            <w:top w:val="none" w:sz="0" w:space="0" w:color="auto"/>
            <w:left w:val="none" w:sz="0" w:space="0" w:color="auto"/>
            <w:bottom w:val="none" w:sz="0" w:space="0" w:color="auto"/>
            <w:right w:val="none" w:sz="0" w:space="0" w:color="auto"/>
          </w:divBdr>
          <w:divsChild>
            <w:div w:id="1161121203">
              <w:marLeft w:val="0"/>
              <w:marRight w:val="120"/>
              <w:marTop w:val="120"/>
              <w:marBottom w:val="0"/>
              <w:divBdr>
                <w:top w:val="none" w:sz="0" w:space="0" w:color="auto"/>
                <w:left w:val="none" w:sz="0" w:space="0" w:color="auto"/>
                <w:bottom w:val="none" w:sz="0" w:space="0" w:color="auto"/>
                <w:right w:val="none" w:sz="0" w:space="0" w:color="auto"/>
              </w:divBdr>
              <w:divsChild>
                <w:div w:id="1863320238">
                  <w:marLeft w:val="120"/>
                  <w:marRight w:val="120"/>
                  <w:marTop w:val="120"/>
                  <w:marBottom w:val="120"/>
                  <w:divBdr>
                    <w:top w:val="none" w:sz="0" w:space="0" w:color="auto"/>
                    <w:left w:val="none" w:sz="0" w:space="0" w:color="auto"/>
                    <w:bottom w:val="none" w:sz="0" w:space="0" w:color="auto"/>
                    <w:right w:val="none" w:sz="0" w:space="0" w:color="auto"/>
                  </w:divBdr>
                  <w:divsChild>
                    <w:div w:id="31276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64882335">
      <w:bodyDiv w:val="1"/>
      <w:marLeft w:val="0"/>
      <w:marRight w:val="0"/>
      <w:marTop w:val="0"/>
      <w:marBottom w:val="0"/>
      <w:divBdr>
        <w:top w:val="none" w:sz="0" w:space="0" w:color="auto"/>
        <w:left w:val="none" w:sz="0" w:space="0" w:color="auto"/>
        <w:bottom w:val="none" w:sz="0" w:space="0" w:color="auto"/>
        <w:right w:val="none" w:sz="0" w:space="0" w:color="auto"/>
      </w:divBdr>
      <w:divsChild>
        <w:div w:id="5639459">
          <w:marLeft w:val="0"/>
          <w:marRight w:val="0"/>
          <w:marTop w:val="0"/>
          <w:marBottom w:val="0"/>
          <w:divBdr>
            <w:top w:val="none" w:sz="0" w:space="0" w:color="auto"/>
            <w:left w:val="none" w:sz="0" w:space="0" w:color="auto"/>
            <w:bottom w:val="none" w:sz="0" w:space="0" w:color="auto"/>
            <w:right w:val="none" w:sz="0" w:space="0" w:color="auto"/>
          </w:divBdr>
        </w:div>
        <w:div w:id="351882416">
          <w:marLeft w:val="0"/>
          <w:marRight w:val="0"/>
          <w:marTop w:val="0"/>
          <w:marBottom w:val="100"/>
          <w:divBdr>
            <w:top w:val="none" w:sz="0" w:space="0" w:color="auto"/>
            <w:left w:val="none" w:sz="0" w:space="0" w:color="auto"/>
            <w:bottom w:val="none" w:sz="0" w:space="0" w:color="auto"/>
            <w:right w:val="none" w:sz="0" w:space="0" w:color="auto"/>
          </w:divBdr>
        </w:div>
        <w:div w:id="625506793">
          <w:marLeft w:val="0"/>
          <w:marRight w:val="0"/>
          <w:marTop w:val="0"/>
          <w:marBottom w:val="0"/>
          <w:divBdr>
            <w:top w:val="none" w:sz="0" w:space="0" w:color="auto"/>
            <w:left w:val="none" w:sz="0" w:space="0" w:color="auto"/>
            <w:bottom w:val="none" w:sz="0" w:space="0" w:color="auto"/>
            <w:right w:val="none" w:sz="0" w:space="0" w:color="auto"/>
          </w:divBdr>
        </w:div>
        <w:div w:id="746802960">
          <w:marLeft w:val="0"/>
          <w:marRight w:val="0"/>
          <w:marTop w:val="0"/>
          <w:marBottom w:val="0"/>
          <w:divBdr>
            <w:top w:val="none" w:sz="0" w:space="0" w:color="auto"/>
            <w:left w:val="none" w:sz="0" w:space="0" w:color="auto"/>
            <w:bottom w:val="none" w:sz="0" w:space="0" w:color="auto"/>
            <w:right w:val="none" w:sz="0" w:space="0" w:color="auto"/>
          </w:divBdr>
        </w:div>
        <w:div w:id="864830053">
          <w:marLeft w:val="0"/>
          <w:marRight w:val="0"/>
          <w:marTop w:val="0"/>
          <w:marBottom w:val="0"/>
          <w:divBdr>
            <w:top w:val="none" w:sz="0" w:space="0" w:color="auto"/>
            <w:left w:val="none" w:sz="0" w:space="0" w:color="auto"/>
            <w:bottom w:val="none" w:sz="0" w:space="0" w:color="auto"/>
            <w:right w:val="none" w:sz="0" w:space="0" w:color="auto"/>
          </w:divBdr>
        </w:div>
        <w:div w:id="1133715353">
          <w:marLeft w:val="0"/>
          <w:marRight w:val="0"/>
          <w:marTop w:val="0"/>
          <w:marBottom w:val="0"/>
          <w:divBdr>
            <w:top w:val="none" w:sz="0" w:space="0" w:color="auto"/>
            <w:left w:val="none" w:sz="0" w:space="0" w:color="auto"/>
            <w:bottom w:val="none" w:sz="0" w:space="0" w:color="auto"/>
            <w:right w:val="none" w:sz="0" w:space="0" w:color="auto"/>
          </w:divBdr>
        </w:div>
        <w:div w:id="1696034181">
          <w:marLeft w:val="0"/>
          <w:marRight w:val="0"/>
          <w:marTop w:val="0"/>
          <w:marBottom w:val="100"/>
          <w:divBdr>
            <w:top w:val="none" w:sz="0" w:space="0" w:color="auto"/>
            <w:left w:val="none" w:sz="0" w:space="0" w:color="auto"/>
            <w:bottom w:val="none" w:sz="0" w:space="0" w:color="auto"/>
            <w:right w:val="none" w:sz="0" w:space="0" w:color="auto"/>
          </w:divBdr>
          <w:divsChild>
            <w:div w:id="1040399513">
              <w:marLeft w:val="0"/>
              <w:marRight w:val="0"/>
              <w:marTop w:val="0"/>
              <w:marBottom w:val="0"/>
              <w:divBdr>
                <w:top w:val="none" w:sz="0" w:space="0" w:color="auto"/>
                <w:left w:val="none" w:sz="0" w:space="0" w:color="auto"/>
                <w:bottom w:val="none" w:sz="0" w:space="0" w:color="auto"/>
                <w:right w:val="none" w:sz="0" w:space="0" w:color="auto"/>
              </w:divBdr>
            </w:div>
            <w:div w:id="1465006270">
              <w:marLeft w:val="0"/>
              <w:marRight w:val="0"/>
              <w:marTop w:val="0"/>
              <w:marBottom w:val="0"/>
              <w:divBdr>
                <w:top w:val="none" w:sz="0" w:space="0" w:color="auto"/>
                <w:left w:val="none" w:sz="0" w:space="0" w:color="auto"/>
                <w:bottom w:val="none" w:sz="0" w:space="0" w:color="auto"/>
                <w:right w:val="none" w:sz="0" w:space="0" w:color="auto"/>
              </w:divBdr>
            </w:div>
          </w:divsChild>
        </w:div>
        <w:div w:id="2017875512">
          <w:marLeft w:val="0"/>
          <w:marRight w:val="0"/>
          <w:marTop w:val="0"/>
          <w:marBottom w:val="0"/>
          <w:divBdr>
            <w:top w:val="none" w:sz="0" w:space="0" w:color="auto"/>
            <w:left w:val="none" w:sz="0" w:space="0" w:color="auto"/>
            <w:bottom w:val="none" w:sz="0" w:space="0" w:color="auto"/>
            <w:right w:val="none" w:sz="0" w:space="0" w:color="auto"/>
          </w:divBdr>
        </w:div>
        <w:div w:id="2049212344">
          <w:marLeft w:val="0"/>
          <w:marRight w:val="0"/>
          <w:marTop w:val="0"/>
          <w:marBottom w:val="0"/>
          <w:divBdr>
            <w:top w:val="none" w:sz="0" w:space="0" w:color="auto"/>
            <w:left w:val="none" w:sz="0" w:space="0" w:color="auto"/>
            <w:bottom w:val="none" w:sz="0" w:space="0" w:color="auto"/>
            <w:right w:val="none" w:sz="0" w:space="0" w:color="auto"/>
          </w:divBdr>
        </w:div>
        <w:div w:id="2083523795">
          <w:marLeft w:val="0"/>
          <w:marRight w:val="320"/>
          <w:marTop w:val="0"/>
          <w:marBottom w:val="320"/>
          <w:divBdr>
            <w:top w:val="single" w:sz="4" w:space="0" w:color="89BBF6"/>
            <w:left w:val="single" w:sz="4" w:space="0" w:color="89BBF6"/>
            <w:bottom w:val="single" w:sz="4" w:space="0" w:color="89BBF6"/>
            <w:right w:val="single" w:sz="4" w:space="0" w:color="89BBF6"/>
          </w:divBdr>
        </w:div>
      </w:divsChild>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14299527">
      <w:bodyDiv w:val="1"/>
      <w:marLeft w:val="0"/>
      <w:marRight w:val="0"/>
      <w:marTop w:val="0"/>
      <w:marBottom w:val="0"/>
      <w:divBdr>
        <w:top w:val="none" w:sz="0" w:space="0" w:color="auto"/>
        <w:left w:val="none" w:sz="0" w:space="0" w:color="auto"/>
        <w:bottom w:val="none" w:sz="0" w:space="0" w:color="auto"/>
        <w:right w:val="none" w:sz="0" w:space="0" w:color="auto"/>
      </w:divBdr>
      <w:divsChild>
        <w:div w:id="564990923">
          <w:marLeft w:val="0"/>
          <w:marRight w:val="0"/>
          <w:marTop w:val="0"/>
          <w:marBottom w:val="0"/>
          <w:divBdr>
            <w:top w:val="none" w:sz="0" w:space="0" w:color="auto"/>
            <w:left w:val="none" w:sz="0" w:space="0" w:color="auto"/>
            <w:bottom w:val="none" w:sz="0" w:space="0" w:color="auto"/>
            <w:right w:val="none" w:sz="0" w:space="0" w:color="auto"/>
          </w:divBdr>
          <w:divsChild>
            <w:div w:id="1681081987">
              <w:marLeft w:val="0"/>
              <w:marRight w:val="0"/>
              <w:marTop w:val="0"/>
              <w:marBottom w:val="0"/>
              <w:divBdr>
                <w:top w:val="none" w:sz="0" w:space="0" w:color="auto"/>
                <w:left w:val="none" w:sz="0" w:space="0" w:color="auto"/>
                <w:bottom w:val="none" w:sz="0" w:space="0" w:color="auto"/>
                <w:right w:val="none" w:sz="0" w:space="0" w:color="auto"/>
              </w:divBdr>
            </w:div>
          </w:divsChild>
        </w:div>
        <w:div w:id="681706495">
          <w:marLeft w:val="0"/>
          <w:marRight w:val="0"/>
          <w:marTop w:val="0"/>
          <w:marBottom w:val="0"/>
          <w:divBdr>
            <w:top w:val="none" w:sz="0" w:space="0" w:color="auto"/>
            <w:left w:val="none" w:sz="0" w:space="0" w:color="auto"/>
            <w:bottom w:val="none" w:sz="0" w:space="0" w:color="auto"/>
            <w:right w:val="none" w:sz="0" w:space="0" w:color="auto"/>
          </w:divBdr>
          <w:divsChild>
            <w:div w:id="2109806361">
              <w:marLeft w:val="0"/>
              <w:marRight w:val="0"/>
              <w:marTop w:val="0"/>
              <w:marBottom w:val="0"/>
              <w:divBdr>
                <w:top w:val="none" w:sz="0" w:space="0" w:color="auto"/>
                <w:left w:val="none" w:sz="0" w:space="0" w:color="auto"/>
                <w:bottom w:val="none" w:sz="0" w:space="0" w:color="auto"/>
                <w:right w:val="none" w:sz="0" w:space="0" w:color="auto"/>
              </w:divBdr>
              <w:divsChild>
                <w:div w:id="223609826">
                  <w:marLeft w:val="0"/>
                  <w:marRight w:val="0"/>
                  <w:marTop w:val="0"/>
                  <w:marBottom w:val="0"/>
                  <w:divBdr>
                    <w:top w:val="none" w:sz="0" w:space="0" w:color="auto"/>
                    <w:left w:val="none" w:sz="0" w:space="0" w:color="auto"/>
                    <w:bottom w:val="none" w:sz="0" w:space="0" w:color="auto"/>
                    <w:right w:val="none" w:sz="0" w:space="0" w:color="auto"/>
                  </w:divBdr>
                  <w:divsChild>
                    <w:div w:id="1619944492">
                      <w:marLeft w:val="0"/>
                      <w:marRight w:val="0"/>
                      <w:marTop w:val="0"/>
                      <w:marBottom w:val="0"/>
                      <w:divBdr>
                        <w:top w:val="none" w:sz="0" w:space="0" w:color="auto"/>
                        <w:left w:val="none" w:sz="0" w:space="0" w:color="auto"/>
                        <w:bottom w:val="none" w:sz="0" w:space="0" w:color="auto"/>
                        <w:right w:val="none" w:sz="0" w:space="0" w:color="auto"/>
                      </w:divBdr>
                      <w:divsChild>
                        <w:div w:id="907770542">
                          <w:marLeft w:val="0"/>
                          <w:marRight w:val="80"/>
                          <w:marTop w:val="0"/>
                          <w:marBottom w:val="0"/>
                          <w:divBdr>
                            <w:top w:val="none" w:sz="0" w:space="0" w:color="auto"/>
                            <w:left w:val="none" w:sz="0" w:space="0" w:color="auto"/>
                            <w:bottom w:val="none" w:sz="0" w:space="0" w:color="auto"/>
                            <w:right w:val="none" w:sz="0" w:space="0" w:color="auto"/>
                          </w:divBdr>
                          <w:divsChild>
                            <w:div w:id="1148009437">
                              <w:marLeft w:val="0"/>
                              <w:marRight w:val="0"/>
                              <w:marTop w:val="0"/>
                              <w:marBottom w:val="0"/>
                              <w:divBdr>
                                <w:top w:val="none" w:sz="0" w:space="0" w:color="auto"/>
                                <w:left w:val="none" w:sz="0" w:space="0" w:color="auto"/>
                                <w:bottom w:val="none" w:sz="0" w:space="0" w:color="auto"/>
                                <w:right w:val="none" w:sz="0" w:space="0" w:color="auto"/>
                              </w:divBdr>
                            </w:div>
                          </w:divsChild>
                        </w:div>
                        <w:div w:id="1425803787">
                          <w:marLeft w:val="0"/>
                          <w:marRight w:val="80"/>
                          <w:marTop w:val="0"/>
                          <w:marBottom w:val="0"/>
                          <w:divBdr>
                            <w:top w:val="none" w:sz="0" w:space="0" w:color="auto"/>
                            <w:left w:val="none" w:sz="0" w:space="0" w:color="auto"/>
                            <w:bottom w:val="none" w:sz="0" w:space="0" w:color="auto"/>
                            <w:right w:val="none" w:sz="0" w:space="0" w:color="auto"/>
                          </w:divBdr>
                          <w:divsChild>
                            <w:div w:id="443884979">
                              <w:marLeft w:val="0"/>
                              <w:marRight w:val="0"/>
                              <w:marTop w:val="0"/>
                              <w:marBottom w:val="0"/>
                              <w:divBdr>
                                <w:top w:val="none" w:sz="0" w:space="0" w:color="auto"/>
                                <w:left w:val="none" w:sz="0" w:space="0" w:color="auto"/>
                                <w:bottom w:val="none" w:sz="0" w:space="0" w:color="auto"/>
                                <w:right w:val="none" w:sz="0" w:space="0" w:color="auto"/>
                              </w:divBdr>
                            </w:div>
                          </w:divsChild>
                        </w:div>
                        <w:div w:id="1746798899">
                          <w:marLeft w:val="0"/>
                          <w:marRight w:val="80"/>
                          <w:marTop w:val="0"/>
                          <w:marBottom w:val="0"/>
                          <w:divBdr>
                            <w:top w:val="none" w:sz="0" w:space="0" w:color="auto"/>
                            <w:left w:val="none" w:sz="0" w:space="0" w:color="auto"/>
                            <w:bottom w:val="none" w:sz="0" w:space="0" w:color="auto"/>
                            <w:right w:val="none" w:sz="0" w:space="0" w:color="auto"/>
                          </w:divBdr>
                        </w:div>
                        <w:div w:id="1780181425">
                          <w:marLeft w:val="0"/>
                          <w:marRight w:val="80"/>
                          <w:marTop w:val="0"/>
                          <w:marBottom w:val="0"/>
                          <w:divBdr>
                            <w:top w:val="none" w:sz="0" w:space="0" w:color="auto"/>
                            <w:left w:val="none" w:sz="0" w:space="0" w:color="auto"/>
                            <w:bottom w:val="none" w:sz="0" w:space="0" w:color="auto"/>
                            <w:right w:val="none" w:sz="0" w:space="0" w:color="auto"/>
                          </w:divBdr>
                          <w:divsChild>
                            <w:div w:id="4090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453742">
      <w:bodyDiv w:val="1"/>
      <w:marLeft w:val="0"/>
      <w:marRight w:val="0"/>
      <w:marTop w:val="0"/>
      <w:marBottom w:val="0"/>
      <w:divBdr>
        <w:top w:val="none" w:sz="0" w:space="0" w:color="auto"/>
        <w:left w:val="none" w:sz="0" w:space="0" w:color="auto"/>
        <w:bottom w:val="none" w:sz="0" w:space="0" w:color="auto"/>
        <w:right w:val="none" w:sz="0" w:space="0" w:color="auto"/>
      </w:divBdr>
    </w:div>
    <w:div w:id="1644501890">
      <w:bodyDiv w:val="1"/>
      <w:marLeft w:val="0"/>
      <w:marRight w:val="0"/>
      <w:marTop w:val="0"/>
      <w:marBottom w:val="0"/>
      <w:divBdr>
        <w:top w:val="none" w:sz="0" w:space="0" w:color="auto"/>
        <w:left w:val="none" w:sz="0" w:space="0" w:color="auto"/>
        <w:bottom w:val="none" w:sz="0" w:space="0" w:color="auto"/>
        <w:right w:val="none" w:sz="0" w:space="0" w:color="auto"/>
      </w:divBdr>
      <w:divsChild>
        <w:div w:id="1088575440">
          <w:marLeft w:val="0"/>
          <w:marRight w:val="0"/>
          <w:marTop w:val="0"/>
          <w:marBottom w:val="0"/>
          <w:divBdr>
            <w:top w:val="single" w:sz="2" w:space="0" w:color="auto"/>
            <w:left w:val="single" w:sz="2" w:space="0" w:color="auto"/>
            <w:bottom w:val="single" w:sz="2" w:space="0" w:color="auto"/>
            <w:right w:val="single" w:sz="2" w:space="0" w:color="auto"/>
          </w:divBdr>
          <w:divsChild>
            <w:div w:id="454561324">
              <w:marLeft w:val="0"/>
              <w:marRight w:val="0"/>
              <w:marTop w:val="0"/>
              <w:marBottom w:val="0"/>
              <w:divBdr>
                <w:top w:val="single" w:sz="2" w:space="0" w:color="auto"/>
                <w:left w:val="single" w:sz="2" w:space="0" w:color="auto"/>
                <w:bottom w:val="single" w:sz="2" w:space="0" w:color="auto"/>
                <w:right w:val="single" w:sz="2" w:space="0" w:color="auto"/>
              </w:divBdr>
              <w:divsChild>
                <w:div w:id="1132332250">
                  <w:marLeft w:val="0"/>
                  <w:marRight w:val="0"/>
                  <w:marTop w:val="0"/>
                  <w:marBottom w:val="0"/>
                  <w:divBdr>
                    <w:top w:val="single" w:sz="2" w:space="0" w:color="auto"/>
                    <w:left w:val="single" w:sz="2" w:space="0" w:color="auto"/>
                    <w:bottom w:val="single" w:sz="2" w:space="0" w:color="auto"/>
                    <w:right w:val="single" w:sz="2" w:space="0" w:color="auto"/>
                  </w:divBdr>
                  <w:divsChild>
                    <w:div w:id="1525287925">
                      <w:marLeft w:val="0"/>
                      <w:marRight w:val="0"/>
                      <w:marTop w:val="0"/>
                      <w:marBottom w:val="0"/>
                      <w:divBdr>
                        <w:top w:val="single" w:sz="2" w:space="0" w:color="auto"/>
                        <w:left w:val="single" w:sz="2" w:space="0" w:color="auto"/>
                        <w:bottom w:val="single" w:sz="2" w:space="0" w:color="auto"/>
                        <w:right w:val="single" w:sz="2" w:space="0" w:color="auto"/>
                      </w:divBdr>
                      <w:divsChild>
                        <w:div w:id="239171204">
                          <w:marLeft w:val="0"/>
                          <w:marRight w:val="0"/>
                          <w:marTop w:val="0"/>
                          <w:marBottom w:val="0"/>
                          <w:divBdr>
                            <w:top w:val="single" w:sz="2" w:space="0" w:color="auto"/>
                            <w:left w:val="single" w:sz="2" w:space="0" w:color="auto"/>
                            <w:bottom w:val="single" w:sz="2" w:space="0" w:color="auto"/>
                            <w:right w:val="single" w:sz="2" w:space="0" w:color="auto"/>
                          </w:divBdr>
                          <w:divsChild>
                            <w:div w:id="1701659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27871778">
      <w:bodyDiv w:val="1"/>
      <w:marLeft w:val="0"/>
      <w:marRight w:val="0"/>
      <w:marTop w:val="0"/>
      <w:marBottom w:val="0"/>
      <w:divBdr>
        <w:top w:val="none" w:sz="0" w:space="0" w:color="auto"/>
        <w:left w:val="none" w:sz="0" w:space="0" w:color="auto"/>
        <w:bottom w:val="none" w:sz="0" w:space="0" w:color="auto"/>
        <w:right w:val="none" w:sz="0" w:space="0" w:color="auto"/>
      </w:divBdr>
      <w:divsChild>
        <w:div w:id="871653479">
          <w:marLeft w:val="-173"/>
          <w:marRight w:val="-173"/>
          <w:marTop w:val="0"/>
          <w:marBottom w:val="0"/>
          <w:divBdr>
            <w:top w:val="none" w:sz="0" w:space="0" w:color="auto"/>
            <w:left w:val="none" w:sz="0" w:space="0" w:color="auto"/>
            <w:bottom w:val="none" w:sz="0" w:space="0" w:color="auto"/>
            <w:right w:val="none" w:sz="0" w:space="0" w:color="auto"/>
          </w:divBdr>
          <w:divsChild>
            <w:div w:id="1128399740">
              <w:marLeft w:val="974"/>
              <w:marRight w:val="0"/>
              <w:marTop w:val="0"/>
              <w:marBottom w:val="0"/>
              <w:divBdr>
                <w:top w:val="none" w:sz="0" w:space="0" w:color="auto"/>
                <w:left w:val="none" w:sz="0" w:space="0" w:color="auto"/>
                <w:bottom w:val="none" w:sz="0" w:space="0" w:color="auto"/>
                <w:right w:val="none" w:sz="0" w:space="0" w:color="auto"/>
              </w:divBdr>
            </w:div>
          </w:divsChild>
        </w:div>
        <w:div w:id="1059742925">
          <w:marLeft w:val="-173"/>
          <w:marRight w:val="-173"/>
          <w:marTop w:val="0"/>
          <w:marBottom w:val="0"/>
          <w:divBdr>
            <w:top w:val="none" w:sz="0" w:space="0" w:color="auto"/>
            <w:left w:val="none" w:sz="0" w:space="0" w:color="auto"/>
            <w:bottom w:val="none" w:sz="0" w:space="0" w:color="auto"/>
            <w:right w:val="none" w:sz="0" w:space="0" w:color="auto"/>
          </w:divBdr>
          <w:divsChild>
            <w:div w:id="38751450">
              <w:marLeft w:val="0"/>
              <w:marRight w:val="0"/>
              <w:marTop w:val="0"/>
              <w:marBottom w:val="0"/>
              <w:divBdr>
                <w:top w:val="none" w:sz="0" w:space="0" w:color="auto"/>
                <w:left w:val="none" w:sz="0" w:space="0" w:color="auto"/>
                <w:bottom w:val="none" w:sz="0" w:space="0" w:color="auto"/>
                <w:right w:val="none" w:sz="0" w:space="0" w:color="auto"/>
              </w:divBdr>
            </w:div>
            <w:div w:id="1825387302">
              <w:marLeft w:val="0"/>
              <w:marRight w:val="0"/>
              <w:marTop w:val="0"/>
              <w:marBottom w:val="0"/>
              <w:divBdr>
                <w:top w:val="none" w:sz="0" w:space="0" w:color="auto"/>
                <w:left w:val="none" w:sz="0" w:space="0" w:color="auto"/>
                <w:bottom w:val="none" w:sz="0" w:space="0" w:color="auto"/>
                <w:right w:val="none" w:sz="0" w:space="0" w:color="auto"/>
              </w:divBdr>
            </w:div>
          </w:divsChild>
        </w:div>
        <w:div w:id="1241403811">
          <w:marLeft w:val="-173"/>
          <w:marRight w:val="-173"/>
          <w:marTop w:val="0"/>
          <w:marBottom w:val="0"/>
          <w:divBdr>
            <w:top w:val="none" w:sz="0" w:space="0" w:color="auto"/>
            <w:left w:val="none" w:sz="0" w:space="0" w:color="auto"/>
            <w:bottom w:val="none" w:sz="0" w:space="0" w:color="auto"/>
            <w:right w:val="none" w:sz="0" w:space="0" w:color="auto"/>
          </w:divBdr>
          <w:divsChild>
            <w:div w:id="1750540275">
              <w:marLeft w:val="0"/>
              <w:marRight w:val="0"/>
              <w:marTop w:val="0"/>
              <w:marBottom w:val="0"/>
              <w:divBdr>
                <w:top w:val="none" w:sz="0" w:space="0" w:color="auto"/>
                <w:left w:val="none" w:sz="0" w:space="0" w:color="auto"/>
                <w:bottom w:val="none" w:sz="0" w:space="0" w:color="auto"/>
                <w:right w:val="none" w:sz="0" w:space="0" w:color="auto"/>
              </w:divBdr>
            </w:div>
            <w:div w:id="2032142282">
              <w:marLeft w:val="974"/>
              <w:marRight w:val="0"/>
              <w:marTop w:val="0"/>
              <w:marBottom w:val="0"/>
              <w:divBdr>
                <w:top w:val="none" w:sz="0" w:space="0" w:color="auto"/>
                <w:left w:val="none" w:sz="0" w:space="0" w:color="auto"/>
                <w:bottom w:val="none" w:sz="0" w:space="0" w:color="auto"/>
                <w:right w:val="none" w:sz="0" w:space="0" w:color="auto"/>
              </w:divBdr>
            </w:div>
          </w:divsChild>
        </w:div>
        <w:div w:id="1433357641">
          <w:marLeft w:val="-173"/>
          <w:marRight w:val="-173"/>
          <w:marTop w:val="0"/>
          <w:marBottom w:val="0"/>
          <w:divBdr>
            <w:top w:val="none" w:sz="0" w:space="0" w:color="auto"/>
            <w:left w:val="none" w:sz="0" w:space="0" w:color="auto"/>
            <w:bottom w:val="none" w:sz="0" w:space="0" w:color="auto"/>
            <w:right w:val="none" w:sz="0" w:space="0" w:color="auto"/>
          </w:divBdr>
          <w:divsChild>
            <w:div w:id="52507163">
              <w:marLeft w:val="0"/>
              <w:marRight w:val="0"/>
              <w:marTop w:val="0"/>
              <w:marBottom w:val="0"/>
              <w:divBdr>
                <w:top w:val="none" w:sz="0" w:space="0" w:color="auto"/>
                <w:left w:val="none" w:sz="0" w:space="0" w:color="auto"/>
                <w:bottom w:val="none" w:sz="0" w:space="0" w:color="auto"/>
                <w:right w:val="none" w:sz="0" w:space="0" w:color="auto"/>
              </w:divBdr>
            </w:div>
            <w:div w:id="803081994">
              <w:marLeft w:val="0"/>
              <w:marRight w:val="0"/>
              <w:marTop w:val="0"/>
              <w:marBottom w:val="0"/>
              <w:divBdr>
                <w:top w:val="none" w:sz="0" w:space="0" w:color="auto"/>
                <w:left w:val="none" w:sz="0" w:space="0" w:color="auto"/>
                <w:bottom w:val="none" w:sz="0" w:space="0" w:color="auto"/>
                <w:right w:val="none" w:sz="0" w:space="0" w:color="auto"/>
              </w:divBdr>
            </w:div>
          </w:divsChild>
        </w:div>
        <w:div w:id="1848907408">
          <w:marLeft w:val="-173"/>
          <w:marRight w:val="-173"/>
          <w:marTop w:val="0"/>
          <w:marBottom w:val="0"/>
          <w:divBdr>
            <w:top w:val="none" w:sz="0" w:space="0" w:color="auto"/>
            <w:left w:val="none" w:sz="0" w:space="0" w:color="auto"/>
            <w:bottom w:val="none" w:sz="0" w:space="0" w:color="auto"/>
            <w:right w:val="none" w:sz="0" w:space="0" w:color="auto"/>
          </w:divBdr>
          <w:divsChild>
            <w:div w:id="744718160">
              <w:marLeft w:val="974"/>
              <w:marRight w:val="0"/>
              <w:marTop w:val="0"/>
              <w:marBottom w:val="0"/>
              <w:divBdr>
                <w:top w:val="none" w:sz="0" w:space="0" w:color="auto"/>
                <w:left w:val="none" w:sz="0" w:space="0" w:color="auto"/>
                <w:bottom w:val="none" w:sz="0" w:space="0" w:color="auto"/>
                <w:right w:val="none" w:sz="0" w:space="0" w:color="auto"/>
              </w:divBdr>
            </w:div>
            <w:div w:id="1077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58138">
      <w:bodyDiv w:val="1"/>
      <w:marLeft w:val="0"/>
      <w:marRight w:val="0"/>
      <w:marTop w:val="0"/>
      <w:marBottom w:val="0"/>
      <w:divBdr>
        <w:top w:val="none" w:sz="0" w:space="0" w:color="auto"/>
        <w:left w:val="none" w:sz="0" w:space="0" w:color="auto"/>
        <w:bottom w:val="none" w:sz="0" w:space="0" w:color="auto"/>
        <w:right w:val="none" w:sz="0" w:space="0" w:color="auto"/>
      </w:divBdr>
      <w:divsChild>
        <w:div w:id="66653573">
          <w:marLeft w:val="0"/>
          <w:marRight w:val="0"/>
          <w:marTop w:val="0"/>
          <w:marBottom w:val="0"/>
          <w:divBdr>
            <w:top w:val="none" w:sz="0" w:space="0" w:color="auto"/>
            <w:left w:val="none" w:sz="0" w:space="0" w:color="auto"/>
            <w:bottom w:val="none" w:sz="0" w:space="0" w:color="auto"/>
            <w:right w:val="none" w:sz="0" w:space="0" w:color="auto"/>
          </w:divBdr>
          <w:divsChild>
            <w:div w:id="643968030">
              <w:marLeft w:val="0"/>
              <w:marRight w:val="0"/>
              <w:marTop w:val="120"/>
              <w:marBottom w:val="0"/>
              <w:divBdr>
                <w:top w:val="none" w:sz="0" w:space="0" w:color="auto"/>
                <w:left w:val="none" w:sz="0" w:space="0" w:color="auto"/>
                <w:bottom w:val="none" w:sz="0" w:space="0" w:color="auto"/>
                <w:right w:val="none" w:sz="0" w:space="0" w:color="auto"/>
              </w:divBdr>
              <w:divsChild>
                <w:div w:id="1116563044">
                  <w:marLeft w:val="0"/>
                  <w:marRight w:val="0"/>
                  <w:marTop w:val="0"/>
                  <w:marBottom w:val="0"/>
                  <w:divBdr>
                    <w:top w:val="none" w:sz="0" w:space="0" w:color="auto"/>
                    <w:left w:val="none" w:sz="0" w:space="0" w:color="auto"/>
                    <w:bottom w:val="none" w:sz="0" w:space="0" w:color="auto"/>
                    <w:right w:val="none" w:sz="0" w:space="0" w:color="auto"/>
                  </w:divBdr>
                  <w:divsChild>
                    <w:div w:id="1503164536">
                      <w:marLeft w:val="0"/>
                      <w:marRight w:val="0"/>
                      <w:marTop w:val="0"/>
                      <w:marBottom w:val="0"/>
                      <w:divBdr>
                        <w:top w:val="none" w:sz="0" w:space="0" w:color="auto"/>
                        <w:left w:val="none" w:sz="0" w:space="0" w:color="auto"/>
                        <w:bottom w:val="none" w:sz="0" w:space="0" w:color="auto"/>
                        <w:right w:val="none" w:sz="0" w:space="0" w:color="auto"/>
                      </w:divBdr>
                      <w:divsChild>
                        <w:div w:id="1961766931">
                          <w:marLeft w:val="0"/>
                          <w:marRight w:val="0"/>
                          <w:marTop w:val="0"/>
                          <w:marBottom w:val="0"/>
                          <w:divBdr>
                            <w:top w:val="none" w:sz="0" w:space="0" w:color="auto"/>
                            <w:left w:val="none" w:sz="0" w:space="0" w:color="auto"/>
                            <w:bottom w:val="none" w:sz="0" w:space="0" w:color="auto"/>
                            <w:right w:val="none" w:sz="0" w:space="0" w:color="auto"/>
                          </w:divBdr>
                          <w:divsChild>
                            <w:div w:id="1744179785">
                              <w:marLeft w:val="0"/>
                              <w:marRight w:val="0"/>
                              <w:marTop w:val="0"/>
                              <w:marBottom w:val="0"/>
                              <w:divBdr>
                                <w:top w:val="none" w:sz="0" w:space="0" w:color="auto"/>
                                <w:left w:val="none" w:sz="0" w:space="0" w:color="auto"/>
                                <w:bottom w:val="none" w:sz="0" w:space="0" w:color="auto"/>
                                <w:right w:val="none" w:sz="0" w:space="0" w:color="auto"/>
                              </w:divBdr>
                            </w:div>
                            <w:div w:id="2009625591">
                              <w:marLeft w:val="0"/>
                              <w:marRight w:val="0"/>
                              <w:marTop w:val="0"/>
                              <w:marBottom w:val="0"/>
                              <w:divBdr>
                                <w:top w:val="none" w:sz="0" w:space="0" w:color="auto"/>
                                <w:left w:val="none" w:sz="0" w:space="0" w:color="auto"/>
                                <w:bottom w:val="none" w:sz="0" w:space="0" w:color="auto"/>
                                <w:right w:val="none" w:sz="0" w:space="0" w:color="auto"/>
                              </w:divBdr>
                              <w:divsChild>
                                <w:div w:id="1498107602">
                                  <w:marLeft w:val="0"/>
                                  <w:marRight w:val="0"/>
                                  <w:marTop w:val="0"/>
                                  <w:marBottom w:val="0"/>
                                  <w:divBdr>
                                    <w:top w:val="none" w:sz="0" w:space="0" w:color="auto"/>
                                    <w:left w:val="none" w:sz="0" w:space="0" w:color="auto"/>
                                    <w:bottom w:val="none" w:sz="0" w:space="0" w:color="auto"/>
                                    <w:right w:val="none" w:sz="0" w:space="0" w:color="auto"/>
                                  </w:divBdr>
                                  <w:divsChild>
                                    <w:div w:id="12523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51309">
              <w:marLeft w:val="0"/>
              <w:marRight w:val="120"/>
              <w:marTop w:val="120"/>
              <w:marBottom w:val="0"/>
              <w:divBdr>
                <w:top w:val="none" w:sz="0" w:space="0" w:color="auto"/>
                <w:left w:val="none" w:sz="0" w:space="0" w:color="auto"/>
                <w:bottom w:val="none" w:sz="0" w:space="0" w:color="auto"/>
                <w:right w:val="none" w:sz="0" w:space="0" w:color="auto"/>
              </w:divBdr>
              <w:divsChild>
                <w:div w:id="518784907">
                  <w:marLeft w:val="0"/>
                  <w:marRight w:val="0"/>
                  <w:marTop w:val="0"/>
                  <w:marBottom w:val="0"/>
                  <w:divBdr>
                    <w:top w:val="none" w:sz="0" w:space="0" w:color="auto"/>
                    <w:left w:val="none" w:sz="0" w:space="0" w:color="auto"/>
                    <w:bottom w:val="none" w:sz="0" w:space="0" w:color="auto"/>
                    <w:right w:val="none" w:sz="0" w:space="0" w:color="auto"/>
                  </w:divBdr>
                  <w:divsChild>
                    <w:div w:id="224338083">
                      <w:marLeft w:val="0"/>
                      <w:marRight w:val="0"/>
                      <w:marTop w:val="0"/>
                      <w:marBottom w:val="0"/>
                      <w:divBdr>
                        <w:top w:val="none" w:sz="0" w:space="0" w:color="auto"/>
                        <w:left w:val="none" w:sz="0" w:space="0" w:color="auto"/>
                        <w:bottom w:val="none" w:sz="0" w:space="0" w:color="auto"/>
                        <w:right w:val="none" w:sz="0" w:space="0" w:color="auto"/>
                      </w:divBdr>
                      <w:divsChild>
                        <w:div w:id="7583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36786">
                  <w:marLeft w:val="0"/>
                  <w:marRight w:val="240"/>
                  <w:marTop w:val="0"/>
                  <w:marBottom w:val="0"/>
                  <w:divBdr>
                    <w:top w:val="none" w:sz="0" w:space="0" w:color="auto"/>
                    <w:left w:val="none" w:sz="0" w:space="0" w:color="auto"/>
                    <w:bottom w:val="none" w:sz="0" w:space="0" w:color="auto"/>
                    <w:right w:val="none" w:sz="0" w:space="0" w:color="auto"/>
                  </w:divBdr>
                  <w:divsChild>
                    <w:div w:id="931355434">
                      <w:marLeft w:val="0"/>
                      <w:marRight w:val="0"/>
                      <w:marTop w:val="0"/>
                      <w:marBottom w:val="0"/>
                      <w:divBdr>
                        <w:top w:val="none" w:sz="0" w:space="0" w:color="auto"/>
                        <w:left w:val="none" w:sz="0" w:space="0" w:color="auto"/>
                        <w:bottom w:val="none" w:sz="0" w:space="0" w:color="auto"/>
                        <w:right w:val="none" w:sz="0" w:space="0" w:color="auto"/>
                      </w:divBdr>
                      <w:divsChild>
                        <w:div w:id="55269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1722">
          <w:marLeft w:val="0"/>
          <w:marRight w:val="0"/>
          <w:marTop w:val="0"/>
          <w:marBottom w:val="0"/>
          <w:divBdr>
            <w:top w:val="none" w:sz="0" w:space="0" w:color="auto"/>
            <w:left w:val="none" w:sz="0" w:space="0" w:color="auto"/>
            <w:bottom w:val="none" w:sz="0" w:space="0" w:color="auto"/>
            <w:right w:val="none" w:sz="0" w:space="0" w:color="auto"/>
          </w:divBdr>
        </w:div>
        <w:div w:id="1969973438">
          <w:marLeft w:val="0"/>
          <w:marRight w:val="-120"/>
          <w:marTop w:val="0"/>
          <w:marBottom w:val="0"/>
          <w:divBdr>
            <w:top w:val="none" w:sz="0" w:space="0" w:color="auto"/>
            <w:left w:val="none" w:sz="0" w:space="0" w:color="auto"/>
            <w:bottom w:val="none" w:sz="0" w:space="0" w:color="auto"/>
            <w:right w:val="none" w:sz="0" w:space="0" w:color="auto"/>
          </w:divBdr>
          <w:divsChild>
            <w:div w:id="1011563183">
              <w:marLeft w:val="0"/>
              <w:marRight w:val="120"/>
              <w:marTop w:val="120"/>
              <w:marBottom w:val="0"/>
              <w:divBdr>
                <w:top w:val="none" w:sz="0" w:space="0" w:color="auto"/>
                <w:left w:val="none" w:sz="0" w:space="0" w:color="auto"/>
                <w:bottom w:val="none" w:sz="0" w:space="0" w:color="auto"/>
                <w:right w:val="none" w:sz="0" w:space="0" w:color="auto"/>
              </w:divBdr>
              <w:divsChild>
                <w:div w:id="909655806">
                  <w:marLeft w:val="120"/>
                  <w:marRight w:val="120"/>
                  <w:marTop w:val="120"/>
                  <w:marBottom w:val="120"/>
                  <w:divBdr>
                    <w:top w:val="none" w:sz="0" w:space="0" w:color="auto"/>
                    <w:left w:val="none" w:sz="0" w:space="0" w:color="auto"/>
                    <w:bottom w:val="none" w:sz="0" w:space="0" w:color="auto"/>
                    <w:right w:val="none" w:sz="0" w:space="0" w:color="auto"/>
                  </w:divBdr>
                  <w:divsChild>
                    <w:div w:id="64554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05343631">
      <w:bodyDiv w:val="1"/>
      <w:marLeft w:val="0"/>
      <w:marRight w:val="0"/>
      <w:marTop w:val="0"/>
      <w:marBottom w:val="0"/>
      <w:divBdr>
        <w:top w:val="none" w:sz="0" w:space="0" w:color="auto"/>
        <w:left w:val="none" w:sz="0" w:space="0" w:color="auto"/>
        <w:bottom w:val="none" w:sz="0" w:space="0" w:color="auto"/>
        <w:right w:val="none" w:sz="0" w:space="0" w:color="auto"/>
      </w:divBdr>
      <w:divsChild>
        <w:div w:id="441077897">
          <w:marLeft w:val="0"/>
          <w:marRight w:val="0"/>
          <w:marTop w:val="0"/>
          <w:marBottom w:val="0"/>
          <w:divBdr>
            <w:top w:val="none" w:sz="0" w:space="0" w:color="auto"/>
            <w:left w:val="none" w:sz="0" w:space="0" w:color="auto"/>
            <w:bottom w:val="none" w:sz="0" w:space="0" w:color="auto"/>
            <w:right w:val="none" w:sz="0" w:space="0" w:color="auto"/>
          </w:divBdr>
          <w:divsChild>
            <w:div w:id="1135027807">
              <w:marLeft w:val="0"/>
              <w:marRight w:val="0"/>
              <w:marTop w:val="0"/>
              <w:marBottom w:val="0"/>
              <w:divBdr>
                <w:top w:val="none" w:sz="0" w:space="0" w:color="auto"/>
                <w:left w:val="none" w:sz="0" w:space="0" w:color="auto"/>
                <w:bottom w:val="none" w:sz="0" w:space="0" w:color="auto"/>
                <w:right w:val="none" w:sz="0" w:space="0" w:color="auto"/>
              </w:divBdr>
            </w:div>
          </w:divsChild>
        </w:div>
        <w:div w:id="1521814124">
          <w:marLeft w:val="0"/>
          <w:marRight w:val="0"/>
          <w:marTop w:val="0"/>
          <w:marBottom w:val="0"/>
          <w:divBdr>
            <w:top w:val="none" w:sz="0" w:space="0" w:color="auto"/>
            <w:left w:val="none" w:sz="0" w:space="0" w:color="auto"/>
            <w:bottom w:val="none" w:sz="0" w:space="0" w:color="auto"/>
            <w:right w:val="none" w:sz="0" w:space="0" w:color="auto"/>
          </w:divBdr>
          <w:divsChild>
            <w:div w:id="466359263">
              <w:marLeft w:val="0"/>
              <w:marRight w:val="0"/>
              <w:marTop w:val="0"/>
              <w:marBottom w:val="0"/>
              <w:divBdr>
                <w:top w:val="none" w:sz="0" w:space="0" w:color="auto"/>
                <w:left w:val="none" w:sz="0" w:space="0" w:color="auto"/>
                <w:bottom w:val="none" w:sz="0" w:space="0" w:color="auto"/>
                <w:right w:val="none" w:sz="0" w:space="0" w:color="auto"/>
              </w:divBdr>
              <w:divsChild>
                <w:div w:id="1947343658">
                  <w:marLeft w:val="0"/>
                  <w:marRight w:val="0"/>
                  <w:marTop w:val="0"/>
                  <w:marBottom w:val="0"/>
                  <w:divBdr>
                    <w:top w:val="none" w:sz="0" w:space="0" w:color="auto"/>
                    <w:left w:val="none" w:sz="0" w:space="0" w:color="auto"/>
                    <w:bottom w:val="none" w:sz="0" w:space="0" w:color="auto"/>
                    <w:right w:val="none" w:sz="0" w:space="0" w:color="auto"/>
                  </w:divBdr>
                  <w:divsChild>
                    <w:div w:id="980497128">
                      <w:marLeft w:val="0"/>
                      <w:marRight w:val="0"/>
                      <w:marTop w:val="0"/>
                      <w:marBottom w:val="0"/>
                      <w:divBdr>
                        <w:top w:val="none" w:sz="0" w:space="0" w:color="auto"/>
                        <w:left w:val="none" w:sz="0" w:space="0" w:color="auto"/>
                        <w:bottom w:val="none" w:sz="0" w:space="0" w:color="auto"/>
                        <w:right w:val="none" w:sz="0" w:space="0" w:color="auto"/>
                      </w:divBdr>
                      <w:divsChild>
                        <w:div w:id="162743696">
                          <w:marLeft w:val="0"/>
                          <w:marRight w:val="80"/>
                          <w:marTop w:val="0"/>
                          <w:marBottom w:val="0"/>
                          <w:divBdr>
                            <w:top w:val="none" w:sz="0" w:space="0" w:color="auto"/>
                            <w:left w:val="none" w:sz="0" w:space="0" w:color="auto"/>
                            <w:bottom w:val="none" w:sz="0" w:space="0" w:color="auto"/>
                            <w:right w:val="none" w:sz="0" w:space="0" w:color="auto"/>
                          </w:divBdr>
                          <w:divsChild>
                            <w:div w:id="422188911">
                              <w:marLeft w:val="0"/>
                              <w:marRight w:val="0"/>
                              <w:marTop w:val="0"/>
                              <w:marBottom w:val="0"/>
                              <w:divBdr>
                                <w:top w:val="none" w:sz="0" w:space="0" w:color="auto"/>
                                <w:left w:val="none" w:sz="0" w:space="0" w:color="auto"/>
                                <w:bottom w:val="none" w:sz="0" w:space="0" w:color="auto"/>
                                <w:right w:val="none" w:sz="0" w:space="0" w:color="auto"/>
                              </w:divBdr>
                            </w:div>
                          </w:divsChild>
                        </w:div>
                        <w:div w:id="611979749">
                          <w:marLeft w:val="0"/>
                          <w:marRight w:val="80"/>
                          <w:marTop w:val="0"/>
                          <w:marBottom w:val="0"/>
                          <w:divBdr>
                            <w:top w:val="none" w:sz="0" w:space="0" w:color="auto"/>
                            <w:left w:val="none" w:sz="0" w:space="0" w:color="auto"/>
                            <w:bottom w:val="none" w:sz="0" w:space="0" w:color="auto"/>
                            <w:right w:val="none" w:sz="0" w:space="0" w:color="auto"/>
                          </w:divBdr>
                          <w:divsChild>
                            <w:div w:id="2114394815">
                              <w:marLeft w:val="0"/>
                              <w:marRight w:val="0"/>
                              <w:marTop w:val="0"/>
                              <w:marBottom w:val="0"/>
                              <w:divBdr>
                                <w:top w:val="none" w:sz="0" w:space="0" w:color="auto"/>
                                <w:left w:val="none" w:sz="0" w:space="0" w:color="auto"/>
                                <w:bottom w:val="none" w:sz="0" w:space="0" w:color="auto"/>
                                <w:right w:val="none" w:sz="0" w:space="0" w:color="auto"/>
                              </w:divBdr>
                            </w:div>
                          </w:divsChild>
                        </w:div>
                        <w:div w:id="861632200">
                          <w:marLeft w:val="0"/>
                          <w:marRight w:val="80"/>
                          <w:marTop w:val="0"/>
                          <w:marBottom w:val="0"/>
                          <w:divBdr>
                            <w:top w:val="none" w:sz="0" w:space="0" w:color="auto"/>
                            <w:left w:val="none" w:sz="0" w:space="0" w:color="auto"/>
                            <w:bottom w:val="none" w:sz="0" w:space="0" w:color="auto"/>
                            <w:right w:val="none" w:sz="0" w:space="0" w:color="auto"/>
                          </w:divBdr>
                          <w:divsChild>
                            <w:div w:id="1862284710">
                              <w:marLeft w:val="0"/>
                              <w:marRight w:val="0"/>
                              <w:marTop w:val="0"/>
                              <w:marBottom w:val="0"/>
                              <w:divBdr>
                                <w:top w:val="none" w:sz="0" w:space="0" w:color="auto"/>
                                <w:left w:val="none" w:sz="0" w:space="0" w:color="auto"/>
                                <w:bottom w:val="none" w:sz="0" w:space="0" w:color="auto"/>
                                <w:right w:val="none" w:sz="0" w:space="0" w:color="auto"/>
                              </w:divBdr>
                            </w:div>
                          </w:divsChild>
                        </w:div>
                        <w:div w:id="983630134">
                          <w:marLeft w:val="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350996">
      <w:bodyDiv w:val="1"/>
      <w:marLeft w:val="0"/>
      <w:marRight w:val="0"/>
      <w:marTop w:val="0"/>
      <w:marBottom w:val="0"/>
      <w:divBdr>
        <w:top w:val="none" w:sz="0" w:space="0" w:color="auto"/>
        <w:left w:val="none" w:sz="0" w:space="0" w:color="auto"/>
        <w:bottom w:val="none" w:sz="0" w:space="0" w:color="auto"/>
        <w:right w:val="none" w:sz="0" w:space="0" w:color="auto"/>
      </w:divBdr>
      <w:divsChild>
        <w:div w:id="23678434">
          <w:marLeft w:val="0"/>
          <w:marRight w:val="0"/>
          <w:marTop w:val="0"/>
          <w:marBottom w:val="0"/>
          <w:divBdr>
            <w:top w:val="none" w:sz="0" w:space="0" w:color="auto"/>
            <w:left w:val="none" w:sz="0" w:space="0" w:color="auto"/>
            <w:bottom w:val="none" w:sz="0" w:space="0" w:color="auto"/>
            <w:right w:val="none" w:sz="0" w:space="0" w:color="auto"/>
          </w:divBdr>
          <w:divsChild>
            <w:div w:id="456142364">
              <w:marLeft w:val="0"/>
              <w:marRight w:val="0"/>
              <w:marTop w:val="0"/>
              <w:marBottom w:val="0"/>
              <w:divBdr>
                <w:top w:val="none" w:sz="0" w:space="0" w:color="auto"/>
                <w:left w:val="none" w:sz="0" w:space="0" w:color="auto"/>
                <w:bottom w:val="none" w:sz="0" w:space="0" w:color="auto"/>
                <w:right w:val="none" w:sz="0" w:space="0" w:color="auto"/>
              </w:divBdr>
            </w:div>
          </w:divsChild>
        </w:div>
        <w:div w:id="290985238">
          <w:marLeft w:val="0"/>
          <w:marRight w:val="0"/>
          <w:marTop w:val="0"/>
          <w:marBottom w:val="0"/>
          <w:divBdr>
            <w:top w:val="none" w:sz="0" w:space="0" w:color="auto"/>
            <w:left w:val="none" w:sz="0" w:space="0" w:color="auto"/>
            <w:bottom w:val="none" w:sz="0" w:space="0" w:color="auto"/>
            <w:right w:val="none" w:sz="0" w:space="0" w:color="auto"/>
          </w:divBdr>
          <w:divsChild>
            <w:div w:id="1126892701">
              <w:marLeft w:val="0"/>
              <w:marRight w:val="0"/>
              <w:marTop w:val="0"/>
              <w:marBottom w:val="0"/>
              <w:divBdr>
                <w:top w:val="none" w:sz="0" w:space="0" w:color="auto"/>
                <w:left w:val="none" w:sz="0" w:space="0" w:color="auto"/>
                <w:bottom w:val="none" w:sz="0" w:space="0" w:color="auto"/>
                <w:right w:val="none" w:sz="0" w:space="0" w:color="auto"/>
              </w:divBdr>
              <w:divsChild>
                <w:div w:id="503472693">
                  <w:marLeft w:val="0"/>
                  <w:marRight w:val="0"/>
                  <w:marTop w:val="0"/>
                  <w:marBottom w:val="0"/>
                  <w:divBdr>
                    <w:top w:val="none" w:sz="0" w:space="0" w:color="auto"/>
                    <w:left w:val="none" w:sz="0" w:space="0" w:color="auto"/>
                    <w:bottom w:val="none" w:sz="0" w:space="0" w:color="auto"/>
                    <w:right w:val="none" w:sz="0" w:space="0" w:color="auto"/>
                  </w:divBdr>
                  <w:divsChild>
                    <w:div w:id="191931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26315">
      <w:bodyDiv w:val="1"/>
      <w:marLeft w:val="0"/>
      <w:marRight w:val="0"/>
      <w:marTop w:val="0"/>
      <w:marBottom w:val="0"/>
      <w:divBdr>
        <w:top w:val="none" w:sz="0" w:space="0" w:color="auto"/>
        <w:left w:val="none" w:sz="0" w:space="0" w:color="auto"/>
        <w:bottom w:val="none" w:sz="0" w:space="0" w:color="auto"/>
        <w:right w:val="none" w:sz="0" w:space="0" w:color="auto"/>
      </w:divBdr>
      <w:divsChild>
        <w:div w:id="844174007">
          <w:marLeft w:val="0"/>
          <w:marRight w:val="0"/>
          <w:marTop w:val="240"/>
          <w:marBottom w:val="240"/>
          <w:divBdr>
            <w:top w:val="none" w:sz="0" w:space="0" w:color="auto"/>
            <w:left w:val="none" w:sz="0" w:space="0" w:color="auto"/>
            <w:bottom w:val="none" w:sz="0" w:space="0" w:color="auto"/>
            <w:right w:val="none" w:sz="0" w:space="0" w:color="auto"/>
          </w:divBdr>
        </w:div>
      </w:divsChild>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 w:id="2114351026">
      <w:bodyDiv w:val="1"/>
      <w:marLeft w:val="0"/>
      <w:marRight w:val="0"/>
      <w:marTop w:val="0"/>
      <w:marBottom w:val="0"/>
      <w:divBdr>
        <w:top w:val="none" w:sz="0" w:space="0" w:color="auto"/>
        <w:left w:val="none" w:sz="0" w:space="0" w:color="auto"/>
        <w:bottom w:val="none" w:sz="0" w:space="0" w:color="auto"/>
        <w:right w:val="none" w:sz="0" w:space="0" w:color="auto"/>
      </w:divBdr>
      <w:divsChild>
        <w:div w:id="493879619">
          <w:marLeft w:val="0"/>
          <w:marRight w:val="0"/>
          <w:marTop w:val="0"/>
          <w:marBottom w:val="0"/>
          <w:divBdr>
            <w:top w:val="none" w:sz="0" w:space="0" w:color="auto"/>
            <w:left w:val="none" w:sz="0" w:space="0" w:color="auto"/>
            <w:bottom w:val="none" w:sz="0" w:space="0" w:color="auto"/>
            <w:right w:val="none" w:sz="0" w:space="0" w:color="auto"/>
          </w:divBdr>
          <w:divsChild>
            <w:div w:id="1821652172">
              <w:marLeft w:val="0"/>
              <w:marRight w:val="0"/>
              <w:marTop w:val="0"/>
              <w:marBottom w:val="0"/>
              <w:divBdr>
                <w:top w:val="none" w:sz="0" w:space="0" w:color="auto"/>
                <w:left w:val="none" w:sz="0" w:space="0" w:color="auto"/>
                <w:bottom w:val="none" w:sz="0" w:space="0" w:color="auto"/>
                <w:right w:val="none" w:sz="0" w:space="0" w:color="auto"/>
              </w:divBdr>
              <w:divsChild>
                <w:div w:id="191187342">
                  <w:marLeft w:val="0"/>
                  <w:marRight w:val="0"/>
                  <w:marTop w:val="0"/>
                  <w:marBottom w:val="0"/>
                  <w:divBdr>
                    <w:top w:val="none" w:sz="0" w:space="0" w:color="auto"/>
                    <w:left w:val="none" w:sz="0" w:space="0" w:color="auto"/>
                    <w:bottom w:val="none" w:sz="0" w:space="0" w:color="auto"/>
                    <w:right w:val="none" w:sz="0" w:space="0" w:color="auto"/>
                  </w:divBdr>
                  <w:divsChild>
                    <w:div w:id="400058766">
                      <w:marLeft w:val="0"/>
                      <w:marRight w:val="0"/>
                      <w:marTop w:val="0"/>
                      <w:marBottom w:val="0"/>
                      <w:divBdr>
                        <w:top w:val="none" w:sz="0" w:space="0" w:color="auto"/>
                        <w:left w:val="none" w:sz="0" w:space="0" w:color="auto"/>
                        <w:bottom w:val="none" w:sz="0" w:space="0" w:color="auto"/>
                        <w:right w:val="none" w:sz="0" w:space="0" w:color="auto"/>
                      </w:divBdr>
                      <w:divsChild>
                        <w:div w:id="58794527">
                          <w:marLeft w:val="0"/>
                          <w:marRight w:val="80"/>
                          <w:marTop w:val="0"/>
                          <w:marBottom w:val="0"/>
                          <w:divBdr>
                            <w:top w:val="none" w:sz="0" w:space="0" w:color="auto"/>
                            <w:left w:val="none" w:sz="0" w:space="0" w:color="auto"/>
                            <w:bottom w:val="none" w:sz="0" w:space="0" w:color="auto"/>
                            <w:right w:val="none" w:sz="0" w:space="0" w:color="auto"/>
                          </w:divBdr>
                        </w:div>
                        <w:div w:id="1232039608">
                          <w:marLeft w:val="0"/>
                          <w:marRight w:val="80"/>
                          <w:marTop w:val="0"/>
                          <w:marBottom w:val="0"/>
                          <w:divBdr>
                            <w:top w:val="none" w:sz="0" w:space="0" w:color="auto"/>
                            <w:left w:val="none" w:sz="0" w:space="0" w:color="auto"/>
                            <w:bottom w:val="none" w:sz="0" w:space="0" w:color="auto"/>
                            <w:right w:val="none" w:sz="0" w:space="0" w:color="auto"/>
                          </w:divBdr>
                          <w:divsChild>
                            <w:div w:id="285505656">
                              <w:marLeft w:val="0"/>
                              <w:marRight w:val="0"/>
                              <w:marTop w:val="0"/>
                              <w:marBottom w:val="0"/>
                              <w:divBdr>
                                <w:top w:val="none" w:sz="0" w:space="0" w:color="auto"/>
                                <w:left w:val="none" w:sz="0" w:space="0" w:color="auto"/>
                                <w:bottom w:val="none" w:sz="0" w:space="0" w:color="auto"/>
                                <w:right w:val="none" w:sz="0" w:space="0" w:color="auto"/>
                              </w:divBdr>
                            </w:div>
                          </w:divsChild>
                        </w:div>
                        <w:div w:id="1738935158">
                          <w:marLeft w:val="0"/>
                          <w:marRight w:val="80"/>
                          <w:marTop w:val="0"/>
                          <w:marBottom w:val="0"/>
                          <w:divBdr>
                            <w:top w:val="none" w:sz="0" w:space="0" w:color="auto"/>
                            <w:left w:val="none" w:sz="0" w:space="0" w:color="auto"/>
                            <w:bottom w:val="none" w:sz="0" w:space="0" w:color="auto"/>
                            <w:right w:val="none" w:sz="0" w:space="0" w:color="auto"/>
                          </w:divBdr>
                          <w:divsChild>
                            <w:div w:id="1079793566">
                              <w:marLeft w:val="0"/>
                              <w:marRight w:val="0"/>
                              <w:marTop w:val="0"/>
                              <w:marBottom w:val="0"/>
                              <w:divBdr>
                                <w:top w:val="none" w:sz="0" w:space="0" w:color="auto"/>
                                <w:left w:val="none" w:sz="0" w:space="0" w:color="auto"/>
                                <w:bottom w:val="none" w:sz="0" w:space="0" w:color="auto"/>
                                <w:right w:val="none" w:sz="0" w:space="0" w:color="auto"/>
                              </w:divBdr>
                            </w:div>
                          </w:divsChild>
                        </w:div>
                        <w:div w:id="1903904296">
                          <w:marLeft w:val="0"/>
                          <w:marRight w:val="80"/>
                          <w:marTop w:val="0"/>
                          <w:marBottom w:val="0"/>
                          <w:divBdr>
                            <w:top w:val="none" w:sz="0" w:space="0" w:color="auto"/>
                            <w:left w:val="none" w:sz="0" w:space="0" w:color="auto"/>
                            <w:bottom w:val="none" w:sz="0" w:space="0" w:color="auto"/>
                            <w:right w:val="none" w:sz="0" w:space="0" w:color="auto"/>
                          </w:divBdr>
                          <w:divsChild>
                            <w:div w:id="6593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845381">
          <w:marLeft w:val="0"/>
          <w:marRight w:val="0"/>
          <w:marTop w:val="0"/>
          <w:marBottom w:val="0"/>
          <w:divBdr>
            <w:top w:val="none" w:sz="0" w:space="0" w:color="auto"/>
            <w:left w:val="none" w:sz="0" w:space="0" w:color="auto"/>
            <w:bottom w:val="none" w:sz="0" w:space="0" w:color="auto"/>
            <w:right w:val="none" w:sz="0" w:space="0" w:color="auto"/>
          </w:divBdr>
          <w:divsChild>
            <w:div w:id="13149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CRI24</b:Tag>
    <b:SourceType>InternetSite</b:SourceType>
    <b:Guid>{41F53172-E10B-44C1-898E-4B2897D7FE88}</b:Guid>
    <b:LCID>0</b:LCID>
    <b:Author>
      <b:Author>
        <b:NameList>
          <b:Person>
            <b:Last>CRIEDO-UAB</b:Last>
          </b:Person>
        </b:NameList>
      </b:Author>
    </b:Author>
    <b:Title>Formative vs. summative assessment</b:Title>
    <b:Year>2024</b:Year>
    <b:YearAccessed>2025</b:YearAccessed>
    <b:MonthAccessed>january</b:MonthAccessed>
    <b:DayAccessed>14</b:DayAccessed>
    <b:URL>https:youtu.be/HZYWRsMkzQk?si=p_Y1ZEkswFaj5I46</b:URL>
    <b:RefOrder>9</b:RefOrder>
  </b:Source>
  <b:Source>
    <b:Tag>EDU21</b:Tag>
    <b:SourceType>InternetSite</b:SourceType>
    <b:Guid>{88B9753D-2906-461A-90C2-7D30A309F17F}</b:Guid>
    <b:LCID>0</b:LCID>
    <b:Author>
      <b:Author>
        <b:NameList>
          <b:Person>
            <b:Last>EDUC-CENTRAL</b:Last>
          </b:Person>
        </b:NameList>
      </b:Author>
    </b:Author>
    <b:Title>Purpose of assessment and evaluation (diagnostic, formative, summative and placement)</b:Title>
    <b:Year>2021</b:Year>
    <b:YearAccessed>2025</b:YearAccessed>
    <b:MonthAccessed>january</b:MonthAccessed>
    <b:DayAccessed>6</b:DayAccessed>
    <b:URL>https://youtube.com/watch?v=cDABICBLCqE&amp;feature=share</b:URL>
    <b:RefOrder>4</b:RefOrder>
  </b:Source>
  <b:Source>
    <b:Tag>For05</b:Tag>
    <b:SourceType>InternetSite</b:SourceType>
    <b:Guid>{AC517886-4E80-40BB-9475-F200E7AF3F26}</b:Guid>
    <b:LCID>0</b:LCID>
    <b:Title>Formative vs. Summative Assessment: Key differences every teacher should know</b:Title>
    <b:InternetSiteTitle>Etacude English Teachers</b:InternetSiteTitle>
    <b:YearAccessed>2005</b:YearAccessed>
    <b:MonthAccessed>january</b:MonthAccessed>
    <b:DayAccessed>4</b:DayAccessed>
    <b:Author>
      <b:Author>
        <b:NameList>
          <b:Person>
            <b:Last>Etacude</b:Last>
          </b:Person>
        </b:NameList>
      </b:Author>
    </b:Author>
    <b:Year>2024</b:Year>
    <b:Month>september</b:Month>
    <b:URL>https://youtu.be/kC8ZrcPG7p4?si=NPY5-10gblJZwZUS</b:URL>
    <b:RefOrder>6</b:RefOrder>
  </b:Source>
  <b:Source>
    <b:Tag>KMD22</b:Tag>
    <b:SourceType>InternetSite</b:SourceType>
    <b:Guid>{BD52721D-B685-44C6-8BED-C65541D1101F}</b:Guid>
    <b:LCID>0</b:LCID>
    <b:Author>
      <b:Author>
        <b:NameList>
          <b:Person>
            <b:Last>Dr.KM</b:Last>
          </b:Person>
        </b:NameList>
      </b:Author>
    </b:Author>
    <b:Title>Assessment and Evaluation in education</b:Title>
    <b:InternetSiteTitle>UNIV-ENGLISH</b:InternetSiteTitle>
    <b:Year>2022</b:Year>
    <b:Month>April</b:Month>
    <b:Day>23</b:Day>
    <b:YearAccessed>2025</b:YearAccessed>
    <b:MonthAccessed>January</b:MonthAccessed>
    <b:DayAccessed>5</b:DayAccessed>
    <b:URL>https://youtu.be/nbHWvXr7iW0</b:URL>
    <b:RefOrder>10</b:RefOrder>
  </b:Source>
  <b:Source>
    <b:Tag>Sir21</b:Tag>
    <b:SourceType>InternetSite</b:SourceType>
    <b:Guid>{04A939FA-E213-475B-A7BD-01198D2C09E0}</b:Guid>
    <b:LCID>0</b:LCID>
    <b:Author>
      <b:Author>
        <b:NameList>
          <b:Person>
            <b:Last>Paeng</b:Last>
            <b:First>Sir</b:First>
          </b:Person>
        </b:NameList>
      </b:Author>
    </b:Author>
    <b:Title>Basic concepts of assessment</b:Title>
    <b:Year>2021</b:Year>
    <b:YearAccessed>2025</b:YearAccessed>
    <b:MonthAccessed>January</b:MonthAccessed>
    <b:DayAccessed>14</b:DayAccessed>
    <b:URL>https:youtu.be/2HssGLbiPJK?si=-vrFADV6JrEkSGSD</b:URL>
    <b:RefOrder>2</b:RefOrder>
  </b:Source>
  <b:Source>
    <b:Tag>Har</b:Tag>
    <b:SourceType>InternetSite</b:SourceType>
    <b:Guid>{6093F6B3-B993-4DCD-BD4F-91D006360FC1}</b:Guid>
    <b:LCID>0</b:LCID>
    <b:Author>
      <b:Author>
        <b:NameList>
          <b:Person>
            <b:Last>Harjika</b:Last>
            <b:First>Winky</b:First>
          </b:Person>
        </b:NameList>
      </b:Author>
    </b:Author>
    <b:Title>Concepts of assessment/ Types/Importance/Principles of assessment</b:Title>
    <b:Year>2023</b:Year>
    <b:Month>July</b:Month>
    <b:Day>5</b:Day>
    <b:YearAccessed>2025</b:YearAccessed>
    <b:MonthAccessed>January</b:MonthAccessed>
    <b:DayAccessed>15</b:DayAccessed>
    <b:URL>https://youtu.be/NANtMDduVOE</b:URL>
    <b:InternetSiteTitle>You tube</b:InternetSiteTitle>
    <b:RefOrder>8</b:RefOrder>
  </b:Source>
  <b:Source>
    <b:Tag>UNI22</b:Tag>
    <b:SourceType>InternetSite</b:SourceType>
    <b:Guid>{53863CE0-658B-4AF8-A6F1-D1602E558E4B}</b:Guid>
    <b:LCID>0</b:LCID>
    <b:Author>
      <b:Author>
        <b:NameList>
          <b:Person>
            <b:Last>UNIV-ENGLISH</b:Last>
          </b:Person>
        </b:NameList>
      </b:Author>
    </b:Author>
    <b:Title>What Is Assessment :A Comprehensive Guide</b:Title>
    <b:InternetSiteTitle>UNIV-ENGLISH</b:InternetSiteTitle>
    <b:Year>2022</b:Year>
    <b:Month>April</b:Month>
    <b:Day>29</b:Day>
    <b:YearAccessed>2025</b:YearAccessed>
    <b:MonthAccessed>January</b:MonthAccessed>
    <b:DayAccessed>10</b:DayAccessed>
    <b:URL>https://youtu.be/8cACDpYcnWE</b:URL>
    <b:RefOrder>11</b:RefOrder>
  </b:Source>
  <b:Source>
    <b:Tag>Tea21</b:Tag>
    <b:SourceType>InternetSite</b:SourceType>
    <b:Guid>{C8E2D092-1831-4634-A254-A4A435FC9748}</b:Guid>
    <b:LCID>0</b:LCID>
    <b:Author>
      <b:Author>
        <b:NameList>
          <b:Person>
            <b:Last>TeachersWisdom</b:Last>
          </b:Person>
        </b:NameList>
      </b:Author>
    </b:Author>
    <b:Title>What is Evaluation? Need and Scope of Evaluation l Types of Evaluation l Summative and Formative</b:Title>
    <b:Year>2021</b:Year>
    <b:Month>May</b:Month>
    <b:Day>13</b:Day>
    <b:YearAccessed>2024</b:YearAccessed>
    <b:MonthAccessed>December</b:MonthAccessed>
    <b:DayAccessed>22</b:DayAccessed>
    <b:RefOrder>3</b:RefOrder>
  </b:Source>
  <b:Source>
    <b:Tag>Sir211</b:Tag>
    <b:SourceType>InternetSite</b:SourceType>
    <b:Guid>{6DAEA663-60ED-4083-8223-AC3A418BB3DE}</b:Guid>
    <b:LCID>0</b:LCID>
    <b:Author>
      <b:Author>
        <b:NameList>
          <b:Person>
            <b:Last>Sir"Chan"Chan</b:Last>
          </b:Person>
        </b:NameList>
      </b:Author>
    </b:Author>
    <b:Year>2021</b:Year>
    <b:Title>Assessment FOR, OF, AS Learning| Purposes of Assessment|Assessment in Learning</b:Title>
    <b:Month>February</b:Month>
    <b:Day>23</b:Day>
    <b:YearAccessed>2025</b:YearAccessed>
    <b:MonthAccessed>December</b:MonthAccessed>
    <b:DayAccessed>22</b:DayAccessed>
    <b:InternetSiteTitle>You tube</b:InternetSiteTitle>
    <b:RefOrder>5</b:RefOrder>
  </b:Source>
  <b:Source>
    <b:Tag>Tea211</b:Tag>
    <b:SourceType>InternetSite</b:SourceType>
    <b:Guid>{B7D84668-E9D2-4D65-B944-46A6628592A7}</b:Guid>
    <b:LCID>0</b:LCID>
    <b:Author>
      <b:Author>
        <b:NameList>
          <b:Person>
            <b:Last>TeachingEnglishWithOxford</b:Last>
          </b:Person>
        </b:NameList>
      </b:Author>
    </b:Author>
    <b:Title>What is Assessment for Learning?</b:Title>
    <b:Year>2021</b:Year>
    <b:Month>October</b:Month>
    <b:Day>14</b:Day>
    <b:YearAccessed>2025</b:YearAccessed>
    <b:MonthAccessed>January</b:MonthAccessed>
    <b:DayAccessed>5</b:DayAccessed>
    <b:InternetSiteTitle>Teaching English With Oxford</b:InternetSiteTitle>
    <b:RefOrder>7</b:RefOrder>
  </b:Source>
  <b:Source>
    <b:Tag>UNI221</b:Tag>
    <b:SourceType>InternetSite</b:SourceType>
    <b:Guid>{88E2E290-95B4-4741-BE86-B58124C6E329}</b:Guid>
    <b:LCID>0</b:LCID>
    <b:Author>
      <b:Author>
        <b:NameList>
          <b:Person>
            <b:Last>UNIV-ENGLISH</b:Last>
          </b:Person>
        </b:NameList>
      </b:Author>
    </b:Author>
    <b:Title>Assessment and Evaluation in Education:What's the Difference?</b:Title>
    <b:InternetSiteTitle>UNIV-ENGLISH</b:InternetSiteTitle>
    <b:Year>2022</b:Year>
    <b:Month>April</b:Month>
    <b:Day>23</b:Day>
    <b:YearAccessed>2025</b:YearAccessed>
    <b:MonthAccessed>January</b:MonthAccessed>
    <b:DayAccessed>8</b:DayAccessed>
    <b:URL>https://youtu.be/nbHWvXr7iW0</b:URL>
    <b:RefOrder>12</b:RefOrder>
  </b:Source>
  <b:Source>
    <b:Tag>Jas21</b:Tag>
    <b:SourceType>InternetSite</b:SourceType>
    <b:Guid>{58FF65A9-42DE-41F5-B8A5-35DBB443E5E0}</b:Guid>
    <b:LCID>0</b:LCID>
    <b:Author>
      <b:Author>
        <b:NameList>
          <b:Person>
            <b:Last>Jasper</b:Last>
            <b:First>Kathleen</b:First>
          </b:Person>
        </b:NameList>
      </b:Author>
    </b:Author>
    <b:Title>Understanding different types of assessment</b:Title>
    <b:Year>2021</b:Year>
    <b:Month>September</b:Month>
    <b:YearAccessed>2025</b:YearAccessed>
    <b:MonthAccessed>January</b:MonthAccessed>
    <b:DayAccessed>5</b:DayAccessed>
    <b:URL>https://youtu.be/2U_syfhNN64?si=blfpsnOReW8EQB7q</b:URL>
    <b:RefOrder>1</b:RefOrder>
  </b:Source>
</b:Sources>
</file>

<file path=customXml/itemProps1.xml><?xml version="1.0" encoding="utf-8"?>
<ds:datastoreItem xmlns:ds="http://schemas.openxmlformats.org/officeDocument/2006/customXml" ds:itemID="{A805CD59-543F-440D-933B-4466EAF5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12724</TotalTime>
  <Pages>15</Pages>
  <Words>3271</Words>
  <Characters>18648</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&lt;Contents</vt:lpstr>
      <vt:lpstr/>
      <vt:lpstr>1.0 Introduction</vt:lpstr>
      <vt:lpstr>2.0 Overview</vt:lpstr>
      <vt:lpstr>2.1 Types of assessment</vt:lpstr>
      <vt:lpstr>    a. Diagnostic assessment</vt:lpstr>
      <vt:lpstr>    b. Formative assessment</vt:lpstr>
      <vt:lpstr>    c. Summative assessment </vt:lpstr>
      <vt:lpstr>    d. Self assessment</vt:lpstr>
      <vt:lpstr>2.2 Importance of assessment in education</vt:lpstr>
      <vt:lpstr>2.3 How teachers can apply the knowledge of assessment </vt:lpstr>
      <vt:lpstr>2.4 Case example illustrating the transformative power of assessment on national</vt:lpstr>
      <vt:lpstr>2.5 Contributions of assessment towards global educational success</vt:lpstr>
      <vt:lpstr>2.6 Challenges in effective implementation assessment in schools</vt:lpstr>
      <vt:lpstr>3.0 Conclusion</vt:lpstr>
      <vt:lpstr>&lt;Bibliography</vt:lpstr>
    </vt:vector>
  </TitlesOfParts>
  <Company/>
  <LinksUpToDate>false</LinksUpToDate>
  <CharactersWithSpaces>21876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Allen</cp:lastModifiedBy>
  <cp:revision>1</cp:revision>
  <dcterms:created xsi:type="dcterms:W3CDTF">2017-04-19T20:01:00Z</dcterms:created>
  <dcterms:modified xsi:type="dcterms:W3CDTF">2025-01-25T03:57:00Z</dcterms:modified>
</cp:coreProperties>
</file>