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850B4" w:rsidRDefault="007850B4" w:rsidP="007850B4">
      <w:pPr>
        <w:pStyle w:val="Heading4"/>
        <w:keepNext w:val="0"/>
        <w:keepLines w:val="0"/>
        <w:spacing w:before="240" w:after="40"/>
        <w:rPr>
          <w:rFonts w:ascii="Merriweather" w:eastAsia="Merriweather" w:hAnsi="Merriweather" w:cs="Merriweather"/>
          <w:b/>
          <w:color w:val="000000"/>
          <w:u w:val="none"/>
        </w:rPr>
      </w:pPr>
      <w:bookmarkStart w:id="0" w:name="_ezui8s44akvw" w:colFirst="0" w:colLast="0"/>
      <w:bookmarkEnd w:id="0"/>
      <w:r>
        <w:rPr>
          <w:rFonts w:ascii="Merriweather" w:eastAsia="Merriweather" w:hAnsi="Merriweather" w:cs="Merriweather"/>
          <w:b/>
          <w:color w:val="000000"/>
          <w:u w:val="none"/>
        </w:rPr>
        <w:t xml:space="preserve">                                          ATLANTIC INTERNATIONAL UNIVERSITY (AIU)</w:t>
      </w:r>
    </w:p>
    <w:p w:rsidR="00D52FEF" w:rsidRPr="00D52FEF" w:rsidRDefault="00D52FEF" w:rsidP="00D52FEF">
      <w:r>
        <w:t xml:space="preserve">                                                              </w:t>
      </w:r>
      <w:r w:rsidR="00533331">
        <w:t>(</w:t>
      </w:r>
      <w:r>
        <w:t>ADMINISTRATION AND MANAGEMENT SKILLS</w:t>
      </w:r>
      <w:r w:rsidR="00533331">
        <w:t>)</w:t>
      </w:r>
    </w:p>
    <w:p w:rsidR="00533331" w:rsidRDefault="007850B4" w:rsidP="007850B4">
      <w:r>
        <w:t xml:space="preserve">                                                                                            </w:t>
      </w:r>
      <w:r w:rsidR="00533331">
        <w:t>ASSIGNMENT</w:t>
      </w:r>
    </w:p>
    <w:p w:rsidR="00533331" w:rsidRDefault="00533331" w:rsidP="007850B4">
      <w:bookmarkStart w:id="1" w:name="_GoBack"/>
      <w:bookmarkEnd w:id="1"/>
    </w:p>
    <w:p w:rsidR="007850B4" w:rsidRDefault="00533331" w:rsidP="007850B4">
      <w:r>
        <w:t xml:space="preserve">                                                                               </w:t>
      </w:r>
      <w:r w:rsidR="00D52FEF">
        <w:t>SUNDAY BRIGHT CHIMEZIE</w:t>
      </w:r>
    </w:p>
    <w:p w:rsidR="00533331" w:rsidRDefault="00533331" w:rsidP="007850B4"/>
    <w:p w:rsidR="007850B4" w:rsidRPr="007850B4" w:rsidRDefault="007850B4" w:rsidP="007850B4">
      <w:r>
        <w:t xml:space="preserve">2. Develop a two-page agenda for your “planned meeting”. On the first page of the agenda, include bullet points to outline the new change in procedures, on the second page, outline a 15 minute training session to teach the procedural change to the staff. Outline the objective of this training session, the materials needed and what the </w:t>
      </w:r>
      <w:r w:rsidR="00712006">
        <w:t>“</w:t>
      </w:r>
      <w:r>
        <w:t>instructor</w:t>
      </w:r>
      <w:r w:rsidR="00712006">
        <w:t xml:space="preserve"> will do and what the participants will do”.</w:t>
      </w:r>
    </w:p>
    <w:p w:rsidR="00435001" w:rsidRDefault="000C0691">
      <w:pPr>
        <w:pStyle w:val="Heading4"/>
        <w:keepNext w:val="0"/>
        <w:keepLines w:val="0"/>
        <w:spacing w:before="240" w:after="40"/>
        <w:rPr>
          <w:rFonts w:ascii="Merriweather" w:eastAsia="Merriweather" w:hAnsi="Merriweather" w:cs="Merriweather"/>
          <w:b/>
          <w:color w:val="000000"/>
          <w:u w:val="none"/>
        </w:rPr>
      </w:pPr>
      <w:r>
        <w:rPr>
          <w:rFonts w:ascii="Merriweather" w:eastAsia="Merriweather" w:hAnsi="Merriweather" w:cs="Merriweather"/>
          <w:b/>
          <w:color w:val="000000"/>
          <w:u w:val="none"/>
        </w:rPr>
        <w:t>Introducing New Procedural Change</w:t>
      </w:r>
      <w:r w:rsidR="007850B4">
        <w:rPr>
          <w:rFonts w:ascii="Merriweather" w:eastAsia="Merriweather" w:hAnsi="Merriweather" w:cs="Merriweather"/>
          <w:b/>
          <w:color w:val="000000"/>
          <w:u w:val="none"/>
        </w:rPr>
        <w:t xml:space="preserve"> </w:t>
      </w:r>
    </w:p>
    <w:p w:rsidR="00435001" w:rsidRDefault="000C0691">
      <w:pPr>
        <w:spacing w:before="240" w:after="240"/>
        <w:ind w:right="0"/>
        <w:rPr>
          <w:b/>
          <w:color w:val="000000"/>
          <w:sz w:val="22"/>
          <w:szCs w:val="22"/>
        </w:rPr>
      </w:pPr>
      <w:r>
        <w:rPr>
          <w:b/>
          <w:color w:val="000000"/>
          <w:sz w:val="22"/>
          <w:szCs w:val="22"/>
        </w:rPr>
        <w:t>2. Meeting Agenda:</w:t>
      </w:r>
    </w:p>
    <w:p w:rsidR="00435001" w:rsidRDefault="000C0691">
      <w:pPr>
        <w:numPr>
          <w:ilvl w:val="0"/>
          <w:numId w:val="8"/>
        </w:numPr>
        <w:spacing w:before="240"/>
        <w:ind w:right="0"/>
        <w:rPr>
          <w:color w:val="000000"/>
        </w:rPr>
      </w:pPr>
      <w:r>
        <w:rPr>
          <w:b/>
          <w:color w:val="000000"/>
          <w:sz w:val="22"/>
          <w:szCs w:val="22"/>
        </w:rPr>
        <w:t>Welcome and Opening Remarks</w:t>
      </w:r>
    </w:p>
    <w:p w:rsidR="00435001" w:rsidRDefault="000C0691">
      <w:pPr>
        <w:numPr>
          <w:ilvl w:val="1"/>
          <w:numId w:val="8"/>
        </w:numPr>
        <w:spacing w:before="0"/>
        <w:ind w:right="0"/>
        <w:rPr>
          <w:color w:val="000000"/>
        </w:rPr>
      </w:pPr>
      <w:r>
        <w:rPr>
          <w:color w:val="000000"/>
        </w:rPr>
        <w:t>Brief overview of the meeting purpose</w:t>
      </w:r>
    </w:p>
    <w:p w:rsidR="00435001" w:rsidRDefault="000C0691">
      <w:pPr>
        <w:numPr>
          <w:ilvl w:val="1"/>
          <w:numId w:val="8"/>
        </w:numPr>
        <w:spacing w:before="0"/>
        <w:ind w:right="0"/>
        <w:rPr>
          <w:color w:val="000000"/>
        </w:rPr>
      </w:pPr>
      <w:r>
        <w:rPr>
          <w:color w:val="000000"/>
        </w:rPr>
        <w:t>Importance of the new procedural change</w:t>
      </w:r>
    </w:p>
    <w:p w:rsidR="00435001" w:rsidRDefault="000C0691">
      <w:pPr>
        <w:numPr>
          <w:ilvl w:val="0"/>
          <w:numId w:val="8"/>
        </w:numPr>
        <w:spacing w:before="0"/>
        <w:ind w:right="0"/>
        <w:rPr>
          <w:color w:val="000000"/>
        </w:rPr>
      </w:pPr>
      <w:r>
        <w:rPr>
          <w:b/>
          <w:color w:val="000000"/>
        </w:rPr>
        <w:t>Introduction of New Procedure</w:t>
      </w:r>
    </w:p>
    <w:p w:rsidR="00435001" w:rsidRDefault="000C0691">
      <w:pPr>
        <w:numPr>
          <w:ilvl w:val="1"/>
          <w:numId w:val="8"/>
        </w:numPr>
        <w:spacing w:before="0"/>
        <w:ind w:right="0"/>
        <w:rPr>
          <w:color w:val="000000"/>
        </w:rPr>
      </w:pPr>
      <w:r>
        <w:rPr>
          <w:b/>
          <w:color w:val="000000"/>
        </w:rPr>
        <w:t>Reason for Change:</w:t>
      </w:r>
    </w:p>
    <w:p w:rsidR="00435001" w:rsidRDefault="000C0691">
      <w:pPr>
        <w:numPr>
          <w:ilvl w:val="2"/>
          <w:numId w:val="8"/>
        </w:numPr>
        <w:spacing w:before="0"/>
        <w:ind w:right="0"/>
        <w:rPr>
          <w:color w:val="000000"/>
        </w:rPr>
      </w:pPr>
      <w:r>
        <w:rPr>
          <w:color w:val="000000"/>
        </w:rPr>
        <w:t>Enhancing efficiency</w:t>
      </w:r>
    </w:p>
    <w:p w:rsidR="00435001" w:rsidRDefault="000C0691">
      <w:pPr>
        <w:numPr>
          <w:ilvl w:val="2"/>
          <w:numId w:val="8"/>
        </w:numPr>
        <w:spacing w:before="0"/>
        <w:ind w:right="0"/>
        <w:rPr>
          <w:color w:val="000000"/>
        </w:rPr>
      </w:pPr>
      <w:r>
        <w:rPr>
          <w:color w:val="000000"/>
        </w:rPr>
        <w:t>Improving accuracy</w:t>
      </w:r>
    </w:p>
    <w:p w:rsidR="00435001" w:rsidRDefault="000C0691">
      <w:pPr>
        <w:numPr>
          <w:ilvl w:val="2"/>
          <w:numId w:val="8"/>
        </w:numPr>
        <w:spacing w:before="0"/>
        <w:ind w:right="0"/>
        <w:rPr>
          <w:color w:val="000000"/>
        </w:rPr>
      </w:pPr>
      <w:r>
        <w:rPr>
          <w:color w:val="000000"/>
        </w:rPr>
        <w:t>Reducing operational costs</w:t>
      </w:r>
    </w:p>
    <w:p w:rsidR="00435001" w:rsidRDefault="000C0691">
      <w:pPr>
        <w:numPr>
          <w:ilvl w:val="1"/>
          <w:numId w:val="8"/>
        </w:numPr>
        <w:spacing w:before="0"/>
        <w:ind w:right="0"/>
        <w:rPr>
          <w:color w:val="000000"/>
        </w:rPr>
      </w:pPr>
      <w:r>
        <w:rPr>
          <w:b/>
          <w:color w:val="000000"/>
        </w:rPr>
        <w:t>Overview of the New Procedure:</w:t>
      </w:r>
    </w:p>
    <w:p w:rsidR="00435001" w:rsidRDefault="000C0691">
      <w:pPr>
        <w:numPr>
          <w:ilvl w:val="2"/>
          <w:numId w:val="8"/>
        </w:numPr>
        <w:spacing w:before="0"/>
        <w:ind w:right="0"/>
        <w:rPr>
          <w:color w:val="000000"/>
        </w:rPr>
      </w:pPr>
      <w:r>
        <w:rPr>
          <w:color w:val="000000"/>
        </w:rPr>
        <w:t>Step-by-step explanation</w:t>
      </w:r>
    </w:p>
    <w:p w:rsidR="00435001" w:rsidRDefault="000C0691">
      <w:pPr>
        <w:numPr>
          <w:ilvl w:val="2"/>
          <w:numId w:val="8"/>
        </w:numPr>
        <w:spacing w:before="0"/>
        <w:ind w:right="0"/>
        <w:rPr>
          <w:color w:val="000000"/>
        </w:rPr>
      </w:pPr>
      <w:r>
        <w:rPr>
          <w:color w:val="000000"/>
        </w:rPr>
        <w:t>Key differences from the current procedure</w:t>
      </w:r>
    </w:p>
    <w:p w:rsidR="00435001" w:rsidRDefault="000C0691">
      <w:pPr>
        <w:numPr>
          <w:ilvl w:val="2"/>
          <w:numId w:val="8"/>
        </w:numPr>
        <w:spacing w:before="0"/>
        <w:ind w:right="0"/>
        <w:rPr>
          <w:color w:val="000000"/>
        </w:rPr>
      </w:pPr>
      <w:r>
        <w:rPr>
          <w:color w:val="000000"/>
        </w:rPr>
        <w:t>Expected outcomes and benefits</w:t>
      </w:r>
    </w:p>
    <w:p w:rsidR="00435001" w:rsidRDefault="000C0691">
      <w:pPr>
        <w:numPr>
          <w:ilvl w:val="0"/>
          <w:numId w:val="8"/>
        </w:numPr>
        <w:spacing w:before="0"/>
        <w:ind w:right="0"/>
        <w:rPr>
          <w:color w:val="000000"/>
        </w:rPr>
      </w:pPr>
      <w:r>
        <w:rPr>
          <w:b/>
          <w:color w:val="000000"/>
        </w:rPr>
        <w:t>Impact on Daily Operations</w:t>
      </w:r>
    </w:p>
    <w:p w:rsidR="00435001" w:rsidRDefault="000C0691">
      <w:pPr>
        <w:numPr>
          <w:ilvl w:val="1"/>
          <w:numId w:val="8"/>
        </w:numPr>
        <w:spacing w:before="0"/>
        <w:ind w:right="0"/>
        <w:rPr>
          <w:color w:val="000000"/>
        </w:rPr>
      </w:pPr>
      <w:r>
        <w:rPr>
          <w:color w:val="000000"/>
        </w:rPr>
        <w:t>Changes in workflow</w:t>
      </w:r>
    </w:p>
    <w:p w:rsidR="00435001" w:rsidRDefault="000C0691">
      <w:pPr>
        <w:numPr>
          <w:ilvl w:val="1"/>
          <w:numId w:val="8"/>
        </w:numPr>
        <w:spacing w:before="0"/>
        <w:ind w:right="0"/>
        <w:rPr>
          <w:color w:val="000000"/>
        </w:rPr>
      </w:pPr>
      <w:r>
        <w:rPr>
          <w:color w:val="000000"/>
        </w:rPr>
        <w:t>Impact on individual roles</w:t>
      </w:r>
    </w:p>
    <w:p w:rsidR="00435001" w:rsidRDefault="000C0691">
      <w:pPr>
        <w:numPr>
          <w:ilvl w:val="1"/>
          <w:numId w:val="8"/>
        </w:numPr>
        <w:spacing w:before="0"/>
        <w:ind w:right="0"/>
        <w:rPr>
          <w:color w:val="000000"/>
        </w:rPr>
      </w:pPr>
      <w:r>
        <w:rPr>
          <w:color w:val="000000"/>
        </w:rPr>
        <w:t>Adjustments in interdepartmental interactions</w:t>
      </w:r>
    </w:p>
    <w:p w:rsidR="00435001" w:rsidRDefault="000C0691">
      <w:pPr>
        <w:numPr>
          <w:ilvl w:val="0"/>
          <w:numId w:val="8"/>
        </w:numPr>
        <w:spacing w:before="0"/>
        <w:ind w:right="0"/>
        <w:rPr>
          <w:color w:val="000000"/>
        </w:rPr>
      </w:pPr>
      <w:r>
        <w:rPr>
          <w:b/>
          <w:color w:val="000000"/>
        </w:rPr>
        <w:t>Implementation Plan</w:t>
      </w:r>
    </w:p>
    <w:p w:rsidR="00435001" w:rsidRDefault="000C0691">
      <w:pPr>
        <w:numPr>
          <w:ilvl w:val="1"/>
          <w:numId w:val="8"/>
        </w:numPr>
        <w:spacing w:before="0"/>
        <w:ind w:right="0"/>
        <w:rPr>
          <w:color w:val="000000"/>
        </w:rPr>
      </w:pPr>
      <w:r>
        <w:rPr>
          <w:color w:val="000000"/>
        </w:rPr>
        <w:t>Timeline for the rollout</w:t>
      </w:r>
    </w:p>
    <w:p w:rsidR="00435001" w:rsidRDefault="000C0691">
      <w:pPr>
        <w:numPr>
          <w:ilvl w:val="1"/>
          <w:numId w:val="8"/>
        </w:numPr>
        <w:spacing w:before="0"/>
        <w:ind w:right="0"/>
        <w:rPr>
          <w:color w:val="000000"/>
        </w:rPr>
      </w:pPr>
      <w:r>
        <w:rPr>
          <w:color w:val="000000"/>
        </w:rPr>
        <w:t>Key milestones</w:t>
      </w:r>
    </w:p>
    <w:p w:rsidR="00435001" w:rsidRDefault="000C0691">
      <w:pPr>
        <w:numPr>
          <w:ilvl w:val="1"/>
          <w:numId w:val="8"/>
        </w:numPr>
        <w:spacing w:before="0"/>
        <w:ind w:right="0"/>
        <w:rPr>
          <w:color w:val="000000"/>
        </w:rPr>
      </w:pPr>
      <w:r>
        <w:rPr>
          <w:color w:val="000000"/>
        </w:rPr>
        <w:t>Support and resources available</w:t>
      </w:r>
    </w:p>
    <w:p w:rsidR="00435001" w:rsidRDefault="000C0691">
      <w:pPr>
        <w:numPr>
          <w:ilvl w:val="0"/>
          <w:numId w:val="8"/>
        </w:numPr>
        <w:spacing w:before="0"/>
        <w:ind w:right="0"/>
        <w:rPr>
          <w:color w:val="000000"/>
        </w:rPr>
      </w:pPr>
      <w:r>
        <w:rPr>
          <w:b/>
          <w:color w:val="000000"/>
        </w:rPr>
        <w:t>Q&amp;A Session</w:t>
      </w:r>
    </w:p>
    <w:p w:rsidR="00435001" w:rsidRDefault="000C0691">
      <w:pPr>
        <w:numPr>
          <w:ilvl w:val="1"/>
          <w:numId w:val="8"/>
        </w:numPr>
        <w:spacing w:before="0"/>
        <w:ind w:right="0"/>
        <w:rPr>
          <w:color w:val="000000"/>
        </w:rPr>
      </w:pPr>
      <w:r>
        <w:rPr>
          <w:color w:val="000000"/>
        </w:rPr>
        <w:t>Addressing concerns</w:t>
      </w:r>
    </w:p>
    <w:p w:rsidR="00435001" w:rsidRDefault="000C0691">
      <w:pPr>
        <w:numPr>
          <w:ilvl w:val="1"/>
          <w:numId w:val="8"/>
        </w:numPr>
        <w:spacing w:before="0"/>
        <w:ind w:right="0"/>
        <w:rPr>
          <w:color w:val="000000"/>
        </w:rPr>
      </w:pPr>
      <w:r>
        <w:rPr>
          <w:color w:val="000000"/>
        </w:rPr>
        <w:t>Clarifying doubts</w:t>
      </w:r>
    </w:p>
    <w:p w:rsidR="00435001" w:rsidRDefault="000C0691">
      <w:pPr>
        <w:numPr>
          <w:ilvl w:val="1"/>
          <w:numId w:val="8"/>
        </w:numPr>
        <w:spacing w:before="0"/>
        <w:ind w:right="0"/>
        <w:rPr>
          <w:color w:val="000000"/>
        </w:rPr>
      </w:pPr>
      <w:r>
        <w:rPr>
          <w:color w:val="000000"/>
        </w:rPr>
        <w:t>Gathering employee feedback</w:t>
      </w:r>
    </w:p>
    <w:p w:rsidR="00435001" w:rsidRDefault="000C0691">
      <w:pPr>
        <w:numPr>
          <w:ilvl w:val="0"/>
          <w:numId w:val="8"/>
        </w:numPr>
        <w:spacing w:before="0"/>
        <w:ind w:right="0"/>
        <w:rPr>
          <w:color w:val="000000"/>
        </w:rPr>
      </w:pPr>
      <w:r>
        <w:rPr>
          <w:b/>
          <w:color w:val="000000"/>
        </w:rPr>
        <w:t>Closing Remarks</w:t>
      </w:r>
    </w:p>
    <w:p w:rsidR="00435001" w:rsidRDefault="000C0691">
      <w:pPr>
        <w:numPr>
          <w:ilvl w:val="1"/>
          <w:numId w:val="8"/>
        </w:numPr>
        <w:spacing w:before="0"/>
        <w:ind w:right="0"/>
        <w:rPr>
          <w:color w:val="000000"/>
        </w:rPr>
      </w:pPr>
      <w:r>
        <w:rPr>
          <w:color w:val="000000"/>
        </w:rPr>
        <w:t>Reiterating the importance of the change</w:t>
      </w:r>
    </w:p>
    <w:p w:rsidR="00435001" w:rsidRDefault="000C0691">
      <w:pPr>
        <w:numPr>
          <w:ilvl w:val="1"/>
          <w:numId w:val="8"/>
        </w:numPr>
        <w:spacing w:before="0"/>
        <w:ind w:right="0"/>
        <w:rPr>
          <w:color w:val="000000"/>
        </w:rPr>
      </w:pPr>
      <w:r>
        <w:rPr>
          <w:color w:val="000000"/>
        </w:rPr>
        <w:t>Encouraging a positive attitude towards the new procedure</w:t>
      </w:r>
    </w:p>
    <w:p w:rsidR="00435001" w:rsidRDefault="000C0691">
      <w:pPr>
        <w:numPr>
          <w:ilvl w:val="1"/>
          <w:numId w:val="8"/>
        </w:numPr>
        <w:spacing w:before="0" w:after="240"/>
        <w:ind w:right="0"/>
        <w:rPr>
          <w:color w:val="000000"/>
        </w:rPr>
      </w:pPr>
      <w:r>
        <w:rPr>
          <w:color w:val="000000"/>
        </w:rPr>
        <w:t>Next steps and follow-up actions</w:t>
      </w:r>
    </w:p>
    <w:p w:rsidR="00435001" w:rsidRDefault="000C0691">
      <w:pPr>
        <w:pStyle w:val="Heading4"/>
        <w:keepNext w:val="0"/>
        <w:keepLines w:val="0"/>
        <w:spacing w:before="240" w:after="40"/>
        <w:rPr>
          <w:rFonts w:ascii="Merriweather" w:eastAsia="Merriweather" w:hAnsi="Merriweather" w:cs="Merriweather"/>
          <w:b/>
          <w:color w:val="000000"/>
          <w:u w:val="none"/>
        </w:rPr>
      </w:pPr>
      <w:bookmarkStart w:id="2" w:name="_s1ncz0grdf4s" w:colFirst="0" w:colLast="0"/>
      <w:bookmarkStart w:id="3" w:name="_j50rwyycyicy" w:colFirst="0" w:colLast="0"/>
      <w:bookmarkEnd w:id="2"/>
      <w:bookmarkEnd w:id="3"/>
      <w:r>
        <w:rPr>
          <w:rFonts w:ascii="Merriweather" w:eastAsia="Merriweather" w:hAnsi="Merriweather" w:cs="Merriweather"/>
          <w:b/>
          <w:color w:val="000000"/>
          <w:u w:val="none"/>
        </w:rPr>
        <w:t xml:space="preserve"> 15-Minute Training Session</w:t>
      </w:r>
      <w:r w:rsidR="008B33FB">
        <w:rPr>
          <w:rFonts w:ascii="Merriweather" w:eastAsia="Merriweather" w:hAnsi="Merriweather" w:cs="Merriweather"/>
          <w:b/>
          <w:color w:val="000000"/>
          <w:u w:val="none"/>
        </w:rPr>
        <w:t xml:space="preserve">                                      </w:t>
      </w:r>
    </w:p>
    <w:p w:rsidR="00435001" w:rsidRDefault="000C0691">
      <w:pPr>
        <w:spacing w:before="240" w:after="240"/>
        <w:ind w:right="0"/>
        <w:rPr>
          <w:b/>
          <w:color w:val="000000"/>
          <w:sz w:val="22"/>
          <w:szCs w:val="22"/>
        </w:rPr>
      </w:pPr>
      <w:r>
        <w:rPr>
          <w:b/>
          <w:color w:val="000000"/>
          <w:sz w:val="22"/>
          <w:szCs w:val="22"/>
        </w:rPr>
        <w:t>Training Session Agenda:</w:t>
      </w:r>
    </w:p>
    <w:p w:rsidR="00435001" w:rsidRDefault="000C0691">
      <w:pPr>
        <w:spacing w:before="240" w:after="240"/>
        <w:ind w:right="0"/>
        <w:rPr>
          <w:color w:val="000000"/>
        </w:rPr>
      </w:pPr>
      <w:r>
        <w:rPr>
          <w:b/>
          <w:color w:val="000000"/>
          <w:sz w:val="22"/>
          <w:szCs w:val="22"/>
        </w:rPr>
        <w:lastRenderedPageBreak/>
        <w:t>Objective:</w:t>
      </w:r>
      <w:r>
        <w:rPr>
          <w:color w:val="000000"/>
        </w:rPr>
        <w:t xml:space="preserve"> To ensure that all employees understand and can effectively implement the new procedural change.</w:t>
      </w:r>
    </w:p>
    <w:p w:rsidR="00435001" w:rsidRDefault="000C0691">
      <w:pPr>
        <w:spacing w:before="240" w:after="240"/>
        <w:ind w:right="0"/>
        <w:rPr>
          <w:b/>
          <w:color w:val="000000"/>
        </w:rPr>
      </w:pPr>
      <w:r>
        <w:rPr>
          <w:b/>
          <w:color w:val="000000"/>
        </w:rPr>
        <w:t>Materials Needed:</w:t>
      </w:r>
    </w:p>
    <w:p w:rsidR="00435001" w:rsidRDefault="000C0691">
      <w:pPr>
        <w:numPr>
          <w:ilvl w:val="0"/>
          <w:numId w:val="6"/>
        </w:numPr>
        <w:spacing w:before="240"/>
        <w:ind w:right="0"/>
        <w:rPr>
          <w:color w:val="000000"/>
        </w:rPr>
      </w:pPr>
      <w:r>
        <w:rPr>
          <w:color w:val="000000"/>
        </w:rPr>
        <w:t>Projector and screen</w:t>
      </w:r>
    </w:p>
    <w:p w:rsidR="00435001" w:rsidRDefault="000C0691">
      <w:pPr>
        <w:numPr>
          <w:ilvl w:val="0"/>
          <w:numId w:val="6"/>
        </w:numPr>
        <w:spacing w:before="0"/>
        <w:ind w:right="0"/>
        <w:rPr>
          <w:color w:val="000000"/>
        </w:rPr>
      </w:pPr>
      <w:r>
        <w:rPr>
          <w:color w:val="000000"/>
        </w:rPr>
        <w:t>Printed handouts of the new procedure</w:t>
      </w:r>
    </w:p>
    <w:p w:rsidR="00435001" w:rsidRDefault="000C0691">
      <w:pPr>
        <w:numPr>
          <w:ilvl w:val="0"/>
          <w:numId w:val="6"/>
        </w:numPr>
        <w:spacing w:before="0"/>
        <w:ind w:right="0"/>
        <w:rPr>
          <w:color w:val="000000"/>
        </w:rPr>
      </w:pPr>
      <w:r>
        <w:rPr>
          <w:color w:val="000000"/>
        </w:rPr>
        <w:t>Interactive tools (e.g., whiteboard, markers)</w:t>
      </w:r>
    </w:p>
    <w:p w:rsidR="00435001" w:rsidRDefault="000C0691">
      <w:pPr>
        <w:numPr>
          <w:ilvl w:val="0"/>
          <w:numId w:val="6"/>
        </w:numPr>
        <w:spacing w:before="0" w:after="240"/>
        <w:ind w:right="0"/>
        <w:rPr>
          <w:color w:val="000000"/>
        </w:rPr>
      </w:pPr>
      <w:r>
        <w:rPr>
          <w:color w:val="000000"/>
        </w:rPr>
        <w:t>Sample scenarios for practice</w:t>
      </w:r>
    </w:p>
    <w:p w:rsidR="00435001" w:rsidRDefault="000C0691">
      <w:pPr>
        <w:spacing w:before="240" w:after="240"/>
        <w:ind w:right="0"/>
        <w:rPr>
          <w:b/>
          <w:color w:val="000000"/>
        </w:rPr>
      </w:pPr>
      <w:r>
        <w:rPr>
          <w:b/>
          <w:color w:val="000000"/>
        </w:rPr>
        <w:t>Instructor's Role:</w:t>
      </w:r>
    </w:p>
    <w:p w:rsidR="00435001" w:rsidRDefault="000C0691">
      <w:pPr>
        <w:numPr>
          <w:ilvl w:val="0"/>
          <w:numId w:val="19"/>
        </w:numPr>
        <w:spacing w:before="240"/>
        <w:ind w:right="0"/>
        <w:rPr>
          <w:color w:val="000000"/>
        </w:rPr>
      </w:pPr>
      <w:r>
        <w:rPr>
          <w:b/>
          <w:color w:val="000000"/>
        </w:rPr>
        <w:t>Introduction:</w:t>
      </w:r>
    </w:p>
    <w:p w:rsidR="00435001" w:rsidRDefault="000C0691">
      <w:pPr>
        <w:numPr>
          <w:ilvl w:val="1"/>
          <w:numId w:val="19"/>
        </w:numPr>
        <w:spacing w:before="0"/>
        <w:ind w:right="0"/>
        <w:rPr>
          <w:color w:val="000000"/>
        </w:rPr>
      </w:pPr>
      <w:r>
        <w:rPr>
          <w:color w:val="000000"/>
        </w:rPr>
        <w:t>Briefly explain the objective of the training session</w:t>
      </w:r>
    </w:p>
    <w:p w:rsidR="00435001" w:rsidRDefault="000C0691">
      <w:pPr>
        <w:numPr>
          <w:ilvl w:val="1"/>
          <w:numId w:val="19"/>
        </w:numPr>
        <w:spacing w:before="0"/>
        <w:ind w:right="0"/>
        <w:rPr>
          <w:color w:val="000000"/>
        </w:rPr>
      </w:pPr>
      <w:r>
        <w:rPr>
          <w:color w:val="000000"/>
        </w:rPr>
        <w:t>Outline the key points to be covered</w:t>
      </w:r>
    </w:p>
    <w:p w:rsidR="00435001" w:rsidRDefault="000C0691">
      <w:pPr>
        <w:numPr>
          <w:ilvl w:val="0"/>
          <w:numId w:val="19"/>
        </w:numPr>
        <w:spacing w:before="0"/>
        <w:ind w:right="0"/>
        <w:rPr>
          <w:color w:val="000000"/>
        </w:rPr>
      </w:pPr>
      <w:r>
        <w:rPr>
          <w:b/>
          <w:color w:val="000000"/>
        </w:rPr>
        <w:t>Detailed Explanation:</w:t>
      </w:r>
    </w:p>
    <w:p w:rsidR="00435001" w:rsidRDefault="000C0691">
      <w:pPr>
        <w:numPr>
          <w:ilvl w:val="1"/>
          <w:numId w:val="19"/>
        </w:numPr>
        <w:spacing w:before="0"/>
        <w:ind w:right="0"/>
        <w:rPr>
          <w:color w:val="000000"/>
        </w:rPr>
      </w:pPr>
      <w:r>
        <w:rPr>
          <w:color w:val="000000"/>
        </w:rPr>
        <w:t>Present the new procedure using a projector</w:t>
      </w:r>
    </w:p>
    <w:p w:rsidR="00435001" w:rsidRDefault="000C0691">
      <w:pPr>
        <w:numPr>
          <w:ilvl w:val="1"/>
          <w:numId w:val="19"/>
        </w:numPr>
        <w:spacing w:before="0"/>
        <w:ind w:right="0"/>
        <w:rPr>
          <w:color w:val="000000"/>
        </w:rPr>
      </w:pPr>
      <w:r>
        <w:rPr>
          <w:color w:val="000000"/>
        </w:rPr>
        <w:t>Walk through each step in detail</w:t>
      </w:r>
    </w:p>
    <w:p w:rsidR="00435001" w:rsidRDefault="000C0691">
      <w:pPr>
        <w:numPr>
          <w:ilvl w:val="1"/>
          <w:numId w:val="19"/>
        </w:numPr>
        <w:spacing w:before="0"/>
        <w:ind w:right="0"/>
        <w:rPr>
          <w:color w:val="000000"/>
        </w:rPr>
      </w:pPr>
      <w:r>
        <w:rPr>
          <w:color w:val="000000"/>
        </w:rPr>
        <w:t>Highlight the key differences from the old procedure</w:t>
      </w:r>
    </w:p>
    <w:p w:rsidR="00435001" w:rsidRDefault="000C0691">
      <w:pPr>
        <w:numPr>
          <w:ilvl w:val="0"/>
          <w:numId w:val="19"/>
        </w:numPr>
        <w:spacing w:before="0"/>
        <w:ind w:right="0"/>
        <w:rPr>
          <w:color w:val="000000"/>
        </w:rPr>
      </w:pPr>
      <w:r>
        <w:rPr>
          <w:b/>
          <w:color w:val="000000"/>
        </w:rPr>
        <w:t>Demonstration:</w:t>
      </w:r>
    </w:p>
    <w:p w:rsidR="00435001" w:rsidRDefault="000C0691">
      <w:pPr>
        <w:numPr>
          <w:ilvl w:val="1"/>
          <w:numId w:val="19"/>
        </w:numPr>
        <w:spacing w:before="0"/>
        <w:ind w:right="0"/>
        <w:rPr>
          <w:color w:val="000000"/>
        </w:rPr>
      </w:pPr>
      <w:r>
        <w:rPr>
          <w:color w:val="000000"/>
        </w:rPr>
        <w:t>Demonstrate the new procedure using sample scenarios</w:t>
      </w:r>
    </w:p>
    <w:p w:rsidR="00435001" w:rsidRDefault="000C0691">
      <w:pPr>
        <w:numPr>
          <w:ilvl w:val="1"/>
          <w:numId w:val="19"/>
        </w:numPr>
        <w:spacing w:before="0"/>
        <w:ind w:right="0"/>
        <w:rPr>
          <w:color w:val="000000"/>
        </w:rPr>
      </w:pPr>
      <w:r>
        <w:rPr>
          <w:color w:val="000000"/>
        </w:rPr>
        <w:t>Show real-life applications and best practices</w:t>
      </w:r>
    </w:p>
    <w:p w:rsidR="00435001" w:rsidRDefault="000C0691">
      <w:pPr>
        <w:numPr>
          <w:ilvl w:val="0"/>
          <w:numId w:val="19"/>
        </w:numPr>
        <w:spacing w:before="0"/>
        <w:ind w:right="0"/>
        <w:rPr>
          <w:color w:val="000000"/>
        </w:rPr>
      </w:pPr>
      <w:r>
        <w:rPr>
          <w:b/>
          <w:color w:val="000000"/>
        </w:rPr>
        <w:t>Interactive Q&amp;A:</w:t>
      </w:r>
    </w:p>
    <w:p w:rsidR="00435001" w:rsidRDefault="000C0691">
      <w:pPr>
        <w:numPr>
          <w:ilvl w:val="1"/>
          <w:numId w:val="19"/>
        </w:numPr>
        <w:spacing w:before="0"/>
        <w:ind w:right="0"/>
        <w:rPr>
          <w:color w:val="000000"/>
        </w:rPr>
      </w:pPr>
      <w:r>
        <w:rPr>
          <w:color w:val="000000"/>
        </w:rPr>
        <w:t>Encourage participants to ask questions</w:t>
      </w:r>
    </w:p>
    <w:p w:rsidR="00435001" w:rsidRDefault="000C0691">
      <w:pPr>
        <w:numPr>
          <w:ilvl w:val="1"/>
          <w:numId w:val="19"/>
        </w:numPr>
        <w:spacing w:before="0" w:after="240"/>
        <w:ind w:right="0"/>
        <w:rPr>
          <w:color w:val="000000"/>
        </w:rPr>
      </w:pPr>
      <w:r>
        <w:rPr>
          <w:color w:val="000000"/>
        </w:rPr>
        <w:t>Clarify any doubts immediately</w:t>
      </w:r>
    </w:p>
    <w:p w:rsidR="00435001" w:rsidRDefault="000C0691">
      <w:pPr>
        <w:spacing w:before="240" w:after="240"/>
        <w:ind w:right="0"/>
        <w:rPr>
          <w:b/>
          <w:color w:val="000000"/>
        </w:rPr>
      </w:pPr>
      <w:r>
        <w:rPr>
          <w:b/>
          <w:color w:val="000000"/>
        </w:rPr>
        <w:t>Participants' Role:</w:t>
      </w:r>
    </w:p>
    <w:p w:rsidR="00435001" w:rsidRDefault="000C0691">
      <w:pPr>
        <w:numPr>
          <w:ilvl w:val="0"/>
          <w:numId w:val="22"/>
        </w:numPr>
        <w:spacing w:before="240"/>
        <w:ind w:right="0"/>
        <w:rPr>
          <w:color w:val="000000"/>
        </w:rPr>
      </w:pPr>
      <w:r>
        <w:rPr>
          <w:b/>
          <w:color w:val="000000"/>
        </w:rPr>
        <w:t>Active Listening:</w:t>
      </w:r>
    </w:p>
    <w:p w:rsidR="00435001" w:rsidRDefault="000C0691">
      <w:pPr>
        <w:numPr>
          <w:ilvl w:val="1"/>
          <w:numId w:val="22"/>
        </w:numPr>
        <w:spacing w:before="0"/>
        <w:ind w:right="0"/>
        <w:rPr>
          <w:color w:val="000000"/>
        </w:rPr>
      </w:pPr>
      <w:r>
        <w:rPr>
          <w:color w:val="000000"/>
        </w:rPr>
        <w:t>Pay close attention to the instructor's explanation</w:t>
      </w:r>
    </w:p>
    <w:p w:rsidR="00435001" w:rsidRDefault="000C0691">
      <w:pPr>
        <w:numPr>
          <w:ilvl w:val="1"/>
          <w:numId w:val="22"/>
        </w:numPr>
        <w:spacing w:before="0"/>
        <w:ind w:right="0"/>
        <w:rPr>
          <w:color w:val="000000"/>
        </w:rPr>
      </w:pPr>
      <w:r>
        <w:rPr>
          <w:color w:val="000000"/>
        </w:rPr>
        <w:t>Take notes if necessary</w:t>
      </w:r>
    </w:p>
    <w:p w:rsidR="00435001" w:rsidRDefault="000C0691">
      <w:pPr>
        <w:numPr>
          <w:ilvl w:val="0"/>
          <w:numId w:val="22"/>
        </w:numPr>
        <w:spacing w:before="0"/>
        <w:ind w:right="0"/>
        <w:rPr>
          <w:color w:val="000000"/>
        </w:rPr>
      </w:pPr>
      <w:r>
        <w:rPr>
          <w:b/>
          <w:color w:val="000000"/>
        </w:rPr>
        <w:t>Participation in Demonstration:</w:t>
      </w:r>
    </w:p>
    <w:p w:rsidR="00435001" w:rsidRDefault="000C0691">
      <w:pPr>
        <w:numPr>
          <w:ilvl w:val="1"/>
          <w:numId w:val="22"/>
        </w:numPr>
        <w:spacing w:before="0"/>
        <w:ind w:right="0"/>
        <w:rPr>
          <w:color w:val="000000"/>
        </w:rPr>
      </w:pPr>
      <w:r>
        <w:rPr>
          <w:color w:val="000000"/>
        </w:rPr>
        <w:t>Engage in practice scenarios</w:t>
      </w:r>
    </w:p>
    <w:p w:rsidR="00435001" w:rsidRDefault="000C0691">
      <w:pPr>
        <w:numPr>
          <w:ilvl w:val="1"/>
          <w:numId w:val="22"/>
        </w:numPr>
        <w:spacing w:before="0"/>
        <w:ind w:right="0"/>
        <w:rPr>
          <w:color w:val="000000"/>
        </w:rPr>
      </w:pPr>
      <w:r>
        <w:rPr>
          <w:color w:val="000000"/>
        </w:rPr>
        <w:t>Apply the new procedure in these scenarios</w:t>
      </w:r>
    </w:p>
    <w:p w:rsidR="00435001" w:rsidRDefault="000C0691">
      <w:pPr>
        <w:numPr>
          <w:ilvl w:val="0"/>
          <w:numId w:val="22"/>
        </w:numPr>
        <w:spacing w:before="0"/>
        <w:ind w:right="0"/>
        <w:rPr>
          <w:color w:val="000000"/>
        </w:rPr>
      </w:pPr>
      <w:r>
        <w:rPr>
          <w:b/>
          <w:color w:val="000000"/>
        </w:rPr>
        <w:t>Asking Questions:</w:t>
      </w:r>
    </w:p>
    <w:p w:rsidR="00435001" w:rsidRDefault="000C0691">
      <w:pPr>
        <w:numPr>
          <w:ilvl w:val="1"/>
          <w:numId w:val="22"/>
        </w:numPr>
        <w:spacing w:before="0"/>
        <w:ind w:right="0"/>
        <w:rPr>
          <w:color w:val="000000"/>
        </w:rPr>
      </w:pPr>
      <w:r>
        <w:rPr>
          <w:color w:val="000000"/>
        </w:rPr>
        <w:t>Raise any concerns or doubts</w:t>
      </w:r>
    </w:p>
    <w:p w:rsidR="00435001" w:rsidRDefault="000C0691">
      <w:pPr>
        <w:numPr>
          <w:ilvl w:val="1"/>
          <w:numId w:val="22"/>
        </w:numPr>
        <w:spacing w:before="0"/>
        <w:ind w:right="0"/>
        <w:rPr>
          <w:color w:val="000000"/>
        </w:rPr>
      </w:pPr>
      <w:r>
        <w:rPr>
          <w:color w:val="000000"/>
        </w:rPr>
        <w:t>Seek clarification on confusing aspects</w:t>
      </w:r>
    </w:p>
    <w:p w:rsidR="00435001" w:rsidRDefault="000C0691">
      <w:pPr>
        <w:numPr>
          <w:ilvl w:val="0"/>
          <w:numId w:val="22"/>
        </w:numPr>
        <w:spacing w:before="0"/>
        <w:ind w:right="0"/>
        <w:rPr>
          <w:color w:val="000000"/>
        </w:rPr>
      </w:pPr>
      <w:r>
        <w:rPr>
          <w:b/>
          <w:color w:val="000000"/>
        </w:rPr>
        <w:t>Feedback:</w:t>
      </w:r>
    </w:p>
    <w:p w:rsidR="00435001" w:rsidRDefault="000C0691">
      <w:pPr>
        <w:numPr>
          <w:ilvl w:val="1"/>
          <w:numId w:val="22"/>
        </w:numPr>
        <w:spacing w:before="0"/>
        <w:ind w:right="0"/>
        <w:rPr>
          <w:color w:val="000000"/>
        </w:rPr>
      </w:pPr>
      <w:r>
        <w:rPr>
          <w:color w:val="000000"/>
        </w:rPr>
        <w:t>Provide feedback on the training session</w:t>
      </w:r>
    </w:p>
    <w:p w:rsidR="00435001" w:rsidRDefault="000C0691">
      <w:pPr>
        <w:numPr>
          <w:ilvl w:val="1"/>
          <w:numId w:val="22"/>
        </w:numPr>
        <w:spacing w:before="0" w:after="240"/>
        <w:ind w:right="0"/>
        <w:rPr>
          <w:color w:val="000000"/>
        </w:rPr>
      </w:pPr>
      <w:r>
        <w:rPr>
          <w:color w:val="000000"/>
        </w:rPr>
        <w:t>Suggest any improvements or additional support needed</w:t>
      </w:r>
    </w:p>
    <w:p w:rsidR="00435001" w:rsidRDefault="00435001">
      <w:pPr>
        <w:spacing w:before="240" w:after="240"/>
        <w:ind w:right="0"/>
        <w:rPr>
          <w:color w:val="000000"/>
        </w:rPr>
      </w:pPr>
    </w:p>
    <w:p w:rsidR="006329D4" w:rsidRDefault="006329D4">
      <w:pPr>
        <w:spacing w:before="240" w:after="240"/>
        <w:ind w:right="0"/>
        <w:rPr>
          <w:b/>
          <w:color w:val="000000"/>
          <w:sz w:val="24"/>
          <w:szCs w:val="24"/>
        </w:rPr>
      </w:pPr>
      <w:r>
        <w:rPr>
          <w:b/>
          <w:color w:val="000000"/>
          <w:sz w:val="24"/>
          <w:szCs w:val="24"/>
        </w:rPr>
        <w:t>3</w:t>
      </w:r>
      <w:r w:rsidR="000C0691">
        <w:rPr>
          <w:b/>
          <w:color w:val="000000"/>
          <w:sz w:val="24"/>
          <w:szCs w:val="24"/>
        </w:rPr>
        <w:t>.</w:t>
      </w:r>
      <w:r>
        <w:rPr>
          <w:b/>
          <w:color w:val="000000"/>
          <w:sz w:val="24"/>
          <w:szCs w:val="24"/>
        </w:rPr>
        <w:t xml:space="preserve"> </w:t>
      </w:r>
      <w:r w:rsidR="000C0691">
        <w:rPr>
          <w:b/>
          <w:color w:val="000000"/>
          <w:sz w:val="24"/>
          <w:szCs w:val="24"/>
        </w:rPr>
        <w:t xml:space="preserve"> </w:t>
      </w:r>
      <w:r>
        <w:rPr>
          <w:b/>
          <w:color w:val="000000"/>
          <w:sz w:val="24"/>
          <w:szCs w:val="24"/>
        </w:rPr>
        <w:t>Use the 10 elements of benchmarking steps to design a graphic representation of the 10 steps/elements of benchmarking</w:t>
      </w:r>
    </w:p>
    <w:p w:rsidR="006329D4" w:rsidRDefault="000C0691">
      <w:pPr>
        <w:spacing w:before="240" w:after="240"/>
        <w:ind w:right="0"/>
        <w:rPr>
          <w:color w:val="000000"/>
        </w:rPr>
      </w:pPr>
      <w:r>
        <w:rPr>
          <w:b/>
          <w:color w:val="000000"/>
        </w:rPr>
        <w:t xml:space="preserve">Select a Benchmarking Team: </w:t>
      </w:r>
      <w:r>
        <w:rPr>
          <w:color w:val="000000"/>
        </w:rPr>
        <w:t>Form a group with diverse expertise rele</w:t>
      </w:r>
      <w:r w:rsidR="006329D4">
        <w:rPr>
          <w:color w:val="000000"/>
        </w:rPr>
        <w:t>vant to the process or practice</w:t>
      </w:r>
    </w:p>
    <w:p w:rsidR="00435001" w:rsidRDefault="000C0691">
      <w:pPr>
        <w:spacing w:before="240" w:after="240"/>
        <w:ind w:right="0"/>
        <w:rPr>
          <w:color w:val="000000"/>
        </w:rPr>
      </w:pPr>
      <w:proofErr w:type="gramStart"/>
      <w:r>
        <w:rPr>
          <w:color w:val="000000"/>
        </w:rPr>
        <w:t>to</w:t>
      </w:r>
      <w:proofErr w:type="gramEnd"/>
      <w:r>
        <w:rPr>
          <w:color w:val="000000"/>
        </w:rPr>
        <w:t xml:space="preserve"> be benchmarked.</w:t>
      </w:r>
    </w:p>
    <w:p w:rsidR="00435001" w:rsidRDefault="000C0691">
      <w:pPr>
        <w:numPr>
          <w:ilvl w:val="0"/>
          <w:numId w:val="9"/>
        </w:numPr>
        <w:spacing w:before="240" w:after="240"/>
        <w:ind w:right="0"/>
        <w:rPr>
          <w:color w:val="000000"/>
        </w:rPr>
      </w:pPr>
      <w:r>
        <w:rPr>
          <w:b/>
          <w:color w:val="000000"/>
        </w:rPr>
        <w:t>Example:</w:t>
      </w:r>
      <w:r>
        <w:rPr>
          <w:color w:val="000000"/>
        </w:rPr>
        <w:t xml:space="preserve"> </w:t>
      </w:r>
      <w:proofErr w:type="spellStart"/>
      <w:r>
        <w:rPr>
          <w:color w:val="000000"/>
        </w:rPr>
        <w:t>TechEase</w:t>
      </w:r>
      <w:proofErr w:type="spellEnd"/>
      <w:r>
        <w:rPr>
          <w:color w:val="000000"/>
        </w:rPr>
        <w:t xml:space="preserve"> Solutions creates a team including software developers, customer support managers, and quality assurance specialists.</w:t>
      </w:r>
    </w:p>
    <w:p w:rsidR="00435001" w:rsidRDefault="000C0691">
      <w:pPr>
        <w:spacing w:before="240" w:after="240"/>
        <w:ind w:right="0"/>
        <w:rPr>
          <w:color w:val="000000"/>
        </w:rPr>
      </w:pPr>
      <w:r>
        <w:rPr>
          <w:b/>
          <w:color w:val="000000"/>
        </w:rPr>
        <w:lastRenderedPageBreak/>
        <w:t xml:space="preserve">Research and Document Processes: </w:t>
      </w:r>
      <w:r>
        <w:rPr>
          <w:color w:val="000000"/>
        </w:rPr>
        <w:t>Gather detailed information about your current processes and identify key performance metrics.</w:t>
      </w:r>
    </w:p>
    <w:p w:rsidR="00435001" w:rsidRDefault="000C0691">
      <w:pPr>
        <w:numPr>
          <w:ilvl w:val="0"/>
          <w:numId w:val="11"/>
        </w:numPr>
        <w:spacing w:before="240" w:after="240"/>
        <w:ind w:right="0"/>
        <w:rPr>
          <w:color w:val="000000"/>
        </w:rPr>
      </w:pPr>
      <w:r>
        <w:rPr>
          <w:b/>
          <w:color w:val="000000"/>
        </w:rPr>
        <w:t>Example:</w:t>
      </w:r>
      <w:r>
        <w:rPr>
          <w:color w:val="000000"/>
        </w:rPr>
        <w:t xml:space="preserve"> </w:t>
      </w:r>
      <w:proofErr w:type="spellStart"/>
      <w:r>
        <w:rPr>
          <w:color w:val="000000"/>
        </w:rPr>
        <w:t>TechEase</w:t>
      </w:r>
      <w:proofErr w:type="spellEnd"/>
      <w:r>
        <w:rPr>
          <w:color w:val="000000"/>
        </w:rPr>
        <w:t xml:space="preserve"> Solutions documents its current customer support processes and measures response times and customer satisfaction rates.</w:t>
      </w:r>
    </w:p>
    <w:p w:rsidR="00435001" w:rsidRDefault="000C0691">
      <w:pPr>
        <w:spacing w:before="240" w:after="240"/>
        <w:ind w:right="0"/>
        <w:rPr>
          <w:color w:val="000000"/>
        </w:rPr>
      </w:pPr>
      <w:r>
        <w:rPr>
          <w:b/>
          <w:color w:val="000000"/>
        </w:rPr>
        <w:t xml:space="preserve">Select Benchmarking Partners: </w:t>
      </w:r>
      <w:r>
        <w:rPr>
          <w:color w:val="000000"/>
        </w:rPr>
        <w:t xml:space="preserve">Identify </w:t>
      </w:r>
      <w:proofErr w:type="spellStart"/>
      <w:r>
        <w:rPr>
          <w:color w:val="000000"/>
        </w:rPr>
        <w:t>organisations</w:t>
      </w:r>
      <w:proofErr w:type="spellEnd"/>
      <w:r>
        <w:rPr>
          <w:color w:val="000000"/>
        </w:rPr>
        <w:t>, both within and outside your industry, known for their best practices.</w:t>
      </w:r>
    </w:p>
    <w:p w:rsidR="00435001" w:rsidRDefault="000C0691">
      <w:pPr>
        <w:numPr>
          <w:ilvl w:val="0"/>
          <w:numId w:val="13"/>
        </w:numPr>
        <w:spacing w:before="240" w:after="240"/>
        <w:ind w:right="0"/>
        <w:rPr>
          <w:color w:val="000000"/>
        </w:rPr>
      </w:pPr>
      <w:r>
        <w:rPr>
          <w:b/>
          <w:color w:val="000000"/>
        </w:rPr>
        <w:t>Example:</w:t>
      </w:r>
      <w:r>
        <w:rPr>
          <w:color w:val="000000"/>
        </w:rPr>
        <w:t xml:space="preserve"> </w:t>
      </w:r>
      <w:proofErr w:type="spellStart"/>
      <w:r>
        <w:rPr>
          <w:color w:val="000000"/>
        </w:rPr>
        <w:t>TechEase</w:t>
      </w:r>
      <w:proofErr w:type="spellEnd"/>
      <w:r>
        <w:rPr>
          <w:color w:val="000000"/>
        </w:rPr>
        <w:t xml:space="preserve"> Solutions selects other leading software companies known for their exceptional customer support practices.</w:t>
      </w:r>
    </w:p>
    <w:p w:rsidR="00435001" w:rsidRDefault="000C0691">
      <w:pPr>
        <w:spacing w:before="240" w:after="240"/>
        <w:ind w:right="0"/>
        <w:rPr>
          <w:color w:val="000000"/>
        </w:rPr>
      </w:pPr>
      <w:r>
        <w:rPr>
          <w:b/>
          <w:color w:val="000000"/>
        </w:rPr>
        <w:t xml:space="preserve">Decide Objectives and Identify Potential Partners: </w:t>
      </w:r>
      <w:r>
        <w:rPr>
          <w:color w:val="000000"/>
        </w:rPr>
        <w:t>Define what you aim to learn and identify organizations that excel in those areas.</w:t>
      </w:r>
    </w:p>
    <w:p w:rsidR="00435001" w:rsidRDefault="000C0691">
      <w:pPr>
        <w:numPr>
          <w:ilvl w:val="0"/>
          <w:numId w:val="3"/>
        </w:numPr>
        <w:spacing w:before="240" w:after="240"/>
        <w:ind w:right="0"/>
        <w:rPr>
          <w:color w:val="000000"/>
        </w:rPr>
      </w:pPr>
      <w:r>
        <w:rPr>
          <w:b/>
          <w:color w:val="000000"/>
        </w:rPr>
        <w:t>Example:</w:t>
      </w:r>
      <w:r>
        <w:rPr>
          <w:color w:val="000000"/>
        </w:rPr>
        <w:t xml:space="preserve"> </w:t>
      </w:r>
      <w:proofErr w:type="spellStart"/>
      <w:r>
        <w:rPr>
          <w:color w:val="000000"/>
        </w:rPr>
        <w:t>TechEase</w:t>
      </w:r>
      <w:proofErr w:type="spellEnd"/>
      <w:r>
        <w:rPr>
          <w:color w:val="000000"/>
        </w:rPr>
        <w:t xml:space="preserve"> Solutions aims to improve its customer support and identifies top competitors and industry leaders in customer service.</w:t>
      </w:r>
    </w:p>
    <w:p w:rsidR="00435001" w:rsidRDefault="000C0691">
      <w:pPr>
        <w:spacing w:before="240" w:after="240"/>
        <w:ind w:right="0"/>
        <w:rPr>
          <w:color w:val="000000"/>
        </w:rPr>
      </w:pPr>
      <w:r>
        <w:rPr>
          <w:b/>
          <w:color w:val="000000"/>
        </w:rPr>
        <w:t>Plan Data Collection and Formulate Questions:</w:t>
      </w:r>
      <w:r>
        <w:rPr>
          <w:color w:val="000000"/>
        </w:rPr>
        <w:t xml:space="preserve"> Develop a data collection plan and list specific questions to uncover relevant information.</w:t>
      </w:r>
    </w:p>
    <w:p w:rsidR="00435001" w:rsidRDefault="000C0691">
      <w:pPr>
        <w:numPr>
          <w:ilvl w:val="0"/>
          <w:numId w:val="4"/>
        </w:numPr>
        <w:spacing w:before="240" w:after="240"/>
        <w:ind w:right="0"/>
        <w:rPr>
          <w:color w:val="000000"/>
        </w:rPr>
      </w:pPr>
      <w:r>
        <w:rPr>
          <w:b/>
          <w:color w:val="000000"/>
        </w:rPr>
        <w:t>Example:</w:t>
      </w:r>
      <w:r>
        <w:rPr>
          <w:color w:val="000000"/>
        </w:rPr>
        <w:t xml:space="preserve"> </w:t>
      </w:r>
      <w:proofErr w:type="spellStart"/>
      <w:r>
        <w:rPr>
          <w:color w:val="000000"/>
        </w:rPr>
        <w:t>TechEase</w:t>
      </w:r>
      <w:proofErr w:type="spellEnd"/>
      <w:r>
        <w:rPr>
          <w:color w:val="000000"/>
        </w:rPr>
        <w:t xml:space="preserve"> Solutions plans to find out how competitors handle customer issues and formulates questions around their response times, resolution rates, and support strategies.</w:t>
      </w:r>
    </w:p>
    <w:p w:rsidR="00435001" w:rsidRDefault="000C0691">
      <w:pPr>
        <w:spacing w:before="240" w:after="240"/>
        <w:ind w:right="0"/>
        <w:rPr>
          <w:color w:val="000000"/>
        </w:rPr>
      </w:pPr>
      <w:r>
        <w:rPr>
          <w:b/>
          <w:color w:val="000000"/>
        </w:rPr>
        <w:t xml:space="preserve">Choose Data Collection Methods and Collect Data: </w:t>
      </w:r>
      <w:r>
        <w:rPr>
          <w:color w:val="000000"/>
        </w:rPr>
        <w:t>Decide on methods such as surveys, interviews, or direct observations to gather the necessary data.</w:t>
      </w:r>
    </w:p>
    <w:p w:rsidR="00435001" w:rsidRDefault="000C0691">
      <w:pPr>
        <w:numPr>
          <w:ilvl w:val="0"/>
          <w:numId w:val="10"/>
        </w:numPr>
        <w:spacing w:before="240" w:after="240"/>
        <w:ind w:right="0"/>
        <w:rPr>
          <w:color w:val="000000"/>
        </w:rPr>
      </w:pPr>
      <w:r>
        <w:rPr>
          <w:b/>
          <w:color w:val="000000"/>
        </w:rPr>
        <w:t>Example:</w:t>
      </w:r>
      <w:r>
        <w:rPr>
          <w:color w:val="000000"/>
        </w:rPr>
        <w:t xml:space="preserve"> </w:t>
      </w:r>
      <w:proofErr w:type="spellStart"/>
      <w:r>
        <w:rPr>
          <w:color w:val="000000"/>
        </w:rPr>
        <w:t>TechEase</w:t>
      </w:r>
      <w:proofErr w:type="spellEnd"/>
      <w:r>
        <w:rPr>
          <w:color w:val="000000"/>
        </w:rPr>
        <w:t xml:space="preserve"> Solutions uses online surveys, interviews, and direct observations to collect data on competitors' customer support strategies.</w:t>
      </w:r>
    </w:p>
    <w:p w:rsidR="00435001" w:rsidRDefault="000C0691">
      <w:pPr>
        <w:spacing w:before="240" w:after="240"/>
        <w:ind w:right="0"/>
        <w:rPr>
          <w:color w:val="000000"/>
        </w:rPr>
      </w:pPr>
      <w:r>
        <w:rPr>
          <w:b/>
          <w:color w:val="000000"/>
        </w:rPr>
        <w:t xml:space="preserve">Compare Performance to Identify Gaps: </w:t>
      </w:r>
      <w:proofErr w:type="spellStart"/>
      <w:r>
        <w:rPr>
          <w:color w:val="000000"/>
        </w:rPr>
        <w:t>Analyse</w:t>
      </w:r>
      <w:proofErr w:type="spellEnd"/>
      <w:r>
        <w:rPr>
          <w:color w:val="000000"/>
        </w:rPr>
        <w:t xml:space="preserve"> the collected data to identify where your performance lags behind others.</w:t>
      </w:r>
    </w:p>
    <w:p w:rsidR="00435001" w:rsidRDefault="000C0691">
      <w:pPr>
        <w:numPr>
          <w:ilvl w:val="0"/>
          <w:numId w:val="1"/>
        </w:numPr>
        <w:spacing w:before="240" w:after="240"/>
        <w:ind w:right="0"/>
        <w:rPr>
          <w:color w:val="000000"/>
        </w:rPr>
      </w:pPr>
      <w:r>
        <w:rPr>
          <w:b/>
          <w:color w:val="000000"/>
        </w:rPr>
        <w:t>Example:</w:t>
      </w:r>
      <w:r>
        <w:rPr>
          <w:color w:val="000000"/>
        </w:rPr>
        <w:t xml:space="preserve"> </w:t>
      </w:r>
      <w:proofErr w:type="spellStart"/>
      <w:r>
        <w:rPr>
          <w:color w:val="000000"/>
        </w:rPr>
        <w:t>TechEase</w:t>
      </w:r>
      <w:proofErr w:type="spellEnd"/>
      <w:r>
        <w:rPr>
          <w:color w:val="000000"/>
        </w:rPr>
        <w:t xml:space="preserve"> Solutions compares its customer support performance and finds that a competitor achieves higher satisfaction rates through more efficient ticket resolution processes.</w:t>
      </w:r>
    </w:p>
    <w:p w:rsidR="00435001" w:rsidRDefault="000C0691">
      <w:pPr>
        <w:spacing w:before="240" w:after="240"/>
        <w:ind w:right="0"/>
        <w:rPr>
          <w:color w:val="000000"/>
        </w:rPr>
      </w:pPr>
      <w:r>
        <w:rPr>
          <w:b/>
          <w:color w:val="000000"/>
        </w:rPr>
        <w:t xml:space="preserve">Select Areas for Improvement and Set Targets: </w:t>
      </w:r>
      <w:r>
        <w:rPr>
          <w:color w:val="000000"/>
        </w:rPr>
        <w:t>Identify key areas that need improvement and set specific, measurable goals.</w:t>
      </w:r>
    </w:p>
    <w:p w:rsidR="00435001" w:rsidRDefault="000C0691">
      <w:pPr>
        <w:numPr>
          <w:ilvl w:val="0"/>
          <w:numId w:val="12"/>
        </w:numPr>
        <w:spacing w:before="240" w:after="240"/>
        <w:ind w:right="0"/>
        <w:rPr>
          <w:color w:val="000000"/>
        </w:rPr>
      </w:pPr>
      <w:r>
        <w:rPr>
          <w:b/>
          <w:color w:val="000000"/>
        </w:rPr>
        <w:t>Example:</w:t>
      </w:r>
      <w:r>
        <w:rPr>
          <w:color w:val="000000"/>
        </w:rPr>
        <w:t xml:space="preserve"> </w:t>
      </w:r>
      <w:proofErr w:type="spellStart"/>
      <w:r>
        <w:rPr>
          <w:color w:val="000000"/>
        </w:rPr>
        <w:t>TechEase</w:t>
      </w:r>
      <w:proofErr w:type="spellEnd"/>
      <w:r>
        <w:rPr>
          <w:color w:val="000000"/>
        </w:rPr>
        <w:t xml:space="preserve"> Solutions sets a target to reduce customer support response time by 50% after benchmarking against industry leaders.</w:t>
      </w:r>
    </w:p>
    <w:p w:rsidR="00435001" w:rsidRDefault="000C0691">
      <w:pPr>
        <w:spacing w:before="240" w:after="240"/>
        <w:ind w:right="0"/>
        <w:rPr>
          <w:color w:val="000000"/>
        </w:rPr>
      </w:pPr>
      <w:r>
        <w:rPr>
          <w:b/>
          <w:color w:val="000000"/>
        </w:rPr>
        <w:t>Develop and Implement Strategies for Change:</w:t>
      </w:r>
      <w:r>
        <w:rPr>
          <w:color w:val="000000"/>
        </w:rPr>
        <w:t xml:space="preserve"> Create and execute a plan to achieve the improvement targets.</w:t>
      </w:r>
    </w:p>
    <w:p w:rsidR="00435001" w:rsidRDefault="000C0691">
      <w:pPr>
        <w:numPr>
          <w:ilvl w:val="0"/>
          <w:numId w:val="17"/>
        </w:numPr>
        <w:spacing w:before="240" w:after="240"/>
        <w:ind w:right="0"/>
        <w:rPr>
          <w:color w:val="000000"/>
        </w:rPr>
      </w:pPr>
      <w:r>
        <w:rPr>
          <w:b/>
          <w:color w:val="000000"/>
        </w:rPr>
        <w:t>Example:</w:t>
      </w:r>
      <w:r>
        <w:rPr>
          <w:color w:val="000000"/>
        </w:rPr>
        <w:t xml:space="preserve"> </w:t>
      </w:r>
      <w:proofErr w:type="spellStart"/>
      <w:r>
        <w:rPr>
          <w:color w:val="000000"/>
        </w:rPr>
        <w:t>TechEase</w:t>
      </w:r>
      <w:proofErr w:type="spellEnd"/>
      <w:r>
        <w:rPr>
          <w:color w:val="000000"/>
        </w:rPr>
        <w:t xml:space="preserve"> Solutions implements a new customer support management system and provides additional training to support staff to enhance efficiency.</w:t>
      </w:r>
    </w:p>
    <w:p w:rsidR="00435001" w:rsidRDefault="000C0691">
      <w:pPr>
        <w:spacing w:before="240" w:after="240"/>
        <w:ind w:right="0"/>
        <w:rPr>
          <w:color w:val="000000"/>
        </w:rPr>
      </w:pPr>
      <w:r>
        <w:rPr>
          <w:color w:val="000000"/>
        </w:rPr>
        <w:t>After implementing changes, measure performance again to ensure improvement, and continue the cycle for continuous enhancement.</w:t>
      </w:r>
    </w:p>
    <w:p w:rsidR="006329D4" w:rsidRDefault="006329D4">
      <w:pPr>
        <w:spacing w:before="240" w:after="240"/>
        <w:ind w:right="0"/>
        <w:rPr>
          <w:color w:val="000000"/>
        </w:rPr>
      </w:pPr>
    </w:p>
    <w:p w:rsidR="006329D4" w:rsidRDefault="000C0691" w:rsidP="000C0691">
      <w:pPr>
        <w:rPr>
          <w:b/>
          <w:color w:val="000000"/>
          <w:sz w:val="26"/>
          <w:szCs w:val="26"/>
        </w:rPr>
      </w:pPr>
      <w:proofErr w:type="gramStart"/>
      <w:r>
        <w:rPr>
          <w:b/>
          <w:color w:val="000000"/>
          <w:sz w:val="26"/>
          <w:szCs w:val="26"/>
        </w:rPr>
        <w:t>4.Review</w:t>
      </w:r>
      <w:proofErr w:type="gramEnd"/>
      <w:r>
        <w:rPr>
          <w:b/>
          <w:color w:val="000000"/>
          <w:sz w:val="26"/>
          <w:szCs w:val="26"/>
        </w:rPr>
        <w:t xml:space="preserve"> the Big Five Traits of personality</w:t>
      </w:r>
    </w:p>
    <w:p w:rsidR="000C0691" w:rsidRDefault="000C0691" w:rsidP="000C0691">
      <w:pPr>
        <w:rPr>
          <w:b/>
          <w:color w:val="000000"/>
          <w:sz w:val="26"/>
          <w:szCs w:val="26"/>
        </w:rPr>
      </w:pPr>
      <w:r>
        <w:rPr>
          <w:b/>
          <w:color w:val="000000"/>
          <w:sz w:val="26"/>
          <w:szCs w:val="26"/>
        </w:rPr>
        <w:t>List each trait and define it in your own words</w:t>
      </w:r>
    </w:p>
    <w:p w:rsidR="000C0691" w:rsidRDefault="000C0691" w:rsidP="000C0691">
      <w:pPr>
        <w:rPr>
          <w:b/>
          <w:color w:val="000000"/>
          <w:sz w:val="26"/>
          <w:szCs w:val="26"/>
        </w:rPr>
      </w:pPr>
      <w:r>
        <w:rPr>
          <w:b/>
          <w:color w:val="000000"/>
          <w:sz w:val="26"/>
          <w:szCs w:val="26"/>
        </w:rPr>
        <w:lastRenderedPageBreak/>
        <w:t>Additionally, for each trait, give an example of how a person would display behaviors.</w:t>
      </w:r>
    </w:p>
    <w:p w:rsidR="004F2A3E" w:rsidRDefault="004570B9" w:rsidP="000C0691">
      <w:pPr>
        <w:rPr>
          <w:b/>
          <w:color w:val="000000"/>
          <w:sz w:val="26"/>
          <w:szCs w:val="26"/>
        </w:rPr>
      </w:pPr>
      <w:r>
        <w:rPr>
          <w:b/>
          <w:color w:val="000000"/>
          <w:sz w:val="26"/>
          <w:szCs w:val="26"/>
        </w:rPr>
        <w:t>Openness to Ex</w:t>
      </w:r>
      <w:r w:rsidR="004F2A3E">
        <w:rPr>
          <w:b/>
          <w:color w:val="000000"/>
          <w:sz w:val="26"/>
          <w:szCs w:val="26"/>
        </w:rPr>
        <w:t>perience: This trait reflects a person’s willingness to explore new ideas, experiences, and creative endea</w:t>
      </w:r>
      <w:r w:rsidR="00743C35">
        <w:rPr>
          <w:b/>
          <w:color w:val="000000"/>
          <w:sz w:val="26"/>
          <w:szCs w:val="26"/>
        </w:rPr>
        <w:t>vo</w:t>
      </w:r>
      <w:r w:rsidR="004F2A3E">
        <w:rPr>
          <w:b/>
          <w:color w:val="000000"/>
          <w:sz w:val="26"/>
          <w:szCs w:val="26"/>
        </w:rPr>
        <w:t>rs. Individuals high in openness are often imaginative, curious, and open-minded, enjoying new experiences and unconventional ideals.</w:t>
      </w:r>
    </w:p>
    <w:p w:rsidR="00693FC0" w:rsidRDefault="00693FC0" w:rsidP="000C0691">
      <w:pPr>
        <w:rPr>
          <w:b/>
          <w:color w:val="000000"/>
          <w:sz w:val="26"/>
          <w:szCs w:val="26"/>
        </w:rPr>
      </w:pPr>
    </w:p>
    <w:p w:rsidR="004570B9" w:rsidRDefault="005C120C" w:rsidP="000C0691">
      <w:pPr>
        <w:rPr>
          <w:b/>
          <w:color w:val="000000"/>
          <w:sz w:val="26"/>
          <w:szCs w:val="26"/>
        </w:rPr>
      </w:pPr>
      <w:r>
        <w:rPr>
          <w:b/>
          <w:color w:val="000000"/>
          <w:sz w:val="26"/>
          <w:szCs w:val="26"/>
        </w:rPr>
        <w:t xml:space="preserve">             </w:t>
      </w:r>
      <w:r w:rsidR="004570B9">
        <w:rPr>
          <w:b/>
          <w:color w:val="000000"/>
          <w:sz w:val="26"/>
          <w:szCs w:val="26"/>
        </w:rPr>
        <w:t>Example: A</w:t>
      </w:r>
      <w:r w:rsidR="004F2A3E">
        <w:rPr>
          <w:b/>
          <w:color w:val="000000"/>
          <w:sz w:val="26"/>
          <w:szCs w:val="26"/>
        </w:rPr>
        <w:t xml:space="preserve"> person high in openness might be eager to try a new cuisine, explore different cultures, or take on a creative project at work that involves thinking outside the box.</w:t>
      </w:r>
    </w:p>
    <w:p w:rsidR="00693FC0" w:rsidRDefault="00693FC0" w:rsidP="000C0691">
      <w:pPr>
        <w:rPr>
          <w:b/>
          <w:color w:val="000000"/>
          <w:sz w:val="26"/>
          <w:szCs w:val="26"/>
        </w:rPr>
      </w:pPr>
    </w:p>
    <w:p w:rsidR="004F2A3E" w:rsidRDefault="004F2A3E" w:rsidP="000C0691">
      <w:pPr>
        <w:rPr>
          <w:b/>
          <w:color w:val="000000"/>
          <w:sz w:val="26"/>
          <w:szCs w:val="26"/>
        </w:rPr>
      </w:pPr>
      <w:r>
        <w:rPr>
          <w:b/>
          <w:color w:val="000000"/>
          <w:sz w:val="26"/>
          <w:szCs w:val="26"/>
        </w:rPr>
        <w:t>Conscientiousness: Consci</w:t>
      </w:r>
      <w:r w:rsidR="00743C35">
        <w:rPr>
          <w:b/>
          <w:color w:val="000000"/>
          <w:sz w:val="26"/>
          <w:szCs w:val="26"/>
        </w:rPr>
        <w:t>entiousness refers to a person’s level of organization to detail. Individuals high in this trait are disciplined, responsible, and prefer structured, planned approaches to tasks.</w:t>
      </w:r>
    </w:p>
    <w:p w:rsidR="00693FC0" w:rsidRDefault="00693FC0" w:rsidP="000C0691">
      <w:pPr>
        <w:rPr>
          <w:b/>
          <w:color w:val="000000"/>
          <w:sz w:val="26"/>
          <w:szCs w:val="26"/>
        </w:rPr>
      </w:pPr>
    </w:p>
    <w:p w:rsidR="00743C35" w:rsidRDefault="005C120C" w:rsidP="000C0691">
      <w:pPr>
        <w:rPr>
          <w:b/>
          <w:color w:val="000000"/>
          <w:sz w:val="26"/>
          <w:szCs w:val="26"/>
        </w:rPr>
      </w:pPr>
      <w:r>
        <w:rPr>
          <w:b/>
          <w:color w:val="000000"/>
          <w:sz w:val="26"/>
          <w:szCs w:val="26"/>
        </w:rPr>
        <w:t xml:space="preserve">            </w:t>
      </w:r>
      <w:r w:rsidR="00743C35">
        <w:rPr>
          <w:b/>
          <w:color w:val="000000"/>
          <w:sz w:val="26"/>
          <w:szCs w:val="26"/>
        </w:rPr>
        <w:t xml:space="preserve">Example: A conscientious person would be the one who meticulously plans their schedule, meets deadlines consistently, and takes the time to double-check </w:t>
      </w:r>
      <w:r>
        <w:rPr>
          <w:b/>
          <w:color w:val="000000"/>
          <w:sz w:val="26"/>
          <w:szCs w:val="26"/>
        </w:rPr>
        <w:t xml:space="preserve">their work for accuracy before </w:t>
      </w:r>
      <w:r w:rsidR="00743C35">
        <w:rPr>
          <w:b/>
          <w:color w:val="000000"/>
          <w:sz w:val="26"/>
          <w:szCs w:val="26"/>
        </w:rPr>
        <w:t>submitting it.</w:t>
      </w:r>
    </w:p>
    <w:p w:rsidR="00693FC0" w:rsidRDefault="00693FC0" w:rsidP="000C0691">
      <w:pPr>
        <w:rPr>
          <w:b/>
          <w:color w:val="000000"/>
          <w:sz w:val="26"/>
          <w:szCs w:val="26"/>
        </w:rPr>
      </w:pPr>
    </w:p>
    <w:p w:rsidR="00743C35" w:rsidRDefault="005C120C" w:rsidP="000C0691">
      <w:pPr>
        <w:rPr>
          <w:b/>
          <w:color w:val="000000"/>
          <w:sz w:val="26"/>
          <w:szCs w:val="26"/>
        </w:rPr>
      </w:pPr>
      <w:r>
        <w:rPr>
          <w:b/>
          <w:color w:val="000000"/>
          <w:sz w:val="26"/>
          <w:szCs w:val="26"/>
        </w:rPr>
        <w:t>Extraversion:</w:t>
      </w:r>
      <w:r w:rsidR="00743C35">
        <w:rPr>
          <w:b/>
          <w:color w:val="000000"/>
          <w:sz w:val="26"/>
          <w:szCs w:val="26"/>
        </w:rPr>
        <w:t xml:space="preserve"> Extraversion is characterized by sociability, energy, and a tendency to seek out social interactions. E</w:t>
      </w:r>
      <w:r>
        <w:rPr>
          <w:b/>
          <w:color w:val="000000"/>
          <w:sz w:val="26"/>
          <w:szCs w:val="26"/>
        </w:rPr>
        <w:t>xtraversions are often outgoing, talkative, and thrive in environments where they can engage with others.</w:t>
      </w:r>
    </w:p>
    <w:p w:rsidR="00693FC0" w:rsidRDefault="00693FC0" w:rsidP="000C0691">
      <w:pPr>
        <w:rPr>
          <w:b/>
          <w:color w:val="000000"/>
          <w:sz w:val="26"/>
          <w:szCs w:val="26"/>
        </w:rPr>
      </w:pPr>
    </w:p>
    <w:p w:rsidR="005C120C" w:rsidRDefault="005C120C" w:rsidP="000C0691">
      <w:pPr>
        <w:rPr>
          <w:b/>
          <w:color w:val="000000"/>
          <w:sz w:val="26"/>
          <w:szCs w:val="26"/>
        </w:rPr>
      </w:pPr>
      <w:r>
        <w:rPr>
          <w:b/>
          <w:color w:val="000000"/>
          <w:sz w:val="26"/>
          <w:szCs w:val="26"/>
        </w:rPr>
        <w:t xml:space="preserve">            Example: Someone high in extraversion might take the lead in organizing social events at work, enjoy networking, and feel energized after spending time with a large group of people.</w:t>
      </w:r>
    </w:p>
    <w:p w:rsidR="00693FC0" w:rsidRDefault="00693FC0" w:rsidP="000C0691">
      <w:pPr>
        <w:rPr>
          <w:b/>
          <w:color w:val="000000"/>
          <w:sz w:val="26"/>
          <w:szCs w:val="26"/>
        </w:rPr>
      </w:pPr>
    </w:p>
    <w:p w:rsidR="005C120C" w:rsidRDefault="005C120C" w:rsidP="000C0691">
      <w:pPr>
        <w:rPr>
          <w:b/>
          <w:color w:val="000000"/>
          <w:sz w:val="26"/>
          <w:szCs w:val="26"/>
        </w:rPr>
      </w:pPr>
      <w:r>
        <w:rPr>
          <w:b/>
          <w:color w:val="000000"/>
          <w:sz w:val="26"/>
          <w:szCs w:val="26"/>
        </w:rPr>
        <w:t>Agreeableness: This trait reflects a person’s tendency to be compassionate, cooperative, and friendly. Agreeable individuals are typically empathetic, willing to help others, and maintain</w:t>
      </w:r>
      <w:r w:rsidR="00947BEF">
        <w:rPr>
          <w:b/>
          <w:color w:val="000000"/>
          <w:sz w:val="26"/>
          <w:szCs w:val="26"/>
        </w:rPr>
        <w:t xml:space="preserve"> harmonious relationships</w:t>
      </w:r>
    </w:p>
    <w:p w:rsidR="00693FC0" w:rsidRDefault="00693FC0" w:rsidP="000C0691">
      <w:pPr>
        <w:rPr>
          <w:b/>
          <w:color w:val="000000"/>
          <w:sz w:val="26"/>
          <w:szCs w:val="26"/>
        </w:rPr>
      </w:pPr>
    </w:p>
    <w:p w:rsidR="00947BEF" w:rsidRDefault="00947BEF" w:rsidP="000C0691">
      <w:pPr>
        <w:rPr>
          <w:b/>
          <w:color w:val="000000"/>
          <w:sz w:val="26"/>
          <w:szCs w:val="26"/>
        </w:rPr>
      </w:pPr>
      <w:r>
        <w:rPr>
          <w:b/>
          <w:color w:val="000000"/>
          <w:sz w:val="26"/>
          <w:szCs w:val="26"/>
        </w:rPr>
        <w:lastRenderedPageBreak/>
        <w:t xml:space="preserve">               Example: A person high in agreeableness might be quick to offer support to a colleague in need, avoid conflicts, and work collaboratively to ensure that team goals are met.</w:t>
      </w:r>
    </w:p>
    <w:p w:rsidR="00693FC0" w:rsidRDefault="00693FC0" w:rsidP="000C0691">
      <w:pPr>
        <w:rPr>
          <w:b/>
          <w:color w:val="000000"/>
          <w:sz w:val="26"/>
          <w:szCs w:val="26"/>
        </w:rPr>
      </w:pPr>
    </w:p>
    <w:p w:rsidR="00947BEF" w:rsidRDefault="00947BEF" w:rsidP="000C0691">
      <w:pPr>
        <w:rPr>
          <w:b/>
          <w:color w:val="000000"/>
          <w:sz w:val="26"/>
          <w:szCs w:val="26"/>
        </w:rPr>
      </w:pPr>
      <w:r>
        <w:rPr>
          <w:b/>
          <w:color w:val="000000"/>
          <w:sz w:val="26"/>
          <w:szCs w:val="26"/>
        </w:rPr>
        <w:t>Neuroticism: Neuroticism refers to a person’s tendency to experience negative emotions like anxiety, fear, and sadness. Individuals high in neuroticism may be more sensitive to stress and more prone to emotional instability.</w:t>
      </w:r>
    </w:p>
    <w:p w:rsidR="00693FC0" w:rsidRDefault="00693FC0" w:rsidP="000C0691">
      <w:pPr>
        <w:rPr>
          <w:b/>
          <w:color w:val="000000"/>
          <w:sz w:val="26"/>
          <w:szCs w:val="26"/>
        </w:rPr>
      </w:pPr>
    </w:p>
    <w:p w:rsidR="00947BEF" w:rsidRDefault="00947BEF" w:rsidP="000C0691">
      <w:pPr>
        <w:rPr>
          <w:b/>
          <w:color w:val="000000"/>
          <w:sz w:val="26"/>
          <w:szCs w:val="26"/>
        </w:rPr>
      </w:pPr>
      <w:r>
        <w:rPr>
          <w:b/>
          <w:color w:val="000000"/>
          <w:sz w:val="26"/>
          <w:szCs w:val="26"/>
        </w:rPr>
        <w:t xml:space="preserve">               Example: A person high in neuroticism might feel nervous before important presentations, worry excessively about potential </w:t>
      </w:r>
      <w:r w:rsidR="00693FC0">
        <w:rPr>
          <w:b/>
          <w:color w:val="000000"/>
          <w:sz w:val="26"/>
          <w:szCs w:val="26"/>
        </w:rPr>
        <w:t>problems, or struggle to remain calm in stressful situations.</w:t>
      </w:r>
    </w:p>
    <w:p w:rsidR="005C120C" w:rsidRDefault="005C120C" w:rsidP="000C0691">
      <w:pPr>
        <w:rPr>
          <w:b/>
          <w:color w:val="000000"/>
          <w:sz w:val="26"/>
          <w:szCs w:val="26"/>
        </w:rPr>
      </w:pPr>
    </w:p>
    <w:p w:rsidR="004570B9" w:rsidRPr="000C0691" w:rsidRDefault="004570B9" w:rsidP="000C0691">
      <w:pPr>
        <w:rPr>
          <w:b/>
          <w:color w:val="000000"/>
          <w:sz w:val="26"/>
          <w:szCs w:val="26"/>
        </w:rPr>
      </w:pPr>
      <w:r>
        <w:rPr>
          <w:b/>
          <w:color w:val="000000"/>
          <w:sz w:val="26"/>
          <w:szCs w:val="26"/>
        </w:rPr>
        <w:t xml:space="preserve"> </w:t>
      </w:r>
    </w:p>
    <w:p w:rsidR="006329D4" w:rsidRDefault="006329D4">
      <w:pPr>
        <w:rPr>
          <w:b/>
          <w:color w:val="000000"/>
          <w:sz w:val="26"/>
          <w:szCs w:val="26"/>
        </w:rPr>
      </w:pPr>
    </w:p>
    <w:p w:rsidR="006329D4" w:rsidRPr="00C07B43" w:rsidRDefault="00C07B43" w:rsidP="00C07B43">
      <w:pPr>
        <w:rPr>
          <w:b/>
          <w:color w:val="000000"/>
          <w:sz w:val="26"/>
          <w:szCs w:val="26"/>
        </w:rPr>
      </w:pPr>
      <w:proofErr w:type="gramStart"/>
      <w:r>
        <w:rPr>
          <w:b/>
          <w:color w:val="000000"/>
          <w:sz w:val="26"/>
          <w:szCs w:val="26"/>
        </w:rPr>
        <w:t>5.</w:t>
      </w:r>
      <w:r w:rsidRPr="00C07B43">
        <w:rPr>
          <w:b/>
          <w:color w:val="000000"/>
          <w:sz w:val="26"/>
          <w:szCs w:val="26"/>
        </w:rPr>
        <w:t>Think</w:t>
      </w:r>
      <w:proofErr w:type="gramEnd"/>
      <w:r w:rsidRPr="00C07B43">
        <w:rPr>
          <w:b/>
          <w:color w:val="000000"/>
          <w:sz w:val="26"/>
          <w:szCs w:val="26"/>
        </w:rPr>
        <w:t xml:space="preserve"> of a time when you were in a bad mood. </w:t>
      </w:r>
    </w:p>
    <w:p w:rsidR="00C07B43" w:rsidRDefault="00C07B43" w:rsidP="006329D4">
      <w:pPr>
        <w:rPr>
          <w:b/>
          <w:color w:val="000000"/>
          <w:sz w:val="26"/>
          <w:szCs w:val="26"/>
        </w:rPr>
      </w:pPr>
      <w:r>
        <w:rPr>
          <w:b/>
          <w:color w:val="000000"/>
          <w:sz w:val="26"/>
          <w:szCs w:val="26"/>
        </w:rPr>
        <w:t>Review the section on adjustment and how to complete a ‘Happiness Inventory’. Now, develop a list of 5 things that you enjoy doing AND why you enjoy those things.</w:t>
      </w:r>
    </w:p>
    <w:p w:rsidR="00C07B43" w:rsidRPr="006329D4" w:rsidRDefault="00C07B43" w:rsidP="006329D4">
      <w:pPr>
        <w:rPr>
          <w:b/>
          <w:color w:val="000000"/>
          <w:sz w:val="26"/>
          <w:szCs w:val="26"/>
        </w:rPr>
      </w:pPr>
      <w:r>
        <w:rPr>
          <w:b/>
          <w:color w:val="000000"/>
          <w:sz w:val="26"/>
          <w:szCs w:val="26"/>
        </w:rPr>
        <w:t>Finally, choose 2 of the terms on your list and describe, in 1 paragraph how you would use the items to adjust your bad attitude.</w:t>
      </w:r>
    </w:p>
    <w:p w:rsidR="00435001" w:rsidRDefault="000C0691">
      <w:pPr>
        <w:rPr>
          <w:b/>
          <w:color w:val="000000"/>
          <w:sz w:val="26"/>
          <w:szCs w:val="26"/>
        </w:rPr>
      </w:pPr>
      <w:r>
        <w:rPr>
          <w:b/>
          <w:color w:val="000000"/>
        </w:rPr>
        <w:t xml:space="preserve"> </w:t>
      </w:r>
      <w:r>
        <w:rPr>
          <w:b/>
          <w:color w:val="000000"/>
          <w:sz w:val="26"/>
          <w:szCs w:val="26"/>
        </w:rPr>
        <w:t>Adjusting Bad Mood and Happiness Inventory</w:t>
      </w:r>
    </w:p>
    <w:p w:rsidR="00435001" w:rsidRDefault="000C0691">
      <w:pPr>
        <w:spacing w:before="240" w:after="240"/>
        <w:ind w:right="0"/>
        <w:rPr>
          <w:b/>
          <w:color w:val="000000"/>
        </w:rPr>
      </w:pPr>
      <w:r>
        <w:rPr>
          <w:b/>
          <w:color w:val="000000"/>
        </w:rPr>
        <w:t>Five Enjoyable Activities:</w:t>
      </w:r>
    </w:p>
    <w:p w:rsidR="00435001" w:rsidRDefault="000C0691">
      <w:pPr>
        <w:numPr>
          <w:ilvl w:val="0"/>
          <w:numId w:val="5"/>
        </w:numPr>
        <w:spacing w:before="240"/>
        <w:ind w:right="0"/>
        <w:rPr>
          <w:b/>
          <w:color w:val="000000"/>
        </w:rPr>
      </w:pPr>
      <w:r>
        <w:rPr>
          <w:b/>
          <w:color w:val="000000"/>
        </w:rPr>
        <w:t xml:space="preserve">Reading: </w:t>
      </w:r>
      <w:r>
        <w:rPr>
          <w:color w:val="000000"/>
        </w:rPr>
        <w:t>Enjoy exploring new ideas and stories, which provides mental relaxation.</w:t>
      </w:r>
    </w:p>
    <w:p w:rsidR="00435001" w:rsidRDefault="000C0691">
      <w:pPr>
        <w:numPr>
          <w:ilvl w:val="0"/>
          <w:numId w:val="5"/>
        </w:numPr>
        <w:spacing w:before="0"/>
        <w:ind w:right="0"/>
        <w:rPr>
          <w:b/>
          <w:color w:val="000000"/>
        </w:rPr>
      </w:pPr>
      <w:r>
        <w:rPr>
          <w:b/>
          <w:color w:val="000000"/>
        </w:rPr>
        <w:t xml:space="preserve">Exercise: </w:t>
      </w:r>
      <w:r>
        <w:rPr>
          <w:color w:val="000000"/>
        </w:rPr>
        <w:t>Physical activity boosts mood and energy levels.</w:t>
      </w:r>
    </w:p>
    <w:p w:rsidR="00435001" w:rsidRDefault="000C0691">
      <w:pPr>
        <w:numPr>
          <w:ilvl w:val="0"/>
          <w:numId w:val="5"/>
        </w:numPr>
        <w:spacing w:before="0"/>
        <w:ind w:right="0"/>
        <w:rPr>
          <w:color w:val="000000"/>
        </w:rPr>
      </w:pPr>
      <w:r>
        <w:rPr>
          <w:b/>
          <w:color w:val="000000"/>
        </w:rPr>
        <w:t>Cooking</w:t>
      </w:r>
      <w:r>
        <w:rPr>
          <w:color w:val="000000"/>
        </w:rPr>
        <w:t>: Enjoy the creative process and the satisfaction of preparing delicious meals.</w:t>
      </w:r>
    </w:p>
    <w:p w:rsidR="00435001" w:rsidRDefault="000C0691">
      <w:pPr>
        <w:numPr>
          <w:ilvl w:val="0"/>
          <w:numId w:val="5"/>
        </w:numPr>
        <w:spacing w:before="0"/>
        <w:ind w:right="0"/>
        <w:rPr>
          <w:color w:val="000000"/>
        </w:rPr>
      </w:pPr>
      <w:r>
        <w:rPr>
          <w:b/>
          <w:color w:val="000000"/>
        </w:rPr>
        <w:t>Gardening:</w:t>
      </w:r>
      <w:r>
        <w:rPr>
          <w:color w:val="000000"/>
        </w:rPr>
        <w:t xml:space="preserve"> Provides a sense of peace and connection with nature.</w:t>
      </w:r>
    </w:p>
    <w:p w:rsidR="00435001" w:rsidRDefault="000C0691">
      <w:pPr>
        <w:numPr>
          <w:ilvl w:val="0"/>
          <w:numId w:val="5"/>
        </w:numPr>
        <w:spacing w:before="0" w:after="240"/>
        <w:ind w:right="0"/>
        <w:rPr>
          <w:color w:val="000000"/>
        </w:rPr>
      </w:pPr>
      <w:r>
        <w:rPr>
          <w:b/>
          <w:color w:val="000000"/>
        </w:rPr>
        <w:t>Listening to Music:</w:t>
      </w:r>
      <w:r>
        <w:rPr>
          <w:color w:val="000000"/>
        </w:rPr>
        <w:t xml:space="preserve"> Music can uplift spirits and provide a soothing effect.</w:t>
      </w:r>
    </w:p>
    <w:p w:rsidR="00435001" w:rsidRDefault="000C0691">
      <w:pPr>
        <w:spacing w:before="240" w:after="240"/>
        <w:ind w:right="0"/>
        <w:rPr>
          <w:b/>
          <w:color w:val="000000"/>
        </w:rPr>
      </w:pPr>
      <w:r>
        <w:rPr>
          <w:b/>
          <w:color w:val="000000"/>
        </w:rPr>
        <w:t>Adjusting Bad Attitude:</w:t>
      </w:r>
    </w:p>
    <w:p w:rsidR="00435001" w:rsidRDefault="000C0691">
      <w:pPr>
        <w:numPr>
          <w:ilvl w:val="0"/>
          <w:numId w:val="15"/>
        </w:numPr>
        <w:spacing w:before="240"/>
        <w:ind w:right="0"/>
        <w:rPr>
          <w:color w:val="000000"/>
        </w:rPr>
      </w:pPr>
      <w:r>
        <w:rPr>
          <w:b/>
          <w:color w:val="000000"/>
        </w:rPr>
        <w:t>Exercise</w:t>
      </w:r>
      <w:r>
        <w:rPr>
          <w:color w:val="000000"/>
        </w:rPr>
        <w:t>: Going for a run or working out helps release endorphins, which improve mood and reduce stress. Engaging in physical activity can shift focus from negative thoughts to the present moment, enhancing overall well-being.</w:t>
      </w:r>
    </w:p>
    <w:p w:rsidR="00435001" w:rsidRDefault="000C0691">
      <w:pPr>
        <w:numPr>
          <w:ilvl w:val="0"/>
          <w:numId w:val="15"/>
        </w:numPr>
        <w:spacing w:before="0" w:after="240"/>
        <w:ind w:right="0"/>
        <w:rPr>
          <w:color w:val="000000"/>
        </w:rPr>
      </w:pPr>
      <w:r>
        <w:rPr>
          <w:b/>
          <w:color w:val="000000"/>
        </w:rPr>
        <w:t>Listening to Music</w:t>
      </w:r>
      <w:r>
        <w:rPr>
          <w:color w:val="000000"/>
        </w:rPr>
        <w:t xml:space="preserve">: Playing </w:t>
      </w:r>
      <w:proofErr w:type="spellStart"/>
      <w:r>
        <w:rPr>
          <w:color w:val="000000"/>
        </w:rPr>
        <w:t>favourite</w:t>
      </w:r>
      <w:proofErr w:type="spellEnd"/>
      <w:r>
        <w:rPr>
          <w:color w:val="000000"/>
        </w:rPr>
        <w:t xml:space="preserve"> songs or calming music can instantly uplift my mood. Music has the power to evoke positive emotions and create a pleasant atmosphere, making it easier to relax and gain a more positive outlook on the day.</w:t>
      </w:r>
    </w:p>
    <w:p w:rsidR="00AC677A" w:rsidRDefault="00AC677A" w:rsidP="00AC677A">
      <w:pPr>
        <w:spacing w:before="0" w:after="240"/>
        <w:ind w:left="720" w:right="0"/>
        <w:rPr>
          <w:color w:val="000000"/>
        </w:rPr>
      </w:pPr>
    </w:p>
    <w:p w:rsidR="00435001" w:rsidRDefault="00C07B43" w:rsidP="00C07B43">
      <w:pPr>
        <w:spacing w:before="240" w:after="240"/>
        <w:ind w:right="0"/>
        <w:rPr>
          <w:b/>
          <w:color w:val="000000"/>
          <w:sz w:val="20"/>
          <w:szCs w:val="20"/>
        </w:rPr>
      </w:pPr>
      <w:proofErr w:type="gramStart"/>
      <w:r>
        <w:rPr>
          <w:b/>
          <w:color w:val="000000"/>
          <w:sz w:val="20"/>
          <w:szCs w:val="20"/>
        </w:rPr>
        <w:t>6.</w:t>
      </w:r>
      <w:r w:rsidRPr="00C07B43">
        <w:rPr>
          <w:b/>
          <w:color w:val="000000"/>
          <w:sz w:val="20"/>
          <w:szCs w:val="20"/>
        </w:rPr>
        <w:t>Review</w:t>
      </w:r>
      <w:proofErr w:type="gramEnd"/>
      <w:r w:rsidRPr="00C07B43">
        <w:rPr>
          <w:b/>
          <w:color w:val="000000"/>
          <w:sz w:val="20"/>
          <w:szCs w:val="20"/>
        </w:rPr>
        <w:t xml:space="preserve"> the 7 traits of effective leaders</w:t>
      </w:r>
    </w:p>
    <w:p w:rsidR="00C07B43" w:rsidRPr="00C07B43" w:rsidRDefault="00C07B43" w:rsidP="00C07B43">
      <w:pPr>
        <w:spacing w:before="240" w:after="240"/>
        <w:ind w:right="0"/>
        <w:rPr>
          <w:b/>
          <w:color w:val="000000"/>
          <w:sz w:val="20"/>
          <w:szCs w:val="20"/>
        </w:rPr>
      </w:pPr>
      <w:r>
        <w:rPr>
          <w:b/>
          <w:color w:val="000000"/>
          <w:sz w:val="20"/>
          <w:szCs w:val="20"/>
        </w:rPr>
        <w:t xml:space="preserve">Create a chart and define each trait in your own words. Afterwards, create an example of </w:t>
      </w:r>
      <w:r w:rsidR="00AC677A">
        <w:rPr>
          <w:b/>
          <w:color w:val="000000"/>
          <w:sz w:val="20"/>
          <w:szCs w:val="20"/>
        </w:rPr>
        <w:t>each trait in your own words</w:t>
      </w:r>
    </w:p>
    <w:p w:rsidR="00C07B43" w:rsidRPr="00C07B43" w:rsidRDefault="00C07B43" w:rsidP="00C07B43">
      <w:pPr>
        <w:pStyle w:val="ListParagraph"/>
        <w:spacing w:before="240" w:after="240"/>
        <w:ind w:right="0"/>
        <w:rPr>
          <w:b/>
          <w:color w:val="000000"/>
          <w:sz w:val="20"/>
          <w:szCs w:val="20"/>
        </w:rPr>
      </w:pPr>
    </w:p>
    <w:tbl>
      <w:tblPr>
        <w:tblStyle w:val="a"/>
        <w:tblW w:w="93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11"/>
        <w:gridCol w:w="3111"/>
        <w:gridCol w:w="3111"/>
      </w:tblGrid>
      <w:tr w:rsidR="00435001">
        <w:tc>
          <w:tcPr>
            <w:tcW w:w="3111" w:type="dxa"/>
            <w:shd w:val="clear" w:color="auto" w:fill="auto"/>
            <w:tcMar>
              <w:top w:w="100" w:type="dxa"/>
              <w:left w:w="100" w:type="dxa"/>
              <w:bottom w:w="100" w:type="dxa"/>
              <w:right w:w="100" w:type="dxa"/>
            </w:tcMar>
          </w:tcPr>
          <w:p w:rsidR="00435001" w:rsidRDefault="000C0691">
            <w:pPr>
              <w:pBdr>
                <w:top w:val="nil"/>
                <w:left w:val="nil"/>
                <w:bottom w:val="nil"/>
                <w:right w:val="nil"/>
                <w:between w:val="nil"/>
              </w:pBdr>
              <w:spacing w:before="0" w:line="240" w:lineRule="auto"/>
              <w:ind w:right="0"/>
              <w:rPr>
                <w:b/>
                <w:color w:val="000000"/>
                <w:sz w:val="24"/>
                <w:szCs w:val="24"/>
              </w:rPr>
            </w:pPr>
            <w:r>
              <w:rPr>
                <w:b/>
                <w:color w:val="000000"/>
                <w:sz w:val="24"/>
                <w:szCs w:val="24"/>
              </w:rPr>
              <w:t>Trait</w:t>
            </w:r>
          </w:p>
        </w:tc>
        <w:tc>
          <w:tcPr>
            <w:tcW w:w="3111" w:type="dxa"/>
            <w:shd w:val="clear" w:color="auto" w:fill="auto"/>
            <w:tcMar>
              <w:top w:w="100" w:type="dxa"/>
              <w:left w:w="100" w:type="dxa"/>
              <w:bottom w:w="100" w:type="dxa"/>
              <w:right w:w="100" w:type="dxa"/>
            </w:tcMar>
          </w:tcPr>
          <w:p w:rsidR="00435001" w:rsidRDefault="000C0691">
            <w:pPr>
              <w:pBdr>
                <w:top w:val="nil"/>
                <w:left w:val="nil"/>
                <w:bottom w:val="nil"/>
                <w:right w:val="nil"/>
                <w:between w:val="nil"/>
              </w:pBdr>
              <w:spacing w:before="0" w:line="240" w:lineRule="auto"/>
              <w:ind w:right="0"/>
              <w:rPr>
                <w:b/>
                <w:color w:val="000000"/>
                <w:sz w:val="24"/>
                <w:szCs w:val="24"/>
              </w:rPr>
            </w:pPr>
            <w:r>
              <w:rPr>
                <w:b/>
                <w:color w:val="000000"/>
                <w:sz w:val="24"/>
                <w:szCs w:val="24"/>
              </w:rPr>
              <w:t>Definition</w:t>
            </w:r>
          </w:p>
        </w:tc>
        <w:tc>
          <w:tcPr>
            <w:tcW w:w="3111" w:type="dxa"/>
            <w:shd w:val="clear" w:color="auto" w:fill="auto"/>
            <w:tcMar>
              <w:top w:w="100" w:type="dxa"/>
              <w:left w:w="100" w:type="dxa"/>
              <w:bottom w:w="100" w:type="dxa"/>
              <w:right w:w="100" w:type="dxa"/>
            </w:tcMar>
          </w:tcPr>
          <w:p w:rsidR="00435001" w:rsidRDefault="000C0691">
            <w:pPr>
              <w:pBdr>
                <w:top w:val="nil"/>
                <w:left w:val="nil"/>
                <w:bottom w:val="nil"/>
                <w:right w:val="nil"/>
                <w:between w:val="nil"/>
              </w:pBdr>
              <w:spacing w:before="0" w:line="240" w:lineRule="auto"/>
              <w:ind w:right="0"/>
              <w:rPr>
                <w:b/>
                <w:color w:val="000000"/>
                <w:sz w:val="24"/>
                <w:szCs w:val="24"/>
              </w:rPr>
            </w:pPr>
            <w:r>
              <w:rPr>
                <w:b/>
                <w:color w:val="000000"/>
                <w:sz w:val="24"/>
                <w:szCs w:val="24"/>
              </w:rPr>
              <w:t>Example</w:t>
            </w:r>
          </w:p>
        </w:tc>
      </w:tr>
      <w:tr w:rsidR="00435001">
        <w:tc>
          <w:tcPr>
            <w:tcW w:w="3111" w:type="dxa"/>
            <w:shd w:val="clear" w:color="auto" w:fill="auto"/>
            <w:tcMar>
              <w:top w:w="100" w:type="dxa"/>
              <w:left w:w="100" w:type="dxa"/>
              <w:bottom w:w="100" w:type="dxa"/>
              <w:right w:w="100" w:type="dxa"/>
            </w:tcMar>
          </w:tcPr>
          <w:p w:rsidR="00435001" w:rsidRDefault="000C0691">
            <w:pPr>
              <w:pBdr>
                <w:top w:val="nil"/>
                <w:left w:val="nil"/>
                <w:bottom w:val="nil"/>
                <w:right w:val="nil"/>
                <w:between w:val="nil"/>
              </w:pBdr>
              <w:spacing w:before="0" w:line="240" w:lineRule="auto"/>
              <w:ind w:right="0"/>
              <w:rPr>
                <w:color w:val="000000"/>
              </w:rPr>
            </w:pPr>
            <w:r>
              <w:rPr>
                <w:color w:val="000000"/>
              </w:rPr>
              <w:t>Integrity</w:t>
            </w:r>
          </w:p>
        </w:tc>
        <w:tc>
          <w:tcPr>
            <w:tcW w:w="3111" w:type="dxa"/>
            <w:shd w:val="clear" w:color="auto" w:fill="auto"/>
            <w:tcMar>
              <w:top w:w="100" w:type="dxa"/>
              <w:left w:w="100" w:type="dxa"/>
              <w:bottom w:w="100" w:type="dxa"/>
              <w:right w:w="100" w:type="dxa"/>
            </w:tcMar>
          </w:tcPr>
          <w:p w:rsidR="00435001" w:rsidRDefault="000C0691">
            <w:pPr>
              <w:pBdr>
                <w:top w:val="nil"/>
                <w:left w:val="nil"/>
                <w:bottom w:val="nil"/>
                <w:right w:val="nil"/>
                <w:between w:val="nil"/>
              </w:pBdr>
              <w:spacing w:before="0" w:line="240" w:lineRule="auto"/>
              <w:ind w:right="0"/>
              <w:rPr>
                <w:color w:val="000000"/>
              </w:rPr>
            </w:pPr>
            <w:r>
              <w:rPr>
                <w:color w:val="000000"/>
              </w:rPr>
              <w:t>Adhering to moral and ethical principles.</w:t>
            </w:r>
          </w:p>
        </w:tc>
        <w:tc>
          <w:tcPr>
            <w:tcW w:w="3111" w:type="dxa"/>
            <w:shd w:val="clear" w:color="auto" w:fill="auto"/>
            <w:tcMar>
              <w:top w:w="100" w:type="dxa"/>
              <w:left w:w="100" w:type="dxa"/>
              <w:bottom w:w="100" w:type="dxa"/>
              <w:right w:w="100" w:type="dxa"/>
            </w:tcMar>
          </w:tcPr>
          <w:p w:rsidR="00435001" w:rsidRDefault="000C0691">
            <w:pPr>
              <w:spacing w:before="0" w:line="240" w:lineRule="auto"/>
              <w:ind w:right="0"/>
              <w:rPr>
                <w:color w:val="000000"/>
              </w:rPr>
            </w:pPr>
            <w:r>
              <w:rPr>
                <w:color w:val="000000"/>
              </w:rPr>
              <w:t>A leader who always tells the truth and keeps their promises.</w:t>
            </w:r>
          </w:p>
        </w:tc>
      </w:tr>
      <w:tr w:rsidR="00435001">
        <w:tc>
          <w:tcPr>
            <w:tcW w:w="3111" w:type="dxa"/>
            <w:shd w:val="clear" w:color="auto" w:fill="auto"/>
            <w:tcMar>
              <w:top w:w="100" w:type="dxa"/>
              <w:left w:w="100" w:type="dxa"/>
              <w:bottom w:w="100" w:type="dxa"/>
              <w:right w:w="100" w:type="dxa"/>
            </w:tcMar>
          </w:tcPr>
          <w:p w:rsidR="00435001" w:rsidRDefault="000C0691">
            <w:pPr>
              <w:pBdr>
                <w:top w:val="nil"/>
                <w:left w:val="nil"/>
                <w:bottom w:val="nil"/>
                <w:right w:val="nil"/>
                <w:between w:val="nil"/>
              </w:pBdr>
              <w:spacing w:before="0" w:line="240" w:lineRule="auto"/>
              <w:ind w:right="0"/>
              <w:rPr>
                <w:color w:val="000000"/>
              </w:rPr>
            </w:pPr>
            <w:r>
              <w:rPr>
                <w:color w:val="000000"/>
              </w:rPr>
              <w:t>Vision</w:t>
            </w:r>
          </w:p>
        </w:tc>
        <w:tc>
          <w:tcPr>
            <w:tcW w:w="3111" w:type="dxa"/>
            <w:shd w:val="clear" w:color="auto" w:fill="auto"/>
            <w:tcMar>
              <w:top w:w="100" w:type="dxa"/>
              <w:left w:w="100" w:type="dxa"/>
              <w:bottom w:w="100" w:type="dxa"/>
              <w:right w:w="100" w:type="dxa"/>
            </w:tcMar>
          </w:tcPr>
          <w:p w:rsidR="00435001" w:rsidRDefault="000C0691">
            <w:pPr>
              <w:spacing w:before="0" w:line="240" w:lineRule="auto"/>
              <w:ind w:right="0"/>
              <w:rPr>
                <w:color w:val="000000"/>
              </w:rPr>
            </w:pPr>
            <w:r>
              <w:rPr>
                <w:color w:val="000000"/>
              </w:rPr>
              <w:t>Having a clear and compelling long-term goal.</w:t>
            </w:r>
          </w:p>
        </w:tc>
        <w:tc>
          <w:tcPr>
            <w:tcW w:w="3111" w:type="dxa"/>
            <w:shd w:val="clear" w:color="auto" w:fill="auto"/>
            <w:tcMar>
              <w:top w:w="100" w:type="dxa"/>
              <w:left w:w="100" w:type="dxa"/>
              <w:bottom w:w="100" w:type="dxa"/>
              <w:right w:w="100" w:type="dxa"/>
            </w:tcMar>
          </w:tcPr>
          <w:p w:rsidR="00435001" w:rsidRDefault="000C0691">
            <w:pPr>
              <w:spacing w:before="0" w:line="240" w:lineRule="auto"/>
              <w:ind w:right="0"/>
              <w:rPr>
                <w:color w:val="000000"/>
              </w:rPr>
            </w:pPr>
            <w:r>
              <w:rPr>
                <w:color w:val="000000"/>
              </w:rPr>
              <w:t>A leader who inspires the team with a strategic plan for growth.</w:t>
            </w:r>
          </w:p>
          <w:p w:rsidR="00435001" w:rsidRDefault="00435001">
            <w:pPr>
              <w:spacing w:before="0" w:line="240" w:lineRule="auto"/>
              <w:ind w:right="0"/>
              <w:rPr>
                <w:color w:val="000000"/>
              </w:rPr>
            </w:pPr>
          </w:p>
        </w:tc>
      </w:tr>
      <w:tr w:rsidR="00435001">
        <w:tc>
          <w:tcPr>
            <w:tcW w:w="3111" w:type="dxa"/>
            <w:shd w:val="clear" w:color="auto" w:fill="auto"/>
            <w:tcMar>
              <w:top w:w="100" w:type="dxa"/>
              <w:left w:w="100" w:type="dxa"/>
              <w:bottom w:w="100" w:type="dxa"/>
              <w:right w:w="100" w:type="dxa"/>
            </w:tcMar>
          </w:tcPr>
          <w:p w:rsidR="00435001" w:rsidRDefault="000C0691">
            <w:pPr>
              <w:pBdr>
                <w:top w:val="nil"/>
                <w:left w:val="nil"/>
                <w:bottom w:val="nil"/>
                <w:right w:val="nil"/>
                <w:between w:val="nil"/>
              </w:pBdr>
              <w:spacing w:before="0" w:line="240" w:lineRule="auto"/>
              <w:ind w:right="0"/>
              <w:rPr>
                <w:color w:val="000000"/>
              </w:rPr>
            </w:pPr>
            <w:r>
              <w:rPr>
                <w:color w:val="000000"/>
              </w:rPr>
              <w:t>Empathy</w:t>
            </w:r>
          </w:p>
        </w:tc>
        <w:tc>
          <w:tcPr>
            <w:tcW w:w="3111" w:type="dxa"/>
            <w:shd w:val="clear" w:color="auto" w:fill="auto"/>
            <w:tcMar>
              <w:top w:w="100" w:type="dxa"/>
              <w:left w:w="100" w:type="dxa"/>
              <w:bottom w:w="100" w:type="dxa"/>
              <w:right w:w="100" w:type="dxa"/>
            </w:tcMar>
          </w:tcPr>
          <w:p w:rsidR="00435001" w:rsidRDefault="000C0691">
            <w:pPr>
              <w:spacing w:before="0" w:line="240" w:lineRule="auto"/>
              <w:ind w:right="0"/>
              <w:rPr>
                <w:color w:val="000000"/>
              </w:rPr>
            </w:pPr>
            <w:r>
              <w:rPr>
                <w:color w:val="000000"/>
              </w:rPr>
              <w:t>Understanding and sharing the feelings of others.</w:t>
            </w:r>
          </w:p>
        </w:tc>
        <w:tc>
          <w:tcPr>
            <w:tcW w:w="3111" w:type="dxa"/>
            <w:shd w:val="clear" w:color="auto" w:fill="auto"/>
            <w:tcMar>
              <w:top w:w="100" w:type="dxa"/>
              <w:left w:w="100" w:type="dxa"/>
              <w:bottom w:w="100" w:type="dxa"/>
              <w:right w:w="100" w:type="dxa"/>
            </w:tcMar>
          </w:tcPr>
          <w:p w:rsidR="00435001" w:rsidRDefault="000C0691">
            <w:pPr>
              <w:spacing w:before="0" w:line="240" w:lineRule="auto"/>
              <w:ind w:right="0"/>
              <w:rPr>
                <w:color w:val="000000"/>
              </w:rPr>
            </w:pPr>
            <w:r>
              <w:rPr>
                <w:color w:val="000000"/>
              </w:rPr>
              <w:t>A leader who listens to employees' concerns and addresses them.</w:t>
            </w:r>
          </w:p>
        </w:tc>
      </w:tr>
      <w:tr w:rsidR="00435001">
        <w:tc>
          <w:tcPr>
            <w:tcW w:w="3111" w:type="dxa"/>
            <w:shd w:val="clear" w:color="auto" w:fill="auto"/>
            <w:tcMar>
              <w:top w:w="100" w:type="dxa"/>
              <w:left w:w="100" w:type="dxa"/>
              <w:bottom w:w="100" w:type="dxa"/>
              <w:right w:w="100" w:type="dxa"/>
            </w:tcMar>
          </w:tcPr>
          <w:p w:rsidR="00435001" w:rsidRDefault="000C0691">
            <w:pPr>
              <w:pBdr>
                <w:top w:val="nil"/>
                <w:left w:val="nil"/>
                <w:bottom w:val="nil"/>
                <w:right w:val="nil"/>
                <w:between w:val="nil"/>
              </w:pBdr>
              <w:spacing w:before="0" w:line="240" w:lineRule="auto"/>
              <w:ind w:right="0"/>
              <w:rPr>
                <w:color w:val="000000"/>
              </w:rPr>
            </w:pPr>
            <w:r>
              <w:rPr>
                <w:color w:val="000000"/>
              </w:rPr>
              <w:t>Resilience</w:t>
            </w:r>
          </w:p>
        </w:tc>
        <w:tc>
          <w:tcPr>
            <w:tcW w:w="3111" w:type="dxa"/>
            <w:shd w:val="clear" w:color="auto" w:fill="auto"/>
            <w:tcMar>
              <w:top w:w="100" w:type="dxa"/>
              <w:left w:w="100" w:type="dxa"/>
              <w:bottom w:w="100" w:type="dxa"/>
              <w:right w:w="100" w:type="dxa"/>
            </w:tcMar>
          </w:tcPr>
          <w:p w:rsidR="00435001" w:rsidRDefault="000C0691">
            <w:pPr>
              <w:spacing w:before="0" w:line="240" w:lineRule="auto"/>
              <w:ind w:right="0"/>
              <w:rPr>
                <w:color w:val="000000"/>
              </w:rPr>
            </w:pPr>
            <w:r>
              <w:rPr>
                <w:color w:val="000000"/>
              </w:rPr>
              <w:t>The ability to recover quickly from difficulties.</w:t>
            </w:r>
          </w:p>
        </w:tc>
        <w:tc>
          <w:tcPr>
            <w:tcW w:w="3111" w:type="dxa"/>
            <w:shd w:val="clear" w:color="auto" w:fill="auto"/>
            <w:tcMar>
              <w:top w:w="100" w:type="dxa"/>
              <w:left w:w="100" w:type="dxa"/>
              <w:bottom w:w="100" w:type="dxa"/>
              <w:right w:w="100" w:type="dxa"/>
            </w:tcMar>
          </w:tcPr>
          <w:p w:rsidR="00435001" w:rsidRDefault="000C0691">
            <w:pPr>
              <w:spacing w:before="0" w:line="240" w:lineRule="auto"/>
              <w:ind w:right="0"/>
              <w:rPr>
                <w:color w:val="000000"/>
              </w:rPr>
            </w:pPr>
            <w:r>
              <w:rPr>
                <w:color w:val="000000"/>
              </w:rPr>
              <w:t>A leader who stays calm and finds solutions during a crisis.</w:t>
            </w:r>
          </w:p>
        </w:tc>
      </w:tr>
      <w:tr w:rsidR="00435001">
        <w:tc>
          <w:tcPr>
            <w:tcW w:w="3111" w:type="dxa"/>
            <w:shd w:val="clear" w:color="auto" w:fill="auto"/>
            <w:tcMar>
              <w:top w:w="100" w:type="dxa"/>
              <w:left w:w="100" w:type="dxa"/>
              <w:bottom w:w="100" w:type="dxa"/>
              <w:right w:w="100" w:type="dxa"/>
            </w:tcMar>
          </w:tcPr>
          <w:p w:rsidR="00435001" w:rsidRDefault="000C0691">
            <w:pPr>
              <w:pBdr>
                <w:top w:val="nil"/>
                <w:left w:val="nil"/>
                <w:bottom w:val="nil"/>
                <w:right w:val="nil"/>
                <w:between w:val="nil"/>
              </w:pBdr>
              <w:spacing w:before="0" w:line="240" w:lineRule="auto"/>
              <w:ind w:right="0"/>
              <w:rPr>
                <w:color w:val="000000"/>
              </w:rPr>
            </w:pPr>
            <w:r>
              <w:rPr>
                <w:color w:val="000000"/>
              </w:rPr>
              <w:t>Adaptability</w:t>
            </w:r>
          </w:p>
        </w:tc>
        <w:tc>
          <w:tcPr>
            <w:tcW w:w="3111" w:type="dxa"/>
            <w:shd w:val="clear" w:color="auto" w:fill="auto"/>
            <w:tcMar>
              <w:top w:w="100" w:type="dxa"/>
              <w:left w:w="100" w:type="dxa"/>
              <w:bottom w:w="100" w:type="dxa"/>
              <w:right w:w="100" w:type="dxa"/>
            </w:tcMar>
          </w:tcPr>
          <w:p w:rsidR="00435001" w:rsidRDefault="000C0691">
            <w:pPr>
              <w:spacing w:before="0" w:line="240" w:lineRule="auto"/>
              <w:ind w:right="0"/>
              <w:rPr>
                <w:color w:val="000000"/>
              </w:rPr>
            </w:pPr>
            <w:r>
              <w:rPr>
                <w:color w:val="000000"/>
              </w:rPr>
              <w:t>Being flexible and open to change.</w:t>
            </w:r>
          </w:p>
        </w:tc>
        <w:tc>
          <w:tcPr>
            <w:tcW w:w="3111" w:type="dxa"/>
            <w:shd w:val="clear" w:color="auto" w:fill="auto"/>
            <w:tcMar>
              <w:top w:w="100" w:type="dxa"/>
              <w:left w:w="100" w:type="dxa"/>
              <w:bottom w:w="100" w:type="dxa"/>
              <w:right w:w="100" w:type="dxa"/>
            </w:tcMar>
          </w:tcPr>
          <w:p w:rsidR="00435001" w:rsidRDefault="000C0691">
            <w:pPr>
              <w:spacing w:before="0" w:line="240" w:lineRule="auto"/>
              <w:ind w:right="0"/>
              <w:rPr>
                <w:color w:val="000000"/>
              </w:rPr>
            </w:pPr>
            <w:r>
              <w:rPr>
                <w:color w:val="000000"/>
              </w:rPr>
              <w:t>A leader who embraces new technologies and methods.</w:t>
            </w:r>
          </w:p>
        </w:tc>
      </w:tr>
      <w:tr w:rsidR="00435001">
        <w:tc>
          <w:tcPr>
            <w:tcW w:w="3111" w:type="dxa"/>
            <w:shd w:val="clear" w:color="auto" w:fill="auto"/>
            <w:tcMar>
              <w:top w:w="100" w:type="dxa"/>
              <w:left w:w="100" w:type="dxa"/>
              <w:bottom w:w="100" w:type="dxa"/>
              <w:right w:w="100" w:type="dxa"/>
            </w:tcMar>
          </w:tcPr>
          <w:p w:rsidR="00435001" w:rsidRDefault="000C0691">
            <w:pPr>
              <w:pBdr>
                <w:top w:val="nil"/>
                <w:left w:val="nil"/>
                <w:bottom w:val="nil"/>
                <w:right w:val="nil"/>
                <w:between w:val="nil"/>
              </w:pBdr>
              <w:spacing w:before="0" w:line="240" w:lineRule="auto"/>
              <w:ind w:right="0"/>
              <w:rPr>
                <w:color w:val="000000"/>
              </w:rPr>
            </w:pPr>
            <w:r>
              <w:rPr>
                <w:color w:val="000000"/>
              </w:rPr>
              <w:t>Decisiveness</w:t>
            </w:r>
          </w:p>
        </w:tc>
        <w:tc>
          <w:tcPr>
            <w:tcW w:w="3111" w:type="dxa"/>
            <w:shd w:val="clear" w:color="auto" w:fill="auto"/>
            <w:tcMar>
              <w:top w:w="100" w:type="dxa"/>
              <w:left w:w="100" w:type="dxa"/>
              <w:bottom w:w="100" w:type="dxa"/>
              <w:right w:w="100" w:type="dxa"/>
            </w:tcMar>
          </w:tcPr>
          <w:p w:rsidR="00435001" w:rsidRDefault="000C0691">
            <w:pPr>
              <w:spacing w:before="0" w:line="240" w:lineRule="auto"/>
              <w:ind w:right="0"/>
              <w:rPr>
                <w:color w:val="000000"/>
              </w:rPr>
            </w:pPr>
            <w:r>
              <w:rPr>
                <w:color w:val="000000"/>
              </w:rPr>
              <w:t>The ability to make decisions promptly and effectively.</w:t>
            </w:r>
          </w:p>
        </w:tc>
        <w:tc>
          <w:tcPr>
            <w:tcW w:w="3111" w:type="dxa"/>
            <w:shd w:val="clear" w:color="auto" w:fill="auto"/>
            <w:tcMar>
              <w:top w:w="100" w:type="dxa"/>
              <w:left w:w="100" w:type="dxa"/>
              <w:bottom w:w="100" w:type="dxa"/>
              <w:right w:w="100" w:type="dxa"/>
            </w:tcMar>
          </w:tcPr>
          <w:p w:rsidR="00435001" w:rsidRDefault="000C0691">
            <w:pPr>
              <w:spacing w:before="0" w:line="240" w:lineRule="auto"/>
              <w:ind w:right="0"/>
              <w:rPr>
                <w:color w:val="000000"/>
              </w:rPr>
            </w:pPr>
            <w:r>
              <w:rPr>
                <w:color w:val="000000"/>
              </w:rPr>
              <w:t>A leader who analyzes situations quickly and takes action.</w:t>
            </w:r>
          </w:p>
        </w:tc>
      </w:tr>
      <w:tr w:rsidR="00435001">
        <w:tc>
          <w:tcPr>
            <w:tcW w:w="3111" w:type="dxa"/>
            <w:shd w:val="clear" w:color="auto" w:fill="auto"/>
            <w:tcMar>
              <w:top w:w="100" w:type="dxa"/>
              <w:left w:w="100" w:type="dxa"/>
              <w:bottom w:w="100" w:type="dxa"/>
              <w:right w:w="100" w:type="dxa"/>
            </w:tcMar>
          </w:tcPr>
          <w:p w:rsidR="00435001" w:rsidRDefault="000C0691">
            <w:pPr>
              <w:pBdr>
                <w:top w:val="nil"/>
                <w:left w:val="nil"/>
                <w:bottom w:val="nil"/>
                <w:right w:val="nil"/>
                <w:between w:val="nil"/>
              </w:pBdr>
              <w:spacing w:before="0" w:line="240" w:lineRule="auto"/>
              <w:ind w:right="0"/>
              <w:rPr>
                <w:color w:val="000000"/>
              </w:rPr>
            </w:pPr>
            <w:r>
              <w:rPr>
                <w:color w:val="000000"/>
              </w:rPr>
              <w:t>Communication</w:t>
            </w:r>
          </w:p>
        </w:tc>
        <w:tc>
          <w:tcPr>
            <w:tcW w:w="3111" w:type="dxa"/>
            <w:shd w:val="clear" w:color="auto" w:fill="auto"/>
            <w:tcMar>
              <w:top w:w="100" w:type="dxa"/>
              <w:left w:w="100" w:type="dxa"/>
              <w:bottom w:w="100" w:type="dxa"/>
              <w:right w:w="100" w:type="dxa"/>
            </w:tcMar>
          </w:tcPr>
          <w:p w:rsidR="00435001" w:rsidRDefault="000C0691">
            <w:pPr>
              <w:spacing w:before="0" w:line="240" w:lineRule="auto"/>
              <w:ind w:right="0"/>
              <w:rPr>
                <w:color w:val="000000"/>
              </w:rPr>
            </w:pPr>
            <w:r>
              <w:rPr>
                <w:color w:val="000000"/>
              </w:rPr>
              <w:t>Effectively conveying information and ideas.</w:t>
            </w:r>
          </w:p>
        </w:tc>
        <w:tc>
          <w:tcPr>
            <w:tcW w:w="3111" w:type="dxa"/>
            <w:shd w:val="clear" w:color="auto" w:fill="auto"/>
            <w:tcMar>
              <w:top w:w="100" w:type="dxa"/>
              <w:left w:w="100" w:type="dxa"/>
              <w:bottom w:w="100" w:type="dxa"/>
              <w:right w:w="100" w:type="dxa"/>
            </w:tcMar>
          </w:tcPr>
          <w:p w:rsidR="00435001" w:rsidRDefault="000C0691">
            <w:pPr>
              <w:spacing w:before="0" w:line="240" w:lineRule="auto"/>
              <w:ind w:right="0"/>
              <w:rPr>
                <w:color w:val="000000"/>
              </w:rPr>
            </w:pPr>
            <w:r>
              <w:rPr>
                <w:color w:val="000000"/>
              </w:rPr>
              <w:t>A leader who clearly explains tasks and expectations to the team.</w:t>
            </w:r>
          </w:p>
        </w:tc>
      </w:tr>
    </w:tbl>
    <w:p w:rsidR="00435001" w:rsidRDefault="00435001">
      <w:pPr>
        <w:spacing w:before="240" w:after="240"/>
        <w:ind w:right="0"/>
        <w:rPr>
          <w:color w:val="000000"/>
        </w:rPr>
      </w:pPr>
    </w:p>
    <w:p w:rsidR="00435001" w:rsidRDefault="00435001">
      <w:pPr>
        <w:rPr>
          <w:b/>
          <w:color w:val="000000"/>
        </w:rPr>
      </w:pPr>
    </w:p>
    <w:p w:rsidR="00435001" w:rsidRDefault="00435001">
      <w:pPr>
        <w:rPr>
          <w:b/>
          <w:color w:val="000000"/>
        </w:rPr>
      </w:pPr>
    </w:p>
    <w:p w:rsidR="00435001" w:rsidRDefault="00435001">
      <w:pPr>
        <w:rPr>
          <w:b/>
          <w:color w:val="000000"/>
        </w:rPr>
      </w:pPr>
    </w:p>
    <w:p w:rsidR="00435001" w:rsidRDefault="00435001">
      <w:pPr>
        <w:rPr>
          <w:b/>
          <w:color w:val="000000"/>
        </w:rPr>
      </w:pPr>
    </w:p>
    <w:p w:rsidR="00435001" w:rsidRDefault="00435001">
      <w:pPr>
        <w:rPr>
          <w:b/>
          <w:color w:val="000000"/>
        </w:rPr>
      </w:pPr>
    </w:p>
    <w:p w:rsidR="00435001" w:rsidRDefault="00435001">
      <w:pPr>
        <w:rPr>
          <w:b/>
          <w:color w:val="000000"/>
        </w:rPr>
      </w:pPr>
    </w:p>
    <w:p w:rsidR="00435001" w:rsidRDefault="00AC677A" w:rsidP="00AC677A">
      <w:pPr>
        <w:pStyle w:val="ListParagraph"/>
        <w:numPr>
          <w:ilvl w:val="0"/>
          <w:numId w:val="8"/>
        </w:numPr>
        <w:rPr>
          <w:b/>
          <w:color w:val="000000"/>
        </w:rPr>
      </w:pPr>
      <w:r w:rsidRPr="00AC677A">
        <w:rPr>
          <w:b/>
          <w:color w:val="000000"/>
        </w:rPr>
        <w:t>Review the 8 identifying features of leaders.</w:t>
      </w:r>
    </w:p>
    <w:p w:rsidR="00AC677A" w:rsidRPr="00AC677A" w:rsidRDefault="00AC677A" w:rsidP="00AC677A">
      <w:pPr>
        <w:pStyle w:val="ListParagraph"/>
        <w:rPr>
          <w:b/>
          <w:color w:val="000000"/>
        </w:rPr>
      </w:pPr>
      <w:r>
        <w:rPr>
          <w:b/>
          <w:color w:val="000000"/>
        </w:rPr>
        <w:t>Create a chart with the following-list each feature, Define each feature, Give example of how a manager/leader would demonstrate the feature</w:t>
      </w:r>
    </w:p>
    <w:p w:rsidR="00AC677A" w:rsidRPr="00AC677A" w:rsidRDefault="00AC677A" w:rsidP="00AC677A">
      <w:pPr>
        <w:ind w:left="360"/>
        <w:rPr>
          <w:b/>
          <w:color w:val="000000"/>
        </w:rPr>
      </w:pPr>
    </w:p>
    <w:p w:rsidR="00435001" w:rsidRDefault="00435001">
      <w:pPr>
        <w:rPr>
          <w:b/>
          <w:color w:val="000000"/>
        </w:rPr>
      </w:pPr>
    </w:p>
    <w:tbl>
      <w:tblPr>
        <w:tblStyle w:val="a0"/>
        <w:tblW w:w="93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11"/>
        <w:gridCol w:w="3111"/>
        <w:gridCol w:w="3111"/>
      </w:tblGrid>
      <w:tr w:rsidR="00435001">
        <w:tc>
          <w:tcPr>
            <w:tcW w:w="3111" w:type="dxa"/>
            <w:shd w:val="clear" w:color="auto" w:fill="auto"/>
            <w:tcMar>
              <w:top w:w="100" w:type="dxa"/>
              <w:left w:w="100" w:type="dxa"/>
              <w:bottom w:w="100" w:type="dxa"/>
              <w:right w:w="100" w:type="dxa"/>
            </w:tcMar>
          </w:tcPr>
          <w:p w:rsidR="00435001" w:rsidRDefault="000C0691">
            <w:pPr>
              <w:pBdr>
                <w:top w:val="nil"/>
                <w:left w:val="nil"/>
                <w:bottom w:val="nil"/>
                <w:right w:val="nil"/>
                <w:between w:val="nil"/>
              </w:pBdr>
              <w:spacing w:before="0" w:line="240" w:lineRule="auto"/>
              <w:ind w:right="0"/>
              <w:rPr>
                <w:b/>
                <w:color w:val="000000"/>
                <w:sz w:val="20"/>
                <w:szCs w:val="20"/>
              </w:rPr>
            </w:pPr>
            <w:r>
              <w:rPr>
                <w:b/>
                <w:color w:val="000000"/>
                <w:sz w:val="20"/>
                <w:szCs w:val="20"/>
              </w:rPr>
              <w:t>Feature</w:t>
            </w:r>
          </w:p>
        </w:tc>
        <w:tc>
          <w:tcPr>
            <w:tcW w:w="3111" w:type="dxa"/>
            <w:shd w:val="clear" w:color="auto" w:fill="auto"/>
            <w:tcMar>
              <w:top w:w="100" w:type="dxa"/>
              <w:left w:w="100" w:type="dxa"/>
              <w:bottom w:w="100" w:type="dxa"/>
              <w:right w:w="100" w:type="dxa"/>
            </w:tcMar>
          </w:tcPr>
          <w:p w:rsidR="00435001" w:rsidRDefault="000C0691">
            <w:pPr>
              <w:spacing w:before="0" w:line="240" w:lineRule="auto"/>
              <w:ind w:right="0"/>
              <w:rPr>
                <w:b/>
                <w:color w:val="000000"/>
                <w:sz w:val="20"/>
                <w:szCs w:val="20"/>
              </w:rPr>
            </w:pPr>
            <w:r>
              <w:rPr>
                <w:b/>
                <w:color w:val="000000"/>
                <w:sz w:val="20"/>
                <w:szCs w:val="20"/>
              </w:rPr>
              <w:t>Definition</w:t>
            </w:r>
          </w:p>
        </w:tc>
        <w:tc>
          <w:tcPr>
            <w:tcW w:w="3111" w:type="dxa"/>
            <w:shd w:val="clear" w:color="auto" w:fill="auto"/>
            <w:tcMar>
              <w:top w:w="100" w:type="dxa"/>
              <w:left w:w="100" w:type="dxa"/>
              <w:bottom w:w="100" w:type="dxa"/>
              <w:right w:w="100" w:type="dxa"/>
            </w:tcMar>
          </w:tcPr>
          <w:p w:rsidR="00435001" w:rsidRDefault="000C0691">
            <w:pPr>
              <w:spacing w:before="0" w:line="240" w:lineRule="auto"/>
              <w:ind w:right="0"/>
              <w:rPr>
                <w:b/>
                <w:color w:val="000000"/>
                <w:sz w:val="20"/>
                <w:szCs w:val="20"/>
              </w:rPr>
            </w:pPr>
            <w:r>
              <w:rPr>
                <w:b/>
                <w:color w:val="000000"/>
                <w:sz w:val="20"/>
                <w:szCs w:val="20"/>
              </w:rPr>
              <w:t>Example</w:t>
            </w:r>
          </w:p>
        </w:tc>
      </w:tr>
      <w:tr w:rsidR="00435001">
        <w:tc>
          <w:tcPr>
            <w:tcW w:w="3111" w:type="dxa"/>
            <w:shd w:val="clear" w:color="auto" w:fill="auto"/>
            <w:tcMar>
              <w:top w:w="100" w:type="dxa"/>
              <w:left w:w="100" w:type="dxa"/>
              <w:bottom w:w="100" w:type="dxa"/>
              <w:right w:w="100" w:type="dxa"/>
            </w:tcMar>
          </w:tcPr>
          <w:p w:rsidR="00435001" w:rsidRDefault="000C0691">
            <w:pPr>
              <w:pBdr>
                <w:top w:val="nil"/>
                <w:left w:val="nil"/>
                <w:bottom w:val="nil"/>
                <w:right w:val="nil"/>
                <w:between w:val="nil"/>
              </w:pBdr>
              <w:spacing w:before="0" w:line="240" w:lineRule="auto"/>
              <w:ind w:right="0"/>
              <w:rPr>
                <w:color w:val="000000"/>
              </w:rPr>
            </w:pPr>
            <w:r>
              <w:rPr>
                <w:color w:val="000000"/>
              </w:rPr>
              <w:t>Emotional Maturity</w:t>
            </w:r>
          </w:p>
        </w:tc>
        <w:tc>
          <w:tcPr>
            <w:tcW w:w="3111" w:type="dxa"/>
            <w:shd w:val="clear" w:color="auto" w:fill="auto"/>
            <w:tcMar>
              <w:top w:w="100" w:type="dxa"/>
              <w:left w:w="100" w:type="dxa"/>
              <w:bottom w:w="100" w:type="dxa"/>
              <w:right w:w="100" w:type="dxa"/>
            </w:tcMar>
          </w:tcPr>
          <w:p w:rsidR="00435001" w:rsidRDefault="000C0691">
            <w:pPr>
              <w:spacing w:before="0" w:line="240" w:lineRule="auto"/>
              <w:ind w:right="0"/>
              <w:rPr>
                <w:color w:val="000000"/>
              </w:rPr>
            </w:pPr>
            <w:r>
              <w:rPr>
                <w:color w:val="000000"/>
              </w:rPr>
              <w:t>The ability to understand and accept that it is impossible to know everything and to be comfortable seeking input from others.</w:t>
            </w:r>
          </w:p>
        </w:tc>
        <w:tc>
          <w:tcPr>
            <w:tcW w:w="3111" w:type="dxa"/>
            <w:shd w:val="clear" w:color="auto" w:fill="auto"/>
            <w:tcMar>
              <w:top w:w="100" w:type="dxa"/>
              <w:left w:w="100" w:type="dxa"/>
              <w:bottom w:w="100" w:type="dxa"/>
              <w:right w:w="100" w:type="dxa"/>
            </w:tcMar>
          </w:tcPr>
          <w:p w:rsidR="00435001" w:rsidRDefault="000C0691">
            <w:pPr>
              <w:spacing w:before="0" w:line="240" w:lineRule="auto"/>
              <w:ind w:right="0"/>
              <w:rPr>
                <w:color w:val="000000"/>
              </w:rPr>
            </w:pPr>
            <w:r>
              <w:rPr>
                <w:color w:val="000000"/>
              </w:rPr>
              <w:t>A leader who admits they don't have all the answers during a strategic planning meeting and encourages team input to find the best solution.</w:t>
            </w:r>
          </w:p>
        </w:tc>
      </w:tr>
      <w:tr w:rsidR="00435001">
        <w:tc>
          <w:tcPr>
            <w:tcW w:w="3111" w:type="dxa"/>
            <w:shd w:val="clear" w:color="auto" w:fill="auto"/>
            <w:tcMar>
              <w:top w:w="100" w:type="dxa"/>
              <w:left w:w="100" w:type="dxa"/>
              <w:bottom w:w="100" w:type="dxa"/>
              <w:right w:w="100" w:type="dxa"/>
            </w:tcMar>
          </w:tcPr>
          <w:p w:rsidR="00435001" w:rsidRDefault="000C0691">
            <w:pPr>
              <w:pBdr>
                <w:top w:val="nil"/>
                <w:left w:val="nil"/>
                <w:bottom w:val="nil"/>
                <w:right w:val="nil"/>
                <w:between w:val="nil"/>
              </w:pBdr>
              <w:spacing w:before="0" w:line="240" w:lineRule="auto"/>
              <w:ind w:right="0"/>
              <w:rPr>
                <w:color w:val="000000"/>
              </w:rPr>
            </w:pPr>
            <w:r>
              <w:rPr>
                <w:color w:val="000000"/>
              </w:rPr>
              <w:lastRenderedPageBreak/>
              <w:t>Financial Stability</w:t>
            </w:r>
            <w:r>
              <w:rPr>
                <w:color w:val="000000"/>
              </w:rPr>
              <w:tab/>
            </w:r>
          </w:p>
        </w:tc>
        <w:tc>
          <w:tcPr>
            <w:tcW w:w="3111" w:type="dxa"/>
            <w:shd w:val="clear" w:color="auto" w:fill="auto"/>
            <w:tcMar>
              <w:top w:w="100" w:type="dxa"/>
              <w:left w:w="100" w:type="dxa"/>
              <w:bottom w:w="100" w:type="dxa"/>
              <w:right w:w="100" w:type="dxa"/>
            </w:tcMar>
          </w:tcPr>
          <w:p w:rsidR="00435001" w:rsidRDefault="000C0691">
            <w:pPr>
              <w:spacing w:before="0" w:line="240" w:lineRule="auto"/>
              <w:ind w:right="0"/>
              <w:rPr>
                <w:color w:val="000000"/>
              </w:rPr>
            </w:pPr>
            <w:r>
              <w:rPr>
                <w:color w:val="000000"/>
              </w:rPr>
              <w:t>Being free from personal financial stress, which allows leaders to focus fully on their professional responsibilities.</w:t>
            </w:r>
          </w:p>
        </w:tc>
        <w:tc>
          <w:tcPr>
            <w:tcW w:w="3111" w:type="dxa"/>
            <w:shd w:val="clear" w:color="auto" w:fill="auto"/>
            <w:tcMar>
              <w:top w:w="100" w:type="dxa"/>
              <w:left w:w="100" w:type="dxa"/>
              <w:bottom w:w="100" w:type="dxa"/>
              <w:right w:w="100" w:type="dxa"/>
            </w:tcMar>
          </w:tcPr>
          <w:p w:rsidR="00435001" w:rsidRDefault="000C0691">
            <w:pPr>
              <w:spacing w:before="0" w:line="240" w:lineRule="auto"/>
              <w:ind w:right="0"/>
              <w:rPr>
                <w:color w:val="000000"/>
              </w:rPr>
            </w:pPr>
            <w:r>
              <w:rPr>
                <w:color w:val="000000"/>
              </w:rPr>
              <w:t>A manager who maintains personal financial health and can make clear, rational business decisions without being distracted by personal financial concerns.</w:t>
            </w:r>
          </w:p>
        </w:tc>
      </w:tr>
      <w:tr w:rsidR="00435001">
        <w:tc>
          <w:tcPr>
            <w:tcW w:w="3111" w:type="dxa"/>
            <w:shd w:val="clear" w:color="auto" w:fill="auto"/>
            <w:tcMar>
              <w:top w:w="100" w:type="dxa"/>
              <w:left w:w="100" w:type="dxa"/>
              <w:bottom w:w="100" w:type="dxa"/>
              <w:right w:w="100" w:type="dxa"/>
            </w:tcMar>
          </w:tcPr>
          <w:p w:rsidR="00435001" w:rsidRDefault="000C0691">
            <w:pPr>
              <w:pBdr>
                <w:top w:val="nil"/>
                <w:left w:val="nil"/>
                <w:bottom w:val="nil"/>
                <w:right w:val="nil"/>
                <w:between w:val="nil"/>
              </w:pBdr>
              <w:spacing w:before="0" w:line="240" w:lineRule="auto"/>
              <w:ind w:right="0"/>
              <w:rPr>
                <w:color w:val="000000"/>
              </w:rPr>
            </w:pPr>
            <w:r>
              <w:rPr>
                <w:color w:val="000000"/>
              </w:rPr>
              <w:t>Technical Knowledge</w:t>
            </w:r>
          </w:p>
        </w:tc>
        <w:tc>
          <w:tcPr>
            <w:tcW w:w="3111" w:type="dxa"/>
            <w:shd w:val="clear" w:color="auto" w:fill="auto"/>
            <w:tcMar>
              <w:top w:w="100" w:type="dxa"/>
              <w:left w:w="100" w:type="dxa"/>
              <w:bottom w:w="100" w:type="dxa"/>
              <w:right w:w="100" w:type="dxa"/>
            </w:tcMar>
          </w:tcPr>
          <w:p w:rsidR="00435001" w:rsidRDefault="000C0691">
            <w:pPr>
              <w:spacing w:before="0" w:line="240" w:lineRule="auto"/>
              <w:ind w:right="0"/>
              <w:rPr>
                <w:color w:val="000000"/>
              </w:rPr>
            </w:pPr>
            <w:r>
              <w:rPr>
                <w:color w:val="000000"/>
              </w:rPr>
              <w:t>Having a proficient understanding of the technical aspects of the work to effectively communicate objectives and ideas.</w:t>
            </w:r>
          </w:p>
        </w:tc>
        <w:tc>
          <w:tcPr>
            <w:tcW w:w="3111" w:type="dxa"/>
            <w:shd w:val="clear" w:color="auto" w:fill="auto"/>
            <w:tcMar>
              <w:top w:w="100" w:type="dxa"/>
              <w:left w:w="100" w:type="dxa"/>
              <w:bottom w:w="100" w:type="dxa"/>
              <w:right w:w="100" w:type="dxa"/>
            </w:tcMar>
          </w:tcPr>
          <w:p w:rsidR="00435001" w:rsidRDefault="000C0691">
            <w:pPr>
              <w:spacing w:before="0" w:line="240" w:lineRule="auto"/>
              <w:ind w:right="0"/>
              <w:rPr>
                <w:color w:val="000000"/>
              </w:rPr>
            </w:pPr>
            <w:r>
              <w:rPr>
                <w:color w:val="000000"/>
              </w:rPr>
              <w:t>A team leader who understands the basics of coding even if they are not a developer, allowing them to effectively discuss project requirements with the development team.</w:t>
            </w:r>
          </w:p>
        </w:tc>
      </w:tr>
      <w:tr w:rsidR="00435001">
        <w:tc>
          <w:tcPr>
            <w:tcW w:w="3111" w:type="dxa"/>
            <w:shd w:val="clear" w:color="auto" w:fill="auto"/>
            <w:tcMar>
              <w:top w:w="100" w:type="dxa"/>
              <w:left w:w="100" w:type="dxa"/>
              <w:bottom w:w="100" w:type="dxa"/>
              <w:right w:w="100" w:type="dxa"/>
            </w:tcMar>
          </w:tcPr>
          <w:p w:rsidR="00435001" w:rsidRDefault="000C0691">
            <w:pPr>
              <w:pBdr>
                <w:top w:val="nil"/>
                <w:left w:val="nil"/>
                <w:bottom w:val="nil"/>
                <w:right w:val="nil"/>
                <w:between w:val="nil"/>
              </w:pBdr>
              <w:spacing w:before="0" w:line="240" w:lineRule="auto"/>
              <w:ind w:right="0"/>
              <w:rPr>
                <w:color w:val="000000"/>
              </w:rPr>
            </w:pPr>
            <w:r>
              <w:rPr>
                <w:color w:val="000000"/>
              </w:rPr>
              <w:t>Passion for the Organization</w:t>
            </w:r>
            <w:r>
              <w:rPr>
                <w:color w:val="000000"/>
              </w:rPr>
              <w:tab/>
            </w:r>
          </w:p>
        </w:tc>
        <w:tc>
          <w:tcPr>
            <w:tcW w:w="3111" w:type="dxa"/>
            <w:shd w:val="clear" w:color="auto" w:fill="auto"/>
            <w:tcMar>
              <w:top w:w="100" w:type="dxa"/>
              <w:left w:w="100" w:type="dxa"/>
              <w:bottom w:w="100" w:type="dxa"/>
              <w:right w:w="100" w:type="dxa"/>
            </w:tcMar>
          </w:tcPr>
          <w:p w:rsidR="00435001" w:rsidRDefault="000C0691">
            <w:pPr>
              <w:spacing w:before="0" w:line="240" w:lineRule="auto"/>
              <w:ind w:right="0"/>
              <w:rPr>
                <w:color w:val="000000"/>
              </w:rPr>
            </w:pPr>
            <w:r>
              <w:rPr>
                <w:color w:val="000000"/>
              </w:rPr>
              <w:t>Demonstrating devotion and enthusiasm for the organization, setting an example for others</w:t>
            </w:r>
          </w:p>
        </w:tc>
        <w:tc>
          <w:tcPr>
            <w:tcW w:w="3111" w:type="dxa"/>
            <w:shd w:val="clear" w:color="auto" w:fill="auto"/>
            <w:tcMar>
              <w:top w:w="100" w:type="dxa"/>
              <w:left w:w="100" w:type="dxa"/>
              <w:bottom w:w="100" w:type="dxa"/>
              <w:right w:w="100" w:type="dxa"/>
            </w:tcMar>
          </w:tcPr>
          <w:p w:rsidR="00435001" w:rsidRDefault="000C0691">
            <w:pPr>
              <w:spacing w:before="0" w:line="240" w:lineRule="auto"/>
              <w:ind w:right="0"/>
              <w:rPr>
                <w:color w:val="000000"/>
              </w:rPr>
            </w:pPr>
            <w:r>
              <w:rPr>
                <w:color w:val="000000"/>
              </w:rPr>
              <w:t>A leader who regularly participates in company events, speaks positively about the company's mission, and motivates their team by sharing success stories.</w:t>
            </w:r>
          </w:p>
        </w:tc>
      </w:tr>
      <w:tr w:rsidR="00435001">
        <w:tc>
          <w:tcPr>
            <w:tcW w:w="3111" w:type="dxa"/>
            <w:shd w:val="clear" w:color="auto" w:fill="auto"/>
            <w:tcMar>
              <w:top w:w="100" w:type="dxa"/>
              <w:left w:w="100" w:type="dxa"/>
              <w:bottom w:w="100" w:type="dxa"/>
              <w:right w:w="100" w:type="dxa"/>
            </w:tcMar>
          </w:tcPr>
          <w:p w:rsidR="00435001" w:rsidRDefault="000C0691">
            <w:pPr>
              <w:pBdr>
                <w:top w:val="nil"/>
                <w:left w:val="nil"/>
                <w:bottom w:val="nil"/>
                <w:right w:val="nil"/>
                <w:between w:val="nil"/>
              </w:pBdr>
              <w:spacing w:before="0" w:line="240" w:lineRule="auto"/>
              <w:ind w:right="0"/>
              <w:rPr>
                <w:color w:val="000000"/>
              </w:rPr>
            </w:pPr>
            <w:r>
              <w:rPr>
                <w:color w:val="000000"/>
              </w:rPr>
              <w:t>Creativity</w:t>
            </w:r>
          </w:p>
        </w:tc>
        <w:tc>
          <w:tcPr>
            <w:tcW w:w="3111" w:type="dxa"/>
            <w:shd w:val="clear" w:color="auto" w:fill="auto"/>
            <w:tcMar>
              <w:top w:w="100" w:type="dxa"/>
              <w:left w:w="100" w:type="dxa"/>
              <w:bottom w:w="100" w:type="dxa"/>
              <w:right w:w="100" w:type="dxa"/>
            </w:tcMar>
          </w:tcPr>
          <w:p w:rsidR="00435001" w:rsidRDefault="000C0691">
            <w:pPr>
              <w:spacing w:before="0" w:line="240" w:lineRule="auto"/>
              <w:ind w:right="0"/>
              <w:rPr>
                <w:color w:val="000000"/>
              </w:rPr>
            </w:pPr>
            <w:r>
              <w:rPr>
                <w:color w:val="000000"/>
              </w:rPr>
              <w:t>The ability to think outside the box and develop innovative solutions that go beyond the status quo.</w:t>
            </w:r>
          </w:p>
        </w:tc>
        <w:tc>
          <w:tcPr>
            <w:tcW w:w="3111" w:type="dxa"/>
            <w:shd w:val="clear" w:color="auto" w:fill="auto"/>
            <w:tcMar>
              <w:top w:w="100" w:type="dxa"/>
              <w:left w:w="100" w:type="dxa"/>
              <w:bottom w:w="100" w:type="dxa"/>
              <w:right w:w="100" w:type="dxa"/>
            </w:tcMar>
          </w:tcPr>
          <w:p w:rsidR="00435001" w:rsidRDefault="000C0691">
            <w:pPr>
              <w:spacing w:before="0" w:line="240" w:lineRule="auto"/>
              <w:ind w:right="0"/>
              <w:rPr>
                <w:color w:val="000000"/>
              </w:rPr>
            </w:pPr>
            <w:r>
              <w:rPr>
                <w:color w:val="000000"/>
              </w:rPr>
              <w:t>A manager who introduces a new workflow that significantly improves team productivity and efficiency, showing a willingness to innovate and improve existing processes.</w:t>
            </w:r>
          </w:p>
        </w:tc>
      </w:tr>
      <w:tr w:rsidR="00435001">
        <w:tc>
          <w:tcPr>
            <w:tcW w:w="3111" w:type="dxa"/>
            <w:shd w:val="clear" w:color="auto" w:fill="auto"/>
            <w:tcMar>
              <w:top w:w="100" w:type="dxa"/>
              <w:left w:w="100" w:type="dxa"/>
              <w:bottom w:w="100" w:type="dxa"/>
              <w:right w:w="100" w:type="dxa"/>
            </w:tcMar>
          </w:tcPr>
          <w:p w:rsidR="00435001" w:rsidRDefault="000C0691">
            <w:pPr>
              <w:pBdr>
                <w:top w:val="nil"/>
                <w:left w:val="nil"/>
                <w:bottom w:val="nil"/>
                <w:right w:val="nil"/>
                <w:between w:val="nil"/>
              </w:pBdr>
              <w:spacing w:before="0" w:line="240" w:lineRule="auto"/>
              <w:ind w:right="0"/>
              <w:rPr>
                <w:color w:val="000000"/>
              </w:rPr>
            </w:pPr>
            <w:r>
              <w:rPr>
                <w:color w:val="000000"/>
              </w:rPr>
              <w:t xml:space="preserve">Good </w:t>
            </w:r>
            <w:proofErr w:type="spellStart"/>
            <w:r>
              <w:rPr>
                <w:color w:val="000000"/>
              </w:rPr>
              <w:t>Judgement</w:t>
            </w:r>
            <w:proofErr w:type="spellEnd"/>
          </w:p>
        </w:tc>
        <w:tc>
          <w:tcPr>
            <w:tcW w:w="3111" w:type="dxa"/>
            <w:shd w:val="clear" w:color="auto" w:fill="auto"/>
            <w:tcMar>
              <w:top w:w="100" w:type="dxa"/>
              <w:left w:w="100" w:type="dxa"/>
              <w:bottom w:w="100" w:type="dxa"/>
              <w:right w:w="100" w:type="dxa"/>
            </w:tcMar>
          </w:tcPr>
          <w:p w:rsidR="00435001" w:rsidRDefault="000C0691">
            <w:pPr>
              <w:spacing w:before="0" w:line="240" w:lineRule="auto"/>
              <w:ind w:right="0"/>
              <w:rPr>
                <w:color w:val="000000"/>
              </w:rPr>
            </w:pPr>
            <w:r>
              <w:rPr>
                <w:color w:val="000000"/>
              </w:rPr>
              <w:t>Having a broad understanding of the organization and making decisions that consider the interconnectedness of all parts.</w:t>
            </w:r>
            <w:r>
              <w:rPr>
                <w:color w:val="000000"/>
              </w:rPr>
              <w:tab/>
            </w:r>
          </w:p>
        </w:tc>
        <w:tc>
          <w:tcPr>
            <w:tcW w:w="3111" w:type="dxa"/>
            <w:shd w:val="clear" w:color="auto" w:fill="auto"/>
            <w:tcMar>
              <w:top w:w="100" w:type="dxa"/>
              <w:left w:w="100" w:type="dxa"/>
              <w:bottom w:w="100" w:type="dxa"/>
              <w:right w:w="100" w:type="dxa"/>
            </w:tcMar>
          </w:tcPr>
          <w:p w:rsidR="00435001" w:rsidRDefault="000C0691">
            <w:pPr>
              <w:spacing w:before="0" w:line="240" w:lineRule="auto"/>
              <w:ind w:right="0"/>
              <w:rPr>
                <w:color w:val="000000"/>
              </w:rPr>
            </w:pPr>
            <w:r>
              <w:rPr>
                <w:color w:val="000000"/>
              </w:rPr>
              <w:t>A leader who considers the impact of a budget cut on various departments and prioritizes areas that minimize negative effects on overall operations.</w:t>
            </w:r>
          </w:p>
        </w:tc>
      </w:tr>
      <w:tr w:rsidR="00435001">
        <w:tc>
          <w:tcPr>
            <w:tcW w:w="3111" w:type="dxa"/>
            <w:shd w:val="clear" w:color="auto" w:fill="auto"/>
            <w:tcMar>
              <w:top w:w="100" w:type="dxa"/>
              <w:left w:w="100" w:type="dxa"/>
              <w:bottom w:w="100" w:type="dxa"/>
              <w:right w:w="100" w:type="dxa"/>
            </w:tcMar>
          </w:tcPr>
          <w:p w:rsidR="00435001" w:rsidRDefault="000C0691">
            <w:pPr>
              <w:pBdr>
                <w:top w:val="nil"/>
                <w:left w:val="nil"/>
                <w:bottom w:val="nil"/>
                <w:right w:val="nil"/>
                <w:between w:val="nil"/>
              </w:pBdr>
              <w:spacing w:before="0" w:line="240" w:lineRule="auto"/>
              <w:ind w:right="0"/>
              <w:rPr>
                <w:color w:val="000000"/>
              </w:rPr>
            </w:pPr>
            <w:r>
              <w:rPr>
                <w:color w:val="000000"/>
              </w:rPr>
              <w:t>Empathy</w:t>
            </w:r>
          </w:p>
        </w:tc>
        <w:tc>
          <w:tcPr>
            <w:tcW w:w="3111" w:type="dxa"/>
            <w:shd w:val="clear" w:color="auto" w:fill="auto"/>
            <w:tcMar>
              <w:top w:w="100" w:type="dxa"/>
              <w:left w:w="100" w:type="dxa"/>
              <w:bottom w:w="100" w:type="dxa"/>
              <w:right w:w="100" w:type="dxa"/>
            </w:tcMar>
          </w:tcPr>
          <w:p w:rsidR="00435001" w:rsidRDefault="000C0691">
            <w:pPr>
              <w:spacing w:before="0" w:line="240" w:lineRule="auto"/>
              <w:ind w:right="0"/>
              <w:rPr>
                <w:color w:val="000000"/>
              </w:rPr>
            </w:pPr>
            <w:r>
              <w:rPr>
                <w:color w:val="000000"/>
              </w:rPr>
              <w:t>The ability to understand and share the feelings of others, enhancing communication and relationships.</w:t>
            </w:r>
          </w:p>
        </w:tc>
        <w:tc>
          <w:tcPr>
            <w:tcW w:w="3111" w:type="dxa"/>
            <w:shd w:val="clear" w:color="auto" w:fill="auto"/>
            <w:tcMar>
              <w:top w:w="100" w:type="dxa"/>
              <w:left w:w="100" w:type="dxa"/>
              <w:bottom w:w="100" w:type="dxa"/>
              <w:right w:w="100" w:type="dxa"/>
            </w:tcMar>
          </w:tcPr>
          <w:p w:rsidR="00435001" w:rsidRDefault="000C0691">
            <w:pPr>
              <w:spacing w:before="0" w:line="240" w:lineRule="auto"/>
              <w:ind w:right="0"/>
              <w:rPr>
                <w:color w:val="000000"/>
              </w:rPr>
            </w:pPr>
            <w:r>
              <w:rPr>
                <w:color w:val="000000"/>
              </w:rPr>
              <w:t>A manager who takes the time to listen to an employee's personal challenges and offers flexible work arrangements to support their needs.</w:t>
            </w:r>
          </w:p>
        </w:tc>
      </w:tr>
      <w:tr w:rsidR="00435001">
        <w:tc>
          <w:tcPr>
            <w:tcW w:w="3111" w:type="dxa"/>
            <w:shd w:val="clear" w:color="auto" w:fill="auto"/>
            <w:tcMar>
              <w:top w:w="100" w:type="dxa"/>
              <w:left w:w="100" w:type="dxa"/>
              <w:bottom w:w="100" w:type="dxa"/>
              <w:right w:w="100" w:type="dxa"/>
            </w:tcMar>
          </w:tcPr>
          <w:p w:rsidR="00435001" w:rsidRDefault="000C0691">
            <w:pPr>
              <w:pBdr>
                <w:top w:val="nil"/>
                <w:left w:val="nil"/>
                <w:bottom w:val="nil"/>
                <w:right w:val="nil"/>
                <w:between w:val="nil"/>
              </w:pBdr>
              <w:spacing w:before="0" w:line="240" w:lineRule="auto"/>
              <w:ind w:right="0"/>
              <w:rPr>
                <w:color w:val="000000"/>
              </w:rPr>
            </w:pPr>
            <w:r>
              <w:rPr>
                <w:color w:val="000000"/>
              </w:rPr>
              <w:t>Great Communication</w:t>
            </w:r>
          </w:p>
        </w:tc>
        <w:tc>
          <w:tcPr>
            <w:tcW w:w="3111" w:type="dxa"/>
            <w:shd w:val="clear" w:color="auto" w:fill="auto"/>
            <w:tcMar>
              <w:top w:w="100" w:type="dxa"/>
              <w:left w:w="100" w:type="dxa"/>
              <w:bottom w:w="100" w:type="dxa"/>
              <w:right w:w="100" w:type="dxa"/>
            </w:tcMar>
          </w:tcPr>
          <w:p w:rsidR="00435001" w:rsidRDefault="000C0691">
            <w:pPr>
              <w:spacing w:before="0" w:line="240" w:lineRule="auto"/>
              <w:ind w:right="0"/>
              <w:rPr>
                <w:color w:val="000000"/>
              </w:rPr>
            </w:pPr>
            <w:r>
              <w:rPr>
                <w:color w:val="000000"/>
              </w:rPr>
              <w:t>The ability to convey messages clearly, starting with understanding others' perspectives and being clear about communication purposes.</w:t>
            </w:r>
          </w:p>
        </w:tc>
        <w:tc>
          <w:tcPr>
            <w:tcW w:w="3111" w:type="dxa"/>
            <w:shd w:val="clear" w:color="auto" w:fill="auto"/>
            <w:tcMar>
              <w:top w:w="100" w:type="dxa"/>
              <w:left w:w="100" w:type="dxa"/>
              <w:bottom w:w="100" w:type="dxa"/>
              <w:right w:w="100" w:type="dxa"/>
            </w:tcMar>
          </w:tcPr>
          <w:p w:rsidR="00435001" w:rsidRDefault="000C0691">
            <w:pPr>
              <w:spacing w:before="0" w:line="240" w:lineRule="auto"/>
              <w:ind w:right="0"/>
              <w:rPr>
                <w:color w:val="000000"/>
              </w:rPr>
            </w:pPr>
            <w:r>
              <w:rPr>
                <w:color w:val="000000"/>
              </w:rPr>
              <w:t>A leader who holds regular team meetings to update everyone on project status, encourages feedback, and clearly explains goals and expectations.</w:t>
            </w:r>
          </w:p>
          <w:p w:rsidR="00435001" w:rsidRDefault="00435001">
            <w:pPr>
              <w:spacing w:before="0" w:line="240" w:lineRule="auto"/>
              <w:ind w:right="0"/>
              <w:rPr>
                <w:color w:val="000000"/>
              </w:rPr>
            </w:pPr>
          </w:p>
          <w:p w:rsidR="00435001" w:rsidRDefault="00435001">
            <w:pPr>
              <w:spacing w:before="0" w:line="240" w:lineRule="auto"/>
              <w:ind w:right="0"/>
              <w:rPr>
                <w:color w:val="000000"/>
              </w:rPr>
            </w:pPr>
          </w:p>
        </w:tc>
      </w:tr>
    </w:tbl>
    <w:p w:rsidR="00435001" w:rsidRDefault="00435001">
      <w:pPr>
        <w:rPr>
          <w:b/>
          <w:color w:val="000000"/>
        </w:rPr>
      </w:pPr>
    </w:p>
    <w:p w:rsidR="00435001" w:rsidRDefault="00435001" w:rsidP="00AC677A">
      <w:pPr>
        <w:pStyle w:val="ListParagraph"/>
        <w:rPr>
          <w:b/>
          <w:color w:val="000000"/>
        </w:rPr>
      </w:pPr>
    </w:p>
    <w:p w:rsidR="00AC677A" w:rsidRDefault="00AC677A" w:rsidP="00AC677A">
      <w:pPr>
        <w:pStyle w:val="ListParagraph"/>
        <w:rPr>
          <w:b/>
          <w:color w:val="000000"/>
        </w:rPr>
      </w:pPr>
    </w:p>
    <w:p w:rsidR="00AC677A" w:rsidRDefault="00AC677A" w:rsidP="00AC677A">
      <w:pPr>
        <w:pStyle w:val="ListParagraph"/>
        <w:numPr>
          <w:ilvl w:val="0"/>
          <w:numId w:val="8"/>
        </w:numPr>
        <w:rPr>
          <w:b/>
          <w:color w:val="000000"/>
        </w:rPr>
      </w:pPr>
      <w:r w:rsidRPr="00AC677A">
        <w:rPr>
          <w:b/>
          <w:color w:val="000000"/>
        </w:rPr>
        <w:t>Review the section on Motivation and Emotional intelligence</w:t>
      </w:r>
    </w:p>
    <w:p w:rsidR="00AC677A" w:rsidRDefault="00AC677A" w:rsidP="00AC677A">
      <w:pPr>
        <w:pStyle w:val="ListParagraph"/>
        <w:rPr>
          <w:b/>
          <w:color w:val="000000"/>
        </w:rPr>
      </w:pPr>
      <w:r>
        <w:rPr>
          <w:b/>
          <w:color w:val="000000"/>
        </w:rPr>
        <w:t>Create a list of 5 components that make up EQ</w:t>
      </w:r>
      <w:r w:rsidR="00B44320">
        <w:rPr>
          <w:b/>
          <w:color w:val="000000"/>
        </w:rPr>
        <w:t>.</w:t>
      </w:r>
    </w:p>
    <w:p w:rsidR="00B44320" w:rsidRDefault="00B44320" w:rsidP="00AC677A">
      <w:pPr>
        <w:pStyle w:val="ListParagraph"/>
        <w:rPr>
          <w:b/>
          <w:color w:val="000000"/>
        </w:rPr>
      </w:pPr>
      <w:r>
        <w:rPr>
          <w:b/>
          <w:color w:val="000000"/>
        </w:rPr>
        <w:t>Describe each component AND give an example of how leaders/managers exhibit each component at work.</w:t>
      </w:r>
    </w:p>
    <w:p w:rsidR="00B44320" w:rsidRPr="00AC677A" w:rsidRDefault="00B44320" w:rsidP="00AC677A">
      <w:pPr>
        <w:pStyle w:val="ListParagraph"/>
        <w:rPr>
          <w:b/>
          <w:color w:val="000000"/>
        </w:rPr>
      </w:pPr>
    </w:p>
    <w:p w:rsidR="00435001" w:rsidRDefault="000C0691">
      <w:pPr>
        <w:rPr>
          <w:color w:val="000000"/>
        </w:rPr>
      </w:pPr>
      <w:r>
        <w:rPr>
          <w:color w:val="000000"/>
        </w:rPr>
        <w:t xml:space="preserve"> </w:t>
      </w:r>
      <w:r>
        <w:rPr>
          <w:b/>
          <w:color w:val="000000"/>
        </w:rPr>
        <w:t>Self-Awareness:</w:t>
      </w:r>
      <w:r>
        <w:rPr>
          <w:color w:val="000000"/>
        </w:rPr>
        <w:t xml:space="preserve"> Self-awareness is the ability to understand your own emotions, strengths, weaknesses, values, and drivers, and recognize their impact on others.</w:t>
      </w:r>
    </w:p>
    <w:p w:rsidR="00435001" w:rsidRDefault="000C0691">
      <w:pPr>
        <w:numPr>
          <w:ilvl w:val="0"/>
          <w:numId w:val="21"/>
        </w:numPr>
        <w:spacing w:before="240" w:after="240"/>
        <w:ind w:right="0"/>
        <w:rPr>
          <w:color w:val="000000"/>
        </w:rPr>
      </w:pPr>
      <w:r>
        <w:rPr>
          <w:color w:val="000000"/>
        </w:rPr>
        <w:t>Example: A self-aware leader might realize they are feeling frustrated after a challenging meeting. Instead of letting this emotion affect their interactions, they acknowledge it and take a moment to compose themselves before engaging with their team. This helps in maintaining a positive work environment and avoiding unnecessary conflicts.</w:t>
      </w:r>
    </w:p>
    <w:p w:rsidR="00435001" w:rsidRDefault="000C0691">
      <w:pPr>
        <w:rPr>
          <w:color w:val="000000"/>
        </w:rPr>
      </w:pPr>
      <w:r>
        <w:rPr>
          <w:b/>
          <w:color w:val="000000"/>
        </w:rPr>
        <w:t>Self-Regulation</w:t>
      </w:r>
      <w:r>
        <w:rPr>
          <w:color w:val="000000"/>
        </w:rPr>
        <w:t>: Self-regulation involves controlling or redirecting disruptive emotions and impulses and adapting to changing circumstances.</w:t>
      </w:r>
    </w:p>
    <w:p w:rsidR="00435001" w:rsidRDefault="000C0691">
      <w:pPr>
        <w:numPr>
          <w:ilvl w:val="0"/>
          <w:numId w:val="23"/>
        </w:numPr>
        <w:spacing w:before="240" w:after="240"/>
        <w:ind w:right="0"/>
        <w:rPr>
          <w:color w:val="000000"/>
        </w:rPr>
      </w:pPr>
      <w:r>
        <w:rPr>
          <w:color w:val="000000"/>
        </w:rPr>
        <w:t xml:space="preserve">Example: A manager receives harsh criticism from a senior executive. Instead of reacting impulsively with anger or defensiveness, they take a deep breath, calmly acknowledge the feedback, and later reflect on it to find constructive </w:t>
      </w:r>
      <w:r>
        <w:rPr>
          <w:color w:val="000000"/>
        </w:rPr>
        <w:lastRenderedPageBreak/>
        <w:t>ways to improve. This not only demonstrates professionalism but also sets a positive example for their team on handling criticism.</w:t>
      </w:r>
    </w:p>
    <w:p w:rsidR="00435001" w:rsidRDefault="000C0691">
      <w:pPr>
        <w:rPr>
          <w:color w:val="000000"/>
        </w:rPr>
      </w:pPr>
      <w:r>
        <w:rPr>
          <w:b/>
          <w:color w:val="000000"/>
        </w:rPr>
        <w:t>Motivation:</w:t>
      </w:r>
      <w:r>
        <w:rPr>
          <w:color w:val="000000"/>
        </w:rPr>
        <w:t xml:space="preserve">  Motivation refers to a passion for work that goes beyond money or status. It involves a strong drive to achieve, optimism even in the face of failure, and organizational commitment.</w:t>
      </w:r>
    </w:p>
    <w:p w:rsidR="00435001" w:rsidRDefault="000C0691">
      <w:pPr>
        <w:numPr>
          <w:ilvl w:val="0"/>
          <w:numId w:val="2"/>
        </w:numPr>
        <w:spacing w:before="240" w:after="240"/>
        <w:ind w:right="0"/>
        <w:rPr>
          <w:color w:val="000000"/>
        </w:rPr>
      </w:pPr>
      <w:r>
        <w:rPr>
          <w:color w:val="000000"/>
        </w:rPr>
        <w:t>Example: A motivated leader sets challenging goals for their team and works alongside them to achieve these targets. They celebrate small wins and use setbacks as learning opportunities, fostering a resilient and high-performing team culture.</w:t>
      </w:r>
    </w:p>
    <w:p w:rsidR="00435001" w:rsidRDefault="000C0691">
      <w:pPr>
        <w:rPr>
          <w:color w:val="000000"/>
        </w:rPr>
      </w:pPr>
      <w:r>
        <w:rPr>
          <w:b/>
          <w:color w:val="000000"/>
        </w:rPr>
        <w:t>Empathy:</w:t>
      </w:r>
      <w:r>
        <w:rPr>
          <w:color w:val="000000"/>
        </w:rPr>
        <w:t xml:space="preserve">  Empathy is the ability to understand and share the feelings of others, and to treat people according to their emotional reactions.</w:t>
      </w:r>
    </w:p>
    <w:p w:rsidR="00435001" w:rsidRDefault="000C0691">
      <w:pPr>
        <w:numPr>
          <w:ilvl w:val="0"/>
          <w:numId w:val="20"/>
        </w:numPr>
        <w:spacing w:before="240" w:after="240"/>
        <w:ind w:right="0"/>
        <w:rPr>
          <w:color w:val="000000"/>
        </w:rPr>
      </w:pPr>
      <w:r>
        <w:rPr>
          <w:color w:val="000000"/>
        </w:rPr>
        <w:t>Example: A manager notices that one of their team members is unusually quiet and seems distressed. They take the time to talk to the employee privately, listen to their concerns, and offer support or flexibility, such as adjusting deadlines or providing resources. This helps in building trust and loyalty within the team.</w:t>
      </w:r>
    </w:p>
    <w:p w:rsidR="00435001" w:rsidRDefault="000C0691">
      <w:pPr>
        <w:rPr>
          <w:color w:val="000000"/>
        </w:rPr>
      </w:pPr>
      <w:r>
        <w:rPr>
          <w:b/>
          <w:color w:val="000000"/>
        </w:rPr>
        <w:t>Social Skill</w:t>
      </w:r>
      <w:r>
        <w:rPr>
          <w:color w:val="000000"/>
        </w:rPr>
        <w:t>: Social skill is proficiency in managing relationships and building networks. It involves finding common ground and building rapport.</w:t>
      </w:r>
    </w:p>
    <w:p w:rsidR="00435001" w:rsidRDefault="000C0691">
      <w:pPr>
        <w:numPr>
          <w:ilvl w:val="0"/>
          <w:numId w:val="24"/>
        </w:numPr>
        <w:spacing w:before="240" w:after="240"/>
        <w:ind w:right="0"/>
        <w:rPr>
          <w:color w:val="000000"/>
        </w:rPr>
      </w:pPr>
      <w:r>
        <w:rPr>
          <w:color w:val="000000"/>
        </w:rPr>
        <w:t>Example: A socially skilled leader excels at networking events, effortlessly engaging with new contacts and fostering relationships. They can effectively mediate conflicts within their team, encouraging open communication and collaboration, which enhances team cohesion and productivity.</w:t>
      </w:r>
    </w:p>
    <w:p w:rsidR="00B44320" w:rsidRDefault="00B44320" w:rsidP="00B44320">
      <w:pPr>
        <w:spacing w:before="240" w:after="240"/>
        <w:ind w:right="0"/>
        <w:rPr>
          <w:color w:val="000000"/>
        </w:rPr>
      </w:pPr>
    </w:p>
    <w:p w:rsidR="00B44320" w:rsidRDefault="00B44320" w:rsidP="00B44320">
      <w:pPr>
        <w:spacing w:before="240" w:after="240"/>
        <w:ind w:right="0"/>
        <w:rPr>
          <w:color w:val="000000"/>
        </w:rPr>
      </w:pPr>
    </w:p>
    <w:p w:rsidR="00435001" w:rsidRPr="00B44320" w:rsidRDefault="00B44320" w:rsidP="00B44320">
      <w:pPr>
        <w:pStyle w:val="ListParagraph"/>
        <w:numPr>
          <w:ilvl w:val="0"/>
          <w:numId w:val="8"/>
        </w:numPr>
        <w:spacing w:before="240" w:after="240"/>
        <w:ind w:right="0"/>
        <w:rPr>
          <w:b/>
          <w:color w:val="000000"/>
          <w:sz w:val="26"/>
          <w:szCs w:val="26"/>
        </w:rPr>
      </w:pPr>
      <w:r w:rsidRPr="00B44320">
        <w:rPr>
          <w:b/>
          <w:color w:val="000000"/>
          <w:sz w:val="26"/>
          <w:szCs w:val="26"/>
        </w:rPr>
        <w:t>Review the section on the Negotiation process.</w:t>
      </w:r>
    </w:p>
    <w:p w:rsidR="00B44320" w:rsidRDefault="00B44320" w:rsidP="00B44320">
      <w:pPr>
        <w:pStyle w:val="ListParagraph"/>
        <w:spacing w:before="240" w:after="240"/>
        <w:ind w:right="0"/>
        <w:rPr>
          <w:b/>
          <w:color w:val="000000"/>
          <w:sz w:val="30"/>
          <w:szCs w:val="30"/>
        </w:rPr>
      </w:pPr>
      <w:r>
        <w:rPr>
          <w:b/>
          <w:color w:val="000000"/>
          <w:sz w:val="30"/>
          <w:szCs w:val="30"/>
        </w:rPr>
        <w:t>Create an outline of the 6 steps of the Negotiation process.</w:t>
      </w:r>
    </w:p>
    <w:p w:rsidR="00B44320" w:rsidRPr="00B44320" w:rsidRDefault="00B44320" w:rsidP="00B44320">
      <w:pPr>
        <w:pStyle w:val="ListParagraph"/>
        <w:spacing w:before="240" w:after="240"/>
        <w:ind w:right="0"/>
        <w:rPr>
          <w:b/>
          <w:color w:val="000000"/>
          <w:sz w:val="30"/>
          <w:szCs w:val="30"/>
        </w:rPr>
      </w:pPr>
      <w:r>
        <w:rPr>
          <w:b/>
          <w:color w:val="000000"/>
          <w:sz w:val="30"/>
          <w:szCs w:val="30"/>
        </w:rPr>
        <w:t>Describe each step in your own words.</w:t>
      </w:r>
    </w:p>
    <w:p w:rsidR="00435001" w:rsidRDefault="000C0691">
      <w:pPr>
        <w:spacing w:before="240" w:after="240"/>
        <w:ind w:right="0"/>
        <w:rPr>
          <w:color w:val="000000"/>
        </w:rPr>
      </w:pPr>
      <w:r>
        <w:rPr>
          <w:b/>
          <w:color w:val="000000"/>
          <w:sz w:val="22"/>
          <w:szCs w:val="22"/>
        </w:rPr>
        <w:t xml:space="preserve"> Preparation: </w:t>
      </w:r>
      <w:r>
        <w:rPr>
          <w:color w:val="000000"/>
        </w:rPr>
        <w:t xml:space="preserve"> Preparation involves setting the groundwork for the negotiation. This includes deciding the time and place for the meeting, determining who will be involved, and gathering all relevant facts to clarify your position. Limiting the time frame can help prevent prolonged disagreements.</w:t>
      </w:r>
    </w:p>
    <w:p w:rsidR="00435001" w:rsidRDefault="000C0691">
      <w:pPr>
        <w:numPr>
          <w:ilvl w:val="0"/>
          <w:numId w:val="25"/>
        </w:numPr>
        <w:spacing w:before="240" w:after="240"/>
        <w:ind w:right="0"/>
        <w:rPr>
          <w:color w:val="000000"/>
        </w:rPr>
      </w:pPr>
      <w:r>
        <w:rPr>
          <w:b/>
          <w:color w:val="000000"/>
        </w:rPr>
        <w:t>Example:</w:t>
      </w:r>
      <w:r>
        <w:rPr>
          <w:color w:val="000000"/>
        </w:rPr>
        <w:t xml:space="preserve"> Before negotiating a new project deadline with a client, a project manager schedules a meeting, ensures all team members have the necessary data, and clarifies their own position on the timeline and resources required.</w:t>
      </w:r>
    </w:p>
    <w:p w:rsidR="00435001" w:rsidRDefault="000C0691">
      <w:pPr>
        <w:pStyle w:val="Heading4"/>
        <w:keepNext w:val="0"/>
        <w:keepLines w:val="0"/>
        <w:spacing w:before="240" w:after="40"/>
        <w:ind w:right="0"/>
        <w:rPr>
          <w:color w:val="000000"/>
          <w:u w:val="none"/>
        </w:rPr>
      </w:pPr>
      <w:bookmarkStart w:id="4" w:name="_nnqkts3np0ey" w:colFirst="0" w:colLast="0"/>
      <w:bookmarkEnd w:id="4"/>
      <w:r>
        <w:rPr>
          <w:rFonts w:ascii="Merriweather" w:eastAsia="Merriweather" w:hAnsi="Merriweather" w:cs="Merriweather"/>
          <w:b/>
          <w:color w:val="000000"/>
          <w:u w:val="none"/>
        </w:rPr>
        <w:t>Discussion</w:t>
      </w:r>
      <w:r>
        <w:rPr>
          <w:b/>
          <w:color w:val="000000"/>
        </w:rPr>
        <w:t>:</w:t>
      </w:r>
      <w:r>
        <w:rPr>
          <w:color w:val="000000"/>
          <w:u w:val="none"/>
        </w:rPr>
        <w:t xml:space="preserve"> In the discussion stage, each party presents their understanding of the situation. Key skills during this stage include questioning, listening, and clarifying. It's important to allow each side to speak equally and to take notes to capture all points for further clarification.</w:t>
      </w:r>
    </w:p>
    <w:p w:rsidR="00435001" w:rsidRDefault="000C0691">
      <w:pPr>
        <w:numPr>
          <w:ilvl w:val="0"/>
          <w:numId w:val="14"/>
        </w:numPr>
        <w:spacing w:before="240" w:after="240"/>
        <w:ind w:right="0"/>
        <w:rPr>
          <w:color w:val="000000"/>
        </w:rPr>
      </w:pPr>
      <w:r>
        <w:rPr>
          <w:b/>
          <w:color w:val="000000"/>
        </w:rPr>
        <w:t>Example:</w:t>
      </w:r>
      <w:r>
        <w:rPr>
          <w:color w:val="000000"/>
        </w:rPr>
        <w:t xml:space="preserve"> During a salary negotiation, an employee explains their accomplishments and reasons for requesting a raise, while the employer listens, asks questions, and notes key points for consideration.</w:t>
      </w:r>
    </w:p>
    <w:p w:rsidR="00435001" w:rsidRDefault="000C0691">
      <w:pPr>
        <w:pStyle w:val="Heading4"/>
        <w:keepNext w:val="0"/>
        <w:keepLines w:val="0"/>
        <w:spacing w:before="240" w:after="40"/>
        <w:ind w:right="0"/>
        <w:rPr>
          <w:color w:val="000000"/>
          <w:u w:val="none"/>
        </w:rPr>
      </w:pPr>
      <w:bookmarkStart w:id="5" w:name="_7wcabbgymoex" w:colFirst="0" w:colLast="0"/>
      <w:bookmarkEnd w:id="5"/>
      <w:r>
        <w:rPr>
          <w:rFonts w:ascii="Merriweather" w:eastAsia="Merriweather" w:hAnsi="Merriweather" w:cs="Merriweather"/>
          <w:b/>
          <w:color w:val="000000"/>
          <w:u w:val="none"/>
        </w:rPr>
        <w:t>Clarifying Goals</w:t>
      </w:r>
      <w:r>
        <w:rPr>
          <w:b/>
          <w:color w:val="000000"/>
          <w:u w:val="none"/>
        </w:rPr>
        <w:t>:</w:t>
      </w:r>
      <w:r>
        <w:rPr>
          <w:color w:val="000000"/>
          <w:u w:val="none"/>
        </w:rPr>
        <w:t xml:space="preserve"> This stage involves identifying and listing the goals, interests, and viewpoints of both parties. Clarifying these points helps in establishing common ground and understanding priorities.</w:t>
      </w:r>
    </w:p>
    <w:p w:rsidR="00435001" w:rsidRDefault="000C0691">
      <w:pPr>
        <w:numPr>
          <w:ilvl w:val="0"/>
          <w:numId w:val="18"/>
        </w:numPr>
        <w:spacing w:before="240" w:after="240"/>
        <w:ind w:right="0"/>
        <w:rPr>
          <w:color w:val="000000"/>
        </w:rPr>
      </w:pPr>
      <w:r>
        <w:rPr>
          <w:b/>
          <w:color w:val="000000"/>
        </w:rPr>
        <w:lastRenderedPageBreak/>
        <w:t>Example:</w:t>
      </w:r>
      <w:r>
        <w:rPr>
          <w:color w:val="000000"/>
        </w:rPr>
        <w:t xml:space="preserve"> In a business partnership negotiation, both partners list their main objectives, such as profit-sharing ratios and operational roles, to ensure mutual understanding and alignment.</w:t>
      </w:r>
    </w:p>
    <w:p w:rsidR="00435001" w:rsidRDefault="000C0691">
      <w:pPr>
        <w:pStyle w:val="Heading4"/>
        <w:keepNext w:val="0"/>
        <w:keepLines w:val="0"/>
        <w:spacing w:before="240" w:after="40"/>
        <w:ind w:right="0"/>
        <w:rPr>
          <w:rFonts w:ascii="Merriweather" w:eastAsia="Merriweather" w:hAnsi="Merriweather" w:cs="Merriweather"/>
          <w:b/>
          <w:color w:val="000000"/>
          <w:u w:val="none"/>
        </w:rPr>
      </w:pPr>
      <w:bookmarkStart w:id="6" w:name="_7cm6x1wtetgd" w:colFirst="0" w:colLast="0"/>
      <w:bookmarkEnd w:id="6"/>
      <w:r>
        <w:rPr>
          <w:rFonts w:ascii="Merriweather" w:eastAsia="Merriweather" w:hAnsi="Merriweather" w:cs="Merriweather"/>
          <w:b/>
          <w:color w:val="000000"/>
          <w:u w:val="none"/>
        </w:rPr>
        <w:t>Negotiate Towards a Win-Win Outcome</w:t>
      </w:r>
    </w:p>
    <w:p w:rsidR="00435001" w:rsidRDefault="000C0691">
      <w:pPr>
        <w:spacing w:before="240" w:after="240"/>
        <w:ind w:right="0"/>
        <w:rPr>
          <w:color w:val="000000"/>
        </w:rPr>
      </w:pPr>
      <w:r>
        <w:rPr>
          <w:color w:val="000000"/>
        </w:rPr>
        <w:t xml:space="preserve"> The goal here is to find a solution where both parties feel they have gained something positive. The aim is for a Win-Win outcome, where both sides feel their views have been considered and respected. This stage requires creativity and flexibility to reach mutually beneficial agreements.</w:t>
      </w:r>
    </w:p>
    <w:p w:rsidR="00435001" w:rsidRDefault="000C0691">
      <w:pPr>
        <w:numPr>
          <w:ilvl w:val="0"/>
          <w:numId w:val="7"/>
        </w:numPr>
        <w:spacing w:before="240" w:after="240"/>
        <w:ind w:right="0"/>
        <w:rPr>
          <w:color w:val="000000"/>
        </w:rPr>
      </w:pPr>
      <w:r>
        <w:rPr>
          <w:b/>
          <w:color w:val="000000"/>
        </w:rPr>
        <w:t>Example:</w:t>
      </w:r>
      <w:r>
        <w:rPr>
          <w:color w:val="000000"/>
        </w:rPr>
        <w:t xml:space="preserve"> In a vendor contract negotiation, both the company and the supplier work together to agree on terms that benefit both parties, such as flexible payment terms and guaranteed quality standards.</w:t>
      </w:r>
    </w:p>
    <w:p w:rsidR="00435001" w:rsidRDefault="000C0691">
      <w:pPr>
        <w:pStyle w:val="Heading4"/>
        <w:keepNext w:val="0"/>
        <w:keepLines w:val="0"/>
        <w:spacing w:before="240" w:after="40"/>
        <w:ind w:right="0"/>
        <w:rPr>
          <w:rFonts w:ascii="Merriweather" w:eastAsia="Merriweather" w:hAnsi="Merriweather" w:cs="Merriweather"/>
          <w:b/>
          <w:color w:val="000000"/>
          <w:u w:val="none"/>
        </w:rPr>
      </w:pPr>
      <w:bookmarkStart w:id="7" w:name="_umcg3zcd42a3" w:colFirst="0" w:colLast="0"/>
      <w:bookmarkEnd w:id="7"/>
      <w:r>
        <w:rPr>
          <w:rFonts w:ascii="Merriweather" w:eastAsia="Merriweather" w:hAnsi="Merriweather" w:cs="Merriweather"/>
          <w:b/>
          <w:color w:val="000000"/>
          <w:u w:val="none"/>
        </w:rPr>
        <w:t>Agreement</w:t>
      </w:r>
    </w:p>
    <w:p w:rsidR="00435001" w:rsidRDefault="000C0691">
      <w:pPr>
        <w:spacing w:before="240" w:after="240"/>
        <w:ind w:right="0"/>
        <w:rPr>
          <w:color w:val="000000"/>
        </w:rPr>
      </w:pPr>
      <w:r>
        <w:rPr>
          <w:color w:val="000000"/>
        </w:rPr>
        <w:t xml:space="preserve"> Once both sides understand each other's viewpoints and interests, they work towards an agreement. It is crucial to keep an open mind and ensure that the agreement is clear and understood by both parties.</w:t>
      </w:r>
    </w:p>
    <w:p w:rsidR="00435001" w:rsidRDefault="000C0691">
      <w:pPr>
        <w:numPr>
          <w:ilvl w:val="0"/>
          <w:numId w:val="16"/>
        </w:numPr>
        <w:spacing w:before="240" w:after="240"/>
        <w:ind w:right="0"/>
        <w:rPr>
          <w:color w:val="000000"/>
        </w:rPr>
      </w:pPr>
      <w:r>
        <w:rPr>
          <w:b/>
          <w:color w:val="000000"/>
        </w:rPr>
        <w:t>Example:</w:t>
      </w:r>
      <w:r>
        <w:rPr>
          <w:color w:val="000000"/>
        </w:rPr>
        <w:t xml:space="preserve"> After discussing project details, a freelance designer and a client agree on the project scope, deadlines, and payment terms, ensuring that all aspects are clearly documented.</w:t>
      </w:r>
    </w:p>
    <w:p w:rsidR="00435001" w:rsidRDefault="000C0691">
      <w:pPr>
        <w:pStyle w:val="Heading4"/>
        <w:keepNext w:val="0"/>
        <w:keepLines w:val="0"/>
        <w:spacing w:before="240" w:after="40"/>
        <w:ind w:right="0"/>
        <w:rPr>
          <w:rFonts w:ascii="Merriweather" w:eastAsia="Merriweather" w:hAnsi="Merriweather" w:cs="Merriweather"/>
          <w:b/>
          <w:color w:val="000000"/>
          <w:u w:val="none"/>
        </w:rPr>
      </w:pPr>
      <w:bookmarkStart w:id="8" w:name="_v80l5a7fsord" w:colFirst="0" w:colLast="0"/>
      <w:bookmarkEnd w:id="8"/>
      <w:r>
        <w:rPr>
          <w:rFonts w:ascii="Merriweather" w:eastAsia="Merriweather" w:hAnsi="Merriweather" w:cs="Merriweather"/>
          <w:b/>
          <w:color w:val="000000"/>
          <w:u w:val="none"/>
        </w:rPr>
        <w:t>Implementing a Course of Action</w:t>
      </w:r>
    </w:p>
    <w:p w:rsidR="00435001" w:rsidRDefault="000C0691">
      <w:pPr>
        <w:spacing w:before="240" w:after="240"/>
        <w:ind w:right="0"/>
        <w:rPr>
          <w:color w:val="000000"/>
        </w:rPr>
      </w:pPr>
      <w:r>
        <w:rPr>
          <w:color w:val="000000"/>
        </w:rPr>
        <w:t>The final step involves putting the agreed-upon decisions into action. This step ensures that the negotiated terms are executed and followed through to achieve the desired outcome.</w:t>
      </w:r>
    </w:p>
    <w:p w:rsidR="00435001" w:rsidRDefault="000C0691">
      <w:pPr>
        <w:numPr>
          <w:ilvl w:val="0"/>
          <w:numId w:val="26"/>
        </w:numPr>
        <w:spacing w:before="240" w:after="240"/>
        <w:ind w:right="0"/>
        <w:rPr>
          <w:color w:val="000000"/>
        </w:rPr>
      </w:pPr>
      <w:r>
        <w:rPr>
          <w:b/>
          <w:color w:val="000000"/>
        </w:rPr>
        <w:t>Example:</w:t>
      </w:r>
      <w:r>
        <w:rPr>
          <w:color w:val="000000"/>
        </w:rPr>
        <w:t xml:space="preserve"> After agreeing on a new sales strategy, a sales team and management implement the plan, assign tasks, and monitor progress to ensure the strategy is effectively executed.</w:t>
      </w:r>
    </w:p>
    <w:p w:rsidR="00435001" w:rsidRDefault="00435001">
      <w:pPr>
        <w:spacing w:before="240" w:after="240"/>
        <w:ind w:right="0"/>
        <w:rPr>
          <w:b/>
          <w:color w:val="000000"/>
          <w:sz w:val="22"/>
          <w:szCs w:val="22"/>
        </w:rPr>
      </w:pPr>
    </w:p>
    <w:p w:rsidR="00435001" w:rsidRDefault="00435001">
      <w:pPr>
        <w:spacing w:before="240" w:after="240"/>
        <w:ind w:right="0"/>
        <w:rPr>
          <w:b/>
          <w:color w:val="000000"/>
          <w:sz w:val="22"/>
          <w:szCs w:val="22"/>
        </w:rPr>
      </w:pPr>
    </w:p>
    <w:p w:rsidR="00435001" w:rsidRDefault="00B44320" w:rsidP="00B44320">
      <w:pPr>
        <w:pStyle w:val="ListParagraph"/>
        <w:numPr>
          <w:ilvl w:val="0"/>
          <w:numId w:val="8"/>
        </w:numPr>
        <w:spacing w:before="240" w:after="240"/>
        <w:ind w:right="0"/>
        <w:rPr>
          <w:b/>
          <w:color w:val="000000"/>
          <w:sz w:val="22"/>
          <w:szCs w:val="22"/>
        </w:rPr>
      </w:pPr>
      <w:r>
        <w:rPr>
          <w:b/>
          <w:color w:val="000000"/>
          <w:sz w:val="22"/>
          <w:szCs w:val="22"/>
        </w:rPr>
        <w:t>Review the section on the four different conflict types</w:t>
      </w:r>
    </w:p>
    <w:p w:rsidR="00B44320" w:rsidRDefault="00B44320" w:rsidP="00B44320">
      <w:pPr>
        <w:pStyle w:val="ListParagraph"/>
        <w:spacing w:before="240" w:after="240"/>
        <w:ind w:right="0"/>
        <w:rPr>
          <w:b/>
          <w:color w:val="000000"/>
          <w:sz w:val="22"/>
          <w:szCs w:val="22"/>
        </w:rPr>
      </w:pPr>
      <w:r>
        <w:rPr>
          <w:b/>
          <w:color w:val="000000"/>
          <w:sz w:val="22"/>
          <w:szCs w:val="22"/>
        </w:rPr>
        <w:t xml:space="preserve">Create a chart outlining the 4 different </w:t>
      </w:r>
      <w:r w:rsidR="00A1337C">
        <w:rPr>
          <w:b/>
          <w:color w:val="000000"/>
          <w:sz w:val="22"/>
          <w:szCs w:val="22"/>
        </w:rPr>
        <w:t>conflict type and describe each in your own words.</w:t>
      </w:r>
    </w:p>
    <w:p w:rsidR="00A1337C" w:rsidRDefault="00A1337C" w:rsidP="00B44320">
      <w:pPr>
        <w:pStyle w:val="ListParagraph"/>
        <w:spacing w:before="240" w:after="240"/>
        <w:ind w:right="0"/>
        <w:rPr>
          <w:b/>
          <w:color w:val="000000"/>
          <w:sz w:val="22"/>
          <w:szCs w:val="22"/>
        </w:rPr>
      </w:pPr>
      <w:r>
        <w:rPr>
          <w:b/>
          <w:color w:val="000000"/>
          <w:sz w:val="22"/>
          <w:szCs w:val="22"/>
        </w:rPr>
        <w:t>For each type, create a sample scenario/example to further illustrate each conflict type.</w:t>
      </w:r>
    </w:p>
    <w:p w:rsidR="00B44320" w:rsidRPr="00B44320" w:rsidRDefault="00B44320" w:rsidP="00B44320">
      <w:pPr>
        <w:pStyle w:val="ListParagraph"/>
        <w:spacing w:before="240" w:after="240"/>
        <w:ind w:right="0"/>
        <w:rPr>
          <w:b/>
          <w:color w:val="000000"/>
          <w:sz w:val="22"/>
          <w:szCs w:val="22"/>
        </w:rPr>
      </w:pPr>
    </w:p>
    <w:p w:rsidR="00435001" w:rsidRDefault="00435001">
      <w:pPr>
        <w:spacing w:before="240" w:after="240"/>
        <w:ind w:right="0"/>
        <w:rPr>
          <w:b/>
          <w:color w:val="000000"/>
          <w:sz w:val="16"/>
          <w:szCs w:val="16"/>
        </w:rPr>
      </w:pPr>
    </w:p>
    <w:tbl>
      <w:tblPr>
        <w:tblStyle w:val="a1"/>
        <w:tblW w:w="93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11"/>
        <w:gridCol w:w="3111"/>
        <w:gridCol w:w="3111"/>
      </w:tblGrid>
      <w:tr w:rsidR="00435001">
        <w:tc>
          <w:tcPr>
            <w:tcW w:w="3111" w:type="dxa"/>
            <w:shd w:val="clear" w:color="auto" w:fill="auto"/>
            <w:tcMar>
              <w:top w:w="100" w:type="dxa"/>
              <w:left w:w="100" w:type="dxa"/>
              <w:bottom w:w="100" w:type="dxa"/>
              <w:right w:w="100" w:type="dxa"/>
            </w:tcMar>
          </w:tcPr>
          <w:p w:rsidR="00435001" w:rsidRDefault="000C0691">
            <w:pPr>
              <w:pBdr>
                <w:top w:val="nil"/>
                <w:left w:val="nil"/>
                <w:bottom w:val="nil"/>
                <w:right w:val="nil"/>
                <w:between w:val="nil"/>
              </w:pBdr>
              <w:spacing w:before="0" w:line="240" w:lineRule="auto"/>
              <w:ind w:right="0"/>
              <w:rPr>
                <w:b/>
                <w:color w:val="000000"/>
                <w:sz w:val="20"/>
                <w:szCs w:val="20"/>
              </w:rPr>
            </w:pPr>
            <w:r>
              <w:rPr>
                <w:b/>
                <w:color w:val="000000"/>
                <w:sz w:val="20"/>
                <w:szCs w:val="20"/>
              </w:rPr>
              <w:t>Conflict Type</w:t>
            </w:r>
            <w:r>
              <w:rPr>
                <w:b/>
                <w:color w:val="000000"/>
                <w:sz w:val="20"/>
                <w:szCs w:val="20"/>
              </w:rPr>
              <w:tab/>
              <w:t>Description</w:t>
            </w:r>
            <w:r>
              <w:rPr>
                <w:b/>
                <w:color w:val="000000"/>
                <w:sz w:val="20"/>
                <w:szCs w:val="20"/>
              </w:rPr>
              <w:tab/>
              <w:t>Scenario/Example</w:t>
            </w:r>
          </w:p>
        </w:tc>
        <w:tc>
          <w:tcPr>
            <w:tcW w:w="3111" w:type="dxa"/>
            <w:shd w:val="clear" w:color="auto" w:fill="auto"/>
            <w:tcMar>
              <w:top w:w="100" w:type="dxa"/>
              <w:left w:w="100" w:type="dxa"/>
              <w:bottom w:w="100" w:type="dxa"/>
              <w:right w:w="100" w:type="dxa"/>
            </w:tcMar>
          </w:tcPr>
          <w:p w:rsidR="00435001" w:rsidRDefault="000C0691">
            <w:pPr>
              <w:spacing w:before="0" w:line="240" w:lineRule="auto"/>
              <w:ind w:right="0"/>
              <w:rPr>
                <w:b/>
                <w:color w:val="000000"/>
                <w:sz w:val="20"/>
                <w:szCs w:val="20"/>
              </w:rPr>
            </w:pPr>
            <w:r>
              <w:rPr>
                <w:b/>
                <w:color w:val="000000"/>
                <w:sz w:val="20"/>
                <w:szCs w:val="20"/>
              </w:rPr>
              <w:t>Description</w:t>
            </w:r>
          </w:p>
        </w:tc>
        <w:tc>
          <w:tcPr>
            <w:tcW w:w="3111" w:type="dxa"/>
            <w:shd w:val="clear" w:color="auto" w:fill="auto"/>
            <w:tcMar>
              <w:top w:w="100" w:type="dxa"/>
              <w:left w:w="100" w:type="dxa"/>
              <w:bottom w:w="100" w:type="dxa"/>
              <w:right w:w="100" w:type="dxa"/>
            </w:tcMar>
          </w:tcPr>
          <w:p w:rsidR="00435001" w:rsidRDefault="000C0691">
            <w:pPr>
              <w:spacing w:before="0" w:line="240" w:lineRule="auto"/>
              <w:ind w:right="0"/>
              <w:rPr>
                <w:b/>
                <w:color w:val="000000"/>
              </w:rPr>
            </w:pPr>
            <w:r>
              <w:rPr>
                <w:b/>
                <w:color w:val="000000"/>
              </w:rPr>
              <w:t>Scenario/Example</w:t>
            </w:r>
          </w:p>
        </w:tc>
      </w:tr>
      <w:tr w:rsidR="00435001">
        <w:tc>
          <w:tcPr>
            <w:tcW w:w="3111" w:type="dxa"/>
            <w:shd w:val="clear" w:color="auto" w:fill="auto"/>
            <w:tcMar>
              <w:top w:w="100" w:type="dxa"/>
              <w:left w:w="100" w:type="dxa"/>
              <w:bottom w:w="100" w:type="dxa"/>
              <w:right w:w="100" w:type="dxa"/>
            </w:tcMar>
          </w:tcPr>
          <w:p w:rsidR="00435001" w:rsidRDefault="00435001">
            <w:pPr>
              <w:spacing w:before="0" w:line="240" w:lineRule="auto"/>
              <w:ind w:right="0"/>
              <w:rPr>
                <w:color w:val="000000"/>
                <w:sz w:val="16"/>
                <w:szCs w:val="16"/>
              </w:rPr>
            </w:pPr>
          </w:p>
          <w:tbl>
            <w:tblPr>
              <w:tblStyle w:val="a2"/>
              <w:tblW w:w="1625" w:type="dxa"/>
              <w:tblBorders>
                <w:top w:val="nil"/>
                <w:left w:val="nil"/>
                <w:bottom w:val="nil"/>
                <w:right w:val="nil"/>
                <w:insideH w:val="nil"/>
                <w:insideV w:val="nil"/>
              </w:tblBorders>
              <w:tblLayout w:type="fixed"/>
              <w:tblLook w:val="0600" w:firstRow="0" w:lastRow="0" w:firstColumn="0" w:lastColumn="0" w:noHBand="1" w:noVBand="1"/>
            </w:tblPr>
            <w:tblGrid>
              <w:gridCol w:w="1625"/>
            </w:tblGrid>
            <w:tr w:rsidR="00435001">
              <w:trPr>
                <w:trHeight w:val="500"/>
              </w:trPr>
              <w:tc>
                <w:tcPr>
                  <w:tcW w:w="1625" w:type="dxa"/>
                  <w:tcBorders>
                    <w:top w:val="nil"/>
                    <w:left w:val="nil"/>
                    <w:bottom w:val="nil"/>
                    <w:right w:val="nil"/>
                  </w:tcBorders>
                  <w:tcMar>
                    <w:top w:w="100" w:type="dxa"/>
                    <w:left w:w="100" w:type="dxa"/>
                    <w:bottom w:w="100" w:type="dxa"/>
                    <w:right w:w="100" w:type="dxa"/>
                  </w:tcMar>
                </w:tcPr>
                <w:p w:rsidR="00435001" w:rsidRDefault="000C0691">
                  <w:pPr>
                    <w:spacing w:before="0" w:line="240" w:lineRule="auto"/>
                    <w:ind w:right="0"/>
                    <w:rPr>
                      <w:color w:val="000000"/>
                      <w:sz w:val="16"/>
                      <w:szCs w:val="16"/>
                    </w:rPr>
                  </w:pPr>
                  <w:r>
                    <w:rPr>
                      <w:color w:val="000000"/>
                      <w:sz w:val="16"/>
                      <w:szCs w:val="16"/>
                    </w:rPr>
                    <w:t>Interpersonal</w:t>
                  </w:r>
                </w:p>
              </w:tc>
            </w:tr>
          </w:tbl>
          <w:p w:rsidR="00435001" w:rsidRDefault="00435001">
            <w:pPr>
              <w:pBdr>
                <w:top w:val="nil"/>
                <w:left w:val="nil"/>
                <w:bottom w:val="nil"/>
                <w:right w:val="nil"/>
                <w:between w:val="nil"/>
              </w:pBdr>
              <w:spacing w:before="0" w:line="240" w:lineRule="auto"/>
              <w:ind w:right="0"/>
              <w:rPr>
                <w:color w:val="000000"/>
                <w:sz w:val="16"/>
                <w:szCs w:val="16"/>
              </w:rPr>
            </w:pPr>
          </w:p>
        </w:tc>
        <w:tc>
          <w:tcPr>
            <w:tcW w:w="3111" w:type="dxa"/>
            <w:shd w:val="clear" w:color="auto" w:fill="auto"/>
            <w:tcMar>
              <w:top w:w="100" w:type="dxa"/>
              <w:left w:w="100" w:type="dxa"/>
              <w:bottom w:w="100" w:type="dxa"/>
              <w:right w:w="100" w:type="dxa"/>
            </w:tcMar>
          </w:tcPr>
          <w:p w:rsidR="00435001" w:rsidRDefault="000C0691">
            <w:pPr>
              <w:spacing w:before="0" w:line="240" w:lineRule="auto"/>
              <w:ind w:right="0"/>
              <w:rPr>
                <w:color w:val="000000"/>
                <w:sz w:val="16"/>
                <w:szCs w:val="16"/>
              </w:rPr>
            </w:pPr>
            <w:r>
              <w:rPr>
                <w:color w:val="000000"/>
                <w:sz w:val="16"/>
                <w:szCs w:val="16"/>
              </w:rPr>
              <w:t>A conflict that occurs between two individuals due to differences in their personalities, opinions, or values.</w:t>
            </w:r>
          </w:p>
          <w:p w:rsidR="00435001" w:rsidRDefault="00435001">
            <w:pPr>
              <w:spacing w:before="0" w:line="240" w:lineRule="auto"/>
              <w:ind w:right="0"/>
              <w:rPr>
                <w:color w:val="000000"/>
                <w:sz w:val="16"/>
                <w:szCs w:val="16"/>
              </w:rPr>
            </w:pPr>
          </w:p>
          <w:p w:rsidR="00435001" w:rsidRDefault="00435001">
            <w:pPr>
              <w:spacing w:before="0" w:line="240" w:lineRule="auto"/>
              <w:ind w:right="0"/>
              <w:rPr>
                <w:color w:val="000000"/>
                <w:sz w:val="16"/>
                <w:szCs w:val="16"/>
              </w:rPr>
            </w:pPr>
          </w:p>
        </w:tc>
        <w:tc>
          <w:tcPr>
            <w:tcW w:w="3111" w:type="dxa"/>
            <w:shd w:val="clear" w:color="auto" w:fill="auto"/>
            <w:tcMar>
              <w:top w:w="100" w:type="dxa"/>
              <w:left w:w="100" w:type="dxa"/>
              <w:bottom w:w="100" w:type="dxa"/>
              <w:right w:w="100" w:type="dxa"/>
            </w:tcMar>
          </w:tcPr>
          <w:p w:rsidR="00435001" w:rsidRDefault="000C0691">
            <w:pPr>
              <w:spacing w:before="0" w:line="240" w:lineRule="auto"/>
              <w:ind w:right="0"/>
              <w:rPr>
                <w:color w:val="000000"/>
                <w:sz w:val="16"/>
                <w:szCs w:val="16"/>
              </w:rPr>
            </w:pPr>
            <w:r>
              <w:rPr>
                <w:color w:val="000000"/>
                <w:sz w:val="16"/>
                <w:szCs w:val="16"/>
              </w:rPr>
              <w:t>Two coworkers argue over the best approach to complete a project. One prefers a methodical, step-by-step approach, while the other prefers a more spontaneous, flexible approach.</w:t>
            </w:r>
          </w:p>
        </w:tc>
      </w:tr>
      <w:tr w:rsidR="00435001">
        <w:tc>
          <w:tcPr>
            <w:tcW w:w="3111" w:type="dxa"/>
            <w:shd w:val="clear" w:color="auto" w:fill="auto"/>
            <w:tcMar>
              <w:top w:w="100" w:type="dxa"/>
              <w:left w:w="100" w:type="dxa"/>
              <w:bottom w:w="100" w:type="dxa"/>
              <w:right w:w="100" w:type="dxa"/>
            </w:tcMar>
          </w:tcPr>
          <w:p w:rsidR="00435001" w:rsidRDefault="000C0691">
            <w:pPr>
              <w:spacing w:before="0" w:line="240" w:lineRule="auto"/>
              <w:ind w:right="0"/>
              <w:rPr>
                <w:color w:val="000000"/>
                <w:sz w:val="16"/>
                <w:szCs w:val="16"/>
              </w:rPr>
            </w:pPr>
            <w:r>
              <w:rPr>
                <w:color w:val="000000"/>
                <w:sz w:val="16"/>
                <w:szCs w:val="16"/>
              </w:rPr>
              <w:t>Intrapersonal</w:t>
            </w:r>
            <w:r>
              <w:rPr>
                <w:color w:val="000000"/>
                <w:sz w:val="16"/>
                <w:szCs w:val="16"/>
              </w:rPr>
              <w:tab/>
            </w:r>
          </w:p>
        </w:tc>
        <w:tc>
          <w:tcPr>
            <w:tcW w:w="3111" w:type="dxa"/>
            <w:shd w:val="clear" w:color="auto" w:fill="auto"/>
            <w:tcMar>
              <w:top w:w="100" w:type="dxa"/>
              <w:left w:w="100" w:type="dxa"/>
              <w:bottom w:w="100" w:type="dxa"/>
              <w:right w:w="100" w:type="dxa"/>
            </w:tcMar>
          </w:tcPr>
          <w:p w:rsidR="00435001" w:rsidRDefault="000C0691">
            <w:pPr>
              <w:spacing w:before="0" w:line="240" w:lineRule="auto"/>
              <w:ind w:right="0"/>
              <w:rPr>
                <w:color w:val="000000"/>
                <w:sz w:val="16"/>
                <w:szCs w:val="16"/>
              </w:rPr>
            </w:pPr>
            <w:r>
              <w:rPr>
                <w:color w:val="000000"/>
                <w:sz w:val="16"/>
                <w:szCs w:val="16"/>
              </w:rPr>
              <w:t>A conflict that takes place within an individual, often involving internal struggle with one's thoughts, values, principles, or emotions.</w:t>
            </w:r>
          </w:p>
        </w:tc>
        <w:tc>
          <w:tcPr>
            <w:tcW w:w="3111" w:type="dxa"/>
            <w:shd w:val="clear" w:color="auto" w:fill="auto"/>
            <w:tcMar>
              <w:top w:w="100" w:type="dxa"/>
              <w:left w:w="100" w:type="dxa"/>
              <w:bottom w:w="100" w:type="dxa"/>
              <w:right w:w="100" w:type="dxa"/>
            </w:tcMar>
          </w:tcPr>
          <w:p w:rsidR="00435001" w:rsidRDefault="000C0691">
            <w:pPr>
              <w:spacing w:before="0" w:line="240" w:lineRule="auto"/>
              <w:ind w:right="0"/>
              <w:rPr>
                <w:color w:val="000000"/>
                <w:sz w:val="16"/>
                <w:szCs w:val="16"/>
              </w:rPr>
            </w:pPr>
            <w:r>
              <w:rPr>
                <w:color w:val="000000"/>
                <w:sz w:val="16"/>
                <w:szCs w:val="16"/>
              </w:rPr>
              <w:t>An employee feels torn between accepting a promotion that requires relocation and staying in their current position to maintain a stable family life.</w:t>
            </w:r>
          </w:p>
        </w:tc>
      </w:tr>
      <w:tr w:rsidR="00435001">
        <w:tc>
          <w:tcPr>
            <w:tcW w:w="3111" w:type="dxa"/>
            <w:shd w:val="clear" w:color="auto" w:fill="auto"/>
            <w:tcMar>
              <w:top w:w="100" w:type="dxa"/>
              <w:left w:w="100" w:type="dxa"/>
              <w:bottom w:w="100" w:type="dxa"/>
              <w:right w:w="100" w:type="dxa"/>
            </w:tcMar>
          </w:tcPr>
          <w:p w:rsidR="00435001" w:rsidRDefault="000C0691">
            <w:pPr>
              <w:spacing w:before="0" w:line="240" w:lineRule="auto"/>
              <w:ind w:right="0"/>
              <w:rPr>
                <w:color w:val="000000"/>
                <w:sz w:val="16"/>
                <w:szCs w:val="16"/>
              </w:rPr>
            </w:pPr>
            <w:r>
              <w:rPr>
                <w:color w:val="000000"/>
                <w:sz w:val="16"/>
                <w:szCs w:val="16"/>
              </w:rPr>
              <w:t>Intragroup</w:t>
            </w:r>
          </w:p>
        </w:tc>
        <w:tc>
          <w:tcPr>
            <w:tcW w:w="3111" w:type="dxa"/>
            <w:shd w:val="clear" w:color="auto" w:fill="auto"/>
            <w:tcMar>
              <w:top w:w="100" w:type="dxa"/>
              <w:left w:w="100" w:type="dxa"/>
              <w:bottom w:w="100" w:type="dxa"/>
              <w:right w:w="100" w:type="dxa"/>
            </w:tcMar>
          </w:tcPr>
          <w:p w:rsidR="00435001" w:rsidRDefault="000C0691">
            <w:pPr>
              <w:spacing w:before="0" w:line="240" w:lineRule="auto"/>
              <w:ind w:right="0"/>
              <w:rPr>
                <w:color w:val="000000"/>
                <w:sz w:val="16"/>
                <w:szCs w:val="16"/>
              </w:rPr>
            </w:pPr>
            <w:r>
              <w:rPr>
                <w:color w:val="000000"/>
                <w:sz w:val="16"/>
                <w:szCs w:val="16"/>
              </w:rPr>
              <w:t xml:space="preserve">A conflict that occurs among members of a </w:t>
            </w:r>
            <w:r>
              <w:rPr>
                <w:color w:val="000000"/>
                <w:sz w:val="16"/>
                <w:szCs w:val="16"/>
              </w:rPr>
              <w:lastRenderedPageBreak/>
              <w:t>team or group, usually due to misunderstandings or incompatible goals and preferences.</w:t>
            </w:r>
            <w:r>
              <w:rPr>
                <w:color w:val="000000"/>
                <w:sz w:val="16"/>
                <w:szCs w:val="16"/>
              </w:rPr>
              <w:tab/>
            </w:r>
          </w:p>
        </w:tc>
        <w:tc>
          <w:tcPr>
            <w:tcW w:w="3111" w:type="dxa"/>
            <w:shd w:val="clear" w:color="auto" w:fill="auto"/>
            <w:tcMar>
              <w:top w:w="100" w:type="dxa"/>
              <w:left w:w="100" w:type="dxa"/>
              <w:bottom w:w="100" w:type="dxa"/>
              <w:right w:w="100" w:type="dxa"/>
            </w:tcMar>
          </w:tcPr>
          <w:p w:rsidR="00435001" w:rsidRDefault="000C0691">
            <w:pPr>
              <w:spacing w:before="0" w:line="240" w:lineRule="auto"/>
              <w:ind w:right="0"/>
              <w:rPr>
                <w:color w:val="000000"/>
                <w:sz w:val="16"/>
                <w:szCs w:val="16"/>
              </w:rPr>
            </w:pPr>
            <w:r>
              <w:rPr>
                <w:color w:val="000000"/>
                <w:sz w:val="16"/>
                <w:szCs w:val="16"/>
              </w:rPr>
              <w:lastRenderedPageBreak/>
              <w:t xml:space="preserve">Members of a marketing team disagree on </w:t>
            </w:r>
            <w:r>
              <w:rPr>
                <w:color w:val="000000"/>
                <w:sz w:val="16"/>
                <w:szCs w:val="16"/>
              </w:rPr>
              <w:lastRenderedPageBreak/>
              <w:t>the budget allocation for an upcoming campaign. Some team members want to spend more on social media ads, while others prioritize traditional media.</w:t>
            </w:r>
          </w:p>
        </w:tc>
      </w:tr>
      <w:tr w:rsidR="00435001">
        <w:tc>
          <w:tcPr>
            <w:tcW w:w="3111" w:type="dxa"/>
            <w:shd w:val="clear" w:color="auto" w:fill="auto"/>
            <w:tcMar>
              <w:top w:w="100" w:type="dxa"/>
              <w:left w:w="100" w:type="dxa"/>
              <w:bottom w:w="100" w:type="dxa"/>
              <w:right w:w="100" w:type="dxa"/>
            </w:tcMar>
          </w:tcPr>
          <w:p w:rsidR="00435001" w:rsidRDefault="000C0691">
            <w:pPr>
              <w:spacing w:before="0" w:line="240" w:lineRule="auto"/>
              <w:ind w:right="0"/>
              <w:rPr>
                <w:color w:val="000000"/>
                <w:sz w:val="16"/>
                <w:szCs w:val="16"/>
              </w:rPr>
            </w:pPr>
            <w:r>
              <w:rPr>
                <w:color w:val="000000"/>
                <w:sz w:val="16"/>
                <w:szCs w:val="16"/>
              </w:rPr>
              <w:lastRenderedPageBreak/>
              <w:t>Intergroup</w:t>
            </w:r>
          </w:p>
        </w:tc>
        <w:tc>
          <w:tcPr>
            <w:tcW w:w="3111" w:type="dxa"/>
            <w:shd w:val="clear" w:color="auto" w:fill="auto"/>
            <w:tcMar>
              <w:top w:w="100" w:type="dxa"/>
              <w:left w:w="100" w:type="dxa"/>
              <w:bottom w:w="100" w:type="dxa"/>
              <w:right w:w="100" w:type="dxa"/>
            </w:tcMar>
          </w:tcPr>
          <w:p w:rsidR="00435001" w:rsidRDefault="000C0691">
            <w:pPr>
              <w:spacing w:before="0" w:line="240" w:lineRule="auto"/>
              <w:ind w:right="0"/>
              <w:rPr>
                <w:color w:val="000000"/>
                <w:sz w:val="16"/>
                <w:szCs w:val="16"/>
              </w:rPr>
            </w:pPr>
            <w:r>
              <w:rPr>
                <w:color w:val="000000"/>
                <w:sz w:val="16"/>
                <w:szCs w:val="16"/>
              </w:rPr>
              <w:t>A conflict that arises between different teams or departments within an organization, often due to differing objectives or competition for resources.</w:t>
            </w:r>
            <w:r>
              <w:rPr>
                <w:color w:val="000000"/>
                <w:sz w:val="16"/>
                <w:szCs w:val="16"/>
              </w:rPr>
              <w:tab/>
            </w:r>
          </w:p>
        </w:tc>
        <w:tc>
          <w:tcPr>
            <w:tcW w:w="3111" w:type="dxa"/>
            <w:shd w:val="clear" w:color="auto" w:fill="auto"/>
            <w:tcMar>
              <w:top w:w="100" w:type="dxa"/>
              <w:left w:w="100" w:type="dxa"/>
              <w:bottom w:w="100" w:type="dxa"/>
              <w:right w:w="100" w:type="dxa"/>
            </w:tcMar>
          </w:tcPr>
          <w:p w:rsidR="00435001" w:rsidRDefault="000C0691">
            <w:pPr>
              <w:spacing w:before="0" w:line="240" w:lineRule="auto"/>
              <w:ind w:right="0"/>
              <w:rPr>
                <w:color w:val="000000"/>
                <w:sz w:val="16"/>
                <w:szCs w:val="16"/>
              </w:rPr>
            </w:pPr>
            <w:r>
              <w:rPr>
                <w:color w:val="000000"/>
                <w:sz w:val="16"/>
                <w:szCs w:val="16"/>
              </w:rPr>
              <w:t>The sales and production departments clash because the sales team promises quick delivery times to customers, while the production team struggles to keep up with the increased demand.</w:t>
            </w:r>
          </w:p>
          <w:p w:rsidR="00435001" w:rsidRDefault="00435001">
            <w:pPr>
              <w:spacing w:before="0" w:line="240" w:lineRule="auto"/>
              <w:ind w:right="0"/>
              <w:rPr>
                <w:color w:val="000000"/>
                <w:sz w:val="16"/>
                <w:szCs w:val="16"/>
              </w:rPr>
            </w:pPr>
          </w:p>
          <w:p w:rsidR="00435001" w:rsidRDefault="00435001">
            <w:pPr>
              <w:spacing w:before="0" w:line="240" w:lineRule="auto"/>
              <w:ind w:right="0"/>
              <w:rPr>
                <w:color w:val="000000"/>
                <w:sz w:val="16"/>
                <w:szCs w:val="16"/>
              </w:rPr>
            </w:pPr>
          </w:p>
        </w:tc>
      </w:tr>
    </w:tbl>
    <w:p w:rsidR="00435001" w:rsidRDefault="00435001">
      <w:pPr>
        <w:spacing w:before="240" w:after="240"/>
        <w:ind w:right="0"/>
        <w:rPr>
          <w:b/>
          <w:color w:val="000000"/>
          <w:sz w:val="16"/>
          <w:szCs w:val="16"/>
        </w:rPr>
      </w:pPr>
    </w:p>
    <w:p w:rsidR="00435001" w:rsidRDefault="00435001">
      <w:pPr>
        <w:rPr>
          <w:color w:val="000000"/>
        </w:rPr>
      </w:pPr>
    </w:p>
    <w:p w:rsidR="00435001" w:rsidRDefault="00435001">
      <w:pPr>
        <w:rPr>
          <w:color w:val="000000"/>
        </w:rPr>
      </w:pPr>
    </w:p>
    <w:p w:rsidR="00435001" w:rsidRDefault="00435001">
      <w:pPr>
        <w:rPr>
          <w:color w:val="000000"/>
        </w:rPr>
      </w:pPr>
    </w:p>
    <w:sectPr w:rsidR="00435001">
      <w:pgSz w:w="11906" w:h="16838"/>
      <w:pgMar w:top="1440" w:right="1440" w:bottom="1440" w:left="113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erriweather">
    <w:altName w:val="Times New Roman"/>
    <w:charset w:val="00"/>
    <w:family w:val="auto"/>
    <w:pitch w:val="default"/>
  </w:font>
  <w:font w:name="Open Sans">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56397"/>
    <w:multiLevelType w:val="multilevel"/>
    <w:tmpl w:val="E59ACF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51B0CE1"/>
    <w:multiLevelType w:val="multilevel"/>
    <w:tmpl w:val="71509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7A14F73"/>
    <w:multiLevelType w:val="multilevel"/>
    <w:tmpl w:val="5E928E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A1B55D9"/>
    <w:multiLevelType w:val="multilevel"/>
    <w:tmpl w:val="78FE3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0C47404D"/>
    <w:multiLevelType w:val="multilevel"/>
    <w:tmpl w:val="34AAD88A"/>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nsid w:val="0E371939"/>
    <w:multiLevelType w:val="multilevel"/>
    <w:tmpl w:val="A5DE9F8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nsid w:val="108A2ED7"/>
    <w:multiLevelType w:val="multilevel"/>
    <w:tmpl w:val="5F3ABD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114B24CD"/>
    <w:multiLevelType w:val="multilevel"/>
    <w:tmpl w:val="EC0C2C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12DE78B1"/>
    <w:multiLevelType w:val="multilevel"/>
    <w:tmpl w:val="E7E857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193C393C"/>
    <w:multiLevelType w:val="multilevel"/>
    <w:tmpl w:val="CF70B21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nsid w:val="1DA74135"/>
    <w:multiLevelType w:val="multilevel"/>
    <w:tmpl w:val="8EF4AF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27506BF4"/>
    <w:multiLevelType w:val="multilevel"/>
    <w:tmpl w:val="712899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2E1220DC"/>
    <w:multiLevelType w:val="multilevel"/>
    <w:tmpl w:val="C5468E3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nsid w:val="2F9B776D"/>
    <w:multiLevelType w:val="multilevel"/>
    <w:tmpl w:val="A8E614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35123A00"/>
    <w:multiLevelType w:val="multilevel"/>
    <w:tmpl w:val="C3FAE37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nsid w:val="37A163FA"/>
    <w:multiLevelType w:val="multilevel"/>
    <w:tmpl w:val="6582B4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43AB47AD"/>
    <w:multiLevelType w:val="multilevel"/>
    <w:tmpl w:val="075211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4F2C19AC"/>
    <w:multiLevelType w:val="multilevel"/>
    <w:tmpl w:val="203846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500A61A3"/>
    <w:multiLevelType w:val="multilevel"/>
    <w:tmpl w:val="CFA479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52D57060"/>
    <w:multiLevelType w:val="multilevel"/>
    <w:tmpl w:val="E8CEBD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5F656DA7"/>
    <w:multiLevelType w:val="multilevel"/>
    <w:tmpl w:val="FE84A4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605F7A1F"/>
    <w:multiLevelType w:val="multilevel"/>
    <w:tmpl w:val="94D2BD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61096B9F"/>
    <w:multiLevelType w:val="multilevel"/>
    <w:tmpl w:val="F0CEAB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709E1C02"/>
    <w:multiLevelType w:val="multilevel"/>
    <w:tmpl w:val="62F6FD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7AC2369F"/>
    <w:multiLevelType w:val="multilevel"/>
    <w:tmpl w:val="7A544E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7D1E47EE"/>
    <w:multiLevelType w:val="multilevel"/>
    <w:tmpl w:val="8076B0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16"/>
  </w:num>
  <w:num w:numId="4">
    <w:abstractNumId w:val="21"/>
  </w:num>
  <w:num w:numId="5">
    <w:abstractNumId w:val="9"/>
  </w:num>
  <w:num w:numId="6">
    <w:abstractNumId w:val="19"/>
  </w:num>
  <w:num w:numId="7">
    <w:abstractNumId w:val="13"/>
  </w:num>
  <w:num w:numId="8">
    <w:abstractNumId w:val="14"/>
  </w:num>
  <w:num w:numId="9">
    <w:abstractNumId w:val="23"/>
  </w:num>
  <w:num w:numId="10">
    <w:abstractNumId w:val="0"/>
  </w:num>
  <w:num w:numId="11">
    <w:abstractNumId w:val="24"/>
  </w:num>
  <w:num w:numId="12">
    <w:abstractNumId w:val="18"/>
  </w:num>
  <w:num w:numId="13">
    <w:abstractNumId w:val="10"/>
  </w:num>
  <w:num w:numId="14">
    <w:abstractNumId w:val="25"/>
  </w:num>
  <w:num w:numId="15">
    <w:abstractNumId w:val="12"/>
  </w:num>
  <w:num w:numId="16">
    <w:abstractNumId w:val="8"/>
  </w:num>
  <w:num w:numId="17">
    <w:abstractNumId w:val="17"/>
  </w:num>
  <w:num w:numId="18">
    <w:abstractNumId w:val="6"/>
  </w:num>
  <w:num w:numId="19">
    <w:abstractNumId w:val="5"/>
  </w:num>
  <w:num w:numId="20">
    <w:abstractNumId w:val="22"/>
  </w:num>
  <w:num w:numId="21">
    <w:abstractNumId w:val="11"/>
  </w:num>
  <w:num w:numId="22">
    <w:abstractNumId w:val="4"/>
  </w:num>
  <w:num w:numId="23">
    <w:abstractNumId w:val="20"/>
  </w:num>
  <w:num w:numId="24">
    <w:abstractNumId w:val="15"/>
  </w:num>
  <w:num w:numId="25">
    <w:abstractNumId w:val="7"/>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001"/>
    <w:rsid w:val="000C0691"/>
    <w:rsid w:val="001D19C4"/>
    <w:rsid w:val="00284DAA"/>
    <w:rsid w:val="00435001"/>
    <w:rsid w:val="004570B9"/>
    <w:rsid w:val="004A3F91"/>
    <w:rsid w:val="004F2A3E"/>
    <w:rsid w:val="00533331"/>
    <w:rsid w:val="005C120C"/>
    <w:rsid w:val="006329D4"/>
    <w:rsid w:val="00693FC0"/>
    <w:rsid w:val="00712006"/>
    <w:rsid w:val="00743C35"/>
    <w:rsid w:val="007850B4"/>
    <w:rsid w:val="008B33FB"/>
    <w:rsid w:val="00947BEF"/>
    <w:rsid w:val="00A1337C"/>
    <w:rsid w:val="00AC677A"/>
    <w:rsid w:val="00B44320"/>
    <w:rsid w:val="00C07B43"/>
    <w:rsid w:val="00D52FEF"/>
    <w:rsid w:val="00F81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8683B2-5705-4B27-9F56-36C0B06B9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erriweather" w:eastAsia="Merriweather" w:hAnsi="Merriweather" w:cs="Merriweather"/>
        <w:color w:val="666666"/>
        <w:sz w:val="18"/>
        <w:szCs w:val="18"/>
        <w:lang w:val="en-US" w:eastAsia="en-US" w:bidi="ar-SA"/>
      </w:rPr>
    </w:rPrDefault>
    <w:pPrDefault>
      <w:pPr>
        <w:widowControl w:val="0"/>
        <w:spacing w:before="120" w:line="312" w:lineRule="auto"/>
        <w:ind w:right="3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600" w:line="240" w:lineRule="auto"/>
      <w:outlineLvl w:val="0"/>
    </w:pPr>
    <w:rPr>
      <w:rFonts w:ascii="Open Sans" w:eastAsia="Open Sans" w:hAnsi="Open Sans" w:cs="Open Sans"/>
      <w:b/>
      <w:color w:val="2079C7"/>
    </w:rPr>
  </w:style>
  <w:style w:type="paragraph" w:styleId="Heading2">
    <w:name w:val="heading 2"/>
    <w:basedOn w:val="Normal"/>
    <w:next w:val="Normal"/>
    <w:pPr>
      <w:keepNext/>
      <w:keepLines/>
      <w:spacing w:before="320" w:line="240" w:lineRule="auto"/>
      <w:outlineLvl w:val="1"/>
    </w:pPr>
    <w:rPr>
      <w:b/>
      <w:color w:val="000000"/>
      <w:sz w:val="22"/>
      <w:szCs w:val="22"/>
    </w:rPr>
  </w:style>
  <w:style w:type="paragraph" w:styleId="Heading3">
    <w:name w:val="heading 3"/>
    <w:basedOn w:val="Normal"/>
    <w:next w:val="Normal"/>
    <w:pPr>
      <w:keepNext/>
      <w:keepLines/>
      <w:spacing w:before="100" w:after="100" w:line="240" w:lineRule="auto"/>
      <w:outlineLvl w:val="2"/>
    </w:pPr>
    <w:rPr>
      <w:rFonts w:ascii="Open Sans" w:eastAsia="Open Sans" w:hAnsi="Open Sans" w:cs="Open Sans"/>
      <w:sz w:val="16"/>
      <w:szCs w:val="16"/>
    </w:rPr>
  </w:style>
  <w:style w:type="paragraph" w:styleId="Heading4">
    <w:name w:val="heading 4"/>
    <w:basedOn w:val="Normal"/>
    <w:next w:val="Normal"/>
    <w:pPr>
      <w:keepNext/>
      <w:keepLines/>
      <w:spacing w:before="160"/>
      <w:outlineLvl w:val="3"/>
    </w:pPr>
    <w:rPr>
      <w:rFonts w:ascii="Trebuchet MS" w:eastAsia="Trebuchet MS" w:hAnsi="Trebuchet MS" w:cs="Trebuchet MS"/>
      <w:sz w:val="22"/>
      <w:szCs w:val="22"/>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sz w:val="22"/>
      <w:szCs w:val="22"/>
    </w:rPr>
  </w:style>
  <w:style w:type="paragraph" w:styleId="Heading6">
    <w:name w:val="heading 6"/>
    <w:basedOn w:val="Normal"/>
    <w:next w:val="Normal"/>
    <w:pPr>
      <w:keepNext/>
      <w:keepLines/>
      <w:spacing w:before="160"/>
      <w:outlineLvl w:val="5"/>
    </w:pPr>
    <w:rPr>
      <w:rFonts w:ascii="Trebuchet MS" w:eastAsia="Trebuchet MS" w:hAnsi="Trebuchet MS" w:cs="Trebuchet M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0" w:after="120" w:line="240" w:lineRule="auto"/>
    </w:pPr>
    <w:rPr>
      <w:b/>
      <w:color w:val="000000"/>
      <w:sz w:val="72"/>
      <w:szCs w:val="72"/>
    </w:rPr>
  </w:style>
  <w:style w:type="paragraph" w:styleId="Subtitle">
    <w:name w:val="Subtitle"/>
    <w:basedOn w:val="Normal"/>
    <w:next w:val="Normal"/>
    <w:pPr>
      <w:spacing w:before="0" w:line="276" w:lineRule="auto"/>
    </w:pPr>
    <w:rPr>
      <w:rFonts w:ascii="Open Sans" w:eastAsia="Open Sans" w:hAnsi="Open Sans" w:cs="Open Sans"/>
      <w:color w:val="00000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paragraph" w:styleId="ListParagraph">
    <w:name w:val="List Paragraph"/>
    <w:basedOn w:val="Normal"/>
    <w:uiPriority w:val="34"/>
    <w:qFormat/>
    <w:rsid w:val="006329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2949</Words>
  <Characters>16815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England</dc:creator>
  <cp:lastModifiedBy>England</cp:lastModifiedBy>
  <cp:revision>2</cp:revision>
  <dcterms:created xsi:type="dcterms:W3CDTF">2024-08-09T15:29:00Z</dcterms:created>
  <dcterms:modified xsi:type="dcterms:W3CDTF">2024-08-09T15:29:00Z</dcterms:modified>
</cp:coreProperties>
</file>