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D593" w14:textId="7941AD5C" w:rsidR="00C036EB" w:rsidRDefault="00C036EB" w:rsidP="00C036EB">
      <w:pPr>
        <w:pStyle w:val="Default"/>
        <w:jc w:val="center"/>
        <w:rPr>
          <w:rFonts w:ascii="Arial" w:hAnsi="Arial" w:cs="Arial"/>
          <w:lang w:val="es-ES"/>
        </w:rPr>
      </w:pPr>
    </w:p>
    <w:p w14:paraId="13407EDD" w14:textId="77777777" w:rsidR="00C036EB" w:rsidRDefault="00C036EB" w:rsidP="00C036EB">
      <w:pPr>
        <w:pStyle w:val="Default"/>
        <w:jc w:val="center"/>
        <w:rPr>
          <w:rFonts w:ascii="Arial" w:hAnsi="Arial" w:cs="Arial"/>
          <w:lang w:val="es-ES"/>
        </w:rPr>
      </w:pPr>
    </w:p>
    <w:p w14:paraId="058EF93B" w14:textId="77777777" w:rsidR="00C036EB" w:rsidRDefault="00C036EB" w:rsidP="00C036EB">
      <w:pPr>
        <w:pStyle w:val="Default"/>
        <w:jc w:val="center"/>
        <w:rPr>
          <w:rFonts w:ascii="Arial" w:hAnsi="Arial" w:cs="Arial"/>
          <w:lang w:val="es-ES"/>
        </w:rPr>
      </w:pPr>
    </w:p>
    <w:p w14:paraId="55564DAC" w14:textId="77777777" w:rsidR="00C036EB" w:rsidRDefault="00C036EB" w:rsidP="00C036EB">
      <w:pPr>
        <w:pStyle w:val="Default"/>
        <w:jc w:val="center"/>
        <w:rPr>
          <w:rFonts w:ascii="Arial" w:hAnsi="Arial" w:cs="Arial"/>
          <w:b/>
          <w:sz w:val="32"/>
          <w:szCs w:val="32"/>
          <w:lang w:val="es-419"/>
        </w:rPr>
      </w:pPr>
    </w:p>
    <w:p w14:paraId="5DFB7CA4" w14:textId="77777777" w:rsidR="00C036EB" w:rsidRDefault="00C036EB" w:rsidP="00C036EB">
      <w:pPr>
        <w:pStyle w:val="Default"/>
        <w:jc w:val="center"/>
        <w:rPr>
          <w:rFonts w:ascii="Arial" w:hAnsi="Arial" w:cs="Arial"/>
          <w:b/>
          <w:sz w:val="32"/>
          <w:szCs w:val="32"/>
          <w:lang w:val="es-419"/>
        </w:rPr>
      </w:pPr>
    </w:p>
    <w:p w14:paraId="61FFD6E4" w14:textId="6AEE95F3" w:rsidR="00C036EB" w:rsidRPr="000A4676" w:rsidRDefault="00C036EB" w:rsidP="00C036EB">
      <w:pPr>
        <w:pStyle w:val="Default"/>
        <w:jc w:val="center"/>
        <w:rPr>
          <w:rFonts w:ascii="Arial" w:hAnsi="Arial" w:cs="Arial"/>
          <w:b/>
          <w:sz w:val="32"/>
          <w:szCs w:val="32"/>
          <w:lang w:val="es-419"/>
        </w:rPr>
      </w:pPr>
      <w:proofErr w:type="spellStart"/>
      <w:r>
        <w:rPr>
          <w:rFonts w:ascii="Arial" w:hAnsi="Arial" w:cs="Arial"/>
          <w:b/>
          <w:sz w:val="32"/>
          <w:szCs w:val="32"/>
          <w:lang w:val="es-419"/>
        </w:rPr>
        <w:t>Damazo</w:t>
      </w:r>
      <w:proofErr w:type="spellEnd"/>
      <w:r>
        <w:rPr>
          <w:rFonts w:ascii="Arial" w:hAnsi="Arial" w:cs="Arial"/>
          <w:b/>
          <w:sz w:val="32"/>
          <w:szCs w:val="32"/>
          <w:lang w:val="es-419"/>
        </w:rPr>
        <w:t xml:space="preserve"> Sabino Mejía </w:t>
      </w:r>
      <w:proofErr w:type="spellStart"/>
      <w:r>
        <w:rPr>
          <w:rFonts w:ascii="Arial" w:hAnsi="Arial" w:cs="Arial"/>
          <w:b/>
          <w:sz w:val="32"/>
          <w:szCs w:val="32"/>
          <w:lang w:val="es-419"/>
        </w:rPr>
        <w:t>Antacabana</w:t>
      </w:r>
      <w:proofErr w:type="spellEnd"/>
    </w:p>
    <w:p w14:paraId="2EE3C298" w14:textId="2FB07B68" w:rsidR="00C036EB" w:rsidRDefault="00C036EB" w:rsidP="00C036EB">
      <w:pPr>
        <w:pStyle w:val="Default"/>
        <w:jc w:val="center"/>
        <w:rPr>
          <w:rFonts w:ascii="Arial" w:hAnsi="Arial" w:cs="Arial"/>
          <w:b/>
          <w:bCs/>
          <w:sz w:val="32"/>
          <w:szCs w:val="32"/>
          <w:lang w:val="es-419"/>
        </w:rPr>
      </w:pPr>
      <w:r w:rsidRPr="001D5D8B">
        <w:rPr>
          <w:rFonts w:ascii="Arial" w:hAnsi="Arial" w:cs="Arial"/>
          <w:b/>
          <w:bCs/>
          <w:sz w:val="32"/>
          <w:szCs w:val="32"/>
          <w:lang w:val="es-419"/>
        </w:rPr>
        <w:t xml:space="preserve">UD78758ED87970 </w:t>
      </w:r>
    </w:p>
    <w:p w14:paraId="35758A83" w14:textId="77777777" w:rsidR="000C0ECB" w:rsidRPr="000C0ECB" w:rsidRDefault="000C0ECB" w:rsidP="000C0E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b/>
          <w:bCs/>
          <w:color w:val="1F1F1F"/>
          <w:kern w:val="0"/>
          <w:sz w:val="32"/>
          <w:szCs w:val="32"/>
          <w:lang w:val="es-PE" w:eastAsia="es-PE"/>
          <w14:ligatures w14:val="none"/>
        </w:rPr>
      </w:pPr>
      <w:r w:rsidRPr="000C0ECB">
        <w:rPr>
          <w:rFonts w:ascii="Arial" w:eastAsia="Times New Roman" w:hAnsi="Arial" w:cs="Arial"/>
          <w:b/>
          <w:bCs/>
          <w:color w:val="1F1F1F"/>
          <w:kern w:val="0"/>
          <w:sz w:val="32"/>
          <w:szCs w:val="32"/>
          <w:lang w:val="es-ES" w:eastAsia="es-PE"/>
          <w14:ligatures w14:val="none"/>
        </w:rPr>
        <w:t>Doctorado en Gestión y Liderazgo Educativo</w:t>
      </w:r>
    </w:p>
    <w:p w14:paraId="73AF3A3E" w14:textId="77777777" w:rsidR="00C036EB" w:rsidRDefault="00C036EB" w:rsidP="00C036EB">
      <w:pPr>
        <w:spacing w:after="0" w:line="240" w:lineRule="auto"/>
        <w:jc w:val="center"/>
        <w:rPr>
          <w:b/>
          <w:sz w:val="32"/>
          <w:szCs w:val="32"/>
        </w:rPr>
      </w:pPr>
    </w:p>
    <w:p w14:paraId="245A50BD" w14:textId="77777777" w:rsidR="00C036EB" w:rsidRDefault="00C036EB" w:rsidP="00C036EB">
      <w:pPr>
        <w:spacing w:after="0" w:line="240" w:lineRule="auto"/>
        <w:jc w:val="center"/>
        <w:rPr>
          <w:b/>
          <w:sz w:val="32"/>
          <w:szCs w:val="32"/>
        </w:rPr>
      </w:pPr>
    </w:p>
    <w:p w14:paraId="37D83203" w14:textId="77777777" w:rsidR="00C036EB" w:rsidRDefault="00C036EB" w:rsidP="00C036EB">
      <w:pPr>
        <w:spacing w:after="0" w:line="240" w:lineRule="auto"/>
        <w:jc w:val="center"/>
        <w:rPr>
          <w:b/>
          <w:sz w:val="32"/>
          <w:szCs w:val="32"/>
        </w:rPr>
      </w:pPr>
    </w:p>
    <w:p w14:paraId="7C035E46" w14:textId="77777777" w:rsidR="00C036EB" w:rsidRDefault="00C036EB" w:rsidP="00C036EB">
      <w:pPr>
        <w:spacing w:after="0" w:line="240" w:lineRule="auto"/>
        <w:jc w:val="center"/>
        <w:rPr>
          <w:b/>
          <w:sz w:val="32"/>
          <w:szCs w:val="32"/>
        </w:rPr>
      </w:pPr>
    </w:p>
    <w:p w14:paraId="2844A4AF" w14:textId="77777777" w:rsidR="00C036EB" w:rsidRDefault="00C036EB" w:rsidP="00C036EB">
      <w:pPr>
        <w:spacing w:after="0" w:line="240" w:lineRule="auto"/>
        <w:jc w:val="center"/>
        <w:rPr>
          <w:b/>
          <w:sz w:val="32"/>
          <w:szCs w:val="32"/>
        </w:rPr>
      </w:pPr>
    </w:p>
    <w:p w14:paraId="6C6E8DC9" w14:textId="77777777" w:rsidR="00C036EB" w:rsidRDefault="00C036EB" w:rsidP="00C036EB">
      <w:pPr>
        <w:spacing w:after="0" w:line="240" w:lineRule="auto"/>
        <w:jc w:val="center"/>
        <w:rPr>
          <w:b/>
          <w:sz w:val="32"/>
          <w:szCs w:val="32"/>
        </w:rPr>
      </w:pPr>
    </w:p>
    <w:p w14:paraId="68424B68" w14:textId="77777777" w:rsidR="00C036EB" w:rsidRDefault="00C036EB" w:rsidP="00C036EB">
      <w:pPr>
        <w:spacing w:after="0" w:line="240" w:lineRule="auto"/>
        <w:jc w:val="center"/>
        <w:rPr>
          <w:b/>
          <w:sz w:val="32"/>
          <w:szCs w:val="32"/>
        </w:rPr>
      </w:pPr>
    </w:p>
    <w:p w14:paraId="5253CA7E" w14:textId="77777777" w:rsidR="00C036EB" w:rsidRDefault="00C036EB" w:rsidP="00C036EB">
      <w:pPr>
        <w:spacing w:after="0" w:line="240" w:lineRule="auto"/>
        <w:jc w:val="center"/>
        <w:rPr>
          <w:b/>
          <w:sz w:val="32"/>
          <w:szCs w:val="32"/>
        </w:rPr>
      </w:pPr>
    </w:p>
    <w:p w14:paraId="738C2B52" w14:textId="77777777" w:rsidR="00C036EB" w:rsidRDefault="00C036EB" w:rsidP="00C036EB">
      <w:pPr>
        <w:spacing w:after="0" w:line="240" w:lineRule="auto"/>
        <w:jc w:val="center"/>
        <w:rPr>
          <w:b/>
          <w:sz w:val="32"/>
          <w:szCs w:val="32"/>
        </w:rPr>
      </w:pPr>
    </w:p>
    <w:p w14:paraId="6366EA0A" w14:textId="77777777" w:rsidR="00C036EB" w:rsidRDefault="00C036EB" w:rsidP="00C036EB">
      <w:pPr>
        <w:spacing w:after="0" w:line="240" w:lineRule="auto"/>
        <w:jc w:val="center"/>
        <w:rPr>
          <w:b/>
          <w:sz w:val="32"/>
          <w:szCs w:val="32"/>
        </w:rPr>
      </w:pPr>
    </w:p>
    <w:p w14:paraId="7E2D6835" w14:textId="77777777" w:rsidR="00C036EB" w:rsidRDefault="00C036EB" w:rsidP="00C036EB">
      <w:pPr>
        <w:spacing w:after="0" w:line="240" w:lineRule="auto"/>
        <w:jc w:val="center"/>
        <w:rPr>
          <w:sz w:val="32"/>
          <w:szCs w:val="32"/>
        </w:rPr>
      </w:pPr>
    </w:p>
    <w:p w14:paraId="2F03ACA5" w14:textId="77777777" w:rsidR="00C036EB" w:rsidRPr="000C0ECB" w:rsidRDefault="00C036EB" w:rsidP="00C036EB">
      <w:pPr>
        <w:spacing w:after="0" w:line="240" w:lineRule="auto"/>
        <w:jc w:val="center"/>
        <w:rPr>
          <w:b/>
          <w:bCs/>
          <w:sz w:val="32"/>
          <w:szCs w:val="32"/>
        </w:rPr>
      </w:pPr>
      <w:r w:rsidRPr="000C0ECB">
        <w:rPr>
          <w:b/>
          <w:bCs/>
          <w:sz w:val="32"/>
          <w:szCs w:val="32"/>
        </w:rPr>
        <w:t>Nombre del curso:</w:t>
      </w:r>
    </w:p>
    <w:p w14:paraId="3B03054B" w14:textId="19F08C0D" w:rsidR="00C036EB" w:rsidRPr="000C0ECB" w:rsidRDefault="000C0ECB" w:rsidP="00C036EB">
      <w:pPr>
        <w:spacing w:after="0" w:line="240" w:lineRule="auto"/>
        <w:jc w:val="center"/>
        <w:rPr>
          <w:rFonts w:ascii="Arial" w:hAnsi="Arial" w:cs="Arial"/>
          <w:b/>
          <w:bCs/>
          <w:sz w:val="48"/>
          <w:szCs w:val="48"/>
        </w:rPr>
      </w:pPr>
      <w:r w:rsidRPr="000C0ECB">
        <w:rPr>
          <w:rFonts w:ascii="Arial" w:hAnsi="Arial" w:cs="Arial"/>
          <w:b/>
          <w:bCs/>
          <w:color w:val="212529"/>
          <w:sz w:val="36"/>
          <w:szCs w:val="36"/>
        </w:rPr>
        <w:t>LIDERAZGO Y GESTIÓN EDUCATIVA</w:t>
      </w:r>
    </w:p>
    <w:p w14:paraId="7DEECF6E" w14:textId="77777777" w:rsidR="00C036EB" w:rsidRDefault="00C036EB" w:rsidP="00C036EB">
      <w:pPr>
        <w:spacing w:after="0" w:line="240" w:lineRule="auto"/>
        <w:jc w:val="center"/>
        <w:rPr>
          <w:sz w:val="32"/>
          <w:szCs w:val="32"/>
        </w:rPr>
      </w:pPr>
    </w:p>
    <w:p w14:paraId="4D98B036" w14:textId="77777777" w:rsidR="00C036EB" w:rsidRDefault="00C036EB" w:rsidP="00C036EB">
      <w:pPr>
        <w:spacing w:after="0" w:line="240" w:lineRule="auto"/>
        <w:jc w:val="center"/>
        <w:rPr>
          <w:sz w:val="32"/>
          <w:szCs w:val="32"/>
        </w:rPr>
      </w:pPr>
    </w:p>
    <w:p w14:paraId="75ACEE31" w14:textId="77777777" w:rsidR="00C036EB" w:rsidRDefault="00C036EB" w:rsidP="00C036EB">
      <w:pPr>
        <w:spacing w:after="0" w:line="240" w:lineRule="auto"/>
        <w:jc w:val="center"/>
        <w:rPr>
          <w:sz w:val="32"/>
          <w:szCs w:val="32"/>
        </w:rPr>
      </w:pPr>
    </w:p>
    <w:p w14:paraId="063AC132" w14:textId="77777777" w:rsidR="00C036EB" w:rsidRDefault="00C036EB" w:rsidP="00C036EB">
      <w:pPr>
        <w:spacing w:after="0" w:line="240" w:lineRule="auto"/>
        <w:jc w:val="center"/>
        <w:rPr>
          <w:sz w:val="32"/>
          <w:szCs w:val="32"/>
        </w:rPr>
      </w:pPr>
    </w:p>
    <w:p w14:paraId="17124427" w14:textId="77777777" w:rsidR="00C036EB" w:rsidRDefault="00C036EB" w:rsidP="00C036EB">
      <w:pPr>
        <w:spacing w:after="0" w:line="240" w:lineRule="auto"/>
        <w:jc w:val="center"/>
        <w:rPr>
          <w:sz w:val="32"/>
          <w:szCs w:val="32"/>
        </w:rPr>
      </w:pPr>
    </w:p>
    <w:p w14:paraId="3A74B6EE" w14:textId="77777777" w:rsidR="00C036EB" w:rsidRDefault="00C036EB" w:rsidP="00C036EB">
      <w:pPr>
        <w:spacing w:after="0" w:line="240" w:lineRule="auto"/>
        <w:jc w:val="center"/>
        <w:rPr>
          <w:sz w:val="32"/>
          <w:szCs w:val="32"/>
        </w:rPr>
      </w:pPr>
    </w:p>
    <w:p w14:paraId="2A9A9BEF" w14:textId="77777777" w:rsidR="00C036EB" w:rsidRDefault="00C036EB" w:rsidP="00C036EB">
      <w:pPr>
        <w:spacing w:after="0" w:line="240" w:lineRule="auto"/>
        <w:jc w:val="center"/>
        <w:rPr>
          <w:sz w:val="32"/>
          <w:szCs w:val="32"/>
        </w:rPr>
      </w:pPr>
    </w:p>
    <w:p w14:paraId="085CE0A4" w14:textId="77777777" w:rsidR="00C036EB" w:rsidRDefault="00C036EB" w:rsidP="00C036EB">
      <w:pPr>
        <w:spacing w:after="0" w:line="240" w:lineRule="auto"/>
        <w:jc w:val="center"/>
        <w:rPr>
          <w:sz w:val="32"/>
          <w:szCs w:val="32"/>
        </w:rPr>
      </w:pPr>
    </w:p>
    <w:p w14:paraId="6E22AB9F" w14:textId="77777777" w:rsidR="00C036EB" w:rsidRDefault="00C036EB" w:rsidP="00C036EB">
      <w:pPr>
        <w:spacing w:after="0" w:line="240" w:lineRule="auto"/>
        <w:jc w:val="center"/>
        <w:rPr>
          <w:sz w:val="32"/>
          <w:szCs w:val="32"/>
        </w:rPr>
      </w:pPr>
    </w:p>
    <w:p w14:paraId="431EEDDE" w14:textId="77777777" w:rsidR="00C036EB" w:rsidRDefault="00C036EB" w:rsidP="00C036EB">
      <w:pPr>
        <w:spacing w:after="0" w:line="240" w:lineRule="auto"/>
        <w:rPr>
          <w:sz w:val="32"/>
          <w:szCs w:val="32"/>
        </w:rPr>
      </w:pPr>
    </w:p>
    <w:p w14:paraId="14984846" w14:textId="77777777" w:rsidR="00C036EB" w:rsidRDefault="00C036EB" w:rsidP="00C036EB">
      <w:pPr>
        <w:spacing w:after="0" w:line="240" w:lineRule="auto"/>
        <w:jc w:val="center"/>
        <w:rPr>
          <w:sz w:val="32"/>
          <w:szCs w:val="32"/>
        </w:rPr>
      </w:pPr>
    </w:p>
    <w:p w14:paraId="31196B1D" w14:textId="77777777" w:rsidR="00C036EB" w:rsidRDefault="00C036EB" w:rsidP="00C036EB">
      <w:pPr>
        <w:spacing w:after="0" w:line="240" w:lineRule="auto"/>
        <w:jc w:val="center"/>
        <w:rPr>
          <w:sz w:val="32"/>
          <w:szCs w:val="32"/>
        </w:rPr>
      </w:pPr>
    </w:p>
    <w:p w14:paraId="372F0E87" w14:textId="77777777" w:rsidR="00C036EB" w:rsidRDefault="00C036EB" w:rsidP="00C036EB">
      <w:pPr>
        <w:spacing w:after="0" w:line="240" w:lineRule="auto"/>
        <w:jc w:val="center"/>
        <w:rPr>
          <w:sz w:val="32"/>
          <w:szCs w:val="32"/>
        </w:rPr>
      </w:pPr>
      <w:r>
        <w:rPr>
          <w:sz w:val="32"/>
          <w:szCs w:val="32"/>
        </w:rPr>
        <w:t>ATLANTIC INTERNATIONAL UNIVERSITY</w:t>
      </w:r>
    </w:p>
    <w:p w14:paraId="24C86AE1" w14:textId="6F1DF985" w:rsidR="00C036EB" w:rsidRDefault="000315EB" w:rsidP="00C036EB">
      <w:pPr>
        <w:jc w:val="center"/>
        <w:rPr>
          <w:rFonts w:ascii="Arial" w:hAnsi="Arial" w:cs="Arial"/>
          <w:sz w:val="24"/>
          <w:szCs w:val="24"/>
        </w:rPr>
      </w:pPr>
      <w:r>
        <w:rPr>
          <w:b/>
          <w:sz w:val="32"/>
          <w:szCs w:val="32"/>
        </w:rPr>
        <w:t>Septiembre</w:t>
      </w:r>
      <w:r w:rsidR="00C036EB">
        <w:rPr>
          <w:b/>
          <w:sz w:val="32"/>
          <w:szCs w:val="32"/>
        </w:rPr>
        <w:t>/2025</w:t>
      </w:r>
    </w:p>
    <w:p w14:paraId="2E4F8B19" w14:textId="149ED1B7" w:rsidR="007948D7" w:rsidRDefault="007948D7" w:rsidP="007948D7">
      <w:pPr>
        <w:pStyle w:val="TDC1"/>
      </w:pPr>
      <w:r>
        <w:lastRenderedPageBreak/>
        <w:t>Índice de Contenidos</w:t>
      </w:r>
    </w:p>
    <w:p w14:paraId="0F4027FA" w14:textId="4585DE2A" w:rsidR="00E851BC" w:rsidRDefault="00D1593B">
      <w:pPr>
        <w:pStyle w:val="TDC1"/>
        <w:rPr>
          <w:rFonts w:asciiTheme="minorHAnsi" w:eastAsiaTheme="minorEastAsia" w:hAnsiTheme="minorHAnsi"/>
          <w:b w:val="0"/>
          <w:noProof/>
          <w:szCs w:val="24"/>
          <w:lang w:val="es-EC" w:eastAsia="es-EC"/>
        </w:rPr>
      </w:pPr>
      <w:r>
        <w:fldChar w:fldCharType="begin"/>
      </w:r>
      <w:r>
        <w:instrText xml:space="preserve"> TOC \o "1-3" \h \z \u </w:instrText>
      </w:r>
      <w:r>
        <w:fldChar w:fldCharType="separate"/>
      </w:r>
      <w:hyperlink w:anchor="_Toc208252501" w:history="1">
        <w:r w:rsidR="00E851BC" w:rsidRPr="007405E3">
          <w:rPr>
            <w:rStyle w:val="Hipervnculo"/>
            <w:rFonts w:cs="Arial"/>
            <w:bCs/>
            <w:noProof/>
          </w:rPr>
          <w:t>Introducción</w:t>
        </w:r>
        <w:r w:rsidR="00E851BC">
          <w:rPr>
            <w:noProof/>
            <w:webHidden/>
          </w:rPr>
          <w:tab/>
        </w:r>
        <w:r w:rsidR="00E851BC">
          <w:rPr>
            <w:noProof/>
            <w:webHidden/>
          </w:rPr>
          <w:fldChar w:fldCharType="begin"/>
        </w:r>
        <w:r w:rsidR="00E851BC">
          <w:rPr>
            <w:noProof/>
            <w:webHidden/>
          </w:rPr>
          <w:instrText xml:space="preserve"> PAGEREF _Toc208252501 \h </w:instrText>
        </w:r>
        <w:r w:rsidR="00E851BC">
          <w:rPr>
            <w:noProof/>
            <w:webHidden/>
          </w:rPr>
        </w:r>
        <w:r w:rsidR="00E851BC">
          <w:rPr>
            <w:noProof/>
            <w:webHidden/>
          </w:rPr>
          <w:fldChar w:fldCharType="separate"/>
        </w:r>
        <w:r w:rsidR="00045CE3">
          <w:rPr>
            <w:noProof/>
            <w:webHidden/>
          </w:rPr>
          <w:t>4</w:t>
        </w:r>
        <w:r w:rsidR="00E851BC">
          <w:rPr>
            <w:noProof/>
            <w:webHidden/>
          </w:rPr>
          <w:fldChar w:fldCharType="end"/>
        </w:r>
      </w:hyperlink>
    </w:p>
    <w:p w14:paraId="2B4A4FC1" w14:textId="57EE53F3" w:rsidR="00E851BC" w:rsidRDefault="00442E75">
      <w:pPr>
        <w:pStyle w:val="TDC1"/>
        <w:rPr>
          <w:rFonts w:asciiTheme="minorHAnsi" w:eastAsiaTheme="minorEastAsia" w:hAnsiTheme="minorHAnsi"/>
          <w:b w:val="0"/>
          <w:noProof/>
          <w:szCs w:val="24"/>
          <w:lang w:val="es-EC" w:eastAsia="es-EC"/>
        </w:rPr>
      </w:pPr>
      <w:hyperlink w:anchor="_Toc208252502" w:history="1">
        <w:r w:rsidR="00E851BC" w:rsidRPr="007405E3">
          <w:rPr>
            <w:rStyle w:val="Hipervnculo"/>
            <w:rFonts w:cs="Arial"/>
            <w:bCs/>
            <w:noProof/>
          </w:rPr>
          <w:t>Desarrollo</w:t>
        </w:r>
        <w:r w:rsidR="00E851BC">
          <w:rPr>
            <w:noProof/>
            <w:webHidden/>
          </w:rPr>
          <w:tab/>
        </w:r>
        <w:r w:rsidR="00E851BC">
          <w:rPr>
            <w:noProof/>
            <w:webHidden/>
          </w:rPr>
          <w:fldChar w:fldCharType="begin"/>
        </w:r>
        <w:r w:rsidR="00E851BC">
          <w:rPr>
            <w:noProof/>
            <w:webHidden/>
          </w:rPr>
          <w:instrText xml:space="preserve"> PAGEREF _Toc208252502 \h </w:instrText>
        </w:r>
        <w:r w:rsidR="00E851BC">
          <w:rPr>
            <w:noProof/>
            <w:webHidden/>
          </w:rPr>
        </w:r>
        <w:r w:rsidR="00E851BC">
          <w:rPr>
            <w:noProof/>
            <w:webHidden/>
          </w:rPr>
          <w:fldChar w:fldCharType="separate"/>
        </w:r>
        <w:r w:rsidR="00045CE3">
          <w:rPr>
            <w:noProof/>
            <w:webHidden/>
          </w:rPr>
          <w:t>5</w:t>
        </w:r>
        <w:r w:rsidR="00E851BC">
          <w:rPr>
            <w:noProof/>
            <w:webHidden/>
          </w:rPr>
          <w:fldChar w:fldCharType="end"/>
        </w:r>
      </w:hyperlink>
    </w:p>
    <w:p w14:paraId="5CE26E38" w14:textId="35D716AF" w:rsidR="00E851BC" w:rsidRDefault="00442E75">
      <w:pPr>
        <w:pStyle w:val="TDC2"/>
        <w:tabs>
          <w:tab w:val="right" w:leader="dot" w:pos="9016"/>
        </w:tabs>
        <w:rPr>
          <w:rFonts w:asciiTheme="minorHAnsi" w:eastAsiaTheme="minorEastAsia" w:hAnsiTheme="minorHAnsi"/>
          <w:noProof/>
          <w:szCs w:val="24"/>
          <w:lang w:val="es-EC" w:eastAsia="es-EC"/>
        </w:rPr>
      </w:pPr>
      <w:hyperlink w:anchor="_Toc208252503" w:history="1">
        <w:r w:rsidR="00E851BC" w:rsidRPr="007405E3">
          <w:rPr>
            <w:rStyle w:val="Hipervnculo"/>
            <w:noProof/>
          </w:rPr>
          <w:t>Tipos y estilos de liderazgo</w:t>
        </w:r>
        <w:r w:rsidR="00E851BC">
          <w:rPr>
            <w:noProof/>
            <w:webHidden/>
          </w:rPr>
          <w:tab/>
        </w:r>
        <w:r w:rsidR="00E851BC">
          <w:rPr>
            <w:noProof/>
            <w:webHidden/>
          </w:rPr>
          <w:fldChar w:fldCharType="begin"/>
        </w:r>
        <w:r w:rsidR="00E851BC">
          <w:rPr>
            <w:noProof/>
            <w:webHidden/>
          </w:rPr>
          <w:instrText xml:space="preserve"> PAGEREF _Toc208252503 \h </w:instrText>
        </w:r>
        <w:r w:rsidR="00E851BC">
          <w:rPr>
            <w:noProof/>
            <w:webHidden/>
          </w:rPr>
        </w:r>
        <w:r w:rsidR="00E851BC">
          <w:rPr>
            <w:noProof/>
            <w:webHidden/>
          </w:rPr>
          <w:fldChar w:fldCharType="separate"/>
        </w:r>
        <w:r w:rsidR="00045CE3">
          <w:rPr>
            <w:noProof/>
            <w:webHidden/>
          </w:rPr>
          <w:t>5</w:t>
        </w:r>
        <w:r w:rsidR="00E851BC">
          <w:rPr>
            <w:noProof/>
            <w:webHidden/>
          </w:rPr>
          <w:fldChar w:fldCharType="end"/>
        </w:r>
      </w:hyperlink>
    </w:p>
    <w:p w14:paraId="75AB34DB" w14:textId="3FA967E8" w:rsidR="00E851BC" w:rsidRDefault="00442E75">
      <w:pPr>
        <w:pStyle w:val="TDC2"/>
        <w:tabs>
          <w:tab w:val="right" w:leader="dot" w:pos="9016"/>
        </w:tabs>
        <w:rPr>
          <w:rFonts w:asciiTheme="minorHAnsi" w:eastAsiaTheme="minorEastAsia" w:hAnsiTheme="minorHAnsi"/>
          <w:noProof/>
          <w:szCs w:val="24"/>
          <w:lang w:val="es-EC" w:eastAsia="es-EC"/>
        </w:rPr>
      </w:pPr>
      <w:hyperlink w:anchor="_Toc208252504" w:history="1">
        <w:r w:rsidR="00E851BC" w:rsidRPr="007405E3">
          <w:rPr>
            <w:rStyle w:val="Hipervnculo"/>
            <w:noProof/>
          </w:rPr>
          <w:t>Modelos teóricos del liderazgo</w:t>
        </w:r>
        <w:r w:rsidR="00E851BC">
          <w:rPr>
            <w:noProof/>
            <w:webHidden/>
          </w:rPr>
          <w:tab/>
        </w:r>
        <w:r w:rsidR="00E851BC">
          <w:rPr>
            <w:noProof/>
            <w:webHidden/>
          </w:rPr>
          <w:fldChar w:fldCharType="begin"/>
        </w:r>
        <w:r w:rsidR="00E851BC">
          <w:rPr>
            <w:noProof/>
            <w:webHidden/>
          </w:rPr>
          <w:instrText xml:space="preserve"> PAGEREF _Toc208252504 \h </w:instrText>
        </w:r>
        <w:r w:rsidR="00E851BC">
          <w:rPr>
            <w:noProof/>
            <w:webHidden/>
          </w:rPr>
        </w:r>
        <w:r w:rsidR="00E851BC">
          <w:rPr>
            <w:noProof/>
            <w:webHidden/>
          </w:rPr>
          <w:fldChar w:fldCharType="separate"/>
        </w:r>
        <w:r w:rsidR="00045CE3">
          <w:rPr>
            <w:noProof/>
            <w:webHidden/>
          </w:rPr>
          <w:t>5</w:t>
        </w:r>
        <w:r w:rsidR="00E851BC">
          <w:rPr>
            <w:noProof/>
            <w:webHidden/>
          </w:rPr>
          <w:fldChar w:fldCharType="end"/>
        </w:r>
      </w:hyperlink>
    </w:p>
    <w:p w14:paraId="44179F95" w14:textId="706C1820"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05" w:history="1">
        <w:r w:rsidR="00E851BC" w:rsidRPr="007405E3">
          <w:rPr>
            <w:rStyle w:val="Hipervnculo"/>
            <w:noProof/>
          </w:rPr>
          <w:t>Modelo de los rasgos</w:t>
        </w:r>
        <w:r w:rsidR="00E851BC">
          <w:rPr>
            <w:noProof/>
            <w:webHidden/>
          </w:rPr>
          <w:tab/>
        </w:r>
        <w:r w:rsidR="00E851BC">
          <w:rPr>
            <w:noProof/>
            <w:webHidden/>
          </w:rPr>
          <w:fldChar w:fldCharType="begin"/>
        </w:r>
        <w:r w:rsidR="00E851BC">
          <w:rPr>
            <w:noProof/>
            <w:webHidden/>
          </w:rPr>
          <w:instrText xml:space="preserve"> PAGEREF _Toc208252505 \h </w:instrText>
        </w:r>
        <w:r w:rsidR="00E851BC">
          <w:rPr>
            <w:noProof/>
            <w:webHidden/>
          </w:rPr>
        </w:r>
        <w:r w:rsidR="00E851BC">
          <w:rPr>
            <w:noProof/>
            <w:webHidden/>
          </w:rPr>
          <w:fldChar w:fldCharType="separate"/>
        </w:r>
        <w:r w:rsidR="00045CE3">
          <w:rPr>
            <w:noProof/>
            <w:webHidden/>
          </w:rPr>
          <w:t>5</w:t>
        </w:r>
        <w:r w:rsidR="00E851BC">
          <w:rPr>
            <w:noProof/>
            <w:webHidden/>
          </w:rPr>
          <w:fldChar w:fldCharType="end"/>
        </w:r>
      </w:hyperlink>
    </w:p>
    <w:p w14:paraId="5951F1DE" w14:textId="0BF25515"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06" w:history="1">
        <w:r w:rsidR="00E851BC" w:rsidRPr="007405E3">
          <w:rPr>
            <w:rStyle w:val="Hipervnculo"/>
            <w:noProof/>
          </w:rPr>
          <w:t>Modelo Conductual</w:t>
        </w:r>
        <w:r w:rsidR="00E851BC">
          <w:rPr>
            <w:noProof/>
            <w:webHidden/>
          </w:rPr>
          <w:tab/>
        </w:r>
        <w:r w:rsidR="00E851BC">
          <w:rPr>
            <w:noProof/>
            <w:webHidden/>
          </w:rPr>
          <w:fldChar w:fldCharType="begin"/>
        </w:r>
        <w:r w:rsidR="00E851BC">
          <w:rPr>
            <w:noProof/>
            <w:webHidden/>
          </w:rPr>
          <w:instrText xml:space="preserve"> PAGEREF _Toc208252506 \h </w:instrText>
        </w:r>
        <w:r w:rsidR="00E851BC">
          <w:rPr>
            <w:noProof/>
            <w:webHidden/>
          </w:rPr>
        </w:r>
        <w:r w:rsidR="00E851BC">
          <w:rPr>
            <w:noProof/>
            <w:webHidden/>
          </w:rPr>
          <w:fldChar w:fldCharType="separate"/>
        </w:r>
        <w:r w:rsidR="00045CE3">
          <w:rPr>
            <w:noProof/>
            <w:webHidden/>
          </w:rPr>
          <w:t>6</w:t>
        </w:r>
        <w:r w:rsidR="00E851BC">
          <w:rPr>
            <w:noProof/>
            <w:webHidden/>
          </w:rPr>
          <w:fldChar w:fldCharType="end"/>
        </w:r>
      </w:hyperlink>
    </w:p>
    <w:p w14:paraId="37B8AA37" w14:textId="7E117ADC"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07" w:history="1">
        <w:r w:rsidR="00E851BC" w:rsidRPr="007405E3">
          <w:rPr>
            <w:rStyle w:val="Hipervnculo"/>
            <w:noProof/>
          </w:rPr>
          <w:t>Modelo Situacional</w:t>
        </w:r>
        <w:r w:rsidR="00E851BC">
          <w:rPr>
            <w:noProof/>
            <w:webHidden/>
          </w:rPr>
          <w:tab/>
        </w:r>
        <w:r w:rsidR="00E851BC">
          <w:rPr>
            <w:noProof/>
            <w:webHidden/>
          </w:rPr>
          <w:fldChar w:fldCharType="begin"/>
        </w:r>
        <w:r w:rsidR="00E851BC">
          <w:rPr>
            <w:noProof/>
            <w:webHidden/>
          </w:rPr>
          <w:instrText xml:space="preserve"> PAGEREF _Toc208252507 \h </w:instrText>
        </w:r>
        <w:r w:rsidR="00E851BC">
          <w:rPr>
            <w:noProof/>
            <w:webHidden/>
          </w:rPr>
        </w:r>
        <w:r w:rsidR="00E851BC">
          <w:rPr>
            <w:noProof/>
            <w:webHidden/>
          </w:rPr>
          <w:fldChar w:fldCharType="separate"/>
        </w:r>
        <w:r w:rsidR="00045CE3">
          <w:rPr>
            <w:noProof/>
            <w:webHidden/>
          </w:rPr>
          <w:t>7</w:t>
        </w:r>
        <w:r w:rsidR="00E851BC">
          <w:rPr>
            <w:noProof/>
            <w:webHidden/>
          </w:rPr>
          <w:fldChar w:fldCharType="end"/>
        </w:r>
      </w:hyperlink>
    </w:p>
    <w:p w14:paraId="4266CE48" w14:textId="3329645C"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08" w:history="1">
        <w:r w:rsidR="00E851BC" w:rsidRPr="007405E3">
          <w:rPr>
            <w:rStyle w:val="Hipervnculo"/>
            <w:noProof/>
          </w:rPr>
          <w:t>Modelo Atributivo</w:t>
        </w:r>
        <w:r w:rsidR="00E851BC">
          <w:rPr>
            <w:noProof/>
            <w:webHidden/>
          </w:rPr>
          <w:tab/>
        </w:r>
        <w:r w:rsidR="00E851BC">
          <w:rPr>
            <w:noProof/>
            <w:webHidden/>
          </w:rPr>
          <w:fldChar w:fldCharType="begin"/>
        </w:r>
        <w:r w:rsidR="00E851BC">
          <w:rPr>
            <w:noProof/>
            <w:webHidden/>
          </w:rPr>
          <w:instrText xml:space="preserve"> PAGEREF _Toc208252508 \h </w:instrText>
        </w:r>
        <w:r w:rsidR="00E851BC">
          <w:rPr>
            <w:noProof/>
            <w:webHidden/>
          </w:rPr>
        </w:r>
        <w:r w:rsidR="00E851BC">
          <w:rPr>
            <w:noProof/>
            <w:webHidden/>
          </w:rPr>
          <w:fldChar w:fldCharType="separate"/>
        </w:r>
        <w:r w:rsidR="00045CE3">
          <w:rPr>
            <w:noProof/>
            <w:webHidden/>
          </w:rPr>
          <w:t>7</w:t>
        </w:r>
        <w:r w:rsidR="00E851BC">
          <w:rPr>
            <w:noProof/>
            <w:webHidden/>
          </w:rPr>
          <w:fldChar w:fldCharType="end"/>
        </w:r>
      </w:hyperlink>
    </w:p>
    <w:p w14:paraId="7D0472E0" w14:textId="3DAE5DFF"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09" w:history="1">
        <w:r w:rsidR="00E851BC" w:rsidRPr="007405E3">
          <w:rPr>
            <w:rStyle w:val="Hipervnculo"/>
            <w:noProof/>
          </w:rPr>
          <w:t>Modelo de los recursos cognitivos</w:t>
        </w:r>
        <w:r w:rsidR="00E851BC">
          <w:rPr>
            <w:noProof/>
            <w:webHidden/>
          </w:rPr>
          <w:tab/>
        </w:r>
        <w:r w:rsidR="00E851BC">
          <w:rPr>
            <w:noProof/>
            <w:webHidden/>
          </w:rPr>
          <w:fldChar w:fldCharType="begin"/>
        </w:r>
        <w:r w:rsidR="00E851BC">
          <w:rPr>
            <w:noProof/>
            <w:webHidden/>
          </w:rPr>
          <w:instrText xml:space="preserve"> PAGEREF _Toc208252509 \h </w:instrText>
        </w:r>
        <w:r w:rsidR="00E851BC">
          <w:rPr>
            <w:noProof/>
            <w:webHidden/>
          </w:rPr>
        </w:r>
        <w:r w:rsidR="00E851BC">
          <w:rPr>
            <w:noProof/>
            <w:webHidden/>
          </w:rPr>
          <w:fldChar w:fldCharType="separate"/>
        </w:r>
        <w:r w:rsidR="00045CE3">
          <w:rPr>
            <w:noProof/>
            <w:webHidden/>
          </w:rPr>
          <w:t>8</w:t>
        </w:r>
        <w:r w:rsidR="00E851BC">
          <w:rPr>
            <w:noProof/>
            <w:webHidden/>
          </w:rPr>
          <w:fldChar w:fldCharType="end"/>
        </w:r>
      </w:hyperlink>
    </w:p>
    <w:p w14:paraId="2EB7E999" w14:textId="1B657CF6"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10" w:history="1">
        <w:r w:rsidR="00E851BC" w:rsidRPr="007405E3">
          <w:rPr>
            <w:rStyle w:val="Hipervnculo"/>
            <w:noProof/>
          </w:rPr>
          <w:t>Modelo transformacional</w:t>
        </w:r>
        <w:r w:rsidR="00E851BC">
          <w:rPr>
            <w:noProof/>
            <w:webHidden/>
          </w:rPr>
          <w:tab/>
        </w:r>
        <w:r w:rsidR="00E851BC">
          <w:rPr>
            <w:noProof/>
            <w:webHidden/>
          </w:rPr>
          <w:fldChar w:fldCharType="begin"/>
        </w:r>
        <w:r w:rsidR="00E851BC">
          <w:rPr>
            <w:noProof/>
            <w:webHidden/>
          </w:rPr>
          <w:instrText xml:space="preserve"> PAGEREF _Toc208252510 \h </w:instrText>
        </w:r>
        <w:r w:rsidR="00E851BC">
          <w:rPr>
            <w:noProof/>
            <w:webHidden/>
          </w:rPr>
        </w:r>
        <w:r w:rsidR="00E851BC">
          <w:rPr>
            <w:noProof/>
            <w:webHidden/>
          </w:rPr>
          <w:fldChar w:fldCharType="separate"/>
        </w:r>
        <w:r w:rsidR="00045CE3">
          <w:rPr>
            <w:noProof/>
            <w:webHidden/>
          </w:rPr>
          <w:t>8</w:t>
        </w:r>
        <w:r w:rsidR="00E851BC">
          <w:rPr>
            <w:noProof/>
            <w:webHidden/>
          </w:rPr>
          <w:fldChar w:fldCharType="end"/>
        </w:r>
      </w:hyperlink>
    </w:p>
    <w:p w14:paraId="60894D8D" w14:textId="4E2CF515" w:rsidR="00E851BC" w:rsidRDefault="00442E75">
      <w:pPr>
        <w:pStyle w:val="TDC2"/>
        <w:tabs>
          <w:tab w:val="right" w:leader="dot" w:pos="9016"/>
        </w:tabs>
        <w:rPr>
          <w:rFonts w:asciiTheme="minorHAnsi" w:eastAsiaTheme="minorEastAsia" w:hAnsiTheme="minorHAnsi"/>
          <w:noProof/>
          <w:szCs w:val="24"/>
          <w:lang w:val="es-EC" w:eastAsia="es-EC"/>
        </w:rPr>
      </w:pPr>
      <w:hyperlink w:anchor="_Toc208252511" w:history="1">
        <w:r w:rsidR="00E851BC" w:rsidRPr="007405E3">
          <w:rPr>
            <w:rStyle w:val="Hipervnculo"/>
            <w:noProof/>
          </w:rPr>
          <w:t>Aplicaciones del liderazgo</w:t>
        </w:r>
        <w:r w:rsidR="00E851BC">
          <w:rPr>
            <w:noProof/>
            <w:webHidden/>
          </w:rPr>
          <w:tab/>
        </w:r>
        <w:r w:rsidR="00E851BC">
          <w:rPr>
            <w:noProof/>
            <w:webHidden/>
          </w:rPr>
          <w:fldChar w:fldCharType="begin"/>
        </w:r>
        <w:r w:rsidR="00E851BC">
          <w:rPr>
            <w:noProof/>
            <w:webHidden/>
          </w:rPr>
          <w:instrText xml:space="preserve"> PAGEREF _Toc208252511 \h </w:instrText>
        </w:r>
        <w:r w:rsidR="00E851BC">
          <w:rPr>
            <w:noProof/>
            <w:webHidden/>
          </w:rPr>
        </w:r>
        <w:r w:rsidR="00E851BC">
          <w:rPr>
            <w:noProof/>
            <w:webHidden/>
          </w:rPr>
          <w:fldChar w:fldCharType="separate"/>
        </w:r>
        <w:r w:rsidR="00045CE3">
          <w:rPr>
            <w:noProof/>
            <w:webHidden/>
          </w:rPr>
          <w:t>9</w:t>
        </w:r>
        <w:r w:rsidR="00E851BC">
          <w:rPr>
            <w:noProof/>
            <w:webHidden/>
          </w:rPr>
          <w:fldChar w:fldCharType="end"/>
        </w:r>
      </w:hyperlink>
    </w:p>
    <w:p w14:paraId="0E70F231" w14:textId="301AA90E"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12" w:history="1">
        <w:r w:rsidR="00E851BC" w:rsidRPr="007405E3">
          <w:rPr>
            <w:rStyle w:val="Hipervnculo"/>
            <w:noProof/>
          </w:rPr>
          <w:t>Estrategias para el desarrollo de la identidad y visión del líder</w:t>
        </w:r>
        <w:r w:rsidR="00E851BC">
          <w:rPr>
            <w:noProof/>
            <w:webHidden/>
          </w:rPr>
          <w:tab/>
        </w:r>
        <w:r w:rsidR="00E851BC">
          <w:rPr>
            <w:noProof/>
            <w:webHidden/>
          </w:rPr>
          <w:fldChar w:fldCharType="begin"/>
        </w:r>
        <w:r w:rsidR="00E851BC">
          <w:rPr>
            <w:noProof/>
            <w:webHidden/>
          </w:rPr>
          <w:instrText xml:space="preserve"> PAGEREF _Toc208252512 \h </w:instrText>
        </w:r>
        <w:r w:rsidR="00E851BC">
          <w:rPr>
            <w:noProof/>
            <w:webHidden/>
          </w:rPr>
        </w:r>
        <w:r w:rsidR="00E851BC">
          <w:rPr>
            <w:noProof/>
            <w:webHidden/>
          </w:rPr>
          <w:fldChar w:fldCharType="separate"/>
        </w:r>
        <w:r w:rsidR="00045CE3">
          <w:rPr>
            <w:noProof/>
            <w:webHidden/>
          </w:rPr>
          <w:t>9</w:t>
        </w:r>
        <w:r w:rsidR="00E851BC">
          <w:rPr>
            <w:noProof/>
            <w:webHidden/>
          </w:rPr>
          <w:fldChar w:fldCharType="end"/>
        </w:r>
      </w:hyperlink>
    </w:p>
    <w:p w14:paraId="1E07FEB8" w14:textId="31B9B6B8"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13" w:history="1">
        <w:r w:rsidR="00E851BC" w:rsidRPr="007405E3">
          <w:rPr>
            <w:rStyle w:val="Hipervnculo"/>
            <w:noProof/>
            <w:lang w:val="es-EC"/>
          </w:rPr>
          <w:t>Técnicas de conducción y dirección de grupos</w:t>
        </w:r>
        <w:r w:rsidR="00E851BC">
          <w:rPr>
            <w:noProof/>
            <w:webHidden/>
          </w:rPr>
          <w:tab/>
        </w:r>
        <w:r w:rsidR="00E851BC">
          <w:rPr>
            <w:noProof/>
            <w:webHidden/>
          </w:rPr>
          <w:fldChar w:fldCharType="begin"/>
        </w:r>
        <w:r w:rsidR="00E851BC">
          <w:rPr>
            <w:noProof/>
            <w:webHidden/>
          </w:rPr>
          <w:instrText xml:space="preserve"> PAGEREF _Toc208252513 \h </w:instrText>
        </w:r>
        <w:r w:rsidR="00E851BC">
          <w:rPr>
            <w:noProof/>
            <w:webHidden/>
          </w:rPr>
        </w:r>
        <w:r w:rsidR="00E851BC">
          <w:rPr>
            <w:noProof/>
            <w:webHidden/>
          </w:rPr>
          <w:fldChar w:fldCharType="separate"/>
        </w:r>
        <w:r w:rsidR="00045CE3">
          <w:rPr>
            <w:noProof/>
            <w:webHidden/>
          </w:rPr>
          <w:t>11</w:t>
        </w:r>
        <w:r w:rsidR="00E851BC">
          <w:rPr>
            <w:noProof/>
            <w:webHidden/>
          </w:rPr>
          <w:fldChar w:fldCharType="end"/>
        </w:r>
      </w:hyperlink>
    </w:p>
    <w:p w14:paraId="33C3A62C" w14:textId="68A4B1E6"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14" w:history="1">
        <w:r w:rsidR="00E851BC" w:rsidRPr="007405E3">
          <w:rPr>
            <w:rStyle w:val="Hipervnculo"/>
            <w:noProof/>
          </w:rPr>
          <w:t>Técnicas de implementación del cambio</w:t>
        </w:r>
        <w:r w:rsidR="00E851BC">
          <w:rPr>
            <w:noProof/>
            <w:webHidden/>
          </w:rPr>
          <w:tab/>
        </w:r>
        <w:r w:rsidR="00E851BC">
          <w:rPr>
            <w:noProof/>
            <w:webHidden/>
          </w:rPr>
          <w:fldChar w:fldCharType="begin"/>
        </w:r>
        <w:r w:rsidR="00E851BC">
          <w:rPr>
            <w:noProof/>
            <w:webHidden/>
          </w:rPr>
          <w:instrText xml:space="preserve"> PAGEREF _Toc208252514 \h </w:instrText>
        </w:r>
        <w:r w:rsidR="00E851BC">
          <w:rPr>
            <w:noProof/>
            <w:webHidden/>
          </w:rPr>
        </w:r>
        <w:r w:rsidR="00E851BC">
          <w:rPr>
            <w:noProof/>
            <w:webHidden/>
          </w:rPr>
          <w:fldChar w:fldCharType="separate"/>
        </w:r>
        <w:r w:rsidR="00045CE3">
          <w:rPr>
            <w:noProof/>
            <w:webHidden/>
          </w:rPr>
          <w:t>12</w:t>
        </w:r>
        <w:r w:rsidR="00E851BC">
          <w:rPr>
            <w:noProof/>
            <w:webHidden/>
          </w:rPr>
          <w:fldChar w:fldCharType="end"/>
        </w:r>
      </w:hyperlink>
    </w:p>
    <w:p w14:paraId="73CAAAD7" w14:textId="553961B8"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15" w:history="1">
        <w:r w:rsidR="00E851BC" w:rsidRPr="007405E3">
          <w:rPr>
            <w:rStyle w:val="Hipervnculo"/>
            <w:noProof/>
          </w:rPr>
          <w:t>Técnicas de persuasión</w:t>
        </w:r>
        <w:r w:rsidR="00E851BC">
          <w:rPr>
            <w:noProof/>
            <w:webHidden/>
          </w:rPr>
          <w:tab/>
        </w:r>
        <w:r w:rsidR="00E851BC">
          <w:rPr>
            <w:noProof/>
            <w:webHidden/>
          </w:rPr>
          <w:fldChar w:fldCharType="begin"/>
        </w:r>
        <w:r w:rsidR="00E851BC">
          <w:rPr>
            <w:noProof/>
            <w:webHidden/>
          </w:rPr>
          <w:instrText xml:space="preserve"> PAGEREF _Toc208252515 \h </w:instrText>
        </w:r>
        <w:r w:rsidR="00E851BC">
          <w:rPr>
            <w:noProof/>
            <w:webHidden/>
          </w:rPr>
        </w:r>
        <w:r w:rsidR="00E851BC">
          <w:rPr>
            <w:noProof/>
            <w:webHidden/>
          </w:rPr>
          <w:fldChar w:fldCharType="separate"/>
        </w:r>
        <w:r w:rsidR="00045CE3">
          <w:rPr>
            <w:noProof/>
            <w:webHidden/>
          </w:rPr>
          <w:t>14</w:t>
        </w:r>
        <w:r w:rsidR="00E851BC">
          <w:rPr>
            <w:noProof/>
            <w:webHidden/>
          </w:rPr>
          <w:fldChar w:fldCharType="end"/>
        </w:r>
      </w:hyperlink>
    </w:p>
    <w:p w14:paraId="4108F789" w14:textId="1E2C7463" w:rsidR="00E851BC" w:rsidRDefault="00442E75">
      <w:pPr>
        <w:pStyle w:val="TDC2"/>
        <w:tabs>
          <w:tab w:val="right" w:leader="dot" w:pos="9016"/>
        </w:tabs>
        <w:rPr>
          <w:rFonts w:asciiTheme="minorHAnsi" w:eastAsiaTheme="minorEastAsia" w:hAnsiTheme="minorHAnsi"/>
          <w:noProof/>
          <w:szCs w:val="24"/>
          <w:lang w:val="es-EC" w:eastAsia="es-EC"/>
        </w:rPr>
      </w:pPr>
      <w:hyperlink w:anchor="_Toc208252516" w:history="1">
        <w:r w:rsidR="00E851BC" w:rsidRPr="007405E3">
          <w:rPr>
            <w:rStyle w:val="Hipervnculo"/>
            <w:noProof/>
          </w:rPr>
          <w:t>Ejercicio del liderazgo en la educación</w:t>
        </w:r>
        <w:r w:rsidR="00E851BC">
          <w:rPr>
            <w:noProof/>
            <w:webHidden/>
          </w:rPr>
          <w:tab/>
        </w:r>
        <w:r w:rsidR="00E851BC">
          <w:rPr>
            <w:noProof/>
            <w:webHidden/>
          </w:rPr>
          <w:fldChar w:fldCharType="begin"/>
        </w:r>
        <w:r w:rsidR="00E851BC">
          <w:rPr>
            <w:noProof/>
            <w:webHidden/>
          </w:rPr>
          <w:instrText xml:space="preserve"> PAGEREF _Toc208252516 \h </w:instrText>
        </w:r>
        <w:r w:rsidR="00E851BC">
          <w:rPr>
            <w:noProof/>
            <w:webHidden/>
          </w:rPr>
        </w:r>
        <w:r w:rsidR="00E851BC">
          <w:rPr>
            <w:noProof/>
            <w:webHidden/>
          </w:rPr>
          <w:fldChar w:fldCharType="separate"/>
        </w:r>
        <w:r w:rsidR="00045CE3">
          <w:rPr>
            <w:noProof/>
            <w:webHidden/>
          </w:rPr>
          <w:t>15</w:t>
        </w:r>
        <w:r w:rsidR="00E851BC">
          <w:rPr>
            <w:noProof/>
            <w:webHidden/>
          </w:rPr>
          <w:fldChar w:fldCharType="end"/>
        </w:r>
      </w:hyperlink>
    </w:p>
    <w:p w14:paraId="100D1F4F" w14:textId="1B723D88"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17" w:history="1">
        <w:r w:rsidR="00E851BC" w:rsidRPr="007405E3">
          <w:rPr>
            <w:rStyle w:val="Hipervnculo"/>
            <w:noProof/>
          </w:rPr>
          <w:t>Educación y formación de líderes</w:t>
        </w:r>
        <w:r w:rsidR="00E851BC">
          <w:rPr>
            <w:noProof/>
            <w:webHidden/>
          </w:rPr>
          <w:tab/>
        </w:r>
        <w:r w:rsidR="00E851BC">
          <w:rPr>
            <w:noProof/>
            <w:webHidden/>
          </w:rPr>
          <w:fldChar w:fldCharType="begin"/>
        </w:r>
        <w:r w:rsidR="00E851BC">
          <w:rPr>
            <w:noProof/>
            <w:webHidden/>
          </w:rPr>
          <w:instrText xml:space="preserve"> PAGEREF _Toc208252517 \h </w:instrText>
        </w:r>
        <w:r w:rsidR="00E851BC">
          <w:rPr>
            <w:noProof/>
            <w:webHidden/>
          </w:rPr>
        </w:r>
        <w:r w:rsidR="00E851BC">
          <w:rPr>
            <w:noProof/>
            <w:webHidden/>
          </w:rPr>
          <w:fldChar w:fldCharType="separate"/>
        </w:r>
        <w:r w:rsidR="00045CE3">
          <w:rPr>
            <w:noProof/>
            <w:webHidden/>
          </w:rPr>
          <w:t>16</w:t>
        </w:r>
        <w:r w:rsidR="00E851BC">
          <w:rPr>
            <w:noProof/>
            <w:webHidden/>
          </w:rPr>
          <w:fldChar w:fldCharType="end"/>
        </w:r>
      </w:hyperlink>
    </w:p>
    <w:p w14:paraId="6276D9B0" w14:textId="492D3303"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18" w:history="1">
        <w:r w:rsidR="00E851BC" w:rsidRPr="007405E3">
          <w:rPr>
            <w:rStyle w:val="Hipervnculo"/>
            <w:noProof/>
          </w:rPr>
          <w:t>Formación del carácter</w:t>
        </w:r>
        <w:r w:rsidR="00E851BC">
          <w:rPr>
            <w:noProof/>
            <w:webHidden/>
          </w:rPr>
          <w:tab/>
        </w:r>
        <w:r w:rsidR="00E851BC">
          <w:rPr>
            <w:noProof/>
            <w:webHidden/>
          </w:rPr>
          <w:fldChar w:fldCharType="begin"/>
        </w:r>
        <w:r w:rsidR="00E851BC">
          <w:rPr>
            <w:noProof/>
            <w:webHidden/>
          </w:rPr>
          <w:instrText xml:space="preserve"> PAGEREF _Toc208252518 \h </w:instrText>
        </w:r>
        <w:r w:rsidR="00E851BC">
          <w:rPr>
            <w:noProof/>
            <w:webHidden/>
          </w:rPr>
        </w:r>
        <w:r w:rsidR="00E851BC">
          <w:rPr>
            <w:noProof/>
            <w:webHidden/>
          </w:rPr>
          <w:fldChar w:fldCharType="separate"/>
        </w:r>
        <w:r w:rsidR="00045CE3">
          <w:rPr>
            <w:noProof/>
            <w:webHidden/>
          </w:rPr>
          <w:t>16</w:t>
        </w:r>
        <w:r w:rsidR="00E851BC">
          <w:rPr>
            <w:noProof/>
            <w:webHidden/>
          </w:rPr>
          <w:fldChar w:fldCharType="end"/>
        </w:r>
      </w:hyperlink>
    </w:p>
    <w:p w14:paraId="048A136D" w14:textId="46437C39"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19" w:history="1">
        <w:r w:rsidR="00E851BC" w:rsidRPr="007405E3">
          <w:rPr>
            <w:rStyle w:val="Hipervnculo"/>
            <w:noProof/>
          </w:rPr>
          <w:t>Integración de los conocimientos</w:t>
        </w:r>
        <w:r w:rsidR="00E851BC">
          <w:rPr>
            <w:noProof/>
            <w:webHidden/>
          </w:rPr>
          <w:tab/>
        </w:r>
        <w:r w:rsidR="00E851BC">
          <w:rPr>
            <w:noProof/>
            <w:webHidden/>
          </w:rPr>
          <w:fldChar w:fldCharType="begin"/>
        </w:r>
        <w:r w:rsidR="00E851BC">
          <w:rPr>
            <w:noProof/>
            <w:webHidden/>
          </w:rPr>
          <w:instrText xml:space="preserve"> PAGEREF _Toc208252519 \h </w:instrText>
        </w:r>
        <w:r w:rsidR="00E851BC">
          <w:rPr>
            <w:noProof/>
            <w:webHidden/>
          </w:rPr>
        </w:r>
        <w:r w:rsidR="00E851BC">
          <w:rPr>
            <w:noProof/>
            <w:webHidden/>
          </w:rPr>
          <w:fldChar w:fldCharType="separate"/>
        </w:r>
        <w:r w:rsidR="00045CE3">
          <w:rPr>
            <w:noProof/>
            <w:webHidden/>
          </w:rPr>
          <w:t>17</w:t>
        </w:r>
        <w:r w:rsidR="00E851BC">
          <w:rPr>
            <w:noProof/>
            <w:webHidden/>
          </w:rPr>
          <w:fldChar w:fldCharType="end"/>
        </w:r>
      </w:hyperlink>
    </w:p>
    <w:p w14:paraId="4017F1F2" w14:textId="1F4A87EA"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20" w:history="1">
        <w:r w:rsidR="00E851BC" w:rsidRPr="007405E3">
          <w:rPr>
            <w:rStyle w:val="Hipervnculo"/>
            <w:noProof/>
          </w:rPr>
          <w:t>Archivo de expedientes</w:t>
        </w:r>
        <w:r w:rsidR="00E851BC">
          <w:rPr>
            <w:noProof/>
            <w:webHidden/>
          </w:rPr>
          <w:tab/>
        </w:r>
        <w:r w:rsidR="00E851BC">
          <w:rPr>
            <w:noProof/>
            <w:webHidden/>
          </w:rPr>
          <w:fldChar w:fldCharType="begin"/>
        </w:r>
        <w:r w:rsidR="00E851BC">
          <w:rPr>
            <w:noProof/>
            <w:webHidden/>
          </w:rPr>
          <w:instrText xml:space="preserve"> PAGEREF _Toc208252520 \h </w:instrText>
        </w:r>
        <w:r w:rsidR="00E851BC">
          <w:rPr>
            <w:noProof/>
            <w:webHidden/>
          </w:rPr>
        </w:r>
        <w:r w:rsidR="00E851BC">
          <w:rPr>
            <w:noProof/>
            <w:webHidden/>
          </w:rPr>
          <w:fldChar w:fldCharType="separate"/>
        </w:r>
        <w:r w:rsidR="00045CE3">
          <w:rPr>
            <w:noProof/>
            <w:webHidden/>
          </w:rPr>
          <w:t>17</w:t>
        </w:r>
        <w:r w:rsidR="00E851BC">
          <w:rPr>
            <w:noProof/>
            <w:webHidden/>
          </w:rPr>
          <w:fldChar w:fldCharType="end"/>
        </w:r>
      </w:hyperlink>
    </w:p>
    <w:p w14:paraId="71A9B757" w14:textId="654A3C7D"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21" w:history="1">
        <w:r w:rsidR="00E851BC" w:rsidRPr="007405E3">
          <w:rPr>
            <w:rStyle w:val="Hipervnculo"/>
            <w:noProof/>
          </w:rPr>
          <w:t>Negociación</w:t>
        </w:r>
        <w:r w:rsidR="00E851BC">
          <w:rPr>
            <w:noProof/>
            <w:webHidden/>
          </w:rPr>
          <w:tab/>
        </w:r>
        <w:r w:rsidR="00E851BC">
          <w:rPr>
            <w:noProof/>
            <w:webHidden/>
          </w:rPr>
          <w:fldChar w:fldCharType="begin"/>
        </w:r>
        <w:r w:rsidR="00E851BC">
          <w:rPr>
            <w:noProof/>
            <w:webHidden/>
          </w:rPr>
          <w:instrText xml:space="preserve"> PAGEREF _Toc208252521 \h </w:instrText>
        </w:r>
        <w:r w:rsidR="00E851BC">
          <w:rPr>
            <w:noProof/>
            <w:webHidden/>
          </w:rPr>
        </w:r>
        <w:r w:rsidR="00E851BC">
          <w:rPr>
            <w:noProof/>
            <w:webHidden/>
          </w:rPr>
          <w:fldChar w:fldCharType="separate"/>
        </w:r>
        <w:r w:rsidR="00045CE3">
          <w:rPr>
            <w:noProof/>
            <w:webHidden/>
          </w:rPr>
          <w:t>17</w:t>
        </w:r>
        <w:r w:rsidR="00E851BC">
          <w:rPr>
            <w:noProof/>
            <w:webHidden/>
          </w:rPr>
          <w:fldChar w:fldCharType="end"/>
        </w:r>
      </w:hyperlink>
    </w:p>
    <w:p w14:paraId="16EB6A10" w14:textId="4358F6D9" w:rsidR="00E851BC" w:rsidRDefault="00442E75">
      <w:pPr>
        <w:pStyle w:val="TDC3"/>
        <w:tabs>
          <w:tab w:val="right" w:leader="dot" w:pos="9016"/>
        </w:tabs>
        <w:rPr>
          <w:rFonts w:asciiTheme="minorHAnsi" w:eastAsiaTheme="minorEastAsia" w:hAnsiTheme="minorHAnsi"/>
          <w:noProof/>
          <w:szCs w:val="24"/>
          <w:lang w:val="es-EC" w:eastAsia="es-EC"/>
        </w:rPr>
      </w:pPr>
      <w:hyperlink w:anchor="_Toc208252522" w:history="1">
        <w:r w:rsidR="00E851BC" w:rsidRPr="007405E3">
          <w:rPr>
            <w:rStyle w:val="Hipervnculo"/>
            <w:noProof/>
          </w:rPr>
          <w:t>Credibilidad</w:t>
        </w:r>
        <w:r w:rsidR="00E851BC">
          <w:rPr>
            <w:noProof/>
            <w:webHidden/>
          </w:rPr>
          <w:tab/>
        </w:r>
        <w:r w:rsidR="00E851BC">
          <w:rPr>
            <w:noProof/>
            <w:webHidden/>
          </w:rPr>
          <w:fldChar w:fldCharType="begin"/>
        </w:r>
        <w:r w:rsidR="00E851BC">
          <w:rPr>
            <w:noProof/>
            <w:webHidden/>
          </w:rPr>
          <w:instrText xml:space="preserve"> PAGEREF _Toc208252522 \h </w:instrText>
        </w:r>
        <w:r w:rsidR="00E851BC">
          <w:rPr>
            <w:noProof/>
            <w:webHidden/>
          </w:rPr>
        </w:r>
        <w:r w:rsidR="00E851BC">
          <w:rPr>
            <w:noProof/>
            <w:webHidden/>
          </w:rPr>
          <w:fldChar w:fldCharType="separate"/>
        </w:r>
        <w:r w:rsidR="00045CE3">
          <w:rPr>
            <w:noProof/>
            <w:webHidden/>
          </w:rPr>
          <w:t>18</w:t>
        </w:r>
        <w:r w:rsidR="00E851BC">
          <w:rPr>
            <w:noProof/>
            <w:webHidden/>
          </w:rPr>
          <w:fldChar w:fldCharType="end"/>
        </w:r>
      </w:hyperlink>
    </w:p>
    <w:p w14:paraId="60509930" w14:textId="4E6BEB66" w:rsidR="00E851BC" w:rsidRDefault="00442E75">
      <w:pPr>
        <w:pStyle w:val="TDC2"/>
        <w:tabs>
          <w:tab w:val="right" w:leader="dot" w:pos="9016"/>
        </w:tabs>
        <w:rPr>
          <w:rFonts w:asciiTheme="minorHAnsi" w:eastAsiaTheme="minorEastAsia" w:hAnsiTheme="minorHAnsi"/>
          <w:noProof/>
          <w:szCs w:val="24"/>
          <w:lang w:val="es-EC" w:eastAsia="es-EC"/>
        </w:rPr>
      </w:pPr>
      <w:hyperlink w:anchor="_Toc208252523" w:history="1">
        <w:r w:rsidR="00E851BC" w:rsidRPr="007405E3">
          <w:rPr>
            <w:rStyle w:val="Hipervnculo"/>
            <w:noProof/>
          </w:rPr>
          <w:t>El docente como líder</w:t>
        </w:r>
        <w:r w:rsidR="00E851BC">
          <w:rPr>
            <w:noProof/>
            <w:webHidden/>
          </w:rPr>
          <w:tab/>
        </w:r>
        <w:r w:rsidR="00E851BC">
          <w:rPr>
            <w:noProof/>
            <w:webHidden/>
          </w:rPr>
          <w:fldChar w:fldCharType="begin"/>
        </w:r>
        <w:r w:rsidR="00E851BC">
          <w:rPr>
            <w:noProof/>
            <w:webHidden/>
          </w:rPr>
          <w:instrText xml:space="preserve"> PAGEREF _Toc208252523 \h </w:instrText>
        </w:r>
        <w:r w:rsidR="00E851BC">
          <w:rPr>
            <w:noProof/>
            <w:webHidden/>
          </w:rPr>
        </w:r>
        <w:r w:rsidR="00E851BC">
          <w:rPr>
            <w:noProof/>
            <w:webHidden/>
          </w:rPr>
          <w:fldChar w:fldCharType="separate"/>
        </w:r>
        <w:r w:rsidR="00045CE3">
          <w:rPr>
            <w:noProof/>
            <w:webHidden/>
          </w:rPr>
          <w:t>18</w:t>
        </w:r>
        <w:r w:rsidR="00E851BC">
          <w:rPr>
            <w:noProof/>
            <w:webHidden/>
          </w:rPr>
          <w:fldChar w:fldCharType="end"/>
        </w:r>
      </w:hyperlink>
    </w:p>
    <w:p w14:paraId="0F11BB2E" w14:textId="35B3BF9B" w:rsidR="00E851BC" w:rsidRDefault="00442E75">
      <w:pPr>
        <w:pStyle w:val="TDC2"/>
        <w:tabs>
          <w:tab w:val="right" w:leader="dot" w:pos="9016"/>
        </w:tabs>
        <w:rPr>
          <w:rFonts w:asciiTheme="minorHAnsi" w:eastAsiaTheme="minorEastAsia" w:hAnsiTheme="minorHAnsi"/>
          <w:noProof/>
          <w:szCs w:val="24"/>
          <w:lang w:val="es-EC" w:eastAsia="es-EC"/>
        </w:rPr>
      </w:pPr>
      <w:hyperlink w:anchor="_Toc208252524" w:history="1">
        <w:r w:rsidR="00E851BC" w:rsidRPr="007405E3">
          <w:rPr>
            <w:rStyle w:val="Hipervnculo"/>
            <w:noProof/>
          </w:rPr>
          <w:t>Ejercicio del liderazgo en la gestión educativa</w:t>
        </w:r>
        <w:r w:rsidR="00E851BC">
          <w:rPr>
            <w:noProof/>
            <w:webHidden/>
          </w:rPr>
          <w:tab/>
        </w:r>
        <w:r w:rsidR="00E851BC">
          <w:rPr>
            <w:noProof/>
            <w:webHidden/>
          </w:rPr>
          <w:fldChar w:fldCharType="begin"/>
        </w:r>
        <w:r w:rsidR="00E851BC">
          <w:rPr>
            <w:noProof/>
            <w:webHidden/>
          </w:rPr>
          <w:instrText xml:space="preserve"> PAGEREF _Toc208252524 \h </w:instrText>
        </w:r>
        <w:r w:rsidR="00E851BC">
          <w:rPr>
            <w:noProof/>
            <w:webHidden/>
          </w:rPr>
        </w:r>
        <w:r w:rsidR="00E851BC">
          <w:rPr>
            <w:noProof/>
            <w:webHidden/>
          </w:rPr>
          <w:fldChar w:fldCharType="separate"/>
        </w:r>
        <w:r w:rsidR="00045CE3">
          <w:rPr>
            <w:noProof/>
            <w:webHidden/>
          </w:rPr>
          <w:t>19</w:t>
        </w:r>
        <w:r w:rsidR="00E851BC">
          <w:rPr>
            <w:noProof/>
            <w:webHidden/>
          </w:rPr>
          <w:fldChar w:fldCharType="end"/>
        </w:r>
      </w:hyperlink>
    </w:p>
    <w:p w14:paraId="3646870A" w14:textId="2FFC4D7B" w:rsidR="00E851BC" w:rsidRDefault="00442E75">
      <w:pPr>
        <w:pStyle w:val="TDC1"/>
        <w:rPr>
          <w:rFonts w:asciiTheme="minorHAnsi" w:eastAsiaTheme="minorEastAsia" w:hAnsiTheme="minorHAnsi"/>
          <w:b w:val="0"/>
          <w:noProof/>
          <w:szCs w:val="24"/>
          <w:lang w:val="es-EC" w:eastAsia="es-EC"/>
        </w:rPr>
      </w:pPr>
      <w:hyperlink w:anchor="_Toc208252525" w:history="1">
        <w:r w:rsidR="00E851BC" w:rsidRPr="007405E3">
          <w:rPr>
            <w:rStyle w:val="Hipervnculo"/>
            <w:rFonts w:cs="Arial"/>
            <w:bCs/>
            <w:noProof/>
          </w:rPr>
          <w:t>Conclusiones</w:t>
        </w:r>
        <w:r w:rsidR="00E851BC">
          <w:rPr>
            <w:noProof/>
            <w:webHidden/>
          </w:rPr>
          <w:tab/>
        </w:r>
        <w:r w:rsidR="00E851BC">
          <w:rPr>
            <w:noProof/>
            <w:webHidden/>
          </w:rPr>
          <w:fldChar w:fldCharType="begin"/>
        </w:r>
        <w:r w:rsidR="00E851BC">
          <w:rPr>
            <w:noProof/>
            <w:webHidden/>
          </w:rPr>
          <w:instrText xml:space="preserve"> PAGEREF _Toc208252525 \h </w:instrText>
        </w:r>
        <w:r w:rsidR="00E851BC">
          <w:rPr>
            <w:noProof/>
            <w:webHidden/>
          </w:rPr>
        </w:r>
        <w:r w:rsidR="00E851BC">
          <w:rPr>
            <w:noProof/>
            <w:webHidden/>
          </w:rPr>
          <w:fldChar w:fldCharType="separate"/>
        </w:r>
        <w:r w:rsidR="00045CE3">
          <w:rPr>
            <w:noProof/>
            <w:webHidden/>
          </w:rPr>
          <w:t>21</w:t>
        </w:r>
        <w:r w:rsidR="00E851BC">
          <w:rPr>
            <w:noProof/>
            <w:webHidden/>
          </w:rPr>
          <w:fldChar w:fldCharType="end"/>
        </w:r>
      </w:hyperlink>
    </w:p>
    <w:p w14:paraId="4AB74E5E" w14:textId="7BF4E7D1" w:rsidR="00E851BC" w:rsidRDefault="00442E75">
      <w:pPr>
        <w:pStyle w:val="TDC1"/>
        <w:rPr>
          <w:rFonts w:asciiTheme="minorHAnsi" w:eastAsiaTheme="minorEastAsia" w:hAnsiTheme="minorHAnsi"/>
          <w:b w:val="0"/>
          <w:noProof/>
          <w:szCs w:val="24"/>
          <w:lang w:val="es-EC" w:eastAsia="es-EC"/>
        </w:rPr>
      </w:pPr>
      <w:hyperlink w:anchor="_Toc208252526" w:history="1">
        <w:r w:rsidR="00E851BC" w:rsidRPr="007405E3">
          <w:rPr>
            <w:rStyle w:val="Hipervnculo"/>
            <w:rFonts w:cs="Arial"/>
            <w:bCs/>
            <w:noProof/>
          </w:rPr>
          <w:t>Referencias</w:t>
        </w:r>
        <w:r w:rsidR="00E851BC">
          <w:rPr>
            <w:noProof/>
            <w:webHidden/>
          </w:rPr>
          <w:tab/>
        </w:r>
        <w:r w:rsidR="00E851BC">
          <w:rPr>
            <w:noProof/>
            <w:webHidden/>
          </w:rPr>
          <w:fldChar w:fldCharType="begin"/>
        </w:r>
        <w:r w:rsidR="00E851BC">
          <w:rPr>
            <w:noProof/>
            <w:webHidden/>
          </w:rPr>
          <w:instrText xml:space="preserve"> PAGEREF _Toc208252526 \h </w:instrText>
        </w:r>
        <w:r w:rsidR="00E851BC">
          <w:rPr>
            <w:noProof/>
            <w:webHidden/>
          </w:rPr>
        </w:r>
        <w:r w:rsidR="00E851BC">
          <w:rPr>
            <w:noProof/>
            <w:webHidden/>
          </w:rPr>
          <w:fldChar w:fldCharType="separate"/>
        </w:r>
        <w:r w:rsidR="00045CE3">
          <w:rPr>
            <w:noProof/>
            <w:webHidden/>
          </w:rPr>
          <w:t>22</w:t>
        </w:r>
        <w:r w:rsidR="00E851BC">
          <w:rPr>
            <w:noProof/>
            <w:webHidden/>
          </w:rPr>
          <w:fldChar w:fldCharType="end"/>
        </w:r>
      </w:hyperlink>
    </w:p>
    <w:p w14:paraId="0B3A2B4F" w14:textId="75464DC7" w:rsidR="00786140" w:rsidRDefault="00D1593B" w:rsidP="00D1593B">
      <w:pPr>
        <w:spacing w:line="480" w:lineRule="auto"/>
      </w:pPr>
      <w:r>
        <w:fldChar w:fldCharType="end"/>
      </w:r>
    </w:p>
    <w:p w14:paraId="569C5DF3" w14:textId="77777777" w:rsidR="00C036EB" w:rsidRPr="00FD47B4" w:rsidRDefault="00C036EB" w:rsidP="00902625">
      <w:pPr>
        <w:spacing w:line="480" w:lineRule="auto"/>
        <w:rPr>
          <w:rFonts w:ascii="Arial" w:hAnsi="Arial" w:cs="Arial"/>
          <w:sz w:val="24"/>
          <w:szCs w:val="24"/>
        </w:rPr>
      </w:pPr>
    </w:p>
    <w:p w14:paraId="5F2C41B2" w14:textId="77777777" w:rsidR="00902625" w:rsidRDefault="00902625" w:rsidP="00902625"/>
    <w:p w14:paraId="225D05F8" w14:textId="77777777" w:rsidR="001E7736" w:rsidRDefault="001E7736" w:rsidP="00902625"/>
    <w:p w14:paraId="69DF82D0" w14:textId="38AEF9FA" w:rsidR="00D1593B" w:rsidRDefault="00D1593B">
      <w:pPr>
        <w:rPr>
          <w:rFonts w:ascii="Arial" w:eastAsiaTheme="majorEastAsia" w:hAnsi="Arial" w:cs="Arial"/>
          <w:b/>
          <w:bCs/>
          <w:sz w:val="24"/>
          <w:szCs w:val="24"/>
        </w:rPr>
      </w:pPr>
    </w:p>
    <w:p w14:paraId="756B50B1" w14:textId="77777777" w:rsidR="003E6B53" w:rsidRDefault="003E6B53">
      <w:pPr>
        <w:rPr>
          <w:rFonts w:ascii="Arial" w:eastAsiaTheme="majorEastAsia" w:hAnsi="Arial" w:cs="Arial"/>
          <w:b/>
          <w:bCs/>
          <w:sz w:val="24"/>
          <w:szCs w:val="24"/>
        </w:rPr>
      </w:pPr>
    </w:p>
    <w:p w14:paraId="332F9F69" w14:textId="77777777" w:rsidR="003E6B53" w:rsidRDefault="003E6B53">
      <w:pPr>
        <w:rPr>
          <w:rFonts w:ascii="Arial" w:eastAsiaTheme="majorEastAsia" w:hAnsi="Arial" w:cs="Arial"/>
          <w:b/>
          <w:bCs/>
          <w:sz w:val="24"/>
          <w:szCs w:val="24"/>
        </w:rPr>
      </w:pPr>
    </w:p>
    <w:p w14:paraId="65DAB89F" w14:textId="77777777" w:rsidR="003E6B53" w:rsidRDefault="003E6B53">
      <w:pPr>
        <w:rPr>
          <w:rFonts w:ascii="Arial" w:eastAsiaTheme="majorEastAsia" w:hAnsi="Arial" w:cs="Arial"/>
          <w:b/>
          <w:bCs/>
          <w:sz w:val="24"/>
          <w:szCs w:val="24"/>
        </w:rPr>
      </w:pPr>
    </w:p>
    <w:p w14:paraId="5DAA3EDD" w14:textId="77777777" w:rsidR="003E6B53" w:rsidRDefault="003E6B53">
      <w:pPr>
        <w:rPr>
          <w:rFonts w:ascii="Arial" w:eastAsiaTheme="majorEastAsia" w:hAnsi="Arial" w:cs="Arial"/>
          <w:b/>
          <w:bCs/>
          <w:sz w:val="24"/>
          <w:szCs w:val="24"/>
        </w:rPr>
      </w:pPr>
    </w:p>
    <w:p w14:paraId="1F8C288C" w14:textId="77777777" w:rsidR="003E6B53" w:rsidRDefault="003E6B53">
      <w:pPr>
        <w:rPr>
          <w:rFonts w:ascii="Arial" w:eastAsiaTheme="majorEastAsia" w:hAnsi="Arial" w:cs="Arial"/>
          <w:b/>
          <w:bCs/>
          <w:sz w:val="24"/>
          <w:szCs w:val="24"/>
        </w:rPr>
      </w:pPr>
    </w:p>
    <w:p w14:paraId="63F2BEED" w14:textId="77777777" w:rsidR="003E6B53" w:rsidRDefault="003E6B53">
      <w:pPr>
        <w:rPr>
          <w:rFonts w:ascii="Arial" w:eastAsiaTheme="majorEastAsia" w:hAnsi="Arial" w:cs="Arial"/>
          <w:b/>
          <w:bCs/>
          <w:sz w:val="24"/>
          <w:szCs w:val="24"/>
        </w:rPr>
      </w:pPr>
    </w:p>
    <w:p w14:paraId="7DBFE01A" w14:textId="77777777" w:rsidR="003E6B53" w:rsidRDefault="003E6B53">
      <w:pPr>
        <w:rPr>
          <w:rFonts w:ascii="Arial" w:eastAsiaTheme="majorEastAsia" w:hAnsi="Arial" w:cs="Arial"/>
          <w:b/>
          <w:bCs/>
          <w:sz w:val="24"/>
          <w:szCs w:val="24"/>
        </w:rPr>
      </w:pPr>
    </w:p>
    <w:p w14:paraId="132346A9" w14:textId="77777777" w:rsidR="003E6B53" w:rsidRDefault="003E6B53">
      <w:pPr>
        <w:rPr>
          <w:rFonts w:ascii="Arial" w:eastAsiaTheme="majorEastAsia" w:hAnsi="Arial" w:cs="Arial"/>
          <w:b/>
          <w:bCs/>
          <w:sz w:val="24"/>
          <w:szCs w:val="24"/>
        </w:rPr>
      </w:pPr>
    </w:p>
    <w:p w14:paraId="1C0CAF99" w14:textId="77777777" w:rsidR="003E6B53" w:rsidRDefault="003E6B53">
      <w:pPr>
        <w:rPr>
          <w:rFonts w:ascii="Arial" w:eastAsiaTheme="majorEastAsia" w:hAnsi="Arial" w:cs="Arial"/>
          <w:b/>
          <w:bCs/>
          <w:sz w:val="24"/>
          <w:szCs w:val="24"/>
        </w:rPr>
      </w:pPr>
    </w:p>
    <w:p w14:paraId="532A957C" w14:textId="77777777" w:rsidR="003E6B53" w:rsidRDefault="003E6B53">
      <w:pPr>
        <w:rPr>
          <w:rFonts w:ascii="Arial" w:eastAsiaTheme="majorEastAsia" w:hAnsi="Arial" w:cs="Arial"/>
          <w:b/>
          <w:bCs/>
          <w:sz w:val="24"/>
          <w:szCs w:val="24"/>
        </w:rPr>
      </w:pPr>
    </w:p>
    <w:p w14:paraId="5E0AD8BD" w14:textId="77777777" w:rsidR="003E6B53" w:rsidRDefault="003E6B53">
      <w:pPr>
        <w:rPr>
          <w:rFonts w:ascii="Arial" w:eastAsiaTheme="majorEastAsia" w:hAnsi="Arial" w:cs="Arial"/>
          <w:b/>
          <w:bCs/>
          <w:sz w:val="24"/>
          <w:szCs w:val="24"/>
        </w:rPr>
      </w:pPr>
    </w:p>
    <w:p w14:paraId="731978D5" w14:textId="77777777" w:rsidR="003E6B53" w:rsidRDefault="003E6B53">
      <w:pPr>
        <w:rPr>
          <w:rFonts w:ascii="Arial" w:eastAsiaTheme="majorEastAsia" w:hAnsi="Arial" w:cs="Arial"/>
          <w:b/>
          <w:bCs/>
          <w:sz w:val="24"/>
          <w:szCs w:val="24"/>
        </w:rPr>
      </w:pPr>
    </w:p>
    <w:p w14:paraId="65146B09" w14:textId="77777777" w:rsidR="003E6B53" w:rsidRDefault="003E6B53">
      <w:pPr>
        <w:rPr>
          <w:rFonts w:ascii="Arial" w:eastAsiaTheme="majorEastAsia" w:hAnsi="Arial" w:cs="Arial"/>
          <w:b/>
          <w:bCs/>
          <w:sz w:val="24"/>
          <w:szCs w:val="24"/>
        </w:rPr>
      </w:pPr>
    </w:p>
    <w:p w14:paraId="2DD0F78F" w14:textId="77777777" w:rsidR="003E6B53" w:rsidRDefault="003E6B53">
      <w:pPr>
        <w:rPr>
          <w:rFonts w:ascii="Arial" w:eastAsiaTheme="majorEastAsia" w:hAnsi="Arial" w:cs="Arial"/>
          <w:b/>
          <w:bCs/>
          <w:sz w:val="24"/>
          <w:szCs w:val="24"/>
        </w:rPr>
      </w:pPr>
    </w:p>
    <w:p w14:paraId="149B31AB" w14:textId="77777777" w:rsidR="003E6B53" w:rsidRDefault="003E6B53">
      <w:pPr>
        <w:rPr>
          <w:rFonts w:ascii="Arial" w:eastAsiaTheme="majorEastAsia" w:hAnsi="Arial" w:cs="Arial"/>
          <w:b/>
          <w:bCs/>
          <w:sz w:val="24"/>
          <w:szCs w:val="24"/>
        </w:rPr>
      </w:pPr>
    </w:p>
    <w:p w14:paraId="05E9EACC" w14:textId="77777777" w:rsidR="003E6B53" w:rsidRDefault="003E6B53">
      <w:pPr>
        <w:rPr>
          <w:rFonts w:ascii="Arial" w:eastAsiaTheme="majorEastAsia" w:hAnsi="Arial" w:cs="Arial"/>
          <w:b/>
          <w:bCs/>
          <w:sz w:val="24"/>
          <w:szCs w:val="24"/>
        </w:rPr>
      </w:pPr>
    </w:p>
    <w:p w14:paraId="53091D2D" w14:textId="77777777" w:rsidR="003E6B53" w:rsidRDefault="003E6B53">
      <w:pPr>
        <w:rPr>
          <w:rFonts w:ascii="Arial" w:eastAsiaTheme="majorEastAsia" w:hAnsi="Arial" w:cs="Arial"/>
          <w:b/>
          <w:bCs/>
          <w:sz w:val="24"/>
          <w:szCs w:val="24"/>
        </w:rPr>
      </w:pPr>
    </w:p>
    <w:p w14:paraId="31672344" w14:textId="77777777" w:rsidR="003E6B53" w:rsidRDefault="003E6B53">
      <w:pPr>
        <w:rPr>
          <w:rFonts w:ascii="Arial" w:eastAsiaTheme="majorEastAsia" w:hAnsi="Arial" w:cs="Arial"/>
          <w:b/>
          <w:bCs/>
          <w:sz w:val="24"/>
          <w:szCs w:val="24"/>
        </w:rPr>
      </w:pPr>
    </w:p>
    <w:p w14:paraId="355CB36B" w14:textId="77777777" w:rsidR="003E6B53" w:rsidRDefault="003E6B53">
      <w:pPr>
        <w:rPr>
          <w:rFonts w:ascii="Arial" w:eastAsiaTheme="majorEastAsia" w:hAnsi="Arial" w:cs="Arial"/>
          <w:b/>
          <w:bCs/>
          <w:sz w:val="24"/>
          <w:szCs w:val="24"/>
        </w:rPr>
      </w:pPr>
    </w:p>
    <w:p w14:paraId="395A83F3" w14:textId="77777777" w:rsidR="003E6B53" w:rsidRDefault="003E6B53">
      <w:pPr>
        <w:rPr>
          <w:rFonts w:ascii="Arial" w:eastAsiaTheme="majorEastAsia" w:hAnsi="Arial" w:cs="Arial"/>
          <w:b/>
          <w:bCs/>
          <w:sz w:val="24"/>
          <w:szCs w:val="24"/>
        </w:rPr>
      </w:pPr>
    </w:p>
    <w:p w14:paraId="14F66A2B" w14:textId="77777777" w:rsidR="003E6B53" w:rsidRDefault="003E6B53">
      <w:pPr>
        <w:rPr>
          <w:rFonts w:ascii="Arial" w:eastAsiaTheme="majorEastAsia" w:hAnsi="Arial" w:cs="Arial"/>
          <w:b/>
          <w:bCs/>
          <w:sz w:val="24"/>
          <w:szCs w:val="24"/>
        </w:rPr>
      </w:pPr>
    </w:p>
    <w:p w14:paraId="377FA3BD" w14:textId="65863D03" w:rsidR="00443F37" w:rsidRDefault="00720773" w:rsidP="00443F37">
      <w:pPr>
        <w:pStyle w:val="Ttulo1"/>
        <w:spacing w:line="480" w:lineRule="auto"/>
        <w:jc w:val="center"/>
        <w:rPr>
          <w:rFonts w:ascii="Arial" w:hAnsi="Arial" w:cs="Arial"/>
          <w:b/>
          <w:bCs/>
          <w:color w:val="auto"/>
          <w:sz w:val="24"/>
          <w:szCs w:val="24"/>
        </w:rPr>
      </w:pPr>
      <w:bookmarkStart w:id="0" w:name="_Toc207907452"/>
      <w:bookmarkStart w:id="1" w:name="_Toc208252501"/>
      <w:r w:rsidRPr="002B55EA">
        <w:rPr>
          <w:rFonts w:ascii="Arial" w:hAnsi="Arial" w:cs="Arial"/>
          <w:b/>
          <w:bCs/>
          <w:color w:val="auto"/>
          <w:sz w:val="24"/>
          <w:szCs w:val="24"/>
        </w:rPr>
        <w:lastRenderedPageBreak/>
        <w:t>Introducción</w:t>
      </w:r>
      <w:bookmarkEnd w:id="0"/>
      <w:bookmarkEnd w:id="1"/>
    </w:p>
    <w:p w14:paraId="2B3308E4" w14:textId="448A33DC" w:rsidR="00037864" w:rsidRDefault="003A32D9" w:rsidP="00C65D7A">
      <w:pPr>
        <w:spacing w:line="480" w:lineRule="auto"/>
        <w:ind w:firstLine="708"/>
        <w:jc w:val="both"/>
        <w:rPr>
          <w:rFonts w:ascii="Arial" w:eastAsiaTheme="majorEastAsia" w:hAnsi="Arial" w:cs="Arial"/>
          <w:sz w:val="24"/>
          <w:szCs w:val="24"/>
        </w:rPr>
      </w:pPr>
      <w:r w:rsidRPr="003A32D9">
        <w:rPr>
          <w:rFonts w:ascii="Arial" w:eastAsiaTheme="majorEastAsia" w:hAnsi="Arial" w:cs="Arial"/>
          <w:sz w:val="24"/>
          <w:szCs w:val="24"/>
        </w:rPr>
        <w:t xml:space="preserve">En el contexto actual, donde se generan constantemente cambios sociales, culturales y tecnológicos, el liderazgo y la gestión educativa se han convertido en elementos básicos que permiten el desarrollo de las escuelas, las instituciones educativas y de la enseñanza </w:t>
      </w:r>
      <w:r>
        <w:rPr>
          <w:rFonts w:ascii="Arial" w:eastAsiaTheme="majorEastAsia" w:hAnsi="Arial" w:cs="Arial"/>
          <w:sz w:val="24"/>
          <w:szCs w:val="24"/>
        </w:rPr>
        <w:t xml:space="preserve">en general. De manera que, se busca ir mas allá de gestionar y decidir, se busca influir en la comunidad. </w:t>
      </w:r>
    </w:p>
    <w:p w14:paraId="08E62437" w14:textId="4C704843" w:rsidR="001D2870" w:rsidRDefault="001D2870" w:rsidP="00C65D7A">
      <w:pPr>
        <w:spacing w:line="480" w:lineRule="auto"/>
        <w:ind w:firstLine="708"/>
        <w:jc w:val="both"/>
        <w:rPr>
          <w:rFonts w:ascii="Arial" w:eastAsiaTheme="majorEastAsia" w:hAnsi="Arial" w:cs="Arial"/>
          <w:sz w:val="24"/>
          <w:szCs w:val="24"/>
        </w:rPr>
      </w:pPr>
      <w:r>
        <w:rPr>
          <w:rFonts w:ascii="Arial" w:eastAsiaTheme="majorEastAsia" w:hAnsi="Arial" w:cs="Arial"/>
          <w:sz w:val="24"/>
          <w:szCs w:val="24"/>
        </w:rPr>
        <w:t xml:space="preserve">Para Ayala (2024), </w:t>
      </w:r>
      <w:r w:rsidR="00D0352E">
        <w:rPr>
          <w:rFonts w:ascii="Arial" w:eastAsiaTheme="majorEastAsia" w:hAnsi="Arial" w:cs="Arial"/>
          <w:sz w:val="24"/>
          <w:szCs w:val="24"/>
        </w:rPr>
        <w:t xml:space="preserve">el liderazgo tiene un papel fundamental en la gestión educativa debido a que permite impulsar cambios significativos en la cultura organizacional, mejorar la calidad educativa y fortalecer el compromiso de los actores escolares. Aunque no depende únicamente del líder sino también de su capacidad de adaptación, de influencia y de como propone nuevas formas de organización que respondan a los retos del presente y el futuro. </w:t>
      </w:r>
    </w:p>
    <w:p w14:paraId="28E499D6" w14:textId="3F1DB360" w:rsidR="003A32D9" w:rsidRDefault="003A32D9" w:rsidP="00C65D7A">
      <w:pPr>
        <w:spacing w:line="480" w:lineRule="auto"/>
        <w:ind w:firstLine="708"/>
        <w:jc w:val="both"/>
        <w:rPr>
          <w:rFonts w:ascii="Arial" w:hAnsi="Arial" w:cs="Arial"/>
          <w:sz w:val="24"/>
          <w:szCs w:val="24"/>
        </w:rPr>
      </w:pPr>
      <w:r>
        <w:rPr>
          <w:rFonts w:ascii="Arial" w:eastAsiaTheme="majorEastAsia" w:hAnsi="Arial" w:cs="Arial"/>
          <w:sz w:val="24"/>
          <w:szCs w:val="24"/>
        </w:rPr>
        <w:t xml:space="preserve">Este trabajo tiene como objetivo analizar las diferentes dimensiones que conforman el liderazgo y la gestión educativa, para ello, a lo largo de su desarrollo se presentan varios enfoques </w:t>
      </w:r>
      <w:r w:rsidRPr="003A32D9">
        <w:rPr>
          <w:rFonts w:ascii="Arial" w:eastAsiaTheme="majorEastAsia" w:hAnsi="Arial" w:cs="Arial"/>
          <w:sz w:val="24"/>
          <w:szCs w:val="24"/>
        </w:rPr>
        <w:t>teóricos-prácticos sobre los tipos y estilos de liderazgo, modelos explicativos, estrategias de liderazgo de grupos, implementación del cambio y técnicas de persuasión,</w:t>
      </w:r>
      <w:r>
        <w:rPr>
          <w:rFonts w:ascii="Arial" w:eastAsiaTheme="majorEastAsia" w:hAnsi="Arial" w:cs="Arial"/>
          <w:sz w:val="24"/>
          <w:szCs w:val="24"/>
        </w:rPr>
        <w:t xml:space="preserve"> también se presenta al docente como líder. De manera que, con esta estructura, se </w:t>
      </w:r>
      <w:r w:rsidR="001D2870" w:rsidRPr="001D2870">
        <w:rPr>
          <w:rFonts w:ascii="Arial" w:eastAsiaTheme="majorEastAsia" w:hAnsi="Arial" w:cs="Arial"/>
          <w:sz w:val="24"/>
          <w:szCs w:val="24"/>
        </w:rPr>
        <w:t>busca ofrecer una idea global integradora que permita darse cuenta de cómo</w:t>
      </w:r>
      <w:r w:rsidR="001D2870">
        <w:rPr>
          <w:rFonts w:ascii="Arial" w:eastAsiaTheme="majorEastAsia" w:hAnsi="Arial" w:cs="Arial"/>
          <w:sz w:val="24"/>
          <w:szCs w:val="24"/>
        </w:rPr>
        <w:t xml:space="preserve"> estos aspectos influyen e</w:t>
      </w:r>
      <w:r w:rsidR="001D2870" w:rsidRPr="001D2870">
        <w:rPr>
          <w:rFonts w:ascii="Arial" w:eastAsiaTheme="majorEastAsia" w:hAnsi="Arial" w:cs="Arial"/>
          <w:sz w:val="24"/>
          <w:szCs w:val="24"/>
        </w:rPr>
        <w:t>n la calidad de l</w:t>
      </w:r>
      <w:r w:rsidR="001D2870">
        <w:rPr>
          <w:rFonts w:ascii="Arial" w:eastAsiaTheme="majorEastAsia" w:hAnsi="Arial" w:cs="Arial"/>
          <w:sz w:val="24"/>
          <w:szCs w:val="24"/>
        </w:rPr>
        <w:t xml:space="preserve">a educación </w:t>
      </w:r>
      <w:r w:rsidR="001D2870" w:rsidRPr="001D2870">
        <w:rPr>
          <w:rFonts w:ascii="Arial" w:eastAsiaTheme="majorEastAsia" w:hAnsi="Arial" w:cs="Arial"/>
          <w:sz w:val="24"/>
          <w:szCs w:val="24"/>
        </w:rPr>
        <w:t>y en la posibilidad de transformar las instituciones escolares en espacios de desarrollo humano, cultural y social.</w:t>
      </w:r>
    </w:p>
    <w:p w14:paraId="1399B899" w14:textId="77777777" w:rsidR="003A32D9" w:rsidRDefault="003A32D9">
      <w:pPr>
        <w:rPr>
          <w:rFonts w:ascii="Arial" w:hAnsi="Arial" w:cs="Arial"/>
          <w:sz w:val="24"/>
          <w:szCs w:val="24"/>
        </w:rPr>
      </w:pPr>
    </w:p>
    <w:p w14:paraId="68CF0D5C" w14:textId="77777777" w:rsidR="003A32D9" w:rsidRDefault="003A32D9">
      <w:pPr>
        <w:rPr>
          <w:rFonts w:ascii="Arial" w:hAnsi="Arial" w:cs="Arial"/>
          <w:sz w:val="24"/>
          <w:szCs w:val="24"/>
        </w:rPr>
      </w:pPr>
    </w:p>
    <w:p w14:paraId="236C65E3" w14:textId="77777777" w:rsidR="003A32D9" w:rsidRPr="00037864" w:rsidRDefault="003A32D9">
      <w:pPr>
        <w:rPr>
          <w:rFonts w:ascii="Arial" w:eastAsiaTheme="majorEastAsia" w:hAnsi="Arial" w:cs="Arial"/>
          <w:sz w:val="24"/>
          <w:szCs w:val="24"/>
        </w:rPr>
      </w:pPr>
    </w:p>
    <w:p w14:paraId="2AF71B55" w14:textId="2F05F7AB" w:rsidR="00720773" w:rsidRDefault="003968D7" w:rsidP="00D018AA">
      <w:pPr>
        <w:pStyle w:val="Ttulo1"/>
        <w:spacing w:line="480" w:lineRule="auto"/>
        <w:jc w:val="center"/>
        <w:rPr>
          <w:rFonts w:ascii="Arial" w:hAnsi="Arial" w:cs="Arial"/>
          <w:b/>
          <w:bCs/>
          <w:color w:val="auto"/>
          <w:sz w:val="24"/>
          <w:szCs w:val="24"/>
        </w:rPr>
      </w:pPr>
      <w:bookmarkStart w:id="2" w:name="_Toc207907455"/>
      <w:bookmarkStart w:id="3" w:name="_Toc208252502"/>
      <w:r>
        <w:rPr>
          <w:rFonts w:ascii="Arial" w:hAnsi="Arial" w:cs="Arial"/>
          <w:b/>
          <w:bCs/>
          <w:color w:val="auto"/>
          <w:sz w:val="24"/>
          <w:szCs w:val="24"/>
        </w:rPr>
        <w:lastRenderedPageBreak/>
        <w:t>Desarrollo</w:t>
      </w:r>
      <w:bookmarkEnd w:id="2"/>
      <w:bookmarkEnd w:id="3"/>
    </w:p>
    <w:p w14:paraId="12FB1797" w14:textId="034B8C7E" w:rsidR="003968D7" w:rsidRDefault="004D0647" w:rsidP="000017AE">
      <w:pPr>
        <w:pStyle w:val="Ttulo2"/>
      </w:pPr>
      <w:bookmarkStart w:id="4" w:name="_Toc207907456"/>
      <w:bookmarkStart w:id="5" w:name="_Toc208252503"/>
      <w:r>
        <w:t>Tipos y estilos de</w:t>
      </w:r>
      <w:r w:rsidR="003968D7" w:rsidRPr="003968D7">
        <w:t xml:space="preserve"> liderazgo</w:t>
      </w:r>
      <w:bookmarkEnd w:id="4"/>
      <w:bookmarkEnd w:id="5"/>
    </w:p>
    <w:p w14:paraId="4F3F206B" w14:textId="77777777" w:rsidR="000017AE" w:rsidRPr="000017AE" w:rsidRDefault="000017AE" w:rsidP="00C65D7A">
      <w:pPr>
        <w:jc w:val="both"/>
      </w:pPr>
    </w:p>
    <w:p w14:paraId="144557B6" w14:textId="3586EDC3" w:rsidR="0091720A" w:rsidRDefault="003968D7" w:rsidP="00C65D7A">
      <w:pPr>
        <w:spacing w:line="480" w:lineRule="auto"/>
        <w:ind w:firstLine="708"/>
        <w:jc w:val="both"/>
        <w:rPr>
          <w:rFonts w:ascii="Arial" w:eastAsiaTheme="majorEastAsia" w:hAnsi="Arial" w:cs="Arial"/>
          <w:sz w:val="24"/>
          <w:szCs w:val="24"/>
        </w:rPr>
      </w:pPr>
      <w:r w:rsidRPr="003968D7">
        <w:rPr>
          <w:rFonts w:ascii="Arial" w:eastAsiaTheme="majorEastAsia" w:hAnsi="Arial" w:cs="Arial"/>
          <w:sz w:val="24"/>
          <w:szCs w:val="24"/>
        </w:rPr>
        <w:t xml:space="preserve">El liderazgo </w:t>
      </w:r>
      <w:r w:rsidR="00D271F4">
        <w:rPr>
          <w:rFonts w:ascii="Arial" w:eastAsiaTheme="majorEastAsia" w:hAnsi="Arial" w:cs="Arial"/>
          <w:sz w:val="24"/>
          <w:szCs w:val="24"/>
        </w:rPr>
        <w:t xml:space="preserve">se considera como </w:t>
      </w:r>
      <w:r w:rsidR="00D271F4" w:rsidRPr="00D271F4">
        <w:rPr>
          <w:rFonts w:ascii="Arial" w:eastAsiaTheme="majorEastAsia" w:hAnsi="Arial" w:cs="Arial"/>
          <w:sz w:val="24"/>
          <w:szCs w:val="24"/>
        </w:rPr>
        <w:t>una característica propia del ser humano, se desarrolla permanentemente y se debe adaptar a las exigencias que se establecen a partir de las necesidades del contexto social</w:t>
      </w:r>
      <w:r w:rsidR="00D271F4">
        <w:rPr>
          <w:rFonts w:ascii="Arial" w:eastAsiaTheme="majorEastAsia" w:hAnsi="Arial" w:cs="Arial"/>
          <w:sz w:val="24"/>
          <w:szCs w:val="24"/>
        </w:rPr>
        <w:t xml:space="preserve"> ya que un líder debe integrar </w:t>
      </w:r>
      <w:r w:rsidR="00D271F4" w:rsidRPr="00D271F4">
        <w:rPr>
          <w:rFonts w:ascii="Arial" w:eastAsiaTheme="majorEastAsia" w:hAnsi="Arial" w:cs="Arial"/>
          <w:sz w:val="24"/>
          <w:szCs w:val="24"/>
        </w:rPr>
        <w:t>habilidades interpersonales, comunicativas y emocionales, actuando de manera ética y con visión de futuro y generando la participación voluntaria del equipo, que actúa de manera entusiasta y comprometida con la consecución de estos</w:t>
      </w:r>
      <w:r w:rsidR="00455951">
        <w:rPr>
          <w:rFonts w:ascii="Arial" w:eastAsiaTheme="majorEastAsia" w:hAnsi="Arial" w:cs="Arial"/>
          <w:sz w:val="24"/>
          <w:szCs w:val="24"/>
        </w:rPr>
        <w:t xml:space="preserve"> (Bracho, 2023)</w:t>
      </w:r>
      <w:r w:rsidR="00D271F4" w:rsidRPr="00D271F4">
        <w:rPr>
          <w:rFonts w:ascii="Arial" w:eastAsiaTheme="majorEastAsia" w:hAnsi="Arial" w:cs="Arial"/>
          <w:sz w:val="24"/>
          <w:szCs w:val="24"/>
        </w:rPr>
        <w:t>.</w:t>
      </w:r>
    </w:p>
    <w:p w14:paraId="5551B0D6" w14:textId="3CC07D93" w:rsidR="001E7248" w:rsidRDefault="00C64B68" w:rsidP="00C65D7A">
      <w:pPr>
        <w:spacing w:line="480" w:lineRule="auto"/>
        <w:ind w:firstLine="708"/>
        <w:jc w:val="both"/>
        <w:rPr>
          <w:rFonts w:ascii="Arial" w:eastAsiaTheme="majorEastAsia" w:hAnsi="Arial" w:cs="Arial"/>
          <w:sz w:val="24"/>
          <w:szCs w:val="24"/>
        </w:rPr>
      </w:pPr>
      <w:r>
        <w:rPr>
          <w:rFonts w:ascii="Arial" w:eastAsiaTheme="majorEastAsia" w:hAnsi="Arial" w:cs="Arial"/>
          <w:sz w:val="24"/>
          <w:szCs w:val="24"/>
        </w:rPr>
        <w:t xml:space="preserve">Este puede ser de tipo tradicional, donde se hereda el poder ya sea por costumbre, linaje o algún cargo importante. </w:t>
      </w:r>
      <w:r w:rsidR="001E7248">
        <w:rPr>
          <w:rFonts w:ascii="Arial" w:eastAsiaTheme="majorEastAsia" w:hAnsi="Arial" w:cs="Arial"/>
          <w:sz w:val="24"/>
          <w:szCs w:val="24"/>
        </w:rPr>
        <w:t xml:space="preserve">Mientras que el otro tipo corresponde al </w:t>
      </w:r>
      <w:r w:rsidR="00FD53B3">
        <w:rPr>
          <w:rFonts w:ascii="Arial" w:eastAsiaTheme="majorEastAsia" w:hAnsi="Arial" w:cs="Arial"/>
          <w:sz w:val="24"/>
          <w:szCs w:val="24"/>
        </w:rPr>
        <w:t xml:space="preserve">legítimo, donde se logra el poder </w:t>
      </w:r>
      <w:r w:rsidR="00FD53B3" w:rsidRPr="00FD53B3">
        <w:rPr>
          <w:rFonts w:ascii="Arial" w:eastAsiaTheme="majorEastAsia" w:hAnsi="Arial" w:cs="Arial"/>
          <w:sz w:val="24"/>
          <w:szCs w:val="24"/>
        </w:rPr>
        <w:t>de forma legal y es reconocido como tal gracias a su capacidad, conocimientos y experiencia para dirigir, tal y como le sucede a un presidente que ha sido elegido conforme a la ley. En contraposición con lo anterior, el líder carismático es quien lleva a cabo su liderazgo mediante su capacidad de inspirar y de motivar a sus seguidores, gracias a su carisma personal.</w:t>
      </w:r>
    </w:p>
    <w:p w14:paraId="3F9E4F0A" w14:textId="54CA320C" w:rsidR="00C65D7A" w:rsidRDefault="00C65D7A" w:rsidP="00C65D7A">
      <w:pPr>
        <w:spacing w:line="480" w:lineRule="auto"/>
        <w:ind w:hanging="142"/>
        <w:jc w:val="both"/>
        <w:rPr>
          <w:rFonts w:ascii="Arial" w:eastAsiaTheme="majorEastAsia" w:hAnsi="Arial" w:cs="Arial"/>
          <w:b/>
          <w:bCs/>
          <w:sz w:val="24"/>
          <w:szCs w:val="24"/>
        </w:rPr>
      </w:pPr>
      <w:r w:rsidRPr="00C65D7A">
        <w:rPr>
          <w:rFonts w:ascii="Arial" w:eastAsiaTheme="majorEastAsia" w:hAnsi="Arial" w:cs="Arial"/>
          <w:b/>
          <w:bCs/>
          <w:sz w:val="24"/>
          <w:szCs w:val="24"/>
        </w:rPr>
        <w:t>Modelos teóricos de liderazgo</w:t>
      </w:r>
    </w:p>
    <w:p w14:paraId="6BEEDC69" w14:textId="02F9EE62" w:rsidR="00C65D7A" w:rsidRPr="00C65D7A" w:rsidRDefault="00C65D7A" w:rsidP="00C65D7A">
      <w:pPr>
        <w:spacing w:line="480" w:lineRule="auto"/>
        <w:ind w:hanging="142"/>
        <w:jc w:val="both"/>
        <w:rPr>
          <w:rFonts w:ascii="Arial" w:eastAsiaTheme="majorEastAsia" w:hAnsi="Arial" w:cs="Arial"/>
          <w:b/>
          <w:bCs/>
          <w:sz w:val="24"/>
          <w:szCs w:val="24"/>
        </w:rPr>
      </w:pPr>
      <w:r>
        <w:rPr>
          <w:rFonts w:ascii="Arial" w:eastAsiaTheme="majorEastAsia" w:hAnsi="Arial" w:cs="Arial"/>
          <w:b/>
          <w:bCs/>
          <w:sz w:val="24"/>
          <w:szCs w:val="24"/>
        </w:rPr>
        <w:t>Modelo de los rasgos</w:t>
      </w:r>
    </w:p>
    <w:p w14:paraId="21F7AFC1" w14:textId="493AD854" w:rsidR="00C56C0F" w:rsidRDefault="00C56C0F" w:rsidP="00C65D7A">
      <w:pPr>
        <w:spacing w:line="480" w:lineRule="auto"/>
        <w:ind w:firstLine="708"/>
        <w:jc w:val="both"/>
        <w:rPr>
          <w:rFonts w:ascii="Arial" w:eastAsiaTheme="majorEastAsia" w:hAnsi="Arial" w:cs="Arial"/>
          <w:sz w:val="24"/>
          <w:szCs w:val="24"/>
        </w:rPr>
      </w:pPr>
      <w:r w:rsidRPr="00C56C0F">
        <w:rPr>
          <w:rFonts w:ascii="Arial" w:eastAsiaTheme="majorEastAsia" w:hAnsi="Arial" w:cs="Arial"/>
          <w:sz w:val="24"/>
          <w:szCs w:val="24"/>
        </w:rPr>
        <w:t>Esta teoría dominaba en la segunda mitad del siglo XX, donde su principal exponente fue John Gardner, profesor de la Universidad de Stanford</w:t>
      </w:r>
      <w:r w:rsidR="00442CA9">
        <w:rPr>
          <w:rFonts w:ascii="Arial" w:eastAsiaTheme="majorEastAsia" w:hAnsi="Arial" w:cs="Arial"/>
          <w:sz w:val="24"/>
          <w:szCs w:val="24"/>
        </w:rPr>
        <w:t xml:space="preserve">, sostuvo que las características de un líder se basan en la competencia, habilidad para tratar a las personas, necesidad de realizarse como ser humano, debe tener valor y resolución. Aunque también se cuenta con aportes de J.N. </w:t>
      </w:r>
      <w:proofErr w:type="spellStart"/>
      <w:r w:rsidR="00442CA9">
        <w:rPr>
          <w:rFonts w:ascii="Arial" w:eastAsiaTheme="majorEastAsia" w:hAnsi="Arial" w:cs="Arial"/>
          <w:sz w:val="24"/>
          <w:szCs w:val="24"/>
        </w:rPr>
        <w:t>Kouzes</w:t>
      </w:r>
      <w:proofErr w:type="spellEnd"/>
      <w:r w:rsidR="00442CA9">
        <w:rPr>
          <w:rFonts w:ascii="Arial" w:eastAsiaTheme="majorEastAsia" w:hAnsi="Arial" w:cs="Arial"/>
          <w:sz w:val="24"/>
          <w:szCs w:val="24"/>
        </w:rPr>
        <w:t xml:space="preserve"> y B.Z. Posner, quienes </w:t>
      </w:r>
      <w:r w:rsidR="00442CA9">
        <w:rPr>
          <w:rFonts w:ascii="Arial" w:eastAsiaTheme="majorEastAsia" w:hAnsi="Arial" w:cs="Arial"/>
          <w:sz w:val="24"/>
          <w:szCs w:val="24"/>
        </w:rPr>
        <w:lastRenderedPageBreak/>
        <w:t>indicaron que los valores que debía tener un líder son: integridad, visión de futuro, competencia e inspiración.</w:t>
      </w:r>
    </w:p>
    <w:p w14:paraId="7189E73B" w14:textId="4097AD2E" w:rsidR="00C65D7A" w:rsidRPr="00C65D7A" w:rsidRDefault="00C65D7A" w:rsidP="00C65D7A">
      <w:pPr>
        <w:spacing w:line="480" w:lineRule="auto"/>
        <w:jc w:val="both"/>
        <w:rPr>
          <w:rFonts w:ascii="Arial" w:eastAsiaTheme="majorEastAsia" w:hAnsi="Arial" w:cs="Arial"/>
          <w:b/>
          <w:bCs/>
          <w:sz w:val="24"/>
          <w:szCs w:val="24"/>
        </w:rPr>
      </w:pPr>
      <w:r w:rsidRPr="00C65D7A">
        <w:rPr>
          <w:rFonts w:ascii="Arial" w:eastAsiaTheme="majorEastAsia" w:hAnsi="Arial" w:cs="Arial"/>
          <w:b/>
          <w:bCs/>
          <w:sz w:val="24"/>
          <w:szCs w:val="24"/>
        </w:rPr>
        <w:t>Modelo conductual</w:t>
      </w:r>
    </w:p>
    <w:p w14:paraId="4E53F4D9" w14:textId="7407CC95" w:rsidR="00B25EF6" w:rsidRDefault="00442CA9" w:rsidP="00C65D7A">
      <w:pPr>
        <w:spacing w:line="480" w:lineRule="auto"/>
        <w:jc w:val="both"/>
        <w:rPr>
          <w:rFonts w:ascii="Arial" w:eastAsiaTheme="majorEastAsia" w:hAnsi="Arial" w:cs="Arial"/>
          <w:sz w:val="24"/>
          <w:szCs w:val="24"/>
        </w:rPr>
      </w:pPr>
      <w:r>
        <w:tab/>
      </w:r>
      <w:r w:rsidRPr="008428A4">
        <w:rPr>
          <w:rFonts w:ascii="Arial" w:eastAsiaTheme="majorEastAsia" w:hAnsi="Arial" w:cs="Arial"/>
          <w:sz w:val="24"/>
          <w:szCs w:val="24"/>
        </w:rPr>
        <w:t xml:space="preserve">El modelo conductual se fija en los comportamientos de los líderes, es decir, lo que impacta de los líderes es su comportamiento, donde </w:t>
      </w:r>
      <w:r w:rsidR="008428A4" w:rsidRPr="008428A4">
        <w:rPr>
          <w:rFonts w:ascii="Arial" w:eastAsiaTheme="majorEastAsia" w:hAnsi="Arial" w:cs="Arial"/>
          <w:sz w:val="24"/>
          <w:szCs w:val="24"/>
        </w:rPr>
        <w:t>los principales estudios que lo respaldan son</w:t>
      </w:r>
      <w:r w:rsidR="009F555D">
        <w:rPr>
          <w:rFonts w:ascii="Arial" w:eastAsiaTheme="majorEastAsia" w:hAnsi="Arial" w:cs="Arial"/>
          <w:sz w:val="24"/>
          <w:szCs w:val="24"/>
        </w:rPr>
        <w:t xml:space="preserve"> de</w:t>
      </w:r>
      <w:r w:rsidR="008428A4" w:rsidRPr="008428A4">
        <w:rPr>
          <w:rFonts w:ascii="Arial" w:eastAsiaTheme="majorEastAsia" w:hAnsi="Arial" w:cs="Arial"/>
          <w:sz w:val="24"/>
          <w:szCs w:val="24"/>
        </w:rPr>
        <w:t xml:space="preserve">: Ohio </w:t>
      </w:r>
      <w:proofErr w:type="spellStart"/>
      <w:r w:rsidR="008428A4" w:rsidRPr="008428A4">
        <w:rPr>
          <w:rFonts w:ascii="Arial" w:eastAsiaTheme="majorEastAsia" w:hAnsi="Arial" w:cs="Arial"/>
          <w:sz w:val="24"/>
          <w:szCs w:val="24"/>
        </w:rPr>
        <w:t>State</w:t>
      </w:r>
      <w:proofErr w:type="spellEnd"/>
      <w:r w:rsidR="008428A4" w:rsidRPr="008428A4">
        <w:rPr>
          <w:rFonts w:ascii="Arial" w:eastAsiaTheme="majorEastAsia" w:hAnsi="Arial" w:cs="Arial"/>
          <w:sz w:val="24"/>
          <w:szCs w:val="24"/>
        </w:rPr>
        <w:t xml:space="preserve"> </w:t>
      </w:r>
      <w:proofErr w:type="spellStart"/>
      <w:r w:rsidR="008428A4" w:rsidRPr="008428A4">
        <w:rPr>
          <w:rFonts w:ascii="Arial" w:eastAsiaTheme="majorEastAsia" w:hAnsi="Arial" w:cs="Arial"/>
          <w:sz w:val="24"/>
          <w:szCs w:val="24"/>
        </w:rPr>
        <w:t>University</w:t>
      </w:r>
      <w:proofErr w:type="spellEnd"/>
      <w:r w:rsidR="008428A4" w:rsidRPr="008428A4">
        <w:rPr>
          <w:rFonts w:ascii="Arial" w:eastAsiaTheme="majorEastAsia" w:hAnsi="Arial" w:cs="Arial"/>
          <w:sz w:val="24"/>
          <w:szCs w:val="24"/>
        </w:rPr>
        <w:t xml:space="preserve">, </w:t>
      </w:r>
      <w:r w:rsidR="00B25EF6">
        <w:rPr>
          <w:rFonts w:ascii="Arial" w:eastAsiaTheme="majorEastAsia" w:hAnsi="Arial" w:cs="Arial"/>
          <w:sz w:val="24"/>
          <w:szCs w:val="24"/>
        </w:rPr>
        <w:t xml:space="preserve">donde el estilo se </w:t>
      </w:r>
      <w:r w:rsidR="00B25EF6" w:rsidRPr="00B25EF6">
        <w:rPr>
          <w:rFonts w:ascii="Arial" w:eastAsiaTheme="majorEastAsia" w:hAnsi="Arial" w:cs="Arial"/>
          <w:sz w:val="24"/>
          <w:szCs w:val="24"/>
        </w:rPr>
        <w:t>basa en la determinación clara y explícita de los roles de la persona que lidera y de los miembros del grupo para alcanzar determinadas metas</w:t>
      </w:r>
      <w:r w:rsidR="00631E63">
        <w:rPr>
          <w:rFonts w:ascii="Arial" w:eastAsiaTheme="majorEastAsia" w:hAnsi="Arial" w:cs="Arial"/>
          <w:sz w:val="24"/>
          <w:szCs w:val="24"/>
        </w:rPr>
        <w:t xml:space="preserve"> (</w:t>
      </w:r>
      <w:proofErr w:type="spellStart"/>
      <w:r w:rsidR="00631E63">
        <w:rPr>
          <w:rFonts w:ascii="Arial" w:eastAsiaTheme="majorEastAsia" w:hAnsi="Arial" w:cs="Arial"/>
          <w:sz w:val="24"/>
          <w:szCs w:val="24"/>
        </w:rPr>
        <w:t>Zeerak</w:t>
      </w:r>
      <w:proofErr w:type="spellEnd"/>
      <w:r w:rsidR="00631E63">
        <w:rPr>
          <w:rFonts w:ascii="Arial" w:eastAsiaTheme="majorEastAsia" w:hAnsi="Arial" w:cs="Arial"/>
          <w:sz w:val="24"/>
          <w:szCs w:val="24"/>
        </w:rPr>
        <w:t>, 2023)</w:t>
      </w:r>
      <w:r w:rsidR="00B25EF6" w:rsidRPr="00B25EF6">
        <w:rPr>
          <w:rFonts w:ascii="Arial" w:eastAsiaTheme="majorEastAsia" w:hAnsi="Arial" w:cs="Arial"/>
          <w:sz w:val="24"/>
          <w:szCs w:val="24"/>
        </w:rPr>
        <w:t>.</w:t>
      </w:r>
    </w:p>
    <w:p w14:paraId="3A5E6B23" w14:textId="3A61191E" w:rsidR="005948F7" w:rsidRDefault="00B25EF6" w:rsidP="00C65D7A">
      <w:pPr>
        <w:spacing w:line="480" w:lineRule="auto"/>
        <w:ind w:firstLine="708"/>
        <w:jc w:val="both"/>
        <w:rPr>
          <w:rFonts w:ascii="Arial" w:eastAsiaTheme="majorEastAsia" w:hAnsi="Arial" w:cs="Arial"/>
          <w:sz w:val="24"/>
          <w:szCs w:val="24"/>
        </w:rPr>
      </w:pPr>
      <w:r>
        <w:rPr>
          <w:rFonts w:ascii="Arial" w:eastAsiaTheme="majorEastAsia" w:hAnsi="Arial" w:cs="Arial"/>
          <w:sz w:val="24"/>
          <w:szCs w:val="24"/>
        </w:rPr>
        <w:t xml:space="preserve">También se </w:t>
      </w:r>
      <w:r w:rsidR="00631E63">
        <w:rPr>
          <w:rFonts w:ascii="Arial" w:eastAsiaTheme="majorEastAsia" w:hAnsi="Arial" w:cs="Arial"/>
          <w:sz w:val="24"/>
          <w:szCs w:val="24"/>
        </w:rPr>
        <w:t xml:space="preserve">pueden mencionar los aportes de la </w:t>
      </w:r>
      <w:proofErr w:type="spellStart"/>
      <w:r w:rsidR="008428A4" w:rsidRPr="008428A4">
        <w:rPr>
          <w:rFonts w:ascii="Arial" w:eastAsiaTheme="majorEastAsia" w:hAnsi="Arial" w:cs="Arial"/>
          <w:sz w:val="24"/>
          <w:szCs w:val="24"/>
        </w:rPr>
        <w:t>University</w:t>
      </w:r>
      <w:proofErr w:type="spellEnd"/>
      <w:r w:rsidR="008428A4" w:rsidRPr="008428A4">
        <w:rPr>
          <w:rFonts w:ascii="Arial" w:eastAsiaTheme="majorEastAsia" w:hAnsi="Arial" w:cs="Arial"/>
          <w:sz w:val="24"/>
          <w:szCs w:val="24"/>
        </w:rPr>
        <w:t xml:space="preserve"> </w:t>
      </w:r>
      <w:proofErr w:type="spellStart"/>
      <w:r w:rsidR="008428A4" w:rsidRPr="008428A4">
        <w:rPr>
          <w:rFonts w:ascii="Arial" w:eastAsiaTheme="majorEastAsia" w:hAnsi="Arial" w:cs="Arial"/>
          <w:sz w:val="24"/>
          <w:szCs w:val="24"/>
        </w:rPr>
        <w:t>of</w:t>
      </w:r>
      <w:proofErr w:type="spellEnd"/>
      <w:r w:rsidR="008428A4" w:rsidRPr="008428A4">
        <w:rPr>
          <w:rFonts w:ascii="Arial" w:eastAsiaTheme="majorEastAsia" w:hAnsi="Arial" w:cs="Arial"/>
          <w:sz w:val="24"/>
          <w:szCs w:val="24"/>
        </w:rPr>
        <w:t xml:space="preserve"> Michigan</w:t>
      </w:r>
      <w:r w:rsidR="00631E63">
        <w:rPr>
          <w:rFonts w:ascii="Arial" w:eastAsiaTheme="majorEastAsia" w:hAnsi="Arial" w:cs="Arial"/>
          <w:sz w:val="24"/>
          <w:szCs w:val="24"/>
        </w:rPr>
        <w:t xml:space="preserve">, donde se pone énfasis en un enfoque </w:t>
      </w:r>
      <w:r w:rsidR="00567300">
        <w:rPr>
          <w:rFonts w:ascii="Arial" w:eastAsiaTheme="majorEastAsia" w:hAnsi="Arial" w:cs="Arial"/>
          <w:sz w:val="24"/>
          <w:szCs w:val="24"/>
        </w:rPr>
        <w:t xml:space="preserve">en </w:t>
      </w:r>
      <w:r w:rsidR="00567300" w:rsidRPr="00631E63">
        <w:rPr>
          <w:rFonts w:ascii="Arial" w:eastAsiaTheme="majorEastAsia" w:hAnsi="Arial" w:cs="Arial"/>
          <w:sz w:val="24"/>
          <w:szCs w:val="24"/>
        </w:rPr>
        <w:t>las</w:t>
      </w:r>
      <w:r w:rsidR="00631E63" w:rsidRPr="00631E63">
        <w:rPr>
          <w:rFonts w:ascii="Arial" w:eastAsiaTheme="majorEastAsia" w:hAnsi="Arial" w:cs="Arial"/>
          <w:sz w:val="24"/>
          <w:szCs w:val="24"/>
        </w:rPr>
        <w:t xml:space="preserve"> actividades técnicas y la tarea, concibiendo a las personas del grupo como lo que son: un medio para las metas</w:t>
      </w:r>
      <w:r w:rsidR="00631E63">
        <w:rPr>
          <w:rFonts w:ascii="Arial" w:eastAsiaTheme="majorEastAsia" w:hAnsi="Arial" w:cs="Arial"/>
          <w:sz w:val="24"/>
          <w:szCs w:val="24"/>
        </w:rPr>
        <w:t xml:space="preserve"> mientras que el otro enfoque está </w:t>
      </w:r>
      <w:r w:rsidR="00631E63" w:rsidRPr="00631E63">
        <w:rPr>
          <w:rFonts w:ascii="Arial" w:eastAsiaTheme="majorEastAsia" w:hAnsi="Arial" w:cs="Arial"/>
          <w:sz w:val="24"/>
          <w:szCs w:val="24"/>
        </w:rPr>
        <w:t>orientado a los empleados</w:t>
      </w:r>
      <w:r w:rsidR="00631E63">
        <w:rPr>
          <w:rFonts w:ascii="Arial" w:eastAsiaTheme="majorEastAsia" w:hAnsi="Arial" w:cs="Arial"/>
          <w:sz w:val="24"/>
          <w:szCs w:val="24"/>
        </w:rPr>
        <w:t xml:space="preserve">, se </w:t>
      </w:r>
      <w:r w:rsidR="00631E63" w:rsidRPr="00631E63">
        <w:rPr>
          <w:rFonts w:ascii="Arial" w:eastAsiaTheme="majorEastAsia" w:hAnsi="Arial" w:cs="Arial"/>
          <w:sz w:val="24"/>
          <w:szCs w:val="24"/>
        </w:rPr>
        <w:t>pone énfasis en las relaciones interpersonales, mostrando una atención personal por las necesidades de los seguidores</w:t>
      </w:r>
      <w:r w:rsidR="00631E63">
        <w:rPr>
          <w:rFonts w:ascii="Arial" w:eastAsiaTheme="majorEastAsia" w:hAnsi="Arial" w:cs="Arial"/>
          <w:sz w:val="24"/>
          <w:szCs w:val="24"/>
        </w:rPr>
        <w:t xml:space="preserve"> (</w:t>
      </w:r>
      <w:proofErr w:type="spellStart"/>
      <w:r w:rsidR="00631E63">
        <w:rPr>
          <w:rFonts w:ascii="Arial" w:eastAsiaTheme="majorEastAsia" w:hAnsi="Arial" w:cs="Arial"/>
          <w:sz w:val="24"/>
          <w:szCs w:val="24"/>
        </w:rPr>
        <w:t>Zeerak</w:t>
      </w:r>
      <w:proofErr w:type="spellEnd"/>
      <w:r w:rsidR="00631E63">
        <w:rPr>
          <w:rFonts w:ascii="Arial" w:eastAsiaTheme="majorEastAsia" w:hAnsi="Arial" w:cs="Arial"/>
          <w:sz w:val="24"/>
          <w:szCs w:val="24"/>
        </w:rPr>
        <w:t>, 2023)</w:t>
      </w:r>
      <w:r w:rsidR="005948F7">
        <w:rPr>
          <w:rFonts w:ascii="Arial" w:eastAsiaTheme="majorEastAsia" w:hAnsi="Arial" w:cs="Arial"/>
          <w:sz w:val="24"/>
          <w:szCs w:val="24"/>
        </w:rPr>
        <w:t>, este último genera mayores logros.</w:t>
      </w:r>
    </w:p>
    <w:p w14:paraId="722DD9F4" w14:textId="2573244C" w:rsidR="00442CA9" w:rsidRDefault="005948F7" w:rsidP="00C65D7A">
      <w:pPr>
        <w:spacing w:line="480" w:lineRule="auto"/>
        <w:ind w:firstLine="708"/>
        <w:jc w:val="both"/>
        <w:rPr>
          <w:rFonts w:ascii="Arial" w:eastAsiaTheme="majorEastAsia" w:hAnsi="Arial" w:cs="Arial"/>
          <w:sz w:val="24"/>
          <w:szCs w:val="24"/>
        </w:rPr>
      </w:pPr>
      <w:r>
        <w:rPr>
          <w:rFonts w:ascii="Arial" w:eastAsiaTheme="majorEastAsia" w:hAnsi="Arial" w:cs="Arial"/>
          <w:sz w:val="24"/>
          <w:szCs w:val="24"/>
        </w:rPr>
        <w:t>P</w:t>
      </w:r>
      <w:r w:rsidR="00631E63">
        <w:rPr>
          <w:rFonts w:ascii="Arial" w:eastAsiaTheme="majorEastAsia" w:hAnsi="Arial" w:cs="Arial"/>
          <w:sz w:val="24"/>
          <w:szCs w:val="24"/>
        </w:rPr>
        <w:t>or último, se incluyeron los aportes de</w:t>
      </w:r>
      <w:r w:rsidR="008428A4" w:rsidRPr="008428A4">
        <w:rPr>
          <w:rFonts w:ascii="Arial" w:eastAsiaTheme="majorEastAsia" w:hAnsi="Arial" w:cs="Arial"/>
          <w:sz w:val="24"/>
          <w:szCs w:val="24"/>
        </w:rPr>
        <w:t xml:space="preserve"> La rejilla administrativa</w:t>
      </w:r>
      <w:r>
        <w:rPr>
          <w:rFonts w:ascii="Arial" w:eastAsiaTheme="majorEastAsia" w:hAnsi="Arial" w:cs="Arial"/>
          <w:sz w:val="24"/>
          <w:szCs w:val="24"/>
        </w:rPr>
        <w:t xml:space="preserve">, que surge de los estudios anteriores, fue desarrollada por Robert Blake y </w:t>
      </w:r>
      <w:r w:rsidR="00567300">
        <w:rPr>
          <w:rFonts w:ascii="Arial" w:eastAsiaTheme="majorEastAsia" w:hAnsi="Arial" w:cs="Arial"/>
          <w:sz w:val="24"/>
          <w:szCs w:val="24"/>
        </w:rPr>
        <w:t xml:space="preserve">Jane </w:t>
      </w:r>
      <w:proofErr w:type="spellStart"/>
      <w:r w:rsidR="00567300">
        <w:rPr>
          <w:rFonts w:ascii="Arial" w:eastAsiaTheme="majorEastAsia" w:hAnsi="Arial" w:cs="Arial"/>
          <w:sz w:val="24"/>
          <w:szCs w:val="24"/>
        </w:rPr>
        <w:t>Mouton</w:t>
      </w:r>
      <w:proofErr w:type="spellEnd"/>
      <w:r w:rsidR="00567300">
        <w:rPr>
          <w:rFonts w:ascii="Arial" w:eastAsiaTheme="majorEastAsia" w:hAnsi="Arial" w:cs="Arial"/>
          <w:sz w:val="24"/>
          <w:szCs w:val="24"/>
        </w:rPr>
        <w:t xml:space="preserve">, quienes establecieron de forma gráfica las características basado en las dimensiones </w:t>
      </w:r>
      <w:r w:rsidR="006E3856">
        <w:rPr>
          <w:rFonts w:ascii="Arial" w:eastAsiaTheme="majorEastAsia" w:hAnsi="Arial" w:cs="Arial"/>
          <w:sz w:val="24"/>
          <w:szCs w:val="24"/>
        </w:rPr>
        <w:t>de producción y personas</w:t>
      </w:r>
      <w:r w:rsidR="00567300">
        <w:rPr>
          <w:rFonts w:ascii="Arial" w:eastAsiaTheme="majorEastAsia" w:hAnsi="Arial" w:cs="Arial"/>
          <w:sz w:val="24"/>
          <w:szCs w:val="24"/>
        </w:rPr>
        <w:t xml:space="preserve">, de acuerdo con Rivera &amp; Fernández (2020), </w:t>
      </w:r>
      <w:r w:rsidR="006E3856">
        <w:rPr>
          <w:rFonts w:ascii="Arial" w:eastAsiaTheme="majorEastAsia" w:hAnsi="Arial" w:cs="Arial"/>
          <w:sz w:val="24"/>
          <w:szCs w:val="24"/>
        </w:rPr>
        <w:t xml:space="preserve"> los lideres tienen que </w:t>
      </w:r>
      <w:r w:rsidR="006E3856" w:rsidRPr="006E3856">
        <w:rPr>
          <w:rFonts w:ascii="Arial" w:eastAsiaTheme="majorEastAsia" w:hAnsi="Arial" w:cs="Arial"/>
          <w:sz w:val="24"/>
          <w:szCs w:val="24"/>
        </w:rPr>
        <w:t>equilibrar los dos tipos de aspectos para administrar eficazmente</w:t>
      </w:r>
      <w:r w:rsidR="006E3856">
        <w:rPr>
          <w:rFonts w:ascii="Arial" w:eastAsiaTheme="majorEastAsia" w:hAnsi="Arial" w:cs="Arial"/>
          <w:sz w:val="24"/>
          <w:szCs w:val="24"/>
        </w:rPr>
        <w:t xml:space="preserve">, para ello se usa </w:t>
      </w:r>
      <w:r w:rsidR="006E3856" w:rsidRPr="006E3856">
        <w:rPr>
          <w:rFonts w:ascii="Arial" w:eastAsiaTheme="majorEastAsia" w:hAnsi="Arial" w:cs="Arial"/>
          <w:sz w:val="24"/>
          <w:szCs w:val="24"/>
        </w:rPr>
        <w:t>una escala del 1 al 9, situando el grado de atención que el responsable concede a cada dimensión</w:t>
      </w:r>
      <w:r w:rsidR="006E3856">
        <w:rPr>
          <w:rFonts w:ascii="Arial" w:eastAsiaTheme="majorEastAsia" w:hAnsi="Arial" w:cs="Arial"/>
          <w:sz w:val="24"/>
          <w:szCs w:val="24"/>
        </w:rPr>
        <w:t xml:space="preserve"> mientras que el</w:t>
      </w:r>
      <w:r w:rsidR="006E3856" w:rsidRPr="006E3856">
        <w:rPr>
          <w:rFonts w:ascii="Arial" w:eastAsiaTheme="majorEastAsia" w:hAnsi="Arial" w:cs="Arial"/>
          <w:sz w:val="24"/>
          <w:szCs w:val="24"/>
        </w:rPr>
        <w:t xml:space="preserve"> modelo establece que los procesos de cambio se podrían gestionar integrando el personal, en un intento de evitar errores, </w:t>
      </w:r>
      <w:r w:rsidR="006E3856">
        <w:rPr>
          <w:rFonts w:ascii="Arial" w:eastAsiaTheme="majorEastAsia" w:hAnsi="Arial" w:cs="Arial"/>
          <w:sz w:val="24"/>
          <w:szCs w:val="24"/>
        </w:rPr>
        <w:t>trabajar en</w:t>
      </w:r>
      <w:r w:rsidR="006E3856" w:rsidRPr="006E3856">
        <w:rPr>
          <w:rFonts w:ascii="Arial" w:eastAsiaTheme="majorEastAsia" w:hAnsi="Arial" w:cs="Arial"/>
          <w:sz w:val="24"/>
          <w:szCs w:val="24"/>
        </w:rPr>
        <w:t xml:space="preserve"> metas compartidas y mejorar la productividad</w:t>
      </w:r>
      <w:r w:rsidR="006E3856">
        <w:rPr>
          <w:rFonts w:ascii="Arial" w:eastAsiaTheme="majorEastAsia" w:hAnsi="Arial" w:cs="Arial"/>
          <w:sz w:val="24"/>
          <w:szCs w:val="24"/>
        </w:rPr>
        <w:t>.</w:t>
      </w:r>
    </w:p>
    <w:p w14:paraId="07B9F72E" w14:textId="77777777" w:rsidR="00C65D7A" w:rsidRDefault="00C65D7A" w:rsidP="00C65D7A">
      <w:pPr>
        <w:spacing w:line="480" w:lineRule="auto"/>
        <w:jc w:val="both"/>
        <w:rPr>
          <w:rFonts w:ascii="Arial" w:eastAsiaTheme="majorEastAsia" w:hAnsi="Arial" w:cs="Arial"/>
          <w:b/>
          <w:bCs/>
          <w:sz w:val="24"/>
          <w:szCs w:val="24"/>
        </w:rPr>
      </w:pPr>
    </w:p>
    <w:p w14:paraId="4D443E0B" w14:textId="745F512C" w:rsidR="00C65D7A" w:rsidRPr="00C65D7A" w:rsidRDefault="00C65D7A" w:rsidP="00C65D7A">
      <w:pPr>
        <w:spacing w:line="480" w:lineRule="auto"/>
        <w:jc w:val="both"/>
        <w:rPr>
          <w:rFonts w:ascii="Arial" w:eastAsiaTheme="majorEastAsia" w:hAnsi="Arial" w:cs="Arial"/>
          <w:b/>
          <w:bCs/>
          <w:sz w:val="24"/>
          <w:szCs w:val="24"/>
        </w:rPr>
      </w:pPr>
      <w:r w:rsidRPr="00C65D7A">
        <w:rPr>
          <w:rFonts w:ascii="Arial" w:eastAsiaTheme="majorEastAsia" w:hAnsi="Arial" w:cs="Arial"/>
          <w:b/>
          <w:bCs/>
          <w:sz w:val="24"/>
          <w:szCs w:val="24"/>
        </w:rPr>
        <w:t>Modelo Situacional</w:t>
      </w:r>
    </w:p>
    <w:p w14:paraId="71B4C093" w14:textId="3AC00A7E" w:rsidR="006437C0" w:rsidRDefault="006437C0" w:rsidP="00C65D7A">
      <w:pPr>
        <w:spacing w:line="480" w:lineRule="auto"/>
        <w:ind w:firstLine="708"/>
        <w:jc w:val="both"/>
        <w:rPr>
          <w:rFonts w:ascii="Arial" w:eastAsiaTheme="majorEastAsia" w:hAnsi="Arial" w:cs="Arial"/>
          <w:sz w:val="24"/>
          <w:szCs w:val="24"/>
        </w:rPr>
      </w:pPr>
      <w:r w:rsidRPr="006437C0">
        <w:rPr>
          <w:rFonts w:ascii="Arial" w:eastAsiaTheme="majorEastAsia" w:hAnsi="Arial" w:cs="Arial"/>
          <w:sz w:val="24"/>
          <w:szCs w:val="24"/>
        </w:rPr>
        <w:t xml:space="preserve">En este modelo se estudia el líder, el seguidor y la situación determinada. </w:t>
      </w:r>
      <w:r w:rsidR="00B64182">
        <w:rPr>
          <w:rFonts w:ascii="Arial" w:eastAsiaTheme="majorEastAsia" w:hAnsi="Arial" w:cs="Arial"/>
          <w:sz w:val="24"/>
          <w:szCs w:val="24"/>
        </w:rPr>
        <w:t xml:space="preserve">Para, este tipo de modelo sostiene que </w:t>
      </w:r>
      <w:r w:rsidR="00B64182" w:rsidRPr="00B64182">
        <w:rPr>
          <w:rFonts w:ascii="Arial" w:eastAsiaTheme="majorEastAsia" w:hAnsi="Arial" w:cs="Arial"/>
          <w:sz w:val="24"/>
          <w:szCs w:val="24"/>
        </w:rPr>
        <w:t>no hay un estilo único que sea válido para todos y que los líderes deben adecuar su estilo según el grado de madurez (que combina la capacidad junto a la disposición) de su gente</w:t>
      </w:r>
      <w:r w:rsidR="00B64182">
        <w:rPr>
          <w:rFonts w:ascii="Arial" w:eastAsiaTheme="majorEastAsia" w:hAnsi="Arial" w:cs="Arial"/>
          <w:sz w:val="24"/>
          <w:szCs w:val="24"/>
        </w:rPr>
        <w:t xml:space="preserve">, aunque se consideran cuatro etapas de desarrollo del empleado y que los líderes deben equilibrar las tareas con las relaciones personales adecuadamente y en función de las necesidades de cada situación (Wang et al., 2024). </w:t>
      </w:r>
    </w:p>
    <w:p w14:paraId="5B2C90E5" w14:textId="044C4C4C" w:rsidR="001C42F9" w:rsidRDefault="00130899" w:rsidP="00C65D7A">
      <w:pPr>
        <w:spacing w:line="480" w:lineRule="auto"/>
        <w:ind w:firstLine="708"/>
        <w:jc w:val="both"/>
        <w:rPr>
          <w:rFonts w:ascii="Arial" w:eastAsiaTheme="majorEastAsia" w:hAnsi="Arial" w:cs="Arial"/>
          <w:sz w:val="24"/>
          <w:szCs w:val="24"/>
        </w:rPr>
      </w:pPr>
      <w:r>
        <w:rPr>
          <w:rFonts w:ascii="Arial" w:eastAsiaTheme="majorEastAsia" w:hAnsi="Arial" w:cs="Arial"/>
          <w:sz w:val="24"/>
          <w:szCs w:val="24"/>
        </w:rPr>
        <w:t xml:space="preserve">Una de las principales teorías dentro de este modelo es la </w:t>
      </w:r>
      <w:r w:rsidR="006437C0" w:rsidRPr="006437C0">
        <w:rPr>
          <w:rFonts w:ascii="Arial" w:eastAsiaTheme="majorEastAsia" w:hAnsi="Arial" w:cs="Arial"/>
          <w:sz w:val="24"/>
          <w:szCs w:val="24"/>
        </w:rPr>
        <w:t xml:space="preserve">teoría de camino -meta, se centra en la motivación y sus relacionados con estos tres elementos, </w:t>
      </w:r>
      <w:r w:rsidR="008D178D">
        <w:rPr>
          <w:rFonts w:ascii="Arial" w:eastAsiaTheme="majorEastAsia" w:hAnsi="Arial" w:cs="Arial"/>
          <w:sz w:val="24"/>
          <w:szCs w:val="24"/>
        </w:rPr>
        <w:t xml:space="preserve">de acuerdo con </w:t>
      </w:r>
      <w:proofErr w:type="spellStart"/>
      <w:r w:rsidR="008D178D">
        <w:rPr>
          <w:rFonts w:ascii="Arial" w:eastAsiaTheme="majorEastAsia" w:hAnsi="Arial" w:cs="Arial"/>
          <w:sz w:val="24"/>
          <w:szCs w:val="24"/>
        </w:rPr>
        <w:t>Fabac</w:t>
      </w:r>
      <w:proofErr w:type="spellEnd"/>
      <w:r w:rsidR="008D178D">
        <w:rPr>
          <w:rFonts w:ascii="Arial" w:eastAsiaTheme="majorEastAsia" w:hAnsi="Arial" w:cs="Arial"/>
          <w:sz w:val="24"/>
          <w:szCs w:val="24"/>
        </w:rPr>
        <w:t xml:space="preserve"> (2022), esta inició en los años 70 y está basada en la </w:t>
      </w:r>
      <w:r w:rsidR="008D178D" w:rsidRPr="008D178D">
        <w:rPr>
          <w:rFonts w:ascii="Arial" w:eastAsiaTheme="majorEastAsia" w:hAnsi="Arial" w:cs="Arial"/>
          <w:sz w:val="24"/>
          <w:szCs w:val="24"/>
        </w:rPr>
        <w:t xml:space="preserve">teoría de la expectativa de </w:t>
      </w:r>
      <w:proofErr w:type="spellStart"/>
      <w:r w:rsidR="008D178D" w:rsidRPr="008D178D">
        <w:rPr>
          <w:rFonts w:ascii="Arial" w:eastAsiaTheme="majorEastAsia" w:hAnsi="Arial" w:cs="Arial"/>
          <w:sz w:val="24"/>
          <w:szCs w:val="24"/>
        </w:rPr>
        <w:t>Vroom</w:t>
      </w:r>
      <w:proofErr w:type="spellEnd"/>
      <w:r w:rsidR="008D178D">
        <w:rPr>
          <w:rFonts w:ascii="Arial" w:eastAsiaTheme="majorEastAsia" w:hAnsi="Arial" w:cs="Arial"/>
          <w:sz w:val="24"/>
          <w:szCs w:val="24"/>
        </w:rPr>
        <w:t xml:space="preserve">, </w:t>
      </w:r>
      <w:r w:rsidR="006437C0" w:rsidRPr="006437C0">
        <w:rPr>
          <w:rFonts w:ascii="Arial" w:eastAsiaTheme="majorEastAsia" w:hAnsi="Arial" w:cs="Arial"/>
          <w:sz w:val="24"/>
          <w:szCs w:val="24"/>
        </w:rPr>
        <w:t xml:space="preserve">donde se debe observar el punto de vista de los </w:t>
      </w:r>
      <w:r>
        <w:rPr>
          <w:rFonts w:ascii="Arial" w:eastAsiaTheme="majorEastAsia" w:hAnsi="Arial" w:cs="Arial"/>
          <w:sz w:val="24"/>
          <w:szCs w:val="24"/>
        </w:rPr>
        <w:t>trabajadores</w:t>
      </w:r>
      <w:r w:rsidR="006437C0">
        <w:rPr>
          <w:rFonts w:ascii="Arial" w:eastAsiaTheme="majorEastAsia" w:hAnsi="Arial" w:cs="Arial"/>
          <w:sz w:val="24"/>
          <w:szCs w:val="24"/>
        </w:rPr>
        <w:t xml:space="preserve">, eficacia, expectativas, equidad en las </w:t>
      </w:r>
      <w:r>
        <w:rPr>
          <w:rFonts w:ascii="Arial" w:eastAsiaTheme="majorEastAsia" w:hAnsi="Arial" w:cs="Arial"/>
          <w:sz w:val="24"/>
          <w:szCs w:val="24"/>
        </w:rPr>
        <w:t>recompensas</w:t>
      </w:r>
      <w:r w:rsidR="006437C0">
        <w:rPr>
          <w:rFonts w:ascii="Arial" w:eastAsiaTheme="majorEastAsia" w:hAnsi="Arial" w:cs="Arial"/>
          <w:sz w:val="24"/>
          <w:szCs w:val="24"/>
        </w:rPr>
        <w:t xml:space="preserve"> y especificar las funciones</w:t>
      </w:r>
      <w:r>
        <w:rPr>
          <w:rFonts w:ascii="Arial" w:eastAsiaTheme="majorEastAsia" w:hAnsi="Arial" w:cs="Arial"/>
          <w:sz w:val="24"/>
          <w:szCs w:val="24"/>
        </w:rPr>
        <w:t xml:space="preserve">, por tanto, se logra el éxito cuando los </w:t>
      </w:r>
      <w:r w:rsidR="00B02F1C">
        <w:rPr>
          <w:rFonts w:ascii="Arial" w:eastAsiaTheme="majorEastAsia" w:hAnsi="Arial" w:cs="Arial"/>
          <w:sz w:val="24"/>
          <w:szCs w:val="24"/>
        </w:rPr>
        <w:t>lideres logran</w:t>
      </w:r>
      <w:r>
        <w:rPr>
          <w:rFonts w:ascii="Arial" w:eastAsiaTheme="majorEastAsia" w:hAnsi="Arial" w:cs="Arial"/>
          <w:sz w:val="24"/>
          <w:szCs w:val="24"/>
        </w:rPr>
        <w:t xml:space="preserve"> motivar a sus seguidores. </w:t>
      </w:r>
    </w:p>
    <w:p w14:paraId="7E17B601" w14:textId="7594B701" w:rsidR="00C65D7A" w:rsidRPr="00C65D7A" w:rsidRDefault="00C65D7A" w:rsidP="00C65D7A">
      <w:pPr>
        <w:spacing w:line="480" w:lineRule="auto"/>
        <w:jc w:val="both"/>
        <w:rPr>
          <w:rFonts w:ascii="Arial" w:eastAsiaTheme="majorEastAsia" w:hAnsi="Arial" w:cs="Arial"/>
          <w:b/>
          <w:bCs/>
          <w:sz w:val="24"/>
          <w:szCs w:val="24"/>
        </w:rPr>
      </w:pPr>
      <w:r w:rsidRPr="00C65D7A">
        <w:rPr>
          <w:rFonts w:ascii="Arial" w:eastAsiaTheme="majorEastAsia" w:hAnsi="Arial" w:cs="Arial"/>
          <w:b/>
          <w:bCs/>
          <w:sz w:val="24"/>
          <w:szCs w:val="24"/>
        </w:rPr>
        <w:t>Modelo Atributivo</w:t>
      </w:r>
    </w:p>
    <w:p w14:paraId="2FA415D2" w14:textId="7AE84F52" w:rsidR="00897EE8" w:rsidRDefault="0025259B" w:rsidP="00C65D7A">
      <w:pPr>
        <w:spacing w:line="480" w:lineRule="auto"/>
        <w:ind w:firstLine="708"/>
        <w:jc w:val="both"/>
        <w:rPr>
          <w:rFonts w:ascii="Arial" w:hAnsi="Arial" w:cs="Arial"/>
          <w:sz w:val="24"/>
          <w:szCs w:val="24"/>
        </w:rPr>
      </w:pPr>
      <w:r w:rsidRPr="0025259B">
        <w:rPr>
          <w:rFonts w:ascii="Arial" w:hAnsi="Arial" w:cs="Arial"/>
          <w:sz w:val="24"/>
          <w:szCs w:val="24"/>
        </w:rPr>
        <w:t>Se destacan en este planteamiento Lord y Maher, quienes sostienen que debe ser abordado como un proceso asignado por la sociedad, según se constituya la percepción que los otros han construido. Para entonces, se va a asumir a una persona como líder en la proporción en que unos comportamientos o unos rasgos dados sean percibidos por los fieles como ajustados a los modelitos o proyectos de liderazgo internalizados por aquéllos.</w:t>
      </w:r>
    </w:p>
    <w:p w14:paraId="4282439F" w14:textId="1A68F9E3" w:rsidR="00897EE8" w:rsidRDefault="00897EE8" w:rsidP="00C65D7A">
      <w:pPr>
        <w:spacing w:line="480" w:lineRule="auto"/>
        <w:ind w:firstLine="708"/>
        <w:jc w:val="both"/>
        <w:rPr>
          <w:rFonts w:ascii="Arial" w:hAnsi="Arial" w:cs="Arial"/>
          <w:sz w:val="24"/>
          <w:szCs w:val="24"/>
        </w:rPr>
      </w:pPr>
    </w:p>
    <w:p w14:paraId="573278B8" w14:textId="03F5819F" w:rsidR="000E1A72" w:rsidRPr="000E1A72" w:rsidRDefault="000E1A72" w:rsidP="000E1A72">
      <w:pPr>
        <w:spacing w:line="480" w:lineRule="auto"/>
        <w:jc w:val="both"/>
        <w:rPr>
          <w:rFonts w:ascii="Arial" w:eastAsiaTheme="majorEastAsia" w:hAnsi="Arial" w:cs="Arial"/>
          <w:b/>
          <w:bCs/>
          <w:sz w:val="24"/>
          <w:szCs w:val="24"/>
        </w:rPr>
      </w:pPr>
      <w:r w:rsidRPr="000E1A72">
        <w:rPr>
          <w:rFonts w:ascii="Arial" w:eastAsiaTheme="majorEastAsia" w:hAnsi="Arial" w:cs="Arial"/>
          <w:b/>
          <w:bCs/>
          <w:sz w:val="24"/>
          <w:szCs w:val="24"/>
        </w:rPr>
        <w:lastRenderedPageBreak/>
        <w:t>Modelo de los recursos cognitivos</w:t>
      </w:r>
    </w:p>
    <w:p w14:paraId="41D18DB5" w14:textId="7553AB7E" w:rsidR="006952D2" w:rsidRDefault="00AE15BC" w:rsidP="000E1A72">
      <w:pPr>
        <w:spacing w:line="480" w:lineRule="auto"/>
        <w:ind w:firstLine="708"/>
        <w:jc w:val="both"/>
        <w:rPr>
          <w:rFonts w:ascii="Arial" w:eastAsiaTheme="majorEastAsia" w:hAnsi="Arial" w:cs="Arial"/>
          <w:sz w:val="24"/>
          <w:szCs w:val="24"/>
        </w:rPr>
      </w:pPr>
      <w:r w:rsidRPr="00AE15BC">
        <w:rPr>
          <w:rFonts w:ascii="Arial" w:eastAsiaTheme="majorEastAsia" w:hAnsi="Arial" w:cs="Arial"/>
          <w:sz w:val="24"/>
          <w:szCs w:val="24"/>
        </w:rPr>
        <w:t xml:space="preserve">La teoría </w:t>
      </w:r>
      <w:r>
        <w:rPr>
          <w:rFonts w:ascii="Arial" w:eastAsiaTheme="majorEastAsia" w:hAnsi="Arial" w:cs="Arial"/>
          <w:sz w:val="24"/>
          <w:szCs w:val="24"/>
        </w:rPr>
        <w:t xml:space="preserve">fue </w:t>
      </w:r>
      <w:r w:rsidRPr="00AE15BC">
        <w:rPr>
          <w:rFonts w:ascii="Arial" w:eastAsiaTheme="majorEastAsia" w:hAnsi="Arial" w:cs="Arial"/>
          <w:sz w:val="24"/>
          <w:szCs w:val="24"/>
        </w:rPr>
        <w:t>formulada por Fiedler pone de manifiesto la importancia de la inteligencia y la experiencia del líder para el rendimiento grupal</w:t>
      </w:r>
      <w:r>
        <w:rPr>
          <w:rFonts w:ascii="Arial" w:eastAsiaTheme="majorEastAsia" w:hAnsi="Arial" w:cs="Arial"/>
          <w:sz w:val="24"/>
          <w:szCs w:val="24"/>
        </w:rPr>
        <w:t xml:space="preserve">, </w:t>
      </w:r>
      <w:r w:rsidR="00415C99">
        <w:rPr>
          <w:rFonts w:ascii="Arial" w:eastAsiaTheme="majorEastAsia" w:hAnsi="Arial" w:cs="Arial"/>
          <w:sz w:val="24"/>
          <w:szCs w:val="24"/>
        </w:rPr>
        <w:t>a</w:t>
      </w:r>
      <w:r>
        <w:rPr>
          <w:rFonts w:ascii="Arial" w:eastAsiaTheme="majorEastAsia" w:hAnsi="Arial" w:cs="Arial"/>
          <w:sz w:val="24"/>
          <w:szCs w:val="24"/>
        </w:rPr>
        <w:t xml:space="preserve">unque se realizaron algunos señalamientos de las limitaciones de tipo metodológico como el de </w:t>
      </w:r>
      <w:r w:rsidRPr="00AE15BC">
        <w:rPr>
          <w:rFonts w:ascii="Arial" w:eastAsiaTheme="majorEastAsia" w:hAnsi="Arial" w:cs="Arial"/>
          <w:sz w:val="24"/>
          <w:szCs w:val="24"/>
        </w:rPr>
        <w:t>Yuki en 1995,</w:t>
      </w:r>
      <w:r>
        <w:rPr>
          <w:rFonts w:ascii="Arial" w:eastAsiaTheme="majorEastAsia" w:hAnsi="Arial" w:cs="Arial"/>
          <w:sz w:val="24"/>
          <w:szCs w:val="24"/>
        </w:rPr>
        <w:t xml:space="preserve"> sin embargo, </w:t>
      </w:r>
      <w:r w:rsidRPr="00AE15BC">
        <w:rPr>
          <w:rFonts w:ascii="Arial" w:eastAsiaTheme="majorEastAsia" w:hAnsi="Arial" w:cs="Arial"/>
          <w:sz w:val="24"/>
          <w:szCs w:val="24"/>
        </w:rPr>
        <w:t>se le reconoce su interés y aportación, dado que abre temas tan poco trabajados como las habilidades que poseen tanto el líder como sus seguidores. Desde el planteamiento dado, el liderazgo es efectivo cuando el líder es competente, es capaz de actuar con tranquilidad y recibe apoyo</w:t>
      </w:r>
      <w:r>
        <w:rPr>
          <w:rFonts w:ascii="Arial" w:eastAsiaTheme="majorEastAsia" w:hAnsi="Arial" w:cs="Arial"/>
          <w:sz w:val="24"/>
          <w:szCs w:val="24"/>
        </w:rPr>
        <w:t>, e</w:t>
      </w:r>
      <w:r w:rsidRPr="00AE15BC">
        <w:rPr>
          <w:rFonts w:ascii="Arial" w:eastAsiaTheme="majorEastAsia" w:hAnsi="Arial" w:cs="Arial"/>
          <w:sz w:val="24"/>
          <w:szCs w:val="24"/>
        </w:rPr>
        <w:t xml:space="preserve">n cambio, si el apoyo es escaso, su rendimiento es mucho menor, y </w:t>
      </w:r>
      <w:r>
        <w:rPr>
          <w:rFonts w:ascii="Arial" w:eastAsiaTheme="majorEastAsia" w:hAnsi="Arial" w:cs="Arial"/>
          <w:sz w:val="24"/>
          <w:szCs w:val="24"/>
        </w:rPr>
        <w:t xml:space="preserve">los factores </w:t>
      </w:r>
      <w:r w:rsidRPr="00AE15BC">
        <w:rPr>
          <w:rFonts w:ascii="Arial" w:eastAsiaTheme="majorEastAsia" w:hAnsi="Arial" w:cs="Arial"/>
          <w:sz w:val="24"/>
          <w:szCs w:val="24"/>
        </w:rPr>
        <w:t>externos pasarán a tener más peso en los resultados.</w:t>
      </w:r>
    </w:p>
    <w:p w14:paraId="25E6EA93" w14:textId="5C0D97A9" w:rsidR="000E1A72" w:rsidRPr="000E1A72" w:rsidRDefault="000E1A72" w:rsidP="000E1A72">
      <w:pPr>
        <w:spacing w:line="480" w:lineRule="auto"/>
        <w:jc w:val="both"/>
        <w:rPr>
          <w:rFonts w:ascii="Arial" w:eastAsiaTheme="majorEastAsia" w:hAnsi="Arial" w:cs="Arial"/>
          <w:b/>
          <w:bCs/>
          <w:sz w:val="24"/>
          <w:szCs w:val="24"/>
        </w:rPr>
      </w:pPr>
      <w:r w:rsidRPr="000E1A72">
        <w:rPr>
          <w:rFonts w:ascii="Arial" w:eastAsiaTheme="majorEastAsia" w:hAnsi="Arial" w:cs="Arial"/>
          <w:b/>
          <w:bCs/>
          <w:sz w:val="24"/>
          <w:szCs w:val="24"/>
        </w:rPr>
        <w:t>Modelo transformacional</w:t>
      </w:r>
    </w:p>
    <w:p w14:paraId="36A3D80B" w14:textId="702BA298" w:rsidR="00B2329A" w:rsidRDefault="00246106" w:rsidP="000E1A72">
      <w:pPr>
        <w:spacing w:line="480" w:lineRule="auto"/>
        <w:jc w:val="both"/>
        <w:rPr>
          <w:rFonts w:ascii="Arial" w:hAnsi="Arial" w:cs="Arial"/>
          <w:sz w:val="24"/>
          <w:szCs w:val="24"/>
          <w:lang w:val="es-EC"/>
        </w:rPr>
      </w:pPr>
      <w:r>
        <w:rPr>
          <w:rFonts w:ascii="Arial" w:eastAsiaTheme="majorEastAsia" w:hAnsi="Arial" w:cs="Arial"/>
          <w:sz w:val="24"/>
          <w:szCs w:val="24"/>
        </w:rPr>
        <w:t xml:space="preserve"> </w:t>
      </w:r>
      <w:r w:rsidR="00B02F1C">
        <w:rPr>
          <w:rFonts w:ascii="Arial" w:hAnsi="Arial" w:cs="Arial"/>
          <w:sz w:val="24"/>
          <w:szCs w:val="24"/>
        </w:rPr>
        <w:t xml:space="preserve"> </w:t>
      </w:r>
      <w:r w:rsidR="00550727">
        <w:rPr>
          <w:rFonts w:ascii="Arial" w:hAnsi="Arial" w:cs="Arial"/>
          <w:sz w:val="24"/>
          <w:szCs w:val="24"/>
        </w:rPr>
        <w:tab/>
      </w:r>
      <w:r w:rsidR="00B2329A" w:rsidRPr="00B2329A">
        <w:rPr>
          <w:rFonts w:ascii="Arial" w:hAnsi="Arial" w:cs="Arial"/>
          <w:sz w:val="24"/>
          <w:szCs w:val="24"/>
          <w:lang w:val="es-EC"/>
        </w:rPr>
        <w:t>James MacGregor Burns realizó estudios sob</w:t>
      </w:r>
      <w:r w:rsidR="00B2329A">
        <w:rPr>
          <w:rFonts w:ascii="Arial" w:hAnsi="Arial" w:cs="Arial"/>
          <w:sz w:val="24"/>
          <w:szCs w:val="24"/>
          <w:lang w:val="es-EC"/>
        </w:rPr>
        <w:t xml:space="preserve">re </w:t>
      </w:r>
      <w:r w:rsidR="00B2329A" w:rsidRPr="00B2329A">
        <w:rPr>
          <w:rFonts w:ascii="Arial" w:hAnsi="Arial" w:cs="Arial"/>
          <w:sz w:val="24"/>
          <w:szCs w:val="24"/>
          <w:lang w:val="es-EC"/>
        </w:rPr>
        <w:t xml:space="preserve">figuras como Gandhi, Roosevelt o Mao, </w:t>
      </w:r>
      <w:r w:rsidR="00B2329A">
        <w:rPr>
          <w:rFonts w:ascii="Arial" w:hAnsi="Arial" w:cs="Arial"/>
          <w:sz w:val="24"/>
          <w:szCs w:val="24"/>
          <w:lang w:val="es-EC"/>
        </w:rPr>
        <w:t xml:space="preserve">donde determinó que existen dos tipos de liderazgo: transaccional y el transformacional. </w:t>
      </w:r>
      <w:r w:rsidR="00B2329A" w:rsidRPr="00B2329A">
        <w:rPr>
          <w:rFonts w:ascii="Arial" w:hAnsi="Arial" w:cs="Arial"/>
          <w:sz w:val="24"/>
          <w:szCs w:val="24"/>
          <w:lang w:val="es-EC"/>
        </w:rPr>
        <w:t>El primero representa el tipo de liderazgo basado en el intercambio de beneficios entre líder y seguidores</w:t>
      </w:r>
      <w:r w:rsidR="00B2329A">
        <w:rPr>
          <w:rFonts w:ascii="Arial" w:hAnsi="Arial" w:cs="Arial"/>
          <w:sz w:val="24"/>
          <w:szCs w:val="24"/>
          <w:lang w:val="es-EC"/>
        </w:rPr>
        <w:t xml:space="preserve">, donde </w:t>
      </w:r>
      <w:r w:rsidR="00B2329A" w:rsidRPr="00B2329A">
        <w:rPr>
          <w:rFonts w:ascii="Arial" w:hAnsi="Arial" w:cs="Arial"/>
          <w:sz w:val="24"/>
          <w:szCs w:val="24"/>
          <w:lang w:val="es-EC"/>
        </w:rPr>
        <w:t>ambos cumplen las expectativas</w:t>
      </w:r>
      <w:r w:rsidR="002F53F0">
        <w:rPr>
          <w:rFonts w:ascii="Arial" w:hAnsi="Arial" w:cs="Arial"/>
          <w:sz w:val="24"/>
          <w:szCs w:val="24"/>
          <w:lang w:val="es-EC"/>
        </w:rPr>
        <w:t>, para ello, se establecen objetivos específicos, acuerdos claros y recompensas por el desempeño, además, se centra en mantener el funcionamiento organizacional mediante la supervisión, el control y la ejecución de tareas asignadas (</w:t>
      </w:r>
      <w:proofErr w:type="spellStart"/>
      <w:r w:rsidR="002F53F0">
        <w:rPr>
          <w:rFonts w:ascii="Arial" w:hAnsi="Arial" w:cs="Arial"/>
          <w:sz w:val="24"/>
          <w:szCs w:val="24"/>
          <w:lang w:val="es-EC"/>
        </w:rPr>
        <w:t>Rojero</w:t>
      </w:r>
      <w:proofErr w:type="spellEnd"/>
      <w:r w:rsidR="002F53F0">
        <w:rPr>
          <w:rFonts w:ascii="Arial" w:hAnsi="Arial" w:cs="Arial"/>
          <w:sz w:val="24"/>
          <w:szCs w:val="24"/>
          <w:lang w:val="es-EC"/>
        </w:rPr>
        <w:t xml:space="preserve"> et al., 2019). </w:t>
      </w:r>
    </w:p>
    <w:p w14:paraId="3E516150" w14:textId="77777777" w:rsidR="00483E61" w:rsidRDefault="00B2329A" w:rsidP="000E1A72">
      <w:pPr>
        <w:spacing w:line="480" w:lineRule="auto"/>
        <w:ind w:firstLine="708"/>
        <w:jc w:val="both"/>
        <w:rPr>
          <w:rFonts w:ascii="Arial" w:hAnsi="Arial" w:cs="Arial"/>
          <w:sz w:val="24"/>
          <w:szCs w:val="24"/>
          <w:lang w:val="es-EC"/>
        </w:rPr>
      </w:pPr>
      <w:r>
        <w:rPr>
          <w:rFonts w:ascii="Arial" w:hAnsi="Arial" w:cs="Arial"/>
          <w:sz w:val="24"/>
          <w:szCs w:val="24"/>
          <w:lang w:val="es-EC"/>
        </w:rPr>
        <w:t xml:space="preserve">Mientras que, en el </w:t>
      </w:r>
      <w:r w:rsidRPr="00B2329A">
        <w:rPr>
          <w:rFonts w:ascii="Arial" w:hAnsi="Arial" w:cs="Arial"/>
          <w:sz w:val="24"/>
          <w:szCs w:val="24"/>
        </w:rPr>
        <w:t>caso del liderazgo transformacional,</w:t>
      </w:r>
      <w:r>
        <w:rPr>
          <w:rFonts w:ascii="Arial" w:hAnsi="Arial" w:cs="Arial"/>
          <w:sz w:val="24"/>
          <w:szCs w:val="24"/>
        </w:rPr>
        <w:t xml:space="preserve"> se busca generar </w:t>
      </w:r>
      <w:r w:rsidRPr="00B2329A">
        <w:rPr>
          <w:rFonts w:ascii="Arial" w:hAnsi="Arial" w:cs="Arial"/>
          <w:sz w:val="24"/>
          <w:szCs w:val="24"/>
        </w:rPr>
        <w:t xml:space="preserve">cambios profundos de la moral, la motivación y el desarrollo del seguidor, </w:t>
      </w:r>
      <w:r>
        <w:rPr>
          <w:rFonts w:ascii="Arial" w:hAnsi="Arial" w:cs="Arial"/>
          <w:sz w:val="24"/>
          <w:szCs w:val="24"/>
        </w:rPr>
        <w:t>además,</w:t>
      </w:r>
      <w:r w:rsidRPr="00B2329A">
        <w:rPr>
          <w:rFonts w:ascii="Arial" w:hAnsi="Arial" w:cs="Arial"/>
          <w:sz w:val="24"/>
          <w:szCs w:val="24"/>
        </w:rPr>
        <w:t xml:space="preserve"> tiene contenido explícitamente ético, ya que este busca </w:t>
      </w:r>
      <w:r>
        <w:rPr>
          <w:rFonts w:ascii="Arial" w:hAnsi="Arial" w:cs="Arial"/>
          <w:sz w:val="24"/>
          <w:szCs w:val="24"/>
        </w:rPr>
        <w:t>la superación de</w:t>
      </w:r>
      <w:r w:rsidRPr="00B2329A">
        <w:rPr>
          <w:rFonts w:ascii="Arial" w:hAnsi="Arial" w:cs="Arial"/>
          <w:sz w:val="24"/>
          <w:szCs w:val="24"/>
        </w:rPr>
        <w:t xml:space="preserve"> las personas y moverlas a actuar en pro del bien común; </w:t>
      </w:r>
      <w:r>
        <w:rPr>
          <w:rFonts w:ascii="Arial" w:hAnsi="Arial" w:cs="Arial"/>
          <w:sz w:val="24"/>
          <w:szCs w:val="24"/>
        </w:rPr>
        <w:t>un</w:t>
      </w:r>
      <w:r w:rsidRPr="00B2329A">
        <w:rPr>
          <w:rFonts w:ascii="Arial" w:hAnsi="Arial" w:cs="Arial"/>
          <w:sz w:val="24"/>
          <w:szCs w:val="24"/>
        </w:rPr>
        <w:t xml:space="preserve"> ejemplo </w:t>
      </w:r>
      <w:r>
        <w:rPr>
          <w:rFonts w:ascii="Arial" w:hAnsi="Arial" w:cs="Arial"/>
          <w:sz w:val="24"/>
          <w:szCs w:val="24"/>
        </w:rPr>
        <w:t>es</w:t>
      </w:r>
      <w:r w:rsidRPr="00B2329A">
        <w:rPr>
          <w:rFonts w:ascii="Arial" w:hAnsi="Arial" w:cs="Arial"/>
          <w:sz w:val="24"/>
          <w:szCs w:val="24"/>
        </w:rPr>
        <w:t xml:space="preserve"> Gandhi, cuyo liderazgo basado en la no violencia y la política de la igualdad, fue capaz de transformar a las </w:t>
      </w:r>
      <w:r w:rsidRPr="00B2329A">
        <w:rPr>
          <w:rFonts w:ascii="Arial" w:hAnsi="Arial" w:cs="Arial"/>
          <w:sz w:val="24"/>
          <w:szCs w:val="24"/>
        </w:rPr>
        <w:lastRenderedPageBreak/>
        <w:t>personas, así como a las instituciones. En cualquier caso, el liderazgo transformacional es diametralmente opuesto al tradicional o administrativo, ya que este tipo de liderazgo produce un efecto mucho más relevante en el crecimiento personal y de grupo.</w:t>
      </w:r>
      <w:r>
        <w:rPr>
          <w:rFonts w:ascii="Arial" w:hAnsi="Arial" w:cs="Arial"/>
          <w:sz w:val="24"/>
          <w:szCs w:val="24"/>
          <w:lang w:val="es-EC"/>
        </w:rPr>
        <w:t xml:space="preserve"> </w:t>
      </w:r>
    </w:p>
    <w:p w14:paraId="743019B7" w14:textId="77777777" w:rsidR="00924FE1" w:rsidRDefault="00483E61" w:rsidP="00924FE1">
      <w:pPr>
        <w:spacing w:line="480" w:lineRule="auto"/>
        <w:ind w:firstLine="708"/>
        <w:jc w:val="both"/>
        <w:rPr>
          <w:rFonts w:ascii="Arial" w:hAnsi="Arial" w:cs="Arial"/>
          <w:sz w:val="24"/>
          <w:szCs w:val="24"/>
          <w:lang w:val="es-EC"/>
        </w:rPr>
      </w:pPr>
      <w:r>
        <w:rPr>
          <w:rFonts w:ascii="Arial" w:hAnsi="Arial" w:cs="Arial"/>
          <w:sz w:val="24"/>
          <w:szCs w:val="24"/>
          <w:lang w:val="es-EC"/>
        </w:rPr>
        <w:t xml:space="preserve"> De acuerdo con </w:t>
      </w:r>
      <w:proofErr w:type="spellStart"/>
      <w:r>
        <w:rPr>
          <w:rFonts w:ascii="Arial" w:hAnsi="Arial" w:cs="Arial"/>
          <w:sz w:val="24"/>
          <w:szCs w:val="24"/>
          <w:lang w:val="es-EC"/>
        </w:rPr>
        <w:t>Rojero</w:t>
      </w:r>
      <w:proofErr w:type="spellEnd"/>
      <w:r>
        <w:rPr>
          <w:rFonts w:ascii="Arial" w:hAnsi="Arial" w:cs="Arial"/>
          <w:sz w:val="24"/>
          <w:szCs w:val="24"/>
          <w:lang w:val="es-EC"/>
        </w:rPr>
        <w:t xml:space="preserve"> et al. (2019), desde este enfoque, el liderazgo transformacional está basado en siete aspectos: </w:t>
      </w:r>
      <w:r w:rsidRPr="00483E61">
        <w:rPr>
          <w:rFonts w:ascii="Arial" w:hAnsi="Arial" w:cs="Arial"/>
          <w:sz w:val="24"/>
          <w:szCs w:val="24"/>
          <w:lang w:val="es-EC"/>
        </w:rPr>
        <w:t>la influencia idealizada, la estimulación intelectual, que da lugar a la creatividad y al pensamiento crítico; las recompensas contingentes, que otorgan reconocimiento al comportamiento; la consideración individualizada, que se manifiesta mostrando atención a los miembros; la administración</w:t>
      </w:r>
      <w:r>
        <w:rPr>
          <w:rFonts w:ascii="Arial" w:hAnsi="Arial" w:cs="Arial"/>
          <w:sz w:val="24"/>
          <w:szCs w:val="24"/>
          <w:lang w:val="es-EC"/>
        </w:rPr>
        <w:t xml:space="preserve">; </w:t>
      </w:r>
      <w:r w:rsidRPr="00483E61">
        <w:rPr>
          <w:rFonts w:ascii="Arial" w:hAnsi="Arial" w:cs="Arial"/>
          <w:sz w:val="24"/>
          <w:szCs w:val="24"/>
          <w:lang w:val="es-EC"/>
        </w:rPr>
        <w:t>la motivación inspiracional, que conecta a los trabajadores con una visión del futuro satisfactoria; y el estilo laissez-faire. En conjunto, todos estos aportes permiten al líder transformar no solo la organización, sino también la mejora del desarrollo personal y profesional de sus seguidores.</w:t>
      </w:r>
    </w:p>
    <w:p w14:paraId="6B33AD86" w14:textId="7F545412" w:rsidR="001173E9" w:rsidRDefault="00924FE1" w:rsidP="00924FE1">
      <w:pPr>
        <w:spacing w:line="480" w:lineRule="auto"/>
        <w:jc w:val="both"/>
        <w:rPr>
          <w:rFonts w:ascii="Arial" w:hAnsi="Arial" w:cs="Arial"/>
          <w:b/>
          <w:bCs/>
          <w:sz w:val="24"/>
          <w:szCs w:val="24"/>
          <w:lang w:val="es-EC"/>
        </w:rPr>
      </w:pPr>
      <w:r w:rsidRPr="00924FE1">
        <w:rPr>
          <w:rFonts w:ascii="Arial" w:hAnsi="Arial" w:cs="Arial"/>
          <w:b/>
          <w:bCs/>
          <w:sz w:val="24"/>
          <w:szCs w:val="24"/>
          <w:lang w:val="es-EC"/>
        </w:rPr>
        <w:t>Aplicaciones de liderazgo</w:t>
      </w:r>
      <w:r w:rsidR="00483E61" w:rsidRPr="00924FE1">
        <w:rPr>
          <w:rFonts w:ascii="Arial" w:hAnsi="Arial" w:cs="Arial"/>
          <w:b/>
          <w:bCs/>
          <w:sz w:val="24"/>
          <w:szCs w:val="24"/>
          <w:lang w:val="es-EC"/>
        </w:rPr>
        <w:t xml:space="preserve"> </w:t>
      </w:r>
    </w:p>
    <w:p w14:paraId="612A3FE2" w14:textId="7783D479" w:rsidR="00924FE1" w:rsidRPr="00924FE1" w:rsidRDefault="00924FE1" w:rsidP="00924FE1">
      <w:pPr>
        <w:spacing w:line="480" w:lineRule="auto"/>
        <w:jc w:val="both"/>
        <w:rPr>
          <w:rFonts w:ascii="Arial" w:hAnsi="Arial" w:cs="Arial"/>
          <w:b/>
          <w:bCs/>
          <w:sz w:val="24"/>
          <w:szCs w:val="24"/>
          <w:lang w:val="es-EC"/>
        </w:rPr>
      </w:pPr>
      <w:r>
        <w:rPr>
          <w:rFonts w:ascii="Arial" w:hAnsi="Arial" w:cs="Arial"/>
          <w:b/>
          <w:bCs/>
          <w:sz w:val="24"/>
          <w:szCs w:val="24"/>
          <w:lang w:val="es-EC"/>
        </w:rPr>
        <w:t>Estrategias para el desarrollo de la identidad y visión del líder</w:t>
      </w:r>
    </w:p>
    <w:p w14:paraId="432BEFD6" w14:textId="77777777" w:rsidR="00AF2AFE" w:rsidRDefault="00AF2AFE" w:rsidP="00924FE1">
      <w:pPr>
        <w:spacing w:line="480" w:lineRule="auto"/>
        <w:ind w:firstLine="708"/>
        <w:jc w:val="both"/>
        <w:rPr>
          <w:rFonts w:ascii="Arial" w:hAnsi="Arial" w:cs="Arial"/>
          <w:sz w:val="24"/>
          <w:szCs w:val="24"/>
          <w:lang w:val="es-EC"/>
        </w:rPr>
      </w:pPr>
      <w:r w:rsidRPr="00AF2AFE">
        <w:rPr>
          <w:rFonts w:ascii="Arial" w:hAnsi="Arial" w:cs="Arial"/>
          <w:sz w:val="24"/>
          <w:szCs w:val="24"/>
          <w:lang w:val="es-EC"/>
        </w:rPr>
        <w:t>La identidad</w:t>
      </w:r>
      <w:r>
        <w:rPr>
          <w:rFonts w:ascii="Arial" w:hAnsi="Arial" w:cs="Arial"/>
          <w:sz w:val="24"/>
          <w:szCs w:val="24"/>
          <w:lang w:val="es-EC"/>
        </w:rPr>
        <w:t xml:space="preserve"> se entiende</w:t>
      </w:r>
      <w:r w:rsidRPr="00AF2AFE">
        <w:rPr>
          <w:rFonts w:ascii="Arial" w:hAnsi="Arial" w:cs="Arial"/>
          <w:sz w:val="24"/>
          <w:szCs w:val="24"/>
          <w:lang w:val="es-EC"/>
        </w:rPr>
        <w:t xml:space="preserve"> como la cualidad que poseen personas y grupos, no es simplemente un hecho en sí mismo, no es una cuestión que se encuentra fijada, sino que es una construcción que se produce a través del tiempo, que está influenciada por el entorno, la historia y la voluntad. </w:t>
      </w:r>
    </w:p>
    <w:p w14:paraId="0387B49C" w14:textId="7FA1A36C" w:rsidR="002D3C5B" w:rsidRDefault="00AF2AFE" w:rsidP="00924FE1">
      <w:pPr>
        <w:spacing w:line="480" w:lineRule="auto"/>
        <w:ind w:firstLine="708"/>
        <w:jc w:val="both"/>
        <w:rPr>
          <w:rFonts w:ascii="Arial" w:hAnsi="Arial" w:cs="Arial"/>
          <w:sz w:val="24"/>
          <w:szCs w:val="24"/>
          <w:lang w:val="es-EC"/>
        </w:rPr>
      </w:pPr>
      <w:r>
        <w:rPr>
          <w:rFonts w:ascii="Arial" w:hAnsi="Arial" w:cs="Arial"/>
          <w:sz w:val="24"/>
          <w:szCs w:val="24"/>
          <w:lang w:val="es-EC"/>
        </w:rPr>
        <w:t xml:space="preserve">En el </w:t>
      </w:r>
      <w:r w:rsidRPr="00AF2AFE">
        <w:rPr>
          <w:rFonts w:ascii="Arial" w:hAnsi="Arial" w:cs="Arial"/>
          <w:sz w:val="24"/>
          <w:szCs w:val="24"/>
          <w:lang w:val="es-EC"/>
        </w:rPr>
        <w:t xml:space="preserve">contexto </w:t>
      </w:r>
      <w:r>
        <w:rPr>
          <w:rFonts w:ascii="Arial" w:hAnsi="Arial" w:cs="Arial"/>
          <w:sz w:val="24"/>
          <w:szCs w:val="24"/>
          <w:lang w:val="es-EC"/>
        </w:rPr>
        <w:t>empresarial</w:t>
      </w:r>
      <w:r w:rsidRPr="00AF2AFE">
        <w:rPr>
          <w:rFonts w:ascii="Arial" w:hAnsi="Arial" w:cs="Arial"/>
          <w:sz w:val="24"/>
          <w:szCs w:val="24"/>
          <w:lang w:val="es-EC"/>
        </w:rPr>
        <w:t xml:space="preserve">, </w:t>
      </w:r>
      <w:r>
        <w:rPr>
          <w:rFonts w:ascii="Arial" w:hAnsi="Arial" w:cs="Arial"/>
          <w:sz w:val="24"/>
          <w:szCs w:val="24"/>
          <w:lang w:val="es-EC"/>
        </w:rPr>
        <w:t>la identidad va</w:t>
      </w:r>
      <w:r w:rsidRPr="00AF2AFE">
        <w:rPr>
          <w:rFonts w:ascii="Arial" w:hAnsi="Arial" w:cs="Arial"/>
          <w:sz w:val="24"/>
          <w:szCs w:val="24"/>
          <w:lang w:val="es-EC"/>
        </w:rPr>
        <w:t xml:space="preserve"> más allá de elementos de la empresa que son más evidentes, como son las camisetas, los folletos, etc. </w:t>
      </w:r>
      <w:r>
        <w:rPr>
          <w:rFonts w:ascii="Arial" w:hAnsi="Arial" w:cs="Arial"/>
          <w:sz w:val="24"/>
          <w:szCs w:val="24"/>
          <w:lang w:val="es-EC"/>
        </w:rPr>
        <w:t>Esta</w:t>
      </w:r>
      <w:r w:rsidRPr="00AF2AFE">
        <w:rPr>
          <w:rFonts w:ascii="Arial" w:hAnsi="Arial" w:cs="Arial"/>
          <w:sz w:val="24"/>
          <w:szCs w:val="24"/>
          <w:lang w:val="es-EC"/>
        </w:rPr>
        <w:t xml:space="preserve"> se va a expresar en la coherencia de todas las acciones que hace la empresa, así como las comunicaciones que emite</w:t>
      </w:r>
      <w:r w:rsidR="00E064CA">
        <w:rPr>
          <w:rFonts w:ascii="Arial" w:hAnsi="Arial" w:cs="Arial"/>
          <w:sz w:val="24"/>
          <w:szCs w:val="24"/>
          <w:lang w:val="es-EC"/>
        </w:rPr>
        <w:t>, donde c</w:t>
      </w:r>
      <w:r w:rsidRPr="00AF2AFE">
        <w:rPr>
          <w:rFonts w:ascii="Arial" w:hAnsi="Arial" w:cs="Arial"/>
          <w:sz w:val="24"/>
          <w:szCs w:val="24"/>
          <w:lang w:val="es-EC"/>
        </w:rPr>
        <w:t xml:space="preserve">ada mensaje o comportamiento o decisión que </w:t>
      </w:r>
      <w:r w:rsidRPr="00AF2AFE">
        <w:rPr>
          <w:rFonts w:ascii="Arial" w:hAnsi="Arial" w:cs="Arial"/>
          <w:sz w:val="24"/>
          <w:szCs w:val="24"/>
          <w:lang w:val="es-EC"/>
        </w:rPr>
        <w:lastRenderedPageBreak/>
        <w:t>tome la empresa va a reforzarla o a debilitarla.</w:t>
      </w:r>
      <w:r w:rsidR="00E064CA">
        <w:rPr>
          <w:rFonts w:ascii="Arial" w:hAnsi="Arial" w:cs="Arial"/>
          <w:sz w:val="24"/>
          <w:szCs w:val="24"/>
          <w:lang w:val="es-EC"/>
        </w:rPr>
        <w:t xml:space="preserve"> Por su parte, Mendoza (2024) indicó que es un</w:t>
      </w:r>
      <w:r w:rsidR="00E064CA" w:rsidRPr="00E064CA">
        <w:rPr>
          <w:rFonts w:ascii="Arial" w:hAnsi="Arial" w:cs="Arial"/>
          <w:sz w:val="24"/>
          <w:szCs w:val="24"/>
          <w:lang w:val="es-EC"/>
        </w:rPr>
        <w:t xml:space="preserve"> elemento básico de la gestión: muestra el vínculo de los trabajadores con la organización y permite explicar y/o predecir su comportamiento.</w:t>
      </w:r>
    </w:p>
    <w:p w14:paraId="2DF4DCF6" w14:textId="77777777" w:rsidR="002C5F65" w:rsidRDefault="002C5F65" w:rsidP="00924FE1">
      <w:pPr>
        <w:spacing w:line="480" w:lineRule="auto"/>
        <w:ind w:firstLine="708"/>
        <w:jc w:val="both"/>
        <w:rPr>
          <w:rFonts w:ascii="Arial" w:hAnsi="Arial" w:cs="Arial"/>
          <w:sz w:val="24"/>
          <w:szCs w:val="24"/>
          <w:lang w:val="es-EC"/>
        </w:rPr>
      </w:pPr>
      <w:r>
        <w:rPr>
          <w:rFonts w:ascii="Arial" w:hAnsi="Arial" w:cs="Arial"/>
          <w:sz w:val="24"/>
          <w:szCs w:val="24"/>
          <w:lang w:val="es-EC"/>
        </w:rPr>
        <w:t xml:space="preserve">Reconstruir la </w:t>
      </w:r>
      <w:r w:rsidRPr="002C5F65">
        <w:rPr>
          <w:rFonts w:ascii="Arial" w:hAnsi="Arial" w:cs="Arial"/>
          <w:sz w:val="24"/>
          <w:szCs w:val="24"/>
          <w:lang w:val="es-EC"/>
        </w:rPr>
        <w:t>identidad reflexiva supone reconocer que las culturas y los grupos presentan su identidad no sólo por aquello que comparten en su interior, sino por aquellas cosas que los di</w:t>
      </w:r>
      <w:r>
        <w:rPr>
          <w:rFonts w:ascii="Arial" w:hAnsi="Arial" w:cs="Arial"/>
          <w:sz w:val="24"/>
          <w:szCs w:val="24"/>
          <w:lang w:val="es-EC"/>
        </w:rPr>
        <w:t>stinguen</w:t>
      </w:r>
      <w:r w:rsidRPr="002C5F65">
        <w:rPr>
          <w:rFonts w:ascii="Arial" w:hAnsi="Arial" w:cs="Arial"/>
          <w:sz w:val="24"/>
          <w:szCs w:val="24"/>
          <w:lang w:val="es-EC"/>
        </w:rPr>
        <w:t xml:space="preserve"> de los otros. </w:t>
      </w:r>
      <w:r>
        <w:rPr>
          <w:rFonts w:ascii="Arial" w:hAnsi="Arial" w:cs="Arial"/>
          <w:sz w:val="24"/>
          <w:szCs w:val="24"/>
          <w:lang w:val="es-EC"/>
        </w:rPr>
        <w:t>De manera que, esta</w:t>
      </w:r>
      <w:r w:rsidRPr="002C5F65">
        <w:rPr>
          <w:rFonts w:ascii="Arial" w:hAnsi="Arial" w:cs="Arial"/>
          <w:sz w:val="24"/>
          <w:szCs w:val="24"/>
          <w:lang w:val="es-EC"/>
        </w:rPr>
        <w:t xml:space="preserve"> identidad se forma en el contraste con lo externo y al hacer esto </w:t>
      </w:r>
      <w:r>
        <w:rPr>
          <w:rFonts w:ascii="Arial" w:hAnsi="Arial" w:cs="Arial"/>
          <w:sz w:val="24"/>
          <w:szCs w:val="24"/>
          <w:lang w:val="es-EC"/>
        </w:rPr>
        <w:t>se</w:t>
      </w:r>
      <w:r w:rsidRPr="002C5F65">
        <w:rPr>
          <w:rFonts w:ascii="Arial" w:hAnsi="Arial" w:cs="Arial"/>
          <w:sz w:val="24"/>
          <w:szCs w:val="24"/>
          <w:lang w:val="es-EC"/>
        </w:rPr>
        <w:t xml:space="preserve"> genera una necesidad natural hacia la pervivencia. </w:t>
      </w:r>
    </w:p>
    <w:p w14:paraId="7B797FE4" w14:textId="11F76C65" w:rsidR="002C5F65" w:rsidRDefault="002C5F65" w:rsidP="00924FE1">
      <w:pPr>
        <w:spacing w:line="480" w:lineRule="auto"/>
        <w:ind w:firstLine="708"/>
        <w:jc w:val="both"/>
        <w:rPr>
          <w:rFonts w:ascii="Arial" w:hAnsi="Arial" w:cs="Arial"/>
          <w:sz w:val="24"/>
          <w:szCs w:val="24"/>
          <w:lang w:val="es-EC"/>
        </w:rPr>
      </w:pPr>
      <w:r w:rsidRPr="002C5F65">
        <w:rPr>
          <w:rFonts w:ascii="Arial" w:hAnsi="Arial" w:cs="Arial"/>
          <w:sz w:val="24"/>
          <w:szCs w:val="24"/>
          <w:lang w:val="es-EC"/>
        </w:rPr>
        <w:t xml:space="preserve">Pero con la irrupción de otras culturas surge el peligro de perder esa autonomía e identidad. </w:t>
      </w:r>
      <w:r>
        <w:rPr>
          <w:rFonts w:ascii="Arial" w:hAnsi="Arial" w:cs="Arial"/>
          <w:sz w:val="24"/>
          <w:szCs w:val="24"/>
          <w:lang w:val="es-EC"/>
        </w:rPr>
        <w:t xml:space="preserve">A </w:t>
      </w:r>
      <w:r w:rsidRPr="002C5F65">
        <w:rPr>
          <w:rFonts w:ascii="Arial" w:hAnsi="Arial" w:cs="Arial"/>
          <w:sz w:val="24"/>
          <w:szCs w:val="24"/>
          <w:lang w:val="es-EC"/>
        </w:rPr>
        <w:t xml:space="preserve">nivel individual, cada </w:t>
      </w:r>
      <w:r>
        <w:rPr>
          <w:rFonts w:ascii="Arial" w:hAnsi="Arial" w:cs="Arial"/>
          <w:sz w:val="24"/>
          <w:szCs w:val="24"/>
          <w:lang w:val="es-EC"/>
        </w:rPr>
        <w:t>persona</w:t>
      </w:r>
      <w:r w:rsidRPr="002C5F65">
        <w:rPr>
          <w:rFonts w:ascii="Arial" w:hAnsi="Arial" w:cs="Arial"/>
          <w:sz w:val="24"/>
          <w:szCs w:val="24"/>
          <w:lang w:val="es-EC"/>
        </w:rPr>
        <w:t xml:space="preserve"> tiene muchas identidades para adaptarse</w:t>
      </w:r>
      <w:r>
        <w:rPr>
          <w:rFonts w:ascii="Arial" w:hAnsi="Arial" w:cs="Arial"/>
          <w:sz w:val="24"/>
          <w:szCs w:val="24"/>
          <w:lang w:val="es-EC"/>
        </w:rPr>
        <w:t xml:space="preserve"> a las situaciones que se presentan</w:t>
      </w:r>
      <w:r w:rsidRPr="002C5F65">
        <w:rPr>
          <w:rFonts w:ascii="Arial" w:hAnsi="Arial" w:cs="Arial"/>
          <w:sz w:val="24"/>
          <w:szCs w:val="24"/>
          <w:lang w:val="es-EC"/>
        </w:rPr>
        <w:t>. Aunque l</w:t>
      </w:r>
      <w:r>
        <w:rPr>
          <w:rFonts w:ascii="Arial" w:hAnsi="Arial" w:cs="Arial"/>
          <w:sz w:val="24"/>
          <w:szCs w:val="24"/>
          <w:lang w:val="es-EC"/>
        </w:rPr>
        <w:t>o</w:t>
      </w:r>
      <w:r w:rsidRPr="002C5F65">
        <w:rPr>
          <w:rFonts w:ascii="Arial" w:hAnsi="Arial" w:cs="Arial"/>
          <w:sz w:val="24"/>
          <w:szCs w:val="24"/>
          <w:lang w:val="es-EC"/>
        </w:rPr>
        <w:t xml:space="preserve"> ideal es aquella que es capaz de deshacer lo que ya no sirve y aprender lo nuevo que se necesita; es decir, construir una identidad flexible que pueda conciliar la realidad, los cambios y los propios valores.</w:t>
      </w:r>
    </w:p>
    <w:p w14:paraId="37411782" w14:textId="177B11B5" w:rsidR="000B1446" w:rsidRDefault="00FA7AD7" w:rsidP="00924FE1">
      <w:pPr>
        <w:spacing w:line="480" w:lineRule="auto"/>
        <w:ind w:firstLine="708"/>
        <w:jc w:val="both"/>
        <w:rPr>
          <w:rFonts w:ascii="Arial" w:hAnsi="Arial" w:cs="Arial"/>
          <w:sz w:val="24"/>
          <w:szCs w:val="24"/>
          <w:lang w:val="es-EC"/>
        </w:rPr>
      </w:pPr>
      <w:r>
        <w:rPr>
          <w:rFonts w:ascii="Arial" w:hAnsi="Arial" w:cs="Arial"/>
          <w:sz w:val="24"/>
          <w:szCs w:val="24"/>
          <w:lang w:val="es-EC"/>
        </w:rPr>
        <w:t xml:space="preserve">El liderazgo desempeña un aspecto clave </w:t>
      </w:r>
      <w:r w:rsidRPr="00FA7AD7">
        <w:rPr>
          <w:rFonts w:ascii="Arial" w:hAnsi="Arial" w:cs="Arial"/>
          <w:sz w:val="24"/>
          <w:szCs w:val="24"/>
          <w:lang w:val="es-EC"/>
        </w:rPr>
        <w:t xml:space="preserve">a la hora de buscar la propia identidad personal o la identidad organizacional y dependerá del estilo y eficacia del líder que puede motivar, involucrar y dirigir el grupo por procesos de participación en los aspectos democráticos del trabajo en equipo. </w:t>
      </w:r>
      <w:r w:rsidR="00E91253">
        <w:rPr>
          <w:rFonts w:ascii="Arial" w:hAnsi="Arial" w:cs="Arial"/>
          <w:sz w:val="24"/>
          <w:szCs w:val="24"/>
          <w:lang w:val="es-EC"/>
        </w:rPr>
        <w:t>Por lo que, un</w:t>
      </w:r>
      <w:r w:rsidRPr="00FA7AD7">
        <w:rPr>
          <w:rFonts w:ascii="Arial" w:hAnsi="Arial" w:cs="Arial"/>
          <w:sz w:val="24"/>
          <w:szCs w:val="24"/>
          <w:lang w:val="es-EC"/>
        </w:rPr>
        <w:t xml:space="preserve"> líder</w:t>
      </w:r>
      <w:r w:rsidR="00E91253">
        <w:rPr>
          <w:rFonts w:ascii="Arial" w:hAnsi="Arial" w:cs="Arial"/>
          <w:sz w:val="24"/>
          <w:szCs w:val="24"/>
          <w:lang w:val="es-EC"/>
        </w:rPr>
        <w:t xml:space="preserve"> de</w:t>
      </w:r>
      <w:r w:rsidRPr="00FA7AD7">
        <w:rPr>
          <w:rFonts w:ascii="Arial" w:hAnsi="Arial" w:cs="Arial"/>
          <w:sz w:val="24"/>
          <w:szCs w:val="24"/>
          <w:lang w:val="es-EC"/>
        </w:rPr>
        <w:t>be conocerse a sí mismo, tener conciencia de la realidad del entorno, así como adoptar una actitud empática, sensibilizada y responsable orientando su comportamiento a una visión compartida y a unos objetivos que generen un crecimiento mutuo</w:t>
      </w:r>
      <w:r w:rsidR="00E91253">
        <w:rPr>
          <w:rFonts w:ascii="Arial" w:hAnsi="Arial" w:cs="Arial"/>
          <w:sz w:val="24"/>
          <w:szCs w:val="24"/>
          <w:lang w:val="es-EC"/>
        </w:rPr>
        <w:t>, de manera que, para lograrlo</w:t>
      </w:r>
      <w:r w:rsidRPr="00FA7AD7">
        <w:rPr>
          <w:rFonts w:ascii="Arial" w:hAnsi="Arial" w:cs="Arial"/>
          <w:sz w:val="24"/>
          <w:szCs w:val="24"/>
          <w:lang w:val="es-EC"/>
        </w:rPr>
        <w:t xml:space="preserve"> debe dejar de lado los intereses particulares y </w:t>
      </w:r>
      <w:r w:rsidR="00E91253">
        <w:rPr>
          <w:rFonts w:ascii="Arial" w:hAnsi="Arial" w:cs="Arial"/>
          <w:sz w:val="24"/>
          <w:szCs w:val="24"/>
          <w:lang w:val="es-EC"/>
        </w:rPr>
        <w:t xml:space="preserve">fomentar el trabajo en equipo estableciendo metas y valores comunes. </w:t>
      </w:r>
    </w:p>
    <w:p w14:paraId="67630805" w14:textId="7EEBE9D6" w:rsidR="00924FE1" w:rsidRDefault="00924FE1" w:rsidP="00924FE1">
      <w:pPr>
        <w:spacing w:line="480" w:lineRule="auto"/>
        <w:ind w:firstLine="708"/>
        <w:jc w:val="both"/>
        <w:rPr>
          <w:rFonts w:ascii="Arial" w:hAnsi="Arial" w:cs="Arial"/>
          <w:sz w:val="24"/>
          <w:szCs w:val="24"/>
          <w:lang w:val="es-EC"/>
        </w:rPr>
      </w:pPr>
    </w:p>
    <w:p w14:paraId="3B76BA3E" w14:textId="18039AF1" w:rsidR="00924FE1" w:rsidRPr="00924FE1" w:rsidRDefault="00924FE1" w:rsidP="00924FE1">
      <w:pPr>
        <w:spacing w:line="480" w:lineRule="auto"/>
        <w:rPr>
          <w:rFonts w:ascii="Arial" w:hAnsi="Arial" w:cs="Arial"/>
          <w:b/>
          <w:bCs/>
          <w:sz w:val="24"/>
          <w:szCs w:val="24"/>
          <w:lang w:val="es-EC"/>
        </w:rPr>
      </w:pPr>
      <w:r w:rsidRPr="00924FE1">
        <w:rPr>
          <w:rFonts w:ascii="Arial" w:hAnsi="Arial" w:cs="Arial"/>
          <w:b/>
          <w:bCs/>
          <w:sz w:val="24"/>
          <w:szCs w:val="24"/>
          <w:lang w:val="es-EC"/>
        </w:rPr>
        <w:lastRenderedPageBreak/>
        <w:t>Técnicas de conducción y dirección de grupos</w:t>
      </w:r>
    </w:p>
    <w:p w14:paraId="1BB6467E" w14:textId="41EEDA1B" w:rsidR="00E202B5" w:rsidRDefault="00602BD9" w:rsidP="00924FE1">
      <w:pPr>
        <w:spacing w:line="480" w:lineRule="auto"/>
        <w:ind w:firstLine="708"/>
        <w:jc w:val="both"/>
        <w:rPr>
          <w:rFonts w:ascii="Arial" w:hAnsi="Arial" w:cs="Arial"/>
          <w:sz w:val="24"/>
          <w:szCs w:val="24"/>
          <w:lang w:val="es-EC"/>
        </w:rPr>
      </w:pPr>
      <w:r w:rsidRPr="00602BD9">
        <w:rPr>
          <w:rFonts w:ascii="Arial" w:hAnsi="Arial" w:cs="Arial"/>
          <w:sz w:val="24"/>
          <w:szCs w:val="24"/>
          <w:lang w:val="es-EC"/>
        </w:rPr>
        <w:t xml:space="preserve">Para alcanzar la misión, visión y objetivos, se requiere la coordinación de personas, siguiendo el criterio que aportan la psicología social. Esta considera que el rendimiento que pueden lograr las personas cuando </w:t>
      </w:r>
      <w:r>
        <w:rPr>
          <w:rFonts w:ascii="Arial" w:hAnsi="Arial" w:cs="Arial"/>
          <w:sz w:val="24"/>
          <w:szCs w:val="24"/>
          <w:lang w:val="es-EC"/>
        </w:rPr>
        <w:t>trabajan de esta manera</w:t>
      </w:r>
      <w:r w:rsidRPr="00602BD9">
        <w:rPr>
          <w:rFonts w:ascii="Arial" w:hAnsi="Arial" w:cs="Arial"/>
          <w:sz w:val="24"/>
          <w:szCs w:val="24"/>
          <w:lang w:val="es-EC"/>
        </w:rPr>
        <w:t xml:space="preserve"> puede llegar a ser superior al que obtendrían de forma aislada a partir del individualismo, es decir, la denominada sinergia</w:t>
      </w:r>
      <w:r>
        <w:rPr>
          <w:rFonts w:ascii="Arial" w:hAnsi="Arial" w:cs="Arial"/>
          <w:sz w:val="24"/>
          <w:szCs w:val="24"/>
          <w:lang w:val="es-EC"/>
        </w:rPr>
        <w:t>. Este</w:t>
      </w:r>
      <w:r w:rsidRPr="00602BD9">
        <w:rPr>
          <w:rFonts w:ascii="Arial" w:hAnsi="Arial" w:cs="Arial"/>
          <w:sz w:val="24"/>
          <w:szCs w:val="24"/>
          <w:lang w:val="es-EC"/>
        </w:rPr>
        <w:t xml:space="preserve"> tipo de interacción </w:t>
      </w:r>
      <w:r>
        <w:rPr>
          <w:rFonts w:ascii="Arial" w:hAnsi="Arial" w:cs="Arial"/>
          <w:sz w:val="24"/>
          <w:szCs w:val="24"/>
          <w:lang w:val="es-EC"/>
        </w:rPr>
        <w:t>potencia</w:t>
      </w:r>
      <w:r w:rsidRPr="00602BD9">
        <w:rPr>
          <w:rFonts w:ascii="Arial" w:hAnsi="Arial" w:cs="Arial"/>
          <w:sz w:val="24"/>
          <w:szCs w:val="24"/>
          <w:lang w:val="es-EC"/>
        </w:rPr>
        <w:t xml:space="preserve"> el liderazgo o la cooperación, y el éxito de un grupo depende del contenido del trabajo, de la dinámica grupal y de la calidad de las relaciones interpersonales.</w:t>
      </w:r>
    </w:p>
    <w:p w14:paraId="1F38B549" w14:textId="4FDAA99D" w:rsidR="00602BD9" w:rsidRDefault="00602BD9" w:rsidP="00924FE1">
      <w:pPr>
        <w:spacing w:line="480" w:lineRule="auto"/>
        <w:ind w:firstLine="708"/>
        <w:jc w:val="both"/>
        <w:rPr>
          <w:rFonts w:ascii="Arial" w:hAnsi="Arial" w:cs="Arial"/>
          <w:sz w:val="24"/>
          <w:szCs w:val="24"/>
        </w:rPr>
      </w:pPr>
      <w:r>
        <w:rPr>
          <w:rFonts w:ascii="Arial" w:hAnsi="Arial" w:cs="Arial"/>
          <w:sz w:val="24"/>
          <w:szCs w:val="24"/>
          <w:lang w:val="es-EC"/>
        </w:rPr>
        <w:t xml:space="preserve">Aunque se utilizan como sinónimos, </w:t>
      </w:r>
      <w:r w:rsidRPr="00602BD9">
        <w:rPr>
          <w:rFonts w:ascii="Arial" w:hAnsi="Arial" w:cs="Arial"/>
          <w:sz w:val="24"/>
          <w:szCs w:val="24"/>
        </w:rPr>
        <w:t>los conceptos de grupo y equipo tienen diferencias importantes. Un equipo es una forma más cohesionada de grupo, donde existe mayor identificación con las metas comunes, mayor interdependencia y colaboración entre los miembros</w:t>
      </w:r>
      <w:r w:rsidR="00327A23">
        <w:rPr>
          <w:rFonts w:ascii="Arial" w:hAnsi="Arial" w:cs="Arial"/>
          <w:sz w:val="24"/>
          <w:szCs w:val="24"/>
        </w:rPr>
        <w:t xml:space="preserve">, al punto que se ha convertido en un elemento clave y en una ventaja competitiva </w:t>
      </w:r>
      <w:r w:rsidR="00590EA5">
        <w:rPr>
          <w:rFonts w:ascii="Arial" w:hAnsi="Arial" w:cs="Arial"/>
          <w:sz w:val="24"/>
          <w:szCs w:val="24"/>
        </w:rPr>
        <w:t xml:space="preserve">para </w:t>
      </w:r>
      <w:r w:rsidR="00590EA5" w:rsidRPr="00590EA5">
        <w:rPr>
          <w:rFonts w:ascii="Arial" w:hAnsi="Arial" w:cs="Arial"/>
          <w:sz w:val="24"/>
          <w:szCs w:val="24"/>
        </w:rPr>
        <w:t>generar un cambio en la forma de trabajo y un incremento en el uso de equipos. Este tipo de participación colabora de forma significativa para mejorar la productividad, el fomento de la innovación y el aumento de la satisfacción de los trabajadores</w:t>
      </w:r>
      <w:r w:rsidR="00590EA5">
        <w:rPr>
          <w:rFonts w:ascii="Arial" w:hAnsi="Arial" w:cs="Arial"/>
          <w:sz w:val="24"/>
          <w:szCs w:val="24"/>
        </w:rPr>
        <w:t xml:space="preserve"> (Ruiz et al., 2023)</w:t>
      </w:r>
      <w:r w:rsidR="00590EA5" w:rsidRPr="00590EA5">
        <w:rPr>
          <w:rFonts w:ascii="Arial" w:hAnsi="Arial" w:cs="Arial"/>
          <w:sz w:val="24"/>
          <w:szCs w:val="24"/>
        </w:rPr>
        <w:t>.</w:t>
      </w:r>
    </w:p>
    <w:p w14:paraId="643BB89D" w14:textId="5B4BF834" w:rsidR="00602BD9" w:rsidRDefault="00602BD9" w:rsidP="00924FE1">
      <w:pPr>
        <w:spacing w:line="480" w:lineRule="auto"/>
        <w:ind w:firstLine="708"/>
        <w:jc w:val="both"/>
        <w:rPr>
          <w:rFonts w:ascii="Arial" w:hAnsi="Arial" w:cs="Arial"/>
          <w:sz w:val="24"/>
          <w:szCs w:val="24"/>
        </w:rPr>
      </w:pPr>
      <w:r>
        <w:rPr>
          <w:rFonts w:ascii="Arial" w:hAnsi="Arial" w:cs="Arial"/>
          <w:sz w:val="24"/>
          <w:szCs w:val="24"/>
        </w:rPr>
        <w:t xml:space="preserve">Mientras que un grupo se trata de </w:t>
      </w:r>
      <w:r w:rsidR="00627C43">
        <w:rPr>
          <w:rFonts w:ascii="Arial" w:hAnsi="Arial" w:cs="Arial"/>
          <w:sz w:val="24"/>
          <w:szCs w:val="24"/>
        </w:rPr>
        <w:t xml:space="preserve">personas que interactúan entre si de forma </w:t>
      </w:r>
      <w:r w:rsidR="00627C43" w:rsidRPr="00627C43">
        <w:rPr>
          <w:rFonts w:ascii="Arial" w:hAnsi="Arial" w:cs="Arial"/>
          <w:sz w:val="24"/>
          <w:szCs w:val="24"/>
        </w:rPr>
        <w:t xml:space="preserve">interdependiente para alcanzar </w:t>
      </w:r>
      <w:r w:rsidR="00627C43">
        <w:rPr>
          <w:rFonts w:ascii="Arial" w:hAnsi="Arial" w:cs="Arial"/>
          <w:sz w:val="24"/>
          <w:szCs w:val="24"/>
        </w:rPr>
        <w:t xml:space="preserve">los </w:t>
      </w:r>
      <w:r w:rsidR="00627C43" w:rsidRPr="00627C43">
        <w:rPr>
          <w:rFonts w:ascii="Arial" w:hAnsi="Arial" w:cs="Arial"/>
          <w:sz w:val="24"/>
          <w:szCs w:val="24"/>
        </w:rPr>
        <w:t xml:space="preserve">objetivos </w:t>
      </w:r>
      <w:r w:rsidR="00627C43">
        <w:rPr>
          <w:rFonts w:ascii="Arial" w:hAnsi="Arial" w:cs="Arial"/>
          <w:sz w:val="24"/>
          <w:szCs w:val="24"/>
        </w:rPr>
        <w:t>establecidos, pero</w:t>
      </w:r>
      <w:r w:rsidR="00627C43" w:rsidRPr="00627C43">
        <w:rPr>
          <w:rFonts w:ascii="Arial" w:hAnsi="Arial" w:cs="Arial"/>
          <w:sz w:val="24"/>
          <w:szCs w:val="24"/>
        </w:rPr>
        <w:t xml:space="preserve"> los miembros del grupo comparten intereses, se relacionan entre sí y coordinan esfuerzo</w:t>
      </w:r>
      <w:r w:rsidR="00627C43">
        <w:rPr>
          <w:rFonts w:ascii="Arial" w:hAnsi="Arial" w:cs="Arial"/>
          <w:sz w:val="24"/>
          <w:szCs w:val="24"/>
        </w:rPr>
        <w:t xml:space="preserve">s, de manera que, estas </w:t>
      </w:r>
      <w:r w:rsidR="00627C43" w:rsidRPr="00627C43">
        <w:rPr>
          <w:rFonts w:ascii="Arial" w:hAnsi="Arial" w:cs="Arial"/>
          <w:sz w:val="24"/>
          <w:szCs w:val="24"/>
        </w:rPr>
        <w:t>interacciones dotan de sentido de pertenencia y de vida al grupo, ya que son los componentes que permiten la capacidad de cambio y de aprendizaje en el grupo. No todos los grupos son equipos de trabajo, pero sí pueden serlo aquellos grupos que comparten unos objetivos y se relacionan para alcanzarlos</w:t>
      </w:r>
      <w:r w:rsidR="00627C43">
        <w:rPr>
          <w:rFonts w:ascii="Arial" w:hAnsi="Arial" w:cs="Arial"/>
          <w:sz w:val="24"/>
          <w:szCs w:val="24"/>
        </w:rPr>
        <w:t xml:space="preserve"> (Treviño et al., 2017)</w:t>
      </w:r>
      <w:r w:rsidR="00627C43" w:rsidRPr="00627C43">
        <w:rPr>
          <w:rFonts w:ascii="Arial" w:hAnsi="Arial" w:cs="Arial"/>
          <w:sz w:val="24"/>
          <w:szCs w:val="24"/>
        </w:rPr>
        <w:t>.</w:t>
      </w:r>
    </w:p>
    <w:p w14:paraId="67826271" w14:textId="65407DB1" w:rsidR="007A7916" w:rsidRDefault="00602BD9" w:rsidP="00924FE1">
      <w:pPr>
        <w:spacing w:line="480" w:lineRule="auto"/>
        <w:ind w:firstLine="708"/>
        <w:jc w:val="both"/>
        <w:rPr>
          <w:rFonts w:ascii="Arial" w:hAnsi="Arial" w:cs="Arial"/>
          <w:sz w:val="24"/>
          <w:szCs w:val="24"/>
        </w:rPr>
      </w:pPr>
      <w:r w:rsidRPr="00602BD9">
        <w:rPr>
          <w:rFonts w:ascii="Arial" w:hAnsi="Arial" w:cs="Arial"/>
          <w:sz w:val="24"/>
          <w:szCs w:val="24"/>
        </w:rPr>
        <w:lastRenderedPageBreak/>
        <w:t>Para que un equipo</w:t>
      </w:r>
      <w:r>
        <w:rPr>
          <w:rFonts w:ascii="Arial" w:hAnsi="Arial" w:cs="Arial"/>
          <w:sz w:val="24"/>
          <w:szCs w:val="24"/>
        </w:rPr>
        <w:t xml:space="preserve"> o grupo de trabajo</w:t>
      </w:r>
      <w:r w:rsidRPr="00602BD9">
        <w:rPr>
          <w:rFonts w:ascii="Arial" w:hAnsi="Arial" w:cs="Arial"/>
          <w:sz w:val="24"/>
          <w:szCs w:val="24"/>
        </w:rPr>
        <w:t xml:space="preserve"> funcione con éxito, debe existir una cultura organizacional que fomente la confianza y la cooperación, habilidades técnicas y colaborativas en sus integrantes</w:t>
      </w:r>
      <w:r>
        <w:rPr>
          <w:rFonts w:ascii="Arial" w:hAnsi="Arial" w:cs="Arial"/>
          <w:sz w:val="24"/>
          <w:szCs w:val="24"/>
        </w:rPr>
        <w:t xml:space="preserve"> para que puedan desempeñar sus funciones adecuadamente</w:t>
      </w:r>
      <w:r w:rsidRPr="00602BD9">
        <w:rPr>
          <w:rFonts w:ascii="Arial" w:hAnsi="Arial" w:cs="Arial"/>
          <w:sz w:val="24"/>
          <w:szCs w:val="24"/>
        </w:rPr>
        <w:t>, metas comunes que generen unidad y cohesión, así como incentivos grupales que refuercen el trabajo conjunto.</w:t>
      </w:r>
    </w:p>
    <w:p w14:paraId="7622D56D" w14:textId="0B11F7D7" w:rsidR="00924FE1" w:rsidRPr="00924FE1" w:rsidRDefault="00924FE1" w:rsidP="00924FE1">
      <w:pPr>
        <w:spacing w:line="480" w:lineRule="auto"/>
        <w:jc w:val="both"/>
        <w:rPr>
          <w:rFonts w:ascii="Arial" w:hAnsi="Arial" w:cs="Arial"/>
          <w:b/>
          <w:bCs/>
          <w:sz w:val="24"/>
          <w:szCs w:val="24"/>
        </w:rPr>
      </w:pPr>
      <w:r w:rsidRPr="00924FE1">
        <w:rPr>
          <w:rFonts w:ascii="Arial" w:hAnsi="Arial" w:cs="Arial"/>
          <w:b/>
          <w:bCs/>
          <w:sz w:val="24"/>
          <w:szCs w:val="24"/>
        </w:rPr>
        <w:t>Técnicas de implementación del cambio</w:t>
      </w:r>
    </w:p>
    <w:p w14:paraId="1A0B8280" w14:textId="1967E5E5" w:rsidR="00100429" w:rsidRDefault="00F174AF" w:rsidP="00924FE1">
      <w:pPr>
        <w:spacing w:line="480" w:lineRule="auto"/>
        <w:ind w:firstLine="708"/>
        <w:jc w:val="both"/>
        <w:rPr>
          <w:rFonts w:ascii="Arial" w:hAnsi="Arial" w:cs="Arial"/>
          <w:sz w:val="24"/>
          <w:szCs w:val="24"/>
        </w:rPr>
      </w:pPr>
      <w:r>
        <w:rPr>
          <w:rFonts w:ascii="Arial" w:hAnsi="Arial" w:cs="Arial"/>
          <w:sz w:val="24"/>
          <w:szCs w:val="24"/>
        </w:rPr>
        <w:t xml:space="preserve">El cambio organizacional </w:t>
      </w:r>
      <w:r w:rsidRPr="00F174AF">
        <w:rPr>
          <w:rFonts w:ascii="Arial" w:hAnsi="Arial" w:cs="Arial"/>
          <w:sz w:val="24"/>
          <w:szCs w:val="24"/>
        </w:rPr>
        <w:t>es un proceso complejo y continuo que resulta de los matices cambiantes</w:t>
      </w:r>
      <w:r>
        <w:rPr>
          <w:rFonts w:ascii="Arial" w:hAnsi="Arial" w:cs="Arial"/>
          <w:sz w:val="24"/>
          <w:szCs w:val="24"/>
        </w:rPr>
        <w:t xml:space="preserve">, generalmente responde a una necesidad práctica, que puede ser </w:t>
      </w:r>
      <w:r w:rsidRPr="00F174AF">
        <w:rPr>
          <w:rFonts w:ascii="Arial" w:hAnsi="Arial" w:cs="Arial"/>
          <w:sz w:val="24"/>
          <w:szCs w:val="24"/>
        </w:rPr>
        <w:t>crecimiento o a la innovación, incluso, un proceso de diversificación de mercados</w:t>
      </w:r>
      <w:r>
        <w:rPr>
          <w:rFonts w:ascii="Arial" w:hAnsi="Arial" w:cs="Arial"/>
          <w:sz w:val="24"/>
          <w:szCs w:val="24"/>
        </w:rPr>
        <w:t xml:space="preserve">, por lo que, en esta fase coexisten </w:t>
      </w:r>
      <w:r w:rsidRPr="00F174AF">
        <w:rPr>
          <w:rFonts w:ascii="Arial" w:hAnsi="Arial" w:cs="Arial"/>
          <w:sz w:val="24"/>
          <w:szCs w:val="24"/>
        </w:rPr>
        <w:t>factores impulsores y fuerzas que se resisten al cambio</w:t>
      </w:r>
      <w:r>
        <w:rPr>
          <w:rFonts w:ascii="Arial" w:hAnsi="Arial" w:cs="Arial"/>
          <w:sz w:val="24"/>
          <w:szCs w:val="24"/>
        </w:rPr>
        <w:t xml:space="preserve"> (Orozco &amp; Sabido, 2021)</w:t>
      </w:r>
      <w:r w:rsidRPr="00F174AF">
        <w:rPr>
          <w:rFonts w:ascii="Arial" w:hAnsi="Arial" w:cs="Arial"/>
          <w:sz w:val="24"/>
          <w:szCs w:val="24"/>
        </w:rPr>
        <w:t xml:space="preserve">, </w:t>
      </w:r>
      <w:r>
        <w:rPr>
          <w:rFonts w:ascii="Arial" w:hAnsi="Arial" w:cs="Arial"/>
          <w:sz w:val="24"/>
          <w:szCs w:val="24"/>
        </w:rPr>
        <w:t xml:space="preserve">un ejemplo de los modelos que aportan al </w:t>
      </w:r>
      <w:r w:rsidR="001166F4">
        <w:rPr>
          <w:rFonts w:ascii="Arial" w:hAnsi="Arial" w:cs="Arial"/>
          <w:sz w:val="24"/>
          <w:szCs w:val="24"/>
        </w:rPr>
        <w:t>cambio</w:t>
      </w:r>
      <w:r>
        <w:rPr>
          <w:rFonts w:ascii="Arial" w:hAnsi="Arial" w:cs="Arial"/>
          <w:sz w:val="24"/>
          <w:szCs w:val="24"/>
        </w:rPr>
        <w:t xml:space="preserve"> es</w:t>
      </w:r>
      <w:r w:rsidRPr="00F174AF">
        <w:rPr>
          <w:rFonts w:ascii="Arial" w:hAnsi="Arial" w:cs="Arial"/>
          <w:sz w:val="24"/>
          <w:szCs w:val="24"/>
        </w:rPr>
        <w:t xml:space="preserve"> </w:t>
      </w:r>
      <w:r w:rsidR="009850D0" w:rsidRPr="009850D0">
        <w:rPr>
          <w:rFonts w:ascii="Arial" w:hAnsi="Arial" w:cs="Arial"/>
          <w:sz w:val="24"/>
          <w:szCs w:val="24"/>
        </w:rPr>
        <w:t>Kurt Lewin</w:t>
      </w:r>
      <w:r>
        <w:rPr>
          <w:rFonts w:ascii="Arial" w:hAnsi="Arial" w:cs="Arial"/>
          <w:sz w:val="24"/>
          <w:szCs w:val="24"/>
        </w:rPr>
        <w:t>, quien</w:t>
      </w:r>
      <w:r w:rsidR="009850D0" w:rsidRPr="009850D0">
        <w:rPr>
          <w:rFonts w:ascii="Arial" w:hAnsi="Arial" w:cs="Arial"/>
          <w:sz w:val="24"/>
          <w:szCs w:val="24"/>
        </w:rPr>
        <w:t xml:space="preserve"> propuso dos ideas básicas </w:t>
      </w:r>
      <w:r w:rsidR="009850D0">
        <w:rPr>
          <w:rFonts w:ascii="Arial" w:hAnsi="Arial" w:cs="Arial"/>
          <w:sz w:val="24"/>
          <w:szCs w:val="24"/>
        </w:rPr>
        <w:t>sobre</w:t>
      </w:r>
      <w:r w:rsidR="009850D0" w:rsidRPr="009850D0">
        <w:rPr>
          <w:rFonts w:ascii="Arial" w:hAnsi="Arial" w:cs="Arial"/>
          <w:sz w:val="24"/>
          <w:szCs w:val="24"/>
        </w:rPr>
        <w:t xml:space="preserve"> el cambio de la organización</w:t>
      </w:r>
      <w:r w:rsidR="001112C1">
        <w:rPr>
          <w:rFonts w:ascii="Arial" w:hAnsi="Arial" w:cs="Arial"/>
          <w:sz w:val="24"/>
          <w:szCs w:val="24"/>
        </w:rPr>
        <w:t xml:space="preserve">  para los años 40</w:t>
      </w:r>
      <w:r w:rsidR="009850D0" w:rsidRPr="009850D0">
        <w:rPr>
          <w:rFonts w:ascii="Arial" w:hAnsi="Arial" w:cs="Arial"/>
          <w:sz w:val="24"/>
          <w:szCs w:val="24"/>
        </w:rPr>
        <w:t xml:space="preserve">. La primera, la situación </w:t>
      </w:r>
      <w:r w:rsidR="009850D0">
        <w:rPr>
          <w:rFonts w:ascii="Arial" w:hAnsi="Arial" w:cs="Arial"/>
          <w:sz w:val="24"/>
          <w:szCs w:val="24"/>
        </w:rPr>
        <w:t>actual</w:t>
      </w:r>
      <w:r w:rsidR="009850D0" w:rsidRPr="009850D0">
        <w:rPr>
          <w:rFonts w:ascii="Arial" w:hAnsi="Arial" w:cs="Arial"/>
          <w:sz w:val="24"/>
          <w:szCs w:val="24"/>
        </w:rPr>
        <w:t xml:space="preserve">, o statu quo, se encuentra en un equilibrio entre fuerzas que propulsan el cambio y otras que contrarrestan el cambio. </w:t>
      </w:r>
    </w:p>
    <w:p w14:paraId="58F63405" w14:textId="45B05DCE" w:rsidR="007A7916" w:rsidRDefault="009850D0" w:rsidP="00924FE1">
      <w:pPr>
        <w:spacing w:line="480" w:lineRule="auto"/>
        <w:ind w:firstLine="708"/>
        <w:jc w:val="both"/>
        <w:rPr>
          <w:rFonts w:ascii="Arial" w:hAnsi="Arial" w:cs="Arial"/>
          <w:sz w:val="24"/>
          <w:szCs w:val="24"/>
        </w:rPr>
      </w:pPr>
      <w:r w:rsidRPr="009850D0">
        <w:rPr>
          <w:rFonts w:ascii="Arial" w:hAnsi="Arial" w:cs="Arial"/>
          <w:sz w:val="24"/>
          <w:szCs w:val="24"/>
        </w:rPr>
        <w:t xml:space="preserve">A partir del análisis del campo de fuerzas es posible concretar esas realidades y planificar acciones para interrumpir ese estado de equilibrio. La segunda idea presentada </w:t>
      </w:r>
      <w:r>
        <w:rPr>
          <w:rFonts w:ascii="Arial" w:hAnsi="Arial" w:cs="Arial"/>
          <w:sz w:val="24"/>
          <w:szCs w:val="24"/>
        </w:rPr>
        <w:t>se trata de un</w:t>
      </w:r>
      <w:r w:rsidRPr="009850D0">
        <w:rPr>
          <w:rFonts w:ascii="Arial" w:hAnsi="Arial" w:cs="Arial"/>
          <w:sz w:val="24"/>
          <w:szCs w:val="24"/>
        </w:rPr>
        <w:t xml:space="preserve"> modelo de cambio en tres etapas: descongelar la conducta actual, hacer el cambio deseado y, finalmente, volver a congelar la nueva conducta para estabilizarla. </w:t>
      </w:r>
      <w:r>
        <w:rPr>
          <w:rFonts w:ascii="Arial" w:hAnsi="Arial" w:cs="Arial"/>
          <w:sz w:val="24"/>
          <w:szCs w:val="24"/>
        </w:rPr>
        <w:t xml:space="preserve">Por tanto, el proceso se </w:t>
      </w:r>
      <w:r w:rsidRPr="009850D0">
        <w:rPr>
          <w:rFonts w:ascii="Arial" w:hAnsi="Arial" w:cs="Arial"/>
          <w:sz w:val="24"/>
          <w:szCs w:val="24"/>
        </w:rPr>
        <w:t>desarrolla en un contexto que defina las condiciones que solidifiquen el nuevo comportamiento y lo contenga como parte del nuevo statu quo de la organización.</w:t>
      </w:r>
    </w:p>
    <w:p w14:paraId="6644EC2D" w14:textId="7AC833C9" w:rsidR="009850D0" w:rsidRDefault="000F00FD" w:rsidP="00924FE1">
      <w:pPr>
        <w:spacing w:line="480" w:lineRule="auto"/>
        <w:ind w:firstLine="708"/>
        <w:jc w:val="both"/>
        <w:rPr>
          <w:rFonts w:ascii="Arial" w:hAnsi="Arial" w:cs="Arial"/>
          <w:sz w:val="24"/>
          <w:szCs w:val="24"/>
        </w:rPr>
      </w:pPr>
      <w:r w:rsidRPr="000F00FD">
        <w:rPr>
          <w:rFonts w:ascii="Arial" w:hAnsi="Arial" w:cs="Arial"/>
          <w:sz w:val="24"/>
          <w:szCs w:val="24"/>
        </w:rPr>
        <w:t xml:space="preserve">Edgar </w:t>
      </w:r>
      <w:proofErr w:type="spellStart"/>
      <w:r w:rsidRPr="000F00FD">
        <w:rPr>
          <w:rFonts w:ascii="Arial" w:hAnsi="Arial" w:cs="Arial"/>
          <w:sz w:val="24"/>
          <w:szCs w:val="24"/>
        </w:rPr>
        <w:t>Schein</w:t>
      </w:r>
      <w:proofErr w:type="spellEnd"/>
      <w:r>
        <w:rPr>
          <w:rFonts w:ascii="Arial" w:hAnsi="Arial" w:cs="Arial"/>
          <w:sz w:val="24"/>
          <w:szCs w:val="24"/>
        </w:rPr>
        <w:t xml:space="preserve"> amplió</w:t>
      </w:r>
      <w:r w:rsidRPr="000F00FD">
        <w:rPr>
          <w:rFonts w:ascii="Arial" w:hAnsi="Arial" w:cs="Arial"/>
          <w:sz w:val="24"/>
          <w:szCs w:val="24"/>
        </w:rPr>
        <w:t xml:space="preserve"> el modelo de cambio de Kurt Lewin añadiendo cuestiones psicológicas</w:t>
      </w:r>
      <w:r>
        <w:rPr>
          <w:rFonts w:ascii="Arial" w:hAnsi="Arial" w:cs="Arial"/>
          <w:sz w:val="24"/>
          <w:szCs w:val="24"/>
        </w:rPr>
        <w:t>, de manera que,</w:t>
      </w:r>
      <w:r w:rsidRPr="000F00FD">
        <w:rPr>
          <w:rFonts w:ascii="Arial" w:hAnsi="Arial" w:cs="Arial"/>
          <w:sz w:val="24"/>
          <w:szCs w:val="24"/>
        </w:rPr>
        <w:t xml:space="preserve"> lo estructuró en tres etapas: des</w:t>
      </w:r>
      <w:r>
        <w:rPr>
          <w:rFonts w:ascii="Arial" w:hAnsi="Arial" w:cs="Arial"/>
          <w:sz w:val="24"/>
          <w:szCs w:val="24"/>
        </w:rPr>
        <w:t>congela</w:t>
      </w:r>
      <w:r w:rsidRPr="000F00FD">
        <w:rPr>
          <w:rFonts w:ascii="Arial" w:hAnsi="Arial" w:cs="Arial"/>
          <w:sz w:val="24"/>
          <w:szCs w:val="24"/>
        </w:rPr>
        <w:t xml:space="preserve">r, cambiar cognoscitivamente y volver a </w:t>
      </w:r>
      <w:r>
        <w:rPr>
          <w:rFonts w:ascii="Arial" w:hAnsi="Arial" w:cs="Arial"/>
          <w:sz w:val="24"/>
          <w:szCs w:val="24"/>
        </w:rPr>
        <w:t>cong</w:t>
      </w:r>
      <w:r w:rsidRPr="000F00FD">
        <w:rPr>
          <w:rFonts w:ascii="Arial" w:hAnsi="Arial" w:cs="Arial"/>
          <w:sz w:val="24"/>
          <w:szCs w:val="24"/>
        </w:rPr>
        <w:t xml:space="preserve">elar. En la primera etapa, el objetivo era conseguir </w:t>
      </w:r>
      <w:r w:rsidRPr="000F00FD">
        <w:rPr>
          <w:rFonts w:ascii="Arial" w:hAnsi="Arial" w:cs="Arial"/>
          <w:sz w:val="24"/>
          <w:szCs w:val="24"/>
        </w:rPr>
        <w:lastRenderedPageBreak/>
        <w:t>que la persona tuviera motivación para cambiar a partir de generar incomodidad o ansiedad, por un lado, y un ambiente que generara seguridad emocional, por otro. Posteriormente, en la fase de cambio cognoscitivo, se ayudaba a la persona a cambiar no sólo su interpretación y comprensión del entorno mediante nuevas experiencias, sino también nuevos modelos a imitar o seguir. Finalmente, en la etapa de recongela</w:t>
      </w:r>
      <w:r>
        <w:rPr>
          <w:rFonts w:ascii="Arial" w:hAnsi="Arial" w:cs="Arial"/>
          <w:sz w:val="24"/>
          <w:szCs w:val="24"/>
        </w:rPr>
        <w:t>miento</w:t>
      </w:r>
      <w:r w:rsidRPr="000F00FD">
        <w:rPr>
          <w:rFonts w:ascii="Arial" w:hAnsi="Arial" w:cs="Arial"/>
          <w:sz w:val="24"/>
          <w:szCs w:val="24"/>
        </w:rPr>
        <w:t xml:space="preserve"> se pretendía unir dicho aprendizaje en la identidad personal y en las relaciones que se consideran relevantes, de modo que el cambio </w:t>
      </w:r>
      <w:r>
        <w:rPr>
          <w:rFonts w:ascii="Arial" w:hAnsi="Arial" w:cs="Arial"/>
          <w:sz w:val="24"/>
          <w:szCs w:val="24"/>
        </w:rPr>
        <w:t xml:space="preserve">logrado se consolida. </w:t>
      </w:r>
    </w:p>
    <w:p w14:paraId="7C7B9173" w14:textId="0DB920BB" w:rsidR="00D46EFA" w:rsidRDefault="008C750D" w:rsidP="003B3981">
      <w:pPr>
        <w:spacing w:line="480" w:lineRule="auto"/>
        <w:ind w:firstLine="708"/>
        <w:jc w:val="both"/>
        <w:rPr>
          <w:rFonts w:ascii="Arial" w:hAnsi="Arial" w:cs="Arial"/>
          <w:sz w:val="24"/>
          <w:szCs w:val="24"/>
        </w:rPr>
      </w:pPr>
      <w:r>
        <w:rPr>
          <w:rFonts w:ascii="Arial" w:hAnsi="Arial" w:cs="Arial"/>
          <w:sz w:val="24"/>
          <w:szCs w:val="24"/>
        </w:rPr>
        <w:t xml:space="preserve">Mientras que el enfoque de </w:t>
      </w:r>
      <w:proofErr w:type="spellStart"/>
      <w:r w:rsidRPr="008C750D">
        <w:rPr>
          <w:rFonts w:ascii="Arial" w:hAnsi="Arial" w:cs="Arial"/>
          <w:sz w:val="24"/>
          <w:szCs w:val="24"/>
        </w:rPr>
        <w:t>Lippit</w:t>
      </w:r>
      <w:proofErr w:type="spellEnd"/>
      <w:r w:rsidRPr="008C750D">
        <w:rPr>
          <w:rFonts w:ascii="Arial" w:hAnsi="Arial" w:cs="Arial"/>
          <w:sz w:val="24"/>
          <w:szCs w:val="24"/>
        </w:rPr>
        <w:t>, Watson y Westley</w:t>
      </w:r>
      <w:r w:rsidR="001112C1">
        <w:rPr>
          <w:rFonts w:ascii="Arial" w:hAnsi="Arial" w:cs="Arial"/>
          <w:sz w:val="24"/>
          <w:szCs w:val="24"/>
        </w:rPr>
        <w:t xml:space="preserve"> durante los años 50</w:t>
      </w:r>
      <w:r w:rsidRPr="008C750D">
        <w:rPr>
          <w:rFonts w:ascii="Arial" w:hAnsi="Arial" w:cs="Arial"/>
          <w:sz w:val="24"/>
          <w:szCs w:val="24"/>
        </w:rPr>
        <w:t>,</w:t>
      </w:r>
      <w:r>
        <w:rPr>
          <w:rFonts w:ascii="Arial" w:hAnsi="Arial" w:cs="Arial"/>
          <w:sz w:val="24"/>
          <w:szCs w:val="24"/>
        </w:rPr>
        <w:t xml:space="preserve"> </w:t>
      </w:r>
      <w:r w:rsidRPr="008C750D">
        <w:rPr>
          <w:rFonts w:ascii="Arial" w:hAnsi="Arial" w:cs="Arial"/>
          <w:sz w:val="24"/>
          <w:szCs w:val="24"/>
        </w:rPr>
        <w:t>amplía</w:t>
      </w:r>
      <w:r w:rsidR="001112C1">
        <w:rPr>
          <w:rFonts w:ascii="Arial" w:hAnsi="Arial" w:cs="Arial"/>
          <w:sz w:val="24"/>
          <w:szCs w:val="24"/>
        </w:rPr>
        <w:t>n</w:t>
      </w:r>
      <w:r w:rsidRPr="008C750D">
        <w:rPr>
          <w:rFonts w:ascii="Arial" w:hAnsi="Arial" w:cs="Arial"/>
          <w:sz w:val="24"/>
          <w:szCs w:val="24"/>
        </w:rPr>
        <w:t xml:space="preserve"> el modelo de Lewin en siete fases, desde </w:t>
      </w:r>
      <w:r w:rsidR="001112C1">
        <w:rPr>
          <w:rFonts w:ascii="Arial" w:hAnsi="Arial" w:cs="Arial"/>
          <w:sz w:val="24"/>
          <w:szCs w:val="24"/>
        </w:rPr>
        <w:t xml:space="preserve">una exploración conjunta entre el agente de cambio y la organización para comprender la situación, luego, se estable un acuerdo claro entre las expectativas y los roles, posteriormente en la etapa de diagnóstico, se identifican las metas especificas de mejora, dando paso a la planificación de acciones concretas, anticipando posibles resistencias, en la fase de acción implica la ejecución de las medidas correspondiente, se procede a evaluar los resultados para comprobar si se logran los objetivos y tomar las medidas respectivas en caso de ser necesario, finalmente, </w:t>
      </w:r>
      <w:r w:rsidR="00D46EFA">
        <w:rPr>
          <w:rFonts w:ascii="Arial" w:hAnsi="Arial" w:cs="Arial"/>
          <w:sz w:val="24"/>
          <w:szCs w:val="24"/>
        </w:rPr>
        <w:t>se concluye con la salida del agente de cambio o el inicio de un nuevo proyecto (Panchana, 2022).</w:t>
      </w:r>
    </w:p>
    <w:p w14:paraId="3D5CD982" w14:textId="413DD75B" w:rsidR="000F00FD" w:rsidRDefault="008C750D" w:rsidP="003B3981">
      <w:pPr>
        <w:spacing w:line="480" w:lineRule="auto"/>
        <w:ind w:firstLine="708"/>
        <w:jc w:val="both"/>
        <w:rPr>
          <w:rFonts w:ascii="Arial" w:hAnsi="Arial" w:cs="Arial"/>
          <w:sz w:val="24"/>
          <w:szCs w:val="24"/>
        </w:rPr>
      </w:pPr>
      <w:r>
        <w:rPr>
          <w:rFonts w:ascii="Arial" w:hAnsi="Arial" w:cs="Arial"/>
          <w:sz w:val="24"/>
          <w:szCs w:val="24"/>
        </w:rPr>
        <w:t xml:space="preserve">Por otro lado, </w:t>
      </w:r>
      <w:r w:rsidRPr="008C750D">
        <w:rPr>
          <w:rFonts w:ascii="Arial" w:hAnsi="Arial" w:cs="Arial"/>
          <w:sz w:val="24"/>
          <w:szCs w:val="24"/>
        </w:rPr>
        <w:t xml:space="preserve">Ralph </w:t>
      </w:r>
      <w:proofErr w:type="spellStart"/>
      <w:r w:rsidRPr="008C750D">
        <w:rPr>
          <w:rFonts w:ascii="Arial" w:hAnsi="Arial" w:cs="Arial"/>
          <w:sz w:val="24"/>
          <w:szCs w:val="24"/>
        </w:rPr>
        <w:t>Kilmann</w:t>
      </w:r>
      <w:proofErr w:type="spellEnd"/>
      <w:r w:rsidRPr="008C750D">
        <w:rPr>
          <w:rFonts w:ascii="Arial" w:hAnsi="Arial" w:cs="Arial"/>
          <w:sz w:val="24"/>
          <w:szCs w:val="24"/>
        </w:rPr>
        <w:t>,</w:t>
      </w:r>
      <w:r>
        <w:rPr>
          <w:rFonts w:ascii="Arial" w:hAnsi="Arial" w:cs="Arial"/>
          <w:sz w:val="24"/>
          <w:szCs w:val="24"/>
        </w:rPr>
        <w:t xml:space="preserve"> generó una ampliación del modelo</w:t>
      </w:r>
      <w:r w:rsidRPr="008C750D">
        <w:rPr>
          <w:rFonts w:ascii="Arial" w:hAnsi="Arial" w:cs="Arial"/>
          <w:sz w:val="24"/>
          <w:szCs w:val="24"/>
        </w:rPr>
        <w:t>, estableciendo una técnica de trabajo más procedimental sobre los aspectos positivos en que hay que trabajar en la dinámica de cambio organizacional, dividiéndola en 5 etapas: iniciar, diagnosticar, planificar, ejecutar y revisar</w:t>
      </w:r>
      <w:r>
        <w:rPr>
          <w:rFonts w:ascii="Arial" w:hAnsi="Arial" w:cs="Arial"/>
          <w:sz w:val="24"/>
          <w:szCs w:val="24"/>
        </w:rPr>
        <w:t xml:space="preserve">, de manera que, estas se desarrollan en un plazo de uno a cinco años, por lo que, </w:t>
      </w:r>
      <w:r w:rsidRPr="008C750D">
        <w:rPr>
          <w:rFonts w:ascii="Arial" w:hAnsi="Arial" w:cs="Arial"/>
          <w:sz w:val="24"/>
          <w:szCs w:val="24"/>
        </w:rPr>
        <w:t xml:space="preserve">se desarrollan trayectorias clave como cultura, habilidades gerenciales, equipos de trabajo, estructura </w:t>
      </w:r>
      <w:r w:rsidRPr="008C750D">
        <w:rPr>
          <w:rFonts w:ascii="Arial" w:hAnsi="Arial" w:cs="Arial"/>
          <w:sz w:val="24"/>
          <w:szCs w:val="24"/>
        </w:rPr>
        <w:lastRenderedPageBreak/>
        <w:t>organizacional y sistemas de recompensa, e implican acciones como formación, soluciones a problemas y revisión de prácticas actuales.</w:t>
      </w:r>
    </w:p>
    <w:p w14:paraId="0FFA50F1" w14:textId="4D16B78E" w:rsidR="00466F70" w:rsidRDefault="00466F70" w:rsidP="003B3981">
      <w:pPr>
        <w:spacing w:line="480" w:lineRule="auto"/>
        <w:ind w:firstLine="708"/>
        <w:jc w:val="both"/>
        <w:rPr>
          <w:rFonts w:ascii="Arial" w:hAnsi="Arial" w:cs="Arial"/>
          <w:sz w:val="24"/>
          <w:szCs w:val="24"/>
        </w:rPr>
      </w:pPr>
      <w:r>
        <w:rPr>
          <w:rFonts w:ascii="Arial" w:hAnsi="Arial" w:cs="Arial"/>
          <w:sz w:val="24"/>
          <w:szCs w:val="24"/>
        </w:rPr>
        <w:t xml:space="preserve">El último modelo es el de análisis de flujo, </w:t>
      </w:r>
      <w:r w:rsidRPr="00466F70">
        <w:rPr>
          <w:rFonts w:ascii="Arial" w:hAnsi="Arial" w:cs="Arial"/>
          <w:sz w:val="24"/>
          <w:szCs w:val="24"/>
        </w:rPr>
        <w:t xml:space="preserve">planteado por Jerry Porras, permite plasmar gráficamente los problemas de la organización, por lo tanto, </w:t>
      </w:r>
      <w:r w:rsidR="00700F0E">
        <w:rPr>
          <w:rFonts w:ascii="Arial" w:hAnsi="Arial" w:cs="Arial"/>
          <w:sz w:val="24"/>
          <w:szCs w:val="24"/>
        </w:rPr>
        <w:t xml:space="preserve">identifican </w:t>
      </w:r>
      <w:r w:rsidRPr="00466F70">
        <w:rPr>
          <w:rFonts w:ascii="Arial" w:hAnsi="Arial" w:cs="Arial"/>
          <w:sz w:val="24"/>
          <w:szCs w:val="24"/>
        </w:rPr>
        <w:t>cómo se relacionan entre ellos y s</w:t>
      </w:r>
      <w:r w:rsidR="00700F0E">
        <w:rPr>
          <w:rFonts w:ascii="Arial" w:hAnsi="Arial" w:cs="Arial"/>
          <w:sz w:val="24"/>
          <w:szCs w:val="24"/>
        </w:rPr>
        <w:t>e s</w:t>
      </w:r>
      <w:r w:rsidRPr="00466F70">
        <w:rPr>
          <w:rFonts w:ascii="Arial" w:hAnsi="Arial" w:cs="Arial"/>
          <w:sz w:val="24"/>
          <w:szCs w:val="24"/>
        </w:rPr>
        <w:t>elecciona</w:t>
      </w:r>
      <w:r w:rsidR="00700F0E">
        <w:rPr>
          <w:rFonts w:ascii="Arial" w:hAnsi="Arial" w:cs="Arial"/>
          <w:sz w:val="24"/>
          <w:szCs w:val="24"/>
        </w:rPr>
        <w:t>n</w:t>
      </w:r>
      <w:r w:rsidRPr="00466F70">
        <w:rPr>
          <w:rFonts w:ascii="Arial" w:hAnsi="Arial" w:cs="Arial"/>
          <w:sz w:val="24"/>
          <w:szCs w:val="24"/>
        </w:rPr>
        <w:t xml:space="preserve"> aquellos que son importantes para luego proponer soluciones concretas. En la misma línea, por su parte, Warner </w:t>
      </w:r>
      <w:proofErr w:type="spellStart"/>
      <w:r w:rsidRPr="00466F70">
        <w:rPr>
          <w:rFonts w:ascii="Arial" w:hAnsi="Arial" w:cs="Arial"/>
          <w:sz w:val="24"/>
          <w:szCs w:val="24"/>
        </w:rPr>
        <w:t>Burke</w:t>
      </w:r>
      <w:proofErr w:type="spellEnd"/>
      <w:r w:rsidRPr="00466F70">
        <w:rPr>
          <w:rFonts w:ascii="Arial" w:hAnsi="Arial" w:cs="Arial"/>
          <w:sz w:val="24"/>
          <w:szCs w:val="24"/>
        </w:rPr>
        <w:t xml:space="preserve"> y George </w:t>
      </w:r>
      <w:proofErr w:type="spellStart"/>
      <w:r w:rsidRPr="00466F70">
        <w:rPr>
          <w:rFonts w:ascii="Arial" w:hAnsi="Arial" w:cs="Arial"/>
          <w:sz w:val="24"/>
          <w:szCs w:val="24"/>
        </w:rPr>
        <w:t>Litwin</w:t>
      </w:r>
      <w:proofErr w:type="spellEnd"/>
      <w:r w:rsidRPr="00466F70">
        <w:rPr>
          <w:rFonts w:ascii="Arial" w:hAnsi="Arial" w:cs="Arial"/>
          <w:sz w:val="24"/>
          <w:szCs w:val="24"/>
        </w:rPr>
        <w:t>, propusieron un modelo que establece diferenciaciones entre</w:t>
      </w:r>
      <w:r w:rsidR="00700F0E">
        <w:rPr>
          <w:rFonts w:ascii="Arial" w:hAnsi="Arial" w:cs="Arial"/>
          <w:sz w:val="24"/>
          <w:szCs w:val="24"/>
        </w:rPr>
        <w:t xml:space="preserve"> dos tipos de cambio:</w:t>
      </w:r>
      <w:r w:rsidRPr="00466F70">
        <w:rPr>
          <w:rFonts w:ascii="Arial" w:hAnsi="Arial" w:cs="Arial"/>
          <w:sz w:val="24"/>
          <w:szCs w:val="24"/>
        </w:rPr>
        <w:t xml:space="preserve"> el transaccional, que consiste en realizar ajustes paulatinos </w:t>
      </w:r>
      <w:r w:rsidR="00700F0E">
        <w:rPr>
          <w:rFonts w:ascii="Arial" w:hAnsi="Arial" w:cs="Arial"/>
          <w:sz w:val="24"/>
          <w:szCs w:val="24"/>
        </w:rPr>
        <w:t xml:space="preserve">en los </w:t>
      </w:r>
      <w:r w:rsidRPr="00466F70">
        <w:rPr>
          <w:rFonts w:ascii="Arial" w:hAnsi="Arial" w:cs="Arial"/>
          <w:sz w:val="24"/>
          <w:szCs w:val="24"/>
        </w:rPr>
        <w:t>aspectos operativos de la organización, y el transformacional, que sería</w:t>
      </w:r>
      <w:r w:rsidR="00700F0E">
        <w:rPr>
          <w:rFonts w:ascii="Arial" w:hAnsi="Arial" w:cs="Arial"/>
          <w:sz w:val="24"/>
          <w:szCs w:val="24"/>
        </w:rPr>
        <w:t xml:space="preserve"> </w:t>
      </w:r>
      <w:r w:rsidRPr="00466F70">
        <w:rPr>
          <w:rFonts w:ascii="Arial" w:hAnsi="Arial" w:cs="Arial"/>
          <w:sz w:val="24"/>
          <w:szCs w:val="24"/>
        </w:rPr>
        <w:t>más profundo y estructural, y que modificaría significativamente el funcionamiento organizacional.</w:t>
      </w:r>
    </w:p>
    <w:p w14:paraId="7B8C9D52" w14:textId="592FE4B9" w:rsidR="003B3981" w:rsidRPr="003B3981" w:rsidRDefault="003B3981" w:rsidP="003B3981">
      <w:pPr>
        <w:spacing w:line="480" w:lineRule="auto"/>
        <w:ind w:hanging="142"/>
        <w:jc w:val="both"/>
        <w:rPr>
          <w:rFonts w:ascii="Arial" w:hAnsi="Arial" w:cs="Arial"/>
          <w:b/>
          <w:bCs/>
          <w:sz w:val="24"/>
          <w:szCs w:val="24"/>
        </w:rPr>
      </w:pPr>
      <w:r w:rsidRPr="003B3981">
        <w:rPr>
          <w:rFonts w:ascii="Arial" w:hAnsi="Arial" w:cs="Arial"/>
          <w:b/>
          <w:bCs/>
          <w:sz w:val="24"/>
          <w:szCs w:val="24"/>
        </w:rPr>
        <w:t>Técnicas de persuasión</w:t>
      </w:r>
    </w:p>
    <w:p w14:paraId="59F5AE67" w14:textId="77777777" w:rsidR="007B3017" w:rsidRDefault="00A50A84" w:rsidP="003B3981">
      <w:pPr>
        <w:spacing w:line="480" w:lineRule="auto"/>
        <w:ind w:firstLine="708"/>
        <w:jc w:val="both"/>
        <w:rPr>
          <w:rFonts w:ascii="Arial" w:hAnsi="Arial" w:cs="Arial"/>
          <w:sz w:val="24"/>
          <w:szCs w:val="24"/>
        </w:rPr>
      </w:pPr>
      <w:r w:rsidRPr="00A50A84">
        <w:rPr>
          <w:rFonts w:ascii="Arial" w:hAnsi="Arial" w:cs="Arial"/>
          <w:sz w:val="24"/>
          <w:szCs w:val="24"/>
        </w:rPr>
        <w:t>Persuadir es la búsqueda de propiciar la adopción de una perspectiva, de modo que la otra persona, colabora</w:t>
      </w:r>
      <w:r w:rsidR="007B3017">
        <w:rPr>
          <w:rFonts w:ascii="Arial" w:hAnsi="Arial" w:cs="Arial"/>
          <w:sz w:val="24"/>
          <w:szCs w:val="24"/>
        </w:rPr>
        <w:t>, se identifique y valore los planteamientos, a diferencia de influir de forma inconsciente,</w:t>
      </w:r>
      <w:r w:rsidR="007B3017" w:rsidRPr="007B3017">
        <w:t xml:space="preserve"> </w:t>
      </w:r>
      <w:r w:rsidR="007B3017" w:rsidRPr="007B3017">
        <w:rPr>
          <w:rFonts w:ascii="Arial" w:hAnsi="Arial" w:cs="Arial"/>
          <w:sz w:val="24"/>
          <w:szCs w:val="24"/>
        </w:rPr>
        <w:t xml:space="preserve">implica </w:t>
      </w:r>
      <w:r w:rsidR="007B3017">
        <w:rPr>
          <w:rFonts w:ascii="Arial" w:hAnsi="Arial" w:cs="Arial"/>
          <w:sz w:val="24"/>
          <w:szCs w:val="24"/>
        </w:rPr>
        <w:t>generar</w:t>
      </w:r>
      <w:r w:rsidR="007B3017" w:rsidRPr="007B3017">
        <w:rPr>
          <w:rFonts w:ascii="Arial" w:hAnsi="Arial" w:cs="Arial"/>
          <w:sz w:val="24"/>
          <w:szCs w:val="24"/>
        </w:rPr>
        <w:t xml:space="preserve"> el cambio de opinión. Para que la persuasión surta efecto el emisor del mensaje tiene que ser considerado creíble, tener una autoridad moral y una legitimidad ética, y se requiere que los argumentos presentados </w:t>
      </w:r>
      <w:r w:rsidR="007B3017">
        <w:rPr>
          <w:rFonts w:ascii="Arial" w:hAnsi="Arial" w:cs="Arial"/>
          <w:sz w:val="24"/>
          <w:szCs w:val="24"/>
        </w:rPr>
        <w:t>sean coherentes y persuasivos</w:t>
      </w:r>
      <w:r w:rsidR="007B3017" w:rsidRPr="007B3017">
        <w:rPr>
          <w:rFonts w:ascii="Arial" w:hAnsi="Arial" w:cs="Arial"/>
          <w:sz w:val="24"/>
          <w:szCs w:val="24"/>
        </w:rPr>
        <w:t xml:space="preserve">. </w:t>
      </w:r>
    </w:p>
    <w:p w14:paraId="2C521C9A" w14:textId="6CF899E6" w:rsidR="00466F70" w:rsidRDefault="007B3017" w:rsidP="003B3981">
      <w:pPr>
        <w:spacing w:line="480" w:lineRule="auto"/>
        <w:ind w:firstLine="708"/>
        <w:jc w:val="both"/>
        <w:rPr>
          <w:rFonts w:ascii="Arial" w:hAnsi="Arial" w:cs="Arial"/>
          <w:sz w:val="24"/>
          <w:szCs w:val="24"/>
        </w:rPr>
      </w:pPr>
      <w:r>
        <w:rPr>
          <w:rFonts w:ascii="Arial" w:hAnsi="Arial" w:cs="Arial"/>
          <w:sz w:val="24"/>
          <w:szCs w:val="24"/>
        </w:rPr>
        <w:t>De manera que, la</w:t>
      </w:r>
      <w:r w:rsidRPr="007B3017">
        <w:rPr>
          <w:rFonts w:ascii="Arial" w:hAnsi="Arial" w:cs="Arial"/>
          <w:sz w:val="24"/>
          <w:szCs w:val="24"/>
        </w:rPr>
        <w:t xml:space="preserve"> estrategia persuasiva tiene en cuenta las normas, valores y expectativas del grupo social de referencia, busca reforzar los roles sociales considerados deseables y ofrece recompensas por el cambio y toda una serie de consecuencias sociales en el caso de no adoptar las creencias y planteamientos promovidos. La persuasión solo puede prosperar si el contenido de la comunicación es considerado ético, sólido y emocionalmente significativo y </w:t>
      </w:r>
      <w:r>
        <w:rPr>
          <w:rFonts w:ascii="Arial" w:hAnsi="Arial" w:cs="Arial"/>
          <w:sz w:val="24"/>
          <w:szCs w:val="24"/>
        </w:rPr>
        <w:t>genera</w:t>
      </w:r>
      <w:r w:rsidRPr="007B3017">
        <w:rPr>
          <w:rFonts w:ascii="Arial" w:hAnsi="Arial" w:cs="Arial"/>
          <w:sz w:val="24"/>
          <w:szCs w:val="24"/>
        </w:rPr>
        <w:t xml:space="preserve"> un verdadero cambio </w:t>
      </w:r>
      <w:r>
        <w:rPr>
          <w:rFonts w:ascii="Arial" w:hAnsi="Arial" w:cs="Arial"/>
          <w:sz w:val="24"/>
          <w:szCs w:val="24"/>
        </w:rPr>
        <w:t xml:space="preserve">en las </w:t>
      </w:r>
      <w:r w:rsidRPr="007B3017">
        <w:rPr>
          <w:rFonts w:ascii="Arial" w:hAnsi="Arial" w:cs="Arial"/>
          <w:sz w:val="24"/>
          <w:szCs w:val="24"/>
        </w:rPr>
        <w:t>actitudes.</w:t>
      </w:r>
      <w:r>
        <w:rPr>
          <w:rFonts w:ascii="Arial" w:hAnsi="Arial" w:cs="Arial"/>
          <w:sz w:val="24"/>
          <w:szCs w:val="24"/>
        </w:rPr>
        <w:t xml:space="preserve"> </w:t>
      </w:r>
    </w:p>
    <w:p w14:paraId="60A96ED9" w14:textId="77777777" w:rsidR="00602A9A" w:rsidRDefault="00131F9A" w:rsidP="003B3981">
      <w:pPr>
        <w:spacing w:line="480" w:lineRule="auto"/>
        <w:ind w:firstLine="708"/>
        <w:jc w:val="both"/>
        <w:rPr>
          <w:rFonts w:ascii="Arial" w:hAnsi="Arial" w:cs="Arial"/>
          <w:sz w:val="24"/>
          <w:szCs w:val="24"/>
        </w:rPr>
      </w:pPr>
      <w:r>
        <w:rPr>
          <w:rFonts w:ascii="Arial" w:hAnsi="Arial" w:cs="Arial"/>
          <w:sz w:val="24"/>
          <w:szCs w:val="24"/>
        </w:rPr>
        <w:lastRenderedPageBreak/>
        <w:t xml:space="preserve">Las técnicas modernas de persuasión se enfocan en influir </w:t>
      </w:r>
      <w:r w:rsidR="00602A9A" w:rsidRPr="00602A9A">
        <w:rPr>
          <w:rFonts w:ascii="Arial" w:hAnsi="Arial" w:cs="Arial"/>
          <w:sz w:val="24"/>
          <w:szCs w:val="24"/>
        </w:rPr>
        <w:t xml:space="preserve">deliberadamente la conducta del destinatario a partir de mensajes que han sido </w:t>
      </w:r>
      <w:r w:rsidR="00602A9A">
        <w:rPr>
          <w:rFonts w:ascii="Arial" w:hAnsi="Arial" w:cs="Arial"/>
          <w:sz w:val="24"/>
          <w:szCs w:val="24"/>
        </w:rPr>
        <w:t>diseñados para modificar las</w:t>
      </w:r>
      <w:r w:rsidR="00602A9A" w:rsidRPr="00602A9A">
        <w:rPr>
          <w:rFonts w:ascii="Arial" w:hAnsi="Arial" w:cs="Arial"/>
          <w:sz w:val="24"/>
          <w:szCs w:val="24"/>
        </w:rPr>
        <w:t xml:space="preserve"> conductas o actitudes. Esta forma de comunicación persuasiva </w:t>
      </w:r>
      <w:r w:rsidR="00602A9A">
        <w:rPr>
          <w:rFonts w:ascii="Arial" w:hAnsi="Arial" w:cs="Arial"/>
          <w:sz w:val="24"/>
          <w:szCs w:val="24"/>
        </w:rPr>
        <w:t>combina los elementos sociológicos</w:t>
      </w:r>
      <w:r w:rsidR="00602A9A" w:rsidRPr="00602A9A">
        <w:rPr>
          <w:rFonts w:ascii="Arial" w:hAnsi="Arial" w:cs="Arial"/>
          <w:sz w:val="24"/>
          <w:szCs w:val="24"/>
        </w:rPr>
        <w:t>, como el control y la presión social, y elementos psicológicos, al ser más efectiva cuando los mensajes corresponden con las creencias, los valores y las actitudes de la audiencia</w:t>
      </w:r>
      <w:r w:rsidR="00602A9A">
        <w:rPr>
          <w:rFonts w:ascii="Arial" w:hAnsi="Arial" w:cs="Arial"/>
          <w:sz w:val="24"/>
          <w:szCs w:val="24"/>
        </w:rPr>
        <w:t>.</w:t>
      </w:r>
    </w:p>
    <w:p w14:paraId="2CFDEEF7" w14:textId="1D666181" w:rsidR="00131F9A" w:rsidRDefault="00602A9A" w:rsidP="003B3981">
      <w:pPr>
        <w:spacing w:line="480" w:lineRule="auto"/>
        <w:ind w:firstLine="708"/>
        <w:jc w:val="both"/>
        <w:rPr>
          <w:rFonts w:ascii="Arial" w:hAnsi="Arial" w:cs="Arial"/>
          <w:sz w:val="24"/>
          <w:szCs w:val="24"/>
        </w:rPr>
      </w:pPr>
      <w:r>
        <w:rPr>
          <w:rFonts w:ascii="Arial" w:hAnsi="Arial" w:cs="Arial"/>
          <w:sz w:val="24"/>
          <w:szCs w:val="24"/>
        </w:rPr>
        <w:t>De manera que, existen</w:t>
      </w:r>
      <w:r w:rsidRPr="00602A9A">
        <w:rPr>
          <w:rFonts w:ascii="Arial" w:hAnsi="Arial" w:cs="Arial"/>
          <w:sz w:val="24"/>
          <w:szCs w:val="24"/>
        </w:rPr>
        <w:t xml:space="preserve"> tres grandes alternativas: la persuasión cognoscitiva, </w:t>
      </w:r>
      <w:r>
        <w:rPr>
          <w:rFonts w:ascii="Arial" w:hAnsi="Arial" w:cs="Arial"/>
          <w:sz w:val="24"/>
          <w:szCs w:val="24"/>
        </w:rPr>
        <w:t>que proporciona</w:t>
      </w:r>
      <w:r w:rsidRPr="00602A9A">
        <w:rPr>
          <w:rFonts w:ascii="Arial" w:hAnsi="Arial" w:cs="Arial"/>
          <w:sz w:val="24"/>
          <w:szCs w:val="24"/>
        </w:rPr>
        <w:t xml:space="preserve"> información útil para la toma de decisiones y el crecimiento personal; la persuasión comercial o publicidad, que es la forma que pretende inducir a la promoción de productos y servicios a partir de la utilización de distintas técnicas, en especial las que combinan información racional e ideología. </w:t>
      </w:r>
      <w:r>
        <w:rPr>
          <w:rFonts w:ascii="Arial" w:hAnsi="Arial" w:cs="Arial"/>
          <w:sz w:val="24"/>
          <w:szCs w:val="24"/>
        </w:rPr>
        <w:t>Aunque el lenguaje es el</w:t>
      </w:r>
      <w:r w:rsidRPr="00602A9A">
        <w:rPr>
          <w:rFonts w:ascii="Arial" w:hAnsi="Arial" w:cs="Arial"/>
          <w:sz w:val="24"/>
          <w:szCs w:val="24"/>
        </w:rPr>
        <w:t xml:space="preserve"> medio de persuasión más utilizad</w:t>
      </w:r>
      <w:r>
        <w:rPr>
          <w:rFonts w:ascii="Arial" w:hAnsi="Arial" w:cs="Arial"/>
          <w:sz w:val="24"/>
          <w:szCs w:val="24"/>
        </w:rPr>
        <w:t>o</w:t>
      </w:r>
      <w:r w:rsidRPr="00602A9A">
        <w:rPr>
          <w:rFonts w:ascii="Arial" w:hAnsi="Arial" w:cs="Arial"/>
          <w:sz w:val="24"/>
          <w:szCs w:val="24"/>
        </w:rPr>
        <w:t xml:space="preserve">, los efectos dependen del contexto, de la forma del mensaje, así como de los medios </w:t>
      </w:r>
      <w:r>
        <w:rPr>
          <w:rFonts w:ascii="Arial" w:hAnsi="Arial" w:cs="Arial"/>
          <w:sz w:val="24"/>
          <w:szCs w:val="24"/>
        </w:rPr>
        <w:t>utilizados para la</w:t>
      </w:r>
      <w:r w:rsidRPr="00602A9A">
        <w:rPr>
          <w:rFonts w:ascii="Arial" w:hAnsi="Arial" w:cs="Arial"/>
          <w:sz w:val="24"/>
          <w:szCs w:val="24"/>
        </w:rPr>
        <w:t xml:space="preserve"> difusión de los mensajes.</w:t>
      </w:r>
    </w:p>
    <w:p w14:paraId="7BB75299" w14:textId="7EDC1166" w:rsidR="003B3981" w:rsidRPr="003B3981" w:rsidRDefault="003B3981" w:rsidP="003B3981">
      <w:pPr>
        <w:spacing w:line="480" w:lineRule="auto"/>
        <w:jc w:val="both"/>
        <w:rPr>
          <w:rFonts w:ascii="Arial" w:hAnsi="Arial" w:cs="Arial"/>
          <w:b/>
          <w:bCs/>
          <w:sz w:val="24"/>
          <w:szCs w:val="24"/>
        </w:rPr>
      </w:pPr>
      <w:r w:rsidRPr="003B3981">
        <w:rPr>
          <w:rFonts w:ascii="Arial" w:hAnsi="Arial" w:cs="Arial"/>
          <w:b/>
          <w:bCs/>
          <w:sz w:val="24"/>
          <w:szCs w:val="24"/>
        </w:rPr>
        <w:t>Ejercicios del liderazgo en la educación</w:t>
      </w:r>
    </w:p>
    <w:p w14:paraId="294FA8D4" w14:textId="0916FB2D" w:rsidR="00336BA8" w:rsidRDefault="00602A9A" w:rsidP="003B3981">
      <w:pPr>
        <w:spacing w:line="480" w:lineRule="auto"/>
        <w:ind w:firstLine="708"/>
        <w:jc w:val="both"/>
        <w:rPr>
          <w:rFonts w:ascii="Arial" w:hAnsi="Arial" w:cs="Arial"/>
          <w:sz w:val="24"/>
          <w:szCs w:val="24"/>
        </w:rPr>
      </w:pPr>
      <w:r w:rsidRPr="00602A9A">
        <w:rPr>
          <w:rFonts w:ascii="Arial" w:hAnsi="Arial" w:cs="Arial"/>
          <w:sz w:val="24"/>
          <w:szCs w:val="24"/>
        </w:rPr>
        <w:t xml:space="preserve">El liderazgo en la educación se define como </w:t>
      </w:r>
      <w:r w:rsidR="00CA7525" w:rsidRPr="00CA7525">
        <w:rPr>
          <w:rFonts w:ascii="Arial" w:hAnsi="Arial" w:cs="Arial"/>
          <w:sz w:val="24"/>
          <w:szCs w:val="24"/>
        </w:rPr>
        <w:t>la capacidad para influir en un grupo para que el proceso de enseñanza-aprendizaje se logre con éxito. En</w:t>
      </w:r>
      <w:r w:rsidR="00CA7525">
        <w:rPr>
          <w:rFonts w:ascii="Arial" w:hAnsi="Arial" w:cs="Arial"/>
          <w:sz w:val="24"/>
          <w:szCs w:val="24"/>
        </w:rPr>
        <w:t xml:space="preserve"> la actualidad</w:t>
      </w:r>
      <w:r w:rsidR="00CA7525" w:rsidRPr="00CA7525">
        <w:rPr>
          <w:rFonts w:ascii="Arial" w:hAnsi="Arial" w:cs="Arial"/>
          <w:sz w:val="24"/>
          <w:szCs w:val="24"/>
        </w:rPr>
        <w:t xml:space="preserve">, </w:t>
      </w:r>
      <w:r w:rsidR="00CA7525">
        <w:rPr>
          <w:rFonts w:ascii="Arial" w:hAnsi="Arial" w:cs="Arial"/>
          <w:sz w:val="24"/>
          <w:szCs w:val="24"/>
        </w:rPr>
        <w:t>marcado por</w:t>
      </w:r>
      <w:r w:rsidR="00CA7525" w:rsidRPr="00CA7525">
        <w:rPr>
          <w:rFonts w:ascii="Arial" w:hAnsi="Arial" w:cs="Arial"/>
          <w:sz w:val="24"/>
          <w:szCs w:val="24"/>
        </w:rPr>
        <w:t xml:space="preserve"> la globalización y los avances tecnológicos, es necesario que los profesionales de la educación tengan conocimiento mutuo de la gestión escolar y del liderazgo porque se ven expuestos a nuevos retos que requieren </w:t>
      </w:r>
      <w:r w:rsidR="00CA7525">
        <w:rPr>
          <w:rFonts w:ascii="Arial" w:hAnsi="Arial" w:cs="Arial"/>
          <w:sz w:val="24"/>
          <w:szCs w:val="24"/>
        </w:rPr>
        <w:t>de la toma de decisiones</w:t>
      </w:r>
      <w:r w:rsidR="00CA7525" w:rsidRPr="00CA7525">
        <w:rPr>
          <w:rFonts w:ascii="Arial" w:hAnsi="Arial" w:cs="Arial"/>
          <w:sz w:val="24"/>
          <w:szCs w:val="24"/>
        </w:rPr>
        <w:t xml:space="preserve"> en escenarios sumamente complejos</w:t>
      </w:r>
      <w:r w:rsidR="00CA7525">
        <w:rPr>
          <w:rFonts w:ascii="Arial" w:hAnsi="Arial" w:cs="Arial"/>
          <w:sz w:val="24"/>
          <w:szCs w:val="24"/>
        </w:rPr>
        <w:t xml:space="preserve"> (González et al., 2023)</w:t>
      </w:r>
      <w:r w:rsidR="00CA7525" w:rsidRPr="00CA7525">
        <w:rPr>
          <w:rFonts w:ascii="Arial" w:hAnsi="Arial" w:cs="Arial"/>
          <w:sz w:val="24"/>
          <w:szCs w:val="24"/>
        </w:rPr>
        <w:t>.</w:t>
      </w:r>
    </w:p>
    <w:p w14:paraId="3638C03D" w14:textId="4D171653" w:rsidR="00E202B5" w:rsidRDefault="00AE1625" w:rsidP="003B3981">
      <w:pPr>
        <w:spacing w:line="480" w:lineRule="auto"/>
        <w:ind w:firstLine="708"/>
        <w:jc w:val="both"/>
        <w:rPr>
          <w:rFonts w:ascii="Arial" w:hAnsi="Arial" w:cs="Arial"/>
          <w:sz w:val="24"/>
          <w:szCs w:val="24"/>
        </w:rPr>
      </w:pPr>
      <w:r>
        <w:rPr>
          <w:rFonts w:ascii="Arial" w:hAnsi="Arial" w:cs="Arial"/>
          <w:sz w:val="24"/>
          <w:szCs w:val="24"/>
        </w:rPr>
        <w:t xml:space="preserve">El liderazgo en la educación se construye a partir de una variedad de enfoques que lo definen como un </w:t>
      </w:r>
      <w:r w:rsidRPr="00AE1625">
        <w:rPr>
          <w:rFonts w:ascii="Arial" w:hAnsi="Arial" w:cs="Arial"/>
          <w:sz w:val="24"/>
          <w:szCs w:val="24"/>
        </w:rPr>
        <w:t>motor del cambio, la innovación y la mejora continua de las instituciones escolares</w:t>
      </w:r>
      <w:r>
        <w:rPr>
          <w:rFonts w:ascii="Arial" w:hAnsi="Arial" w:cs="Arial"/>
          <w:sz w:val="24"/>
          <w:szCs w:val="24"/>
        </w:rPr>
        <w:t xml:space="preserve">, de manera que, no sólo actúa </w:t>
      </w:r>
      <w:r w:rsidRPr="00AE1625">
        <w:rPr>
          <w:rFonts w:ascii="Arial" w:hAnsi="Arial" w:cs="Arial"/>
          <w:sz w:val="24"/>
          <w:szCs w:val="24"/>
        </w:rPr>
        <w:t xml:space="preserve">sobre la cultura y la toma de decisiones de la institución, sino que también potencia la autonomía del profesorado </w:t>
      </w:r>
      <w:r w:rsidRPr="00AE1625">
        <w:rPr>
          <w:rFonts w:ascii="Arial" w:hAnsi="Arial" w:cs="Arial"/>
          <w:sz w:val="24"/>
          <w:szCs w:val="24"/>
        </w:rPr>
        <w:lastRenderedPageBreak/>
        <w:t>y mejora la calidad educativa.</w:t>
      </w:r>
      <w:r>
        <w:rPr>
          <w:rFonts w:ascii="Arial" w:hAnsi="Arial" w:cs="Arial"/>
          <w:sz w:val="24"/>
          <w:szCs w:val="24"/>
        </w:rPr>
        <w:t xml:space="preserve"> Por tanto, su impacto es de interés para los docentes no sólo a nivel administrativo sino también pedagógico ya que permite desarrollar las prácticas educativas y atender las nuevas demandas que se van generando en este escenario</w:t>
      </w:r>
      <w:r w:rsidR="00F73064">
        <w:rPr>
          <w:rFonts w:ascii="Arial" w:hAnsi="Arial" w:cs="Arial"/>
          <w:sz w:val="24"/>
          <w:szCs w:val="24"/>
        </w:rPr>
        <w:t xml:space="preserve"> (Mendoza et al., 2023)</w:t>
      </w:r>
      <w:r>
        <w:rPr>
          <w:rFonts w:ascii="Arial" w:hAnsi="Arial" w:cs="Arial"/>
          <w:sz w:val="24"/>
          <w:szCs w:val="24"/>
        </w:rPr>
        <w:t xml:space="preserve">. </w:t>
      </w:r>
    </w:p>
    <w:p w14:paraId="09C049B8" w14:textId="4C99DF73" w:rsidR="003B3981" w:rsidRPr="003B3981" w:rsidRDefault="003B3981" w:rsidP="003B3981">
      <w:pPr>
        <w:spacing w:line="480" w:lineRule="auto"/>
        <w:jc w:val="both"/>
        <w:rPr>
          <w:rFonts w:ascii="Arial" w:hAnsi="Arial" w:cs="Arial"/>
          <w:b/>
          <w:bCs/>
          <w:sz w:val="24"/>
          <w:szCs w:val="24"/>
        </w:rPr>
      </w:pPr>
      <w:r w:rsidRPr="003B3981">
        <w:rPr>
          <w:rFonts w:ascii="Arial" w:hAnsi="Arial" w:cs="Arial"/>
          <w:b/>
          <w:bCs/>
          <w:sz w:val="24"/>
          <w:szCs w:val="24"/>
        </w:rPr>
        <w:t>Educación y formación de líderes</w:t>
      </w:r>
    </w:p>
    <w:p w14:paraId="6C270D87" w14:textId="433D857A" w:rsidR="00E202B5" w:rsidRDefault="00BE27FB" w:rsidP="003B3981">
      <w:pPr>
        <w:spacing w:line="480" w:lineRule="auto"/>
        <w:ind w:firstLine="708"/>
        <w:jc w:val="both"/>
        <w:rPr>
          <w:rFonts w:ascii="Arial" w:hAnsi="Arial" w:cs="Arial"/>
          <w:sz w:val="24"/>
          <w:szCs w:val="24"/>
        </w:rPr>
      </w:pPr>
      <w:r>
        <w:rPr>
          <w:rFonts w:ascii="Arial" w:hAnsi="Arial" w:cs="Arial"/>
          <w:sz w:val="24"/>
          <w:szCs w:val="24"/>
        </w:rPr>
        <w:t>La</w:t>
      </w:r>
      <w:r w:rsidRPr="00BE27FB">
        <w:rPr>
          <w:rFonts w:ascii="Arial" w:hAnsi="Arial" w:cs="Arial"/>
          <w:sz w:val="24"/>
          <w:szCs w:val="24"/>
        </w:rPr>
        <w:t xml:space="preserve"> cultura y de la sociedad tienen una gran influencia en cómo se van formando estilos y habilidades de liderazgo, puesto que en gran </w:t>
      </w:r>
      <w:r>
        <w:rPr>
          <w:rFonts w:ascii="Arial" w:hAnsi="Arial" w:cs="Arial"/>
          <w:sz w:val="24"/>
          <w:szCs w:val="24"/>
        </w:rPr>
        <w:t xml:space="preserve">parte de la educación </w:t>
      </w:r>
      <w:r w:rsidRPr="00BE27FB">
        <w:rPr>
          <w:rFonts w:ascii="Arial" w:hAnsi="Arial" w:cs="Arial"/>
          <w:sz w:val="24"/>
          <w:szCs w:val="24"/>
        </w:rPr>
        <w:t xml:space="preserve">se deriva el cómo </w:t>
      </w:r>
      <w:r>
        <w:rPr>
          <w:rFonts w:ascii="Arial" w:hAnsi="Arial" w:cs="Arial"/>
          <w:sz w:val="24"/>
          <w:szCs w:val="24"/>
        </w:rPr>
        <w:t>se entiende y como se ejerce</w:t>
      </w:r>
      <w:r w:rsidRPr="00BE27FB">
        <w:rPr>
          <w:rFonts w:ascii="Arial" w:hAnsi="Arial" w:cs="Arial"/>
          <w:sz w:val="24"/>
          <w:szCs w:val="24"/>
        </w:rPr>
        <w:t xml:space="preserve"> el liderazgo. A pesar de todo, la cultura no es el único elemento que </w:t>
      </w:r>
      <w:r>
        <w:rPr>
          <w:rFonts w:ascii="Arial" w:hAnsi="Arial" w:cs="Arial"/>
          <w:sz w:val="24"/>
          <w:szCs w:val="24"/>
        </w:rPr>
        <w:t>interviene en la formación del</w:t>
      </w:r>
      <w:r w:rsidRPr="00BE27FB">
        <w:rPr>
          <w:rFonts w:ascii="Arial" w:hAnsi="Arial" w:cs="Arial"/>
          <w:sz w:val="24"/>
          <w:szCs w:val="24"/>
        </w:rPr>
        <w:t xml:space="preserve"> estilo de líderes, también </w:t>
      </w:r>
      <w:r>
        <w:rPr>
          <w:rFonts w:ascii="Arial" w:hAnsi="Arial" w:cs="Arial"/>
          <w:sz w:val="24"/>
          <w:szCs w:val="24"/>
        </w:rPr>
        <w:t>se ve afectado por factores individuales</w:t>
      </w:r>
      <w:r w:rsidRPr="00BE27FB">
        <w:rPr>
          <w:rFonts w:ascii="Arial" w:hAnsi="Arial" w:cs="Arial"/>
          <w:sz w:val="24"/>
          <w:szCs w:val="24"/>
        </w:rPr>
        <w:t>, es decir, las características físicas y psicológicas de cada persona.</w:t>
      </w:r>
    </w:p>
    <w:p w14:paraId="2A368080" w14:textId="60B30A46" w:rsidR="003B3981" w:rsidRPr="003B3981" w:rsidRDefault="003B3981" w:rsidP="003B3981">
      <w:pPr>
        <w:spacing w:line="480" w:lineRule="auto"/>
        <w:jc w:val="both"/>
        <w:rPr>
          <w:rFonts w:ascii="Arial" w:hAnsi="Arial" w:cs="Arial"/>
          <w:b/>
          <w:bCs/>
          <w:sz w:val="24"/>
          <w:szCs w:val="24"/>
        </w:rPr>
      </w:pPr>
      <w:r w:rsidRPr="003B3981">
        <w:rPr>
          <w:rFonts w:ascii="Arial" w:hAnsi="Arial" w:cs="Arial"/>
          <w:b/>
          <w:bCs/>
          <w:sz w:val="24"/>
          <w:szCs w:val="24"/>
        </w:rPr>
        <w:t>Formación del carácter</w:t>
      </w:r>
    </w:p>
    <w:p w14:paraId="324E837C" w14:textId="3FFDF07C" w:rsidR="00336BA8" w:rsidRDefault="00BE27FB" w:rsidP="003B3981">
      <w:pPr>
        <w:spacing w:line="480" w:lineRule="auto"/>
        <w:ind w:firstLine="708"/>
        <w:jc w:val="both"/>
        <w:rPr>
          <w:rFonts w:ascii="Arial" w:hAnsi="Arial" w:cs="Arial"/>
          <w:sz w:val="24"/>
          <w:szCs w:val="24"/>
        </w:rPr>
      </w:pPr>
      <w:r w:rsidRPr="00BE27FB">
        <w:rPr>
          <w:rFonts w:ascii="Arial" w:hAnsi="Arial" w:cs="Arial"/>
          <w:sz w:val="24"/>
          <w:szCs w:val="24"/>
        </w:rPr>
        <w:t>El liderazgo se construye a partir de los pensamientos, las acciones o los hábitos de una persona</w:t>
      </w:r>
      <w:r>
        <w:rPr>
          <w:rFonts w:ascii="Arial" w:hAnsi="Arial" w:cs="Arial"/>
          <w:sz w:val="24"/>
          <w:szCs w:val="24"/>
        </w:rPr>
        <w:t xml:space="preserve">, por otra parte, incluyen las creencias, valores, la idea del liderazgo que se tiene y como influye directamente en la actuación de las personas. Por ejemplo, se </w:t>
      </w:r>
      <w:r w:rsidRPr="00BE27FB">
        <w:rPr>
          <w:rFonts w:ascii="Arial" w:hAnsi="Arial" w:cs="Arial"/>
          <w:sz w:val="24"/>
          <w:szCs w:val="24"/>
        </w:rPr>
        <w:t>sostiene que un buen líder debe ser un motivador y, a la vez, que el éxito parte de la automotivación.</w:t>
      </w:r>
    </w:p>
    <w:p w14:paraId="7E7F7308" w14:textId="2E04E5BB" w:rsidR="00BE27FB" w:rsidRDefault="00BE27FB" w:rsidP="003B3981">
      <w:pPr>
        <w:spacing w:line="480" w:lineRule="auto"/>
        <w:ind w:firstLine="708"/>
        <w:jc w:val="both"/>
        <w:rPr>
          <w:rFonts w:ascii="Arial" w:hAnsi="Arial" w:cs="Arial"/>
          <w:sz w:val="24"/>
          <w:szCs w:val="24"/>
        </w:rPr>
      </w:pPr>
      <w:r w:rsidRPr="00BE27FB">
        <w:rPr>
          <w:rFonts w:ascii="Arial" w:hAnsi="Arial" w:cs="Arial"/>
          <w:sz w:val="24"/>
          <w:szCs w:val="24"/>
        </w:rPr>
        <w:t xml:space="preserve">A partir de las observaciones de las conductas de los líderes a los que </w:t>
      </w:r>
      <w:r>
        <w:rPr>
          <w:rFonts w:ascii="Arial" w:hAnsi="Arial" w:cs="Arial"/>
          <w:sz w:val="24"/>
          <w:szCs w:val="24"/>
        </w:rPr>
        <w:t>se les tiene admiración</w:t>
      </w:r>
      <w:r w:rsidRPr="00BE27FB">
        <w:rPr>
          <w:rFonts w:ascii="Arial" w:hAnsi="Arial" w:cs="Arial"/>
          <w:sz w:val="24"/>
          <w:szCs w:val="24"/>
        </w:rPr>
        <w:t xml:space="preserve">, de la repetición de </w:t>
      </w:r>
      <w:r>
        <w:rPr>
          <w:rFonts w:ascii="Arial" w:hAnsi="Arial" w:cs="Arial"/>
          <w:sz w:val="24"/>
          <w:szCs w:val="24"/>
        </w:rPr>
        <w:t>est</w:t>
      </w:r>
      <w:r w:rsidRPr="00BE27FB">
        <w:rPr>
          <w:rFonts w:ascii="Arial" w:hAnsi="Arial" w:cs="Arial"/>
          <w:sz w:val="24"/>
          <w:szCs w:val="24"/>
        </w:rPr>
        <w:t xml:space="preserve">os tipos de conductas, </w:t>
      </w:r>
      <w:r>
        <w:rPr>
          <w:rFonts w:ascii="Arial" w:hAnsi="Arial" w:cs="Arial"/>
          <w:sz w:val="24"/>
          <w:szCs w:val="24"/>
        </w:rPr>
        <w:t xml:space="preserve">se adoptan </w:t>
      </w:r>
      <w:r w:rsidRPr="00BE27FB">
        <w:rPr>
          <w:rFonts w:ascii="Arial" w:hAnsi="Arial" w:cs="Arial"/>
          <w:sz w:val="24"/>
          <w:szCs w:val="24"/>
        </w:rPr>
        <w:t xml:space="preserve">conductas que se convierten en hábitos, </w:t>
      </w:r>
      <w:r w:rsidR="003C0DCE">
        <w:rPr>
          <w:rFonts w:ascii="Arial" w:hAnsi="Arial" w:cs="Arial"/>
          <w:sz w:val="24"/>
          <w:szCs w:val="24"/>
        </w:rPr>
        <w:t>de manera que, forman el</w:t>
      </w:r>
      <w:r w:rsidRPr="00BE27FB">
        <w:rPr>
          <w:rFonts w:ascii="Arial" w:hAnsi="Arial" w:cs="Arial"/>
          <w:sz w:val="24"/>
          <w:szCs w:val="24"/>
        </w:rPr>
        <w:t xml:space="preserve"> carácter. El liderazgo es aprender e imitar de forma flexible, adaptar las conductas dependiendo de cada situación, </w:t>
      </w:r>
      <w:r w:rsidR="003C0DCE">
        <w:rPr>
          <w:rFonts w:ascii="Arial" w:hAnsi="Arial" w:cs="Arial"/>
          <w:sz w:val="24"/>
          <w:szCs w:val="24"/>
        </w:rPr>
        <w:t xml:space="preserve">por tanto, lo que funciona en un entorno puede que no sea efectivo en otro. </w:t>
      </w:r>
    </w:p>
    <w:p w14:paraId="0CEE0670" w14:textId="22799F73" w:rsidR="003B3981" w:rsidRDefault="003B3981" w:rsidP="003B3981">
      <w:pPr>
        <w:spacing w:line="480" w:lineRule="auto"/>
        <w:ind w:firstLine="708"/>
        <w:jc w:val="both"/>
        <w:rPr>
          <w:rFonts w:ascii="Arial" w:hAnsi="Arial" w:cs="Arial"/>
          <w:sz w:val="24"/>
          <w:szCs w:val="24"/>
        </w:rPr>
      </w:pPr>
    </w:p>
    <w:p w14:paraId="2EE6D16D" w14:textId="1529EE6F" w:rsidR="003B3981" w:rsidRPr="003B3981" w:rsidRDefault="003B3981" w:rsidP="003B3981">
      <w:pPr>
        <w:spacing w:line="480" w:lineRule="auto"/>
        <w:jc w:val="both"/>
        <w:rPr>
          <w:rFonts w:ascii="Arial" w:hAnsi="Arial" w:cs="Arial"/>
          <w:b/>
          <w:bCs/>
          <w:sz w:val="24"/>
          <w:szCs w:val="24"/>
        </w:rPr>
      </w:pPr>
      <w:r w:rsidRPr="003B3981">
        <w:rPr>
          <w:rFonts w:ascii="Arial" w:hAnsi="Arial" w:cs="Arial"/>
          <w:b/>
          <w:bCs/>
          <w:sz w:val="24"/>
          <w:szCs w:val="24"/>
        </w:rPr>
        <w:lastRenderedPageBreak/>
        <w:t>Integración de los conocimientos</w:t>
      </w:r>
    </w:p>
    <w:p w14:paraId="043786EF" w14:textId="2A79FDDE" w:rsidR="003E6B53" w:rsidRDefault="006106D2" w:rsidP="00166368">
      <w:pPr>
        <w:spacing w:line="480" w:lineRule="auto"/>
        <w:ind w:firstLine="708"/>
        <w:jc w:val="both"/>
      </w:pPr>
      <w:r w:rsidRPr="006106D2">
        <w:rPr>
          <w:rFonts w:ascii="Arial" w:hAnsi="Arial" w:cs="Arial"/>
          <w:sz w:val="24"/>
          <w:szCs w:val="24"/>
        </w:rPr>
        <w:t>Los pensamientos de una persona no son exclusivos, sino que se basan en las lecciones aprendidas en el tiempo, lo que genera un constante repertorio de ideas y comportamientos para enfrentar la vida, mientras que, en el contexto del liderazgo, este concepto es relevante porque genera resultados, que crecen y se acumulan, de acuerdo con la persona también aumenta su capacidad para resolver problemas y comprender las relaciones entre pensamientos, conductas y caracteres.</w:t>
      </w:r>
      <w:r>
        <w:t xml:space="preserve"> </w:t>
      </w:r>
    </w:p>
    <w:p w14:paraId="250CEDDD" w14:textId="3F56A3D3" w:rsidR="003B3981" w:rsidRPr="003B3981" w:rsidRDefault="003B3981" w:rsidP="00166368">
      <w:pPr>
        <w:spacing w:line="480" w:lineRule="auto"/>
        <w:jc w:val="both"/>
        <w:rPr>
          <w:rFonts w:ascii="Arial" w:hAnsi="Arial" w:cs="Arial"/>
          <w:b/>
          <w:bCs/>
          <w:sz w:val="24"/>
          <w:szCs w:val="24"/>
        </w:rPr>
      </w:pPr>
      <w:r w:rsidRPr="003B3981">
        <w:rPr>
          <w:rFonts w:ascii="Arial" w:hAnsi="Arial" w:cs="Arial"/>
          <w:b/>
          <w:bCs/>
          <w:sz w:val="24"/>
          <w:szCs w:val="24"/>
        </w:rPr>
        <w:t>Archivo de expedientes</w:t>
      </w:r>
    </w:p>
    <w:p w14:paraId="7521994D" w14:textId="444F3811" w:rsidR="003E6B53" w:rsidRDefault="00607DF0" w:rsidP="00166368">
      <w:pPr>
        <w:spacing w:line="480" w:lineRule="auto"/>
        <w:ind w:firstLine="708"/>
        <w:jc w:val="both"/>
        <w:rPr>
          <w:rFonts w:ascii="Arial" w:hAnsi="Arial" w:cs="Arial"/>
          <w:sz w:val="24"/>
          <w:szCs w:val="24"/>
        </w:rPr>
      </w:pPr>
      <w:r w:rsidRPr="00607DF0">
        <w:rPr>
          <w:rFonts w:ascii="Arial" w:hAnsi="Arial" w:cs="Arial"/>
          <w:sz w:val="24"/>
          <w:szCs w:val="24"/>
        </w:rPr>
        <w:t xml:space="preserve">Las experiencias y el conocimiento almacenado en el cerebro actúan como un archivo de información que daría las pautas </w:t>
      </w:r>
      <w:r>
        <w:rPr>
          <w:rFonts w:ascii="Arial" w:hAnsi="Arial" w:cs="Arial"/>
          <w:sz w:val="24"/>
          <w:szCs w:val="24"/>
        </w:rPr>
        <w:t>de cuales creencias se pueden utilizar</w:t>
      </w:r>
      <w:r w:rsidRPr="00607DF0">
        <w:rPr>
          <w:rFonts w:ascii="Arial" w:hAnsi="Arial" w:cs="Arial"/>
          <w:sz w:val="24"/>
          <w:szCs w:val="24"/>
        </w:rPr>
        <w:t>, que pueden ser ciertas o falsas. El uso del archivo</w:t>
      </w:r>
      <w:r>
        <w:rPr>
          <w:rFonts w:ascii="Arial" w:hAnsi="Arial" w:cs="Arial"/>
          <w:sz w:val="24"/>
          <w:szCs w:val="24"/>
        </w:rPr>
        <w:t xml:space="preserve"> </w:t>
      </w:r>
      <w:r w:rsidRPr="00607DF0">
        <w:rPr>
          <w:rFonts w:ascii="Arial" w:hAnsi="Arial" w:cs="Arial"/>
          <w:sz w:val="24"/>
          <w:szCs w:val="24"/>
        </w:rPr>
        <w:t>varía entre personas</w:t>
      </w:r>
      <w:r>
        <w:rPr>
          <w:rFonts w:ascii="Arial" w:hAnsi="Arial" w:cs="Arial"/>
          <w:sz w:val="24"/>
          <w:szCs w:val="24"/>
        </w:rPr>
        <w:t xml:space="preserve">, donde hay </w:t>
      </w:r>
      <w:r w:rsidRPr="00607DF0">
        <w:rPr>
          <w:rFonts w:ascii="Arial" w:hAnsi="Arial" w:cs="Arial"/>
          <w:sz w:val="24"/>
          <w:szCs w:val="24"/>
        </w:rPr>
        <w:t>quienes abogan más por el uso de las impresiones rápidas y hay quienes recurren a este archivo, a modo de memoria, para la toma de decisiones y el desarrollo del comportamiento futuro.</w:t>
      </w:r>
    </w:p>
    <w:p w14:paraId="2E26CB81" w14:textId="12EFAEA1" w:rsidR="00166368" w:rsidRPr="00166368" w:rsidRDefault="00166368" w:rsidP="00166368">
      <w:pPr>
        <w:spacing w:line="480" w:lineRule="auto"/>
        <w:jc w:val="both"/>
        <w:rPr>
          <w:rFonts w:ascii="Arial" w:hAnsi="Arial" w:cs="Arial"/>
          <w:b/>
          <w:bCs/>
          <w:sz w:val="24"/>
          <w:szCs w:val="24"/>
        </w:rPr>
      </w:pPr>
      <w:r w:rsidRPr="00166368">
        <w:rPr>
          <w:rFonts w:ascii="Arial" w:hAnsi="Arial" w:cs="Arial"/>
          <w:b/>
          <w:bCs/>
          <w:sz w:val="24"/>
          <w:szCs w:val="24"/>
        </w:rPr>
        <w:t>Negociación</w:t>
      </w:r>
    </w:p>
    <w:p w14:paraId="7FE1C05B" w14:textId="2A5AE812" w:rsidR="003E6B53" w:rsidRDefault="00607DF0" w:rsidP="00166368">
      <w:pPr>
        <w:spacing w:line="480" w:lineRule="auto"/>
        <w:ind w:firstLine="708"/>
        <w:jc w:val="both"/>
        <w:rPr>
          <w:rFonts w:ascii="Arial" w:hAnsi="Arial" w:cs="Arial"/>
          <w:sz w:val="24"/>
          <w:szCs w:val="24"/>
        </w:rPr>
      </w:pPr>
      <w:r w:rsidRPr="00607DF0">
        <w:rPr>
          <w:rFonts w:ascii="Arial" w:hAnsi="Arial" w:cs="Arial"/>
          <w:sz w:val="24"/>
          <w:szCs w:val="24"/>
        </w:rPr>
        <w:t xml:space="preserve">Cuando se generan opiniones diferentes sobre un tema, la capacidad de negociación se convierte en un factor fundamental. </w:t>
      </w:r>
      <w:r w:rsidR="00DB3585" w:rsidRPr="00DB3585">
        <w:rPr>
          <w:rFonts w:ascii="Arial" w:hAnsi="Arial" w:cs="Arial"/>
          <w:sz w:val="24"/>
          <w:szCs w:val="24"/>
        </w:rPr>
        <w:t>Esta habilidad implica tomar decisiones basadas en los principios del líder y, en contextos culturales, suele involucrar la adopción o imitación de posturas personales, como ocurre en la relación entre un médico y su paciente.</w:t>
      </w:r>
    </w:p>
    <w:p w14:paraId="7C85B355" w14:textId="3C35DFF2" w:rsidR="00166368" w:rsidRDefault="00166368" w:rsidP="00166368">
      <w:pPr>
        <w:spacing w:line="480" w:lineRule="auto"/>
        <w:ind w:firstLine="708"/>
        <w:jc w:val="both"/>
        <w:rPr>
          <w:rFonts w:ascii="Arial" w:hAnsi="Arial" w:cs="Arial"/>
          <w:sz w:val="24"/>
          <w:szCs w:val="24"/>
        </w:rPr>
      </w:pPr>
    </w:p>
    <w:p w14:paraId="79DD210D" w14:textId="115FA7ED" w:rsidR="00166368" w:rsidRDefault="00166368" w:rsidP="00166368">
      <w:pPr>
        <w:spacing w:line="480" w:lineRule="auto"/>
        <w:ind w:firstLine="708"/>
        <w:jc w:val="both"/>
        <w:rPr>
          <w:rFonts w:ascii="Arial" w:hAnsi="Arial" w:cs="Arial"/>
          <w:sz w:val="24"/>
          <w:szCs w:val="24"/>
        </w:rPr>
      </w:pPr>
    </w:p>
    <w:p w14:paraId="1DB9E486" w14:textId="6C272561" w:rsidR="00166368" w:rsidRPr="00166368" w:rsidRDefault="00166368" w:rsidP="00166368">
      <w:pPr>
        <w:spacing w:line="480" w:lineRule="auto"/>
        <w:jc w:val="both"/>
        <w:rPr>
          <w:rFonts w:ascii="Arial" w:hAnsi="Arial" w:cs="Arial"/>
          <w:b/>
          <w:bCs/>
          <w:sz w:val="24"/>
          <w:szCs w:val="24"/>
        </w:rPr>
      </w:pPr>
      <w:r w:rsidRPr="00166368">
        <w:rPr>
          <w:rFonts w:ascii="Arial" w:hAnsi="Arial" w:cs="Arial"/>
          <w:b/>
          <w:bCs/>
          <w:sz w:val="24"/>
          <w:szCs w:val="24"/>
        </w:rPr>
        <w:lastRenderedPageBreak/>
        <w:t>Credibilidad</w:t>
      </w:r>
    </w:p>
    <w:p w14:paraId="0FCC547A" w14:textId="0C955B4D" w:rsidR="003E6B53" w:rsidRDefault="00856919" w:rsidP="00166368">
      <w:pPr>
        <w:spacing w:line="480" w:lineRule="auto"/>
        <w:ind w:firstLine="708"/>
        <w:jc w:val="both"/>
        <w:rPr>
          <w:rFonts w:ascii="Arial" w:hAnsi="Arial" w:cs="Arial"/>
          <w:sz w:val="24"/>
          <w:szCs w:val="24"/>
        </w:rPr>
      </w:pPr>
      <w:r w:rsidRPr="00856919">
        <w:rPr>
          <w:rFonts w:ascii="Arial" w:hAnsi="Arial" w:cs="Arial"/>
          <w:sz w:val="24"/>
          <w:szCs w:val="24"/>
        </w:rPr>
        <w:t xml:space="preserve">La credibilidad es una de las cualidades más importantes del liderazgo, se entiende como el nivel de confianza que una persona transmite a </w:t>
      </w:r>
      <w:r>
        <w:rPr>
          <w:rFonts w:ascii="Arial" w:hAnsi="Arial" w:cs="Arial"/>
          <w:sz w:val="24"/>
          <w:szCs w:val="24"/>
        </w:rPr>
        <w:t xml:space="preserve">otra </w:t>
      </w:r>
      <w:r w:rsidRPr="00856919">
        <w:rPr>
          <w:rFonts w:ascii="Arial" w:hAnsi="Arial" w:cs="Arial"/>
          <w:sz w:val="24"/>
          <w:szCs w:val="24"/>
        </w:rPr>
        <w:t>persona, dependiendo de la experiencia cultural y el reconocimiento formal de información, títulos, etc.</w:t>
      </w:r>
      <w:r>
        <w:rPr>
          <w:rFonts w:ascii="Arial" w:hAnsi="Arial" w:cs="Arial"/>
          <w:sz w:val="24"/>
          <w:szCs w:val="24"/>
        </w:rPr>
        <w:t xml:space="preserve"> Sin embargo, para ser un líder, es fundamental despertar un interés profundo en comprender la realidad y los diferentes contextos, además, como buen líder debe desarrollar ciertas habilidades, considerando las necesidades del grupo al que pertenece. </w:t>
      </w:r>
    </w:p>
    <w:p w14:paraId="5ABDF9F1" w14:textId="7D7577F2" w:rsidR="0006337B" w:rsidRDefault="0006337B" w:rsidP="00166368">
      <w:pPr>
        <w:spacing w:line="480" w:lineRule="auto"/>
        <w:ind w:firstLine="708"/>
        <w:jc w:val="both"/>
        <w:rPr>
          <w:rFonts w:ascii="Arial" w:hAnsi="Arial" w:cs="Arial"/>
          <w:sz w:val="24"/>
          <w:szCs w:val="24"/>
        </w:rPr>
      </w:pPr>
      <w:r>
        <w:rPr>
          <w:rFonts w:ascii="Arial" w:hAnsi="Arial" w:cs="Arial"/>
          <w:sz w:val="24"/>
          <w:szCs w:val="24"/>
        </w:rPr>
        <w:t xml:space="preserve">Aunque se han mostrado casos como </w:t>
      </w:r>
      <w:r w:rsidR="00085E89" w:rsidRPr="00085E89">
        <w:rPr>
          <w:rFonts w:ascii="Arial" w:hAnsi="Arial" w:cs="Arial"/>
          <w:sz w:val="24"/>
          <w:szCs w:val="24"/>
        </w:rPr>
        <w:t>los de Angela Merkel, Mark Zuckerberg o Warren Buffet</w:t>
      </w:r>
      <w:r w:rsidR="00085E89">
        <w:rPr>
          <w:rFonts w:ascii="Arial" w:hAnsi="Arial" w:cs="Arial"/>
          <w:sz w:val="24"/>
          <w:szCs w:val="24"/>
        </w:rPr>
        <w:t xml:space="preserve">, que evidencian la importancia de la credibilidad dependiendo del comportamiento y decisiones de los lideres, de manera que tener un nivel elevado de credibilidad, genera ventajas a nivel de la motivación y la relación con el equipo mientras que si no se posee también genera baja moral entre los miembros del equipo y falta de compromiso (Williams et al., 2022). </w:t>
      </w:r>
    </w:p>
    <w:p w14:paraId="1E878710" w14:textId="19E175E0" w:rsidR="00166368" w:rsidRPr="00166368" w:rsidRDefault="00166368" w:rsidP="00166368">
      <w:pPr>
        <w:spacing w:line="480" w:lineRule="auto"/>
        <w:jc w:val="both"/>
        <w:rPr>
          <w:rFonts w:ascii="Arial" w:hAnsi="Arial" w:cs="Arial"/>
          <w:b/>
          <w:bCs/>
          <w:sz w:val="24"/>
          <w:szCs w:val="24"/>
        </w:rPr>
      </w:pPr>
      <w:r w:rsidRPr="00166368">
        <w:rPr>
          <w:rFonts w:ascii="Arial" w:hAnsi="Arial" w:cs="Arial"/>
          <w:b/>
          <w:bCs/>
          <w:sz w:val="24"/>
          <w:szCs w:val="24"/>
        </w:rPr>
        <w:t>El docente como líder</w:t>
      </w:r>
    </w:p>
    <w:p w14:paraId="2E42CA55" w14:textId="3852EBD4" w:rsidR="00E851BC" w:rsidRDefault="008D6158" w:rsidP="00166368">
      <w:pPr>
        <w:spacing w:line="480" w:lineRule="auto"/>
        <w:ind w:firstLine="708"/>
        <w:jc w:val="both"/>
        <w:rPr>
          <w:rFonts w:ascii="Arial" w:hAnsi="Arial" w:cs="Arial"/>
          <w:sz w:val="24"/>
          <w:szCs w:val="24"/>
        </w:rPr>
      </w:pPr>
      <w:r w:rsidRPr="008D6158">
        <w:rPr>
          <w:rFonts w:ascii="Arial" w:hAnsi="Arial" w:cs="Arial"/>
          <w:sz w:val="24"/>
          <w:szCs w:val="24"/>
        </w:rPr>
        <w:t xml:space="preserve">El docente </w:t>
      </w:r>
      <w:r w:rsidR="00E851BC">
        <w:rPr>
          <w:rFonts w:ascii="Arial" w:hAnsi="Arial" w:cs="Arial"/>
          <w:sz w:val="24"/>
          <w:szCs w:val="24"/>
        </w:rPr>
        <w:t xml:space="preserve">es un actor del proceso educativo, </w:t>
      </w:r>
      <w:r w:rsidR="00E851BC" w:rsidRPr="00E851BC">
        <w:rPr>
          <w:rFonts w:ascii="Arial" w:hAnsi="Arial" w:cs="Arial"/>
          <w:sz w:val="24"/>
          <w:szCs w:val="24"/>
        </w:rPr>
        <w:t>considerado un agente del cambio que es capaz de promover actitudes positivas hacia el aprendizaje. Su labor se desenvuelve en la práctica de educar y provocar nuevas oportunidades</w:t>
      </w:r>
      <w:r w:rsidR="00E851BC">
        <w:rPr>
          <w:rFonts w:ascii="Arial" w:hAnsi="Arial" w:cs="Arial"/>
          <w:sz w:val="24"/>
          <w:szCs w:val="24"/>
        </w:rPr>
        <w:t xml:space="preserve">, aunque </w:t>
      </w:r>
      <w:r w:rsidR="00E851BC" w:rsidRPr="00E851BC">
        <w:rPr>
          <w:rFonts w:ascii="Arial" w:hAnsi="Arial" w:cs="Arial"/>
          <w:sz w:val="24"/>
          <w:szCs w:val="24"/>
        </w:rPr>
        <w:t xml:space="preserve">no se limita a lo cognitivo, sino que </w:t>
      </w:r>
      <w:r w:rsidR="00E851BC">
        <w:rPr>
          <w:rFonts w:ascii="Arial" w:hAnsi="Arial" w:cs="Arial"/>
          <w:sz w:val="24"/>
          <w:szCs w:val="24"/>
        </w:rPr>
        <w:t xml:space="preserve">su compromiso implica </w:t>
      </w:r>
      <w:r w:rsidR="00E851BC" w:rsidRPr="00E851BC">
        <w:rPr>
          <w:rFonts w:ascii="Arial" w:hAnsi="Arial" w:cs="Arial"/>
          <w:sz w:val="24"/>
          <w:szCs w:val="24"/>
        </w:rPr>
        <w:t xml:space="preserve">vincularse con la realidad social. </w:t>
      </w:r>
      <w:r w:rsidR="00E851BC">
        <w:rPr>
          <w:rFonts w:ascii="Arial" w:hAnsi="Arial" w:cs="Arial"/>
          <w:sz w:val="24"/>
          <w:szCs w:val="24"/>
        </w:rPr>
        <w:t>Además,</w:t>
      </w:r>
      <w:r w:rsidR="00E851BC" w:rsidRPr="00E851BC">
        <w:rPr>
          <w:rFonts w:ascii="Arial" w:hAnsi="Arial" w:cs="Arial"/>
          <w:sz w:val="24"/>
          <w:szCs w:val="24"/>
        </w:rPr>
        <w:t xml:space="preserve"> el aprendizaje que </w:t>
      </w:r>
      <w:r w:rsidR="00E851BC">
        <w:rPr>
          <w:rFonts w:ascii="Arial" w:hAnsi="Arial" w:cs="Arial"/>
          <w:sz w:val="24"/>
          <w:szCs w:val="24"/>
        </w:rPr>
        <w:t>promueve debe integrarse con la</w:t>
      </w:r>
      <w:r w:rsidR="00E851BC" w:rsidRPr="00E851BC">
        <w:rPr>
          <w:rFonts w:ascii="Arial" w:hAnsi="Arial" w:cs="Arial"/>
          <w:sz w:val="24"/>
          <w:szCs w:val="24"/>
        </w:rPr>
        <w:t xml:space="preserve"> participación de la familia y de la comunidad, enriqueciendo así el desarrollo global de la competencia escolar</w:t>
      </w:r>
      <w:r w:rsidR="00E851BC">
        <w:rPr>
          <w:rFonts w:ascii="Arial" w:hAnsi="Arial" w:cs="Arial"/>
          <w:sz w:val="24"/>
          <w:szCs w:val="24"/>
        </w:rPr>
        <w:t xml:space="preserve"> (</w:t>
      </w:r>
      <w:proofErr w:type="spellStart"/>
      <w:r w:rsidR="00E851BC">
        <w:rPr>
          <w:rFonts w:ascii="Arial" w:hAnsi="Arial" w:cs="Arial"/>
          <w:sz w:val="24"/>
          <w:szCs w:val="24"/>
        </w:rPr>
        <w:t>Taris</w:t>
      </w:r>
      <w:proofErr w:type="spellEnd"/>
      <w:r w:rsidR="00E851BC">
        <w:rPr>
          <w:rFonts w:ascii="Arial" w:hAnsi="Arial" w:cs="Arial"/>
          <w:sz w:val="24"/>
          <w:szCs w:val="24"/>
        </w:rPr>
        <w:t xml:space="preserve"> et al., 2023)</w:t>
      </w:r>
      <w:r w:rsidR="00E851BC" w:rsidRPr="00E851BC">
        <w:rPr>
          <w:rFonts w:ascii="Arial" w:hAnsi="Arial" w:cs="Arial"/>
          <w:sz w:val="24"/>
          <w:szCs w:val="24"/>
        </w:rPr>
        <w:t>.</w:t>
      </w:r>
    </w:p>
    <w:p w14:paraId="730FA95B" w14:textId="0EFDB4E7" w:rsidR="008D6158" w:rsidRDefault="00E851BC" w:rsidP="00166368">
      <w:pPr>
        <w:spacing w:line="480" w:lineRule="auto"/>
        <w:ind w:firstLine="708"/>
        <w:jc w:val="both"/>
        <w:rPr>
          <w:rFonts w:ascii="Arial" w:hAnsi="Arial" w:cs="Arial"/>
          <w:sz w:val="24"/>
          <w:szCs w:val="24"/>
        </w:rPr>
      </w:pPr>
      <w:r>
        <w:rPr>
          <w:rFonts w:ascii="Arial" w:hAnsi="Arial" w:cs="Arial"/>
          <w:sz w:val="24"/>
          <w:szCs w:val="24"/>
        </w:rPr>
        <w:lastRenderedPageBreak/>
        <w:t xml:space="preserve">Al plantearse como un </w:t>
      </w:r>
      <w:r w:rsidR="008D6158" w:rsidRPr="008D6158">
        <w:rPr>
          <w:rFonts w:ascii="Arial" w:hAnsi="Arial" w:cs="Arial"/>
          <w:sz w:val="24"/>
          <w:szCs w:val="24"/>
        </w:rPr>
        <w:t>líder desempeña un papel estratégico en el proceso de transformación educativa y social, pues su formación y compromiso tienen un impacto directo en la calidad del aprendizaje y,</w:t>
      </w:r>
      <w:r w:rsidR="008D6158" w:rsidRPr="008D6158">
        <w:t xml:space="preserve"> </w:t>
      </w:r>
      <w:r w:rsidR="008D6158" w:rsidRPr="008D6158">
        <w:rPr>
          <w:rFonts w:ascii="Arial" w:hAnsi="Arial" w:cs="Arial"/>
          <w:sz w:val="24"/>
          <w:szCs w:val="24"/>
        </w:rPr>
        <w:t xml:space="preserve">en el futuro de los estudiantes y </w:t>
      </w:r>
      <w:r w:rsidR="008D6158">
        <w:rPr>
          <w:rFonts w:ascii="Arial" w:hAnsi="Arial" w:cs="Arial"/>
          <w:sz w:val="24"/>
          <w:szCs w:val="24"/>
        </w:rPr>
        <w:t xml:space="preserve">las futuras </w:t>
      </w:r>
      <w:r w:rsidR="008D6158" w:rsidRPr="008D6158">
        <w:rPr>
          <w:rFonts w:ascii="Arial" w:hAnsi="Arial" w:cs="Arial"/>
          <w:sz w:val="24"/>
          <w:szCs w:val="24"/>
        </w:rPr>
        <w:t>generaciones</w:t>
      </w:r>
      <w:r w:rsidR="008D6158">
        <w:rPr>
          <w:rFonts w:ascii="Arial" w:hAnsi="Arial" w:cs="Arial"/>
          <w:sz w:val="24"/>
          <w:szCs w:val="24"/>
        </w:rPr>
        <w:t xml:space="preserve">. Para que el cambio </w:t>
      </w:r>
      <w:r w:rsidR="008D6158" w:rsidRPr="008D6158">
        <w:rPr>
          <w:rFonts w:ascii="Arial" w:hAnsi="Arial" w:cs="Arial"/>
          <w:sz w:val="24"/>
          <w:szCs w:val="24"/>
        </w:rPr>
        <w:t>sea significativo, los educadores han de formarse y actualizar constantemente</w:t>
      </w:r>
      <w:r w:rsidR="008D6158">
        <w:rPr>
          <w:rFonts w:ascii="Arial" w:hAnsi="Arial" w:cs="Arial"/>
          <w:sz w:val="24"/>
          <w:szCs w:val="24"/>
        </w:rPr>
        <w:t xml:space="preserve"> sus habilidades como </w:t>
      </w:r>
      <w:r w:rsidR="008D6158" w:rsidRPr="008D6158">
        <w:rPr>
          <w:rFonts w:ascii="Arial" w:hAnsi="Arial" w:cs="Arial"/>
          <w:sz w:val="24"/>
          <w:szCs w:val="24"/>
        </w:rPr>
        <w:t>pensar, crear, investigar, comunicar, resolver</w:t>
      </w:r>
      <w:r w:rsidR="008D6158">
        <w:rPr>
          <w:rFonts w:ascii="Arial" w:hAnsi="Arial" w:cs="Arial"/>
          <w:sz w:val="24"/>
          <w:szCs w:val="24"/>
        </w:rPr>
        <w:t xml:space="preserve"> y trabajar en equipo. </w:t>
      </w:r>
    </w:p>
    <w:p w14:paraId="67993CAA" w14:textId="16FB22EA" w:rsidR="008D6158" w:rsidRDefault="008D6158" w:rsidP="00166368">
      <w:pPr>
        <w:spacing w:line="480" w:lineRule="auto"/>
        <w:ind w:firstLine="708"/>
        <w:jc w:val="both"/>
        <w:rPr>
          <w:rFonts w:ascii="Arial" w:hAnsi="Arial" w:cs="Arial"/>
          <w:sz w:val="24"/>
          <w:szCs w:val="24"/>
        </w:rPr>
      </w:pPr>
      <w:r>
        <w:rPr>
          <w:rFonts w:ascii="Arial" w:hAnsi="Arial" w:cs="Arial"/>
          <w:sz w:val="24"/>
          <w:szCs w:val="24"/>
        </w:rPr>
        <w:t xml:space="preserve">De manera que, se busca que se convierta </w:t>
      </w:r>
      <w:r w:rsidR="00607DF0">
        <w:rPr>
          <w:rFonts w:ascii="Arial" w:hAnsi="Arial" w:cs="Arial"/>
          <w:sz w:val="24"/>
          <w:szCs w:val="24"/>
        </w:rPr>
        <w:t xml:space="preserve">en </w:t>
      </w:r>
      <w:r w:rsidR="00607DF0" w:rsidRPr="00607DF0">
        <w:rPr>
          <w:rFonts w:ascii="Arial" w:hAnsi="Arial" w:cs="Arial"/>
          <w:sz w:val="24"/>
          <w:szCs w:val="24"/>
        </w:rPr>
        <w:t xml:space="preserve">un modelo a seguir, creativo, inspirador y un comunicador de una visión innovadora que incentive a los estudiantes a ser buscadores de la verdad y a construir una educación acorde </w:t>
      </w:r>
      <w:r w:rsidR="00607DF0">
        <w:rPr>
          <w:rFonts w:ascii="Arial" w:hAnsi="Arial" w:cs="Arial"/>
          <w:sz w:val="24"/>
          <w:szCs w:val="24"/>
        </w:rPr>
        <w:t>con los desafíos actuales.</w:t>
      </w:r>
    </w:p>
    <w:p w14:paraId="3B7721EE" w14:textId="4E179783" w:rsidR="00166368" w:rsidRPr="00166368" w:rsidRDefault="00166368" w:rsidP="00166368">
      <w:pPr>
        <w:spacing w:line="480" w:lineRule="auto"/>
        <w:jc w:val="both"/>
        <w:rPr>
          <w:rFonts w:ascii="Arial" w:hAnsi="Arial" w:cs="Arial"/>
          <w:b/>
          <w:bCs/>
          <w:sz w:val="24"/>
          <w:szCs w:val="24"/>
        </w:rPr>
      </w:pPr>
      <w:r w:rsidRPr="00166368">
        <w:rPr>
          <w:rFonts w:ascii="Arial" w:hAnsi="Arial" w:cs="Arial"/>
          <w:b/>
          <w:bCs/>
          <w:sz w:val="24"/>
          <w:szCs w:val="24"/>
        </w:rPr>
        <w:t>Ejercicio de liderazgo en la gestión educativa</w:t>
      </w:r>
    </w:p>
    <w:p w14:paraId="2BB15847" w14:textId="628067A0" w:rsidR="00B57AB1" w:rsidRDefault="00B57AB1" w:rsidP="00166368">
      <w:pPr>
        <w:spacing w:line="480" w:lineRule="auto"/>
        <w:ind w:firstLine="708"/>
        <w:jc w:val="both"/>
        <w:rPr>
          <w:rFonts w:ascii="Arial" w:hAnsi="Arial" w:cs="Arial"/>
          <w:sz w:val="24"/>
          <w:szCs w:val="24"/>
        </w:rPr>
      </w:pPr>
      <w:r>
        <w:rPr>
          <w:rFonts w:ascii="Arial" w:hAnsi="Arial" w:cs="Arial"/>
          <w:sz w:val="24"/>
          <w:szCs w:val="24"/>
        </w:rPr>
        <w:t xml:space="preserve">El ejercicio del liderazgo en la gestión educativo se ve influencia por las </w:t>
      </w:r>
      <w:r w:rsidRPr="00B57AB1">
        <w:rPr>
          <w:rFonts w:ascii="Arial" w:hAnsi="Arial" w:cs="Arial"/>
          <w:sz w:val="24"/>
          <w:szCs w:val="24"/>
        </w:rPr>
        <w:t xml:space="preserve">diferentes interpretaciones de la relación educación-desarrollo, </w:t>
      </w:r>
      <w:r>
        <w:rPr>
          <w:rFonts w:ascii="Arial" w:hAnsi="Arial" w:cs="Arial"/>
          <w:sz w:val="24"/>
          <w:szCs w:val="24"/>
        </w:rPr>
        <w:t>que</w:t>
      </w:r>
      <w:r w:rsidRPr="00B57AB1">
        <w:rPr>
          <w:rFonts w:ascii="Arial" w:hAnsi="Arial" w:cs="Arial"/>
          <w:sz w:val="24"/>
          <w:szCs w:val="24"/>
        </w:rPr>
        <w:t xml:space="preserve"> se agrupan en tres momentos históricos diferentes. El primer</w:t>
      </w:r>
      <w:r>
        <w:rPr>
          <w:rFonts w:ascii="Arial" w:hAnsi="Arial" w:cs="Arial"/>
          <w:sz w:val="24"/>
          <w:szCs w:val="24"/>
        </w:rPr>
        <w:t>o corresponde hasta comienzos del siglo XX, donde</w:t>
      </w:r>
      <w:r w:rsidRPr="00B57AB1">
        <w:rPr>
          <w:rFonts w:ascii="Arial" w:hAnsi="Arial" w:cs="Arial"/>
          <w:sz w:val="24"/>
          <w:szCs w:val="24"/>
        </w:rPr>
        <w:t xml:space="preserve"> </w:t>
      </w:r>
      <w:r>
        <w:rPr>
          <w:rFonts w:ascii="Arial" w:hAnsi="Arial" w:cs="Arial"/>
          <w:sz w:val="24"/>
          <w:szCs w:val="24"/>
        </w:rPr>
        <w:t>se concibe a</w:t>
      </w:r>
      <w:r w:rsidRPr="00B57AB1">
        <w:rPr>
          <w:rFonts w:ascii="Arial" w:hAnsi="Arial" w:cs="Arial"/>
          <w:sz w:val="24"/>
          <w:szCs w:val="24"/>
        </w:rPr>
        <w:t xml:space="preserve"> la educación como un instrumento sistemático para formar ciudadanos </w:t>
      </w:r>
      <w:r>
        <w:rPr>
          <w:rFonts w:ascii="Arial" w:hAnsi="Arial" w:cs="Arial"/>
          <w:sz w:val="24"/>
          <w:szCs w:val="24"/>
        </w:rPr>
        <w:t xml:space="preserve">mediante la incorporación de un marco cultural común y valores cívicos esenciales. </w:t>
      </w:r>
    </w:p>
    <w:p w14:paraId="5B032B69" w14:textId="274BC012" w:rsidR="00607DF0" w:rsidRPr="008D6158" w:rsidRDefault="00B57AB1" w:rsidP="00166368">
      <w:pPr>
        <w:spacing w:line="480" w:lineRule="auto"/>
        <w:ind w:firstLine="708"/>
        <w:jc w:val="both"/>
        <w:rPr>
          <w:rFonts w:ascii="Arial" w:hAnsi="Arial" w:cs="Arial"/>
          <w:sz w:val="24"/>
          <w:szCs w:val="24"/>
        </w:rPr>
      </w:pPr>
      <w:r w:rsidRPr="00B57AB1">
        <w:rPr>
          <w:rFonts w:ascii="Arial" w:hAnsi="Arial" w:cs="Arial"/>
          <w:sz w:val="24"/>
          <w:szCs w:val="24"/>
        </w:rPr>
        <w:t xml:space="preserve"> La segunda</w:t>
      </w:r>
      <w:r>
        <w:rPr>
          <w:rFonts w:ascii="Arial" w:hAnsi="Arial" w:cs="Arial"/>
          <w:sz w:val="24"/>
          <w:szCs w:val="24"/>
        </w:rPr>
        <w:t xml:space="preserve"> parte </w:t>
      </w:r>
      <w:r w:rsidRPr="00B57AB1">
        <w:rPr>
          <w:rFonts w:ascii="Arial" w:hAnsi="Arial" w:cs="Arial"/>
          <w:sz w:val="24"/>
          <w:szCs w:val="24"/>
        </w:rPr>
        <w:t xml:space="preserve">surge como consecuencia de la Segunda Guerra Mundial, momento a partir del cual la educación se entendería como un medio para preparar </w:t>
      </w:r>
      <w:r>
        <w:rPr>
          <w:rFonts w:ascii="Arial" w:hAnsi="Arial" w:cs="Arial"/>
          <w:sz w:val="24"/>
          <w:szCs w:val="24"/>
        </w:rPr>
        <w:t xml:space="preserve">el </w:t>
      </w:r>
      <w:r w:rsidRPr="00B57AB1">
        <w:rPr>
          <w:rFonts w:ascii="Arial" w:hAnsi="Arial" w:cs="Arial"/>
          <w:sz w:val="24"/>
          <w:szCs w:val="24"/>
        </w:rPr>
        <w:t xml:space="preserve">recurso humano, así como reproducir estructuras laborales jerárquicas y sus valores correspondientes. </w:t>
      </w:r>
      <w:r>
        <w:rPr>
          <w:rFonts w:ascii="Arial" w:hAnsi="Arial" w:cs="Arial"/>
          <w:sz w:val="24"/>
          <w:szCs w:val="24"/>
        </w:rPr>
        <w:t>Finalmente, la tercera parte corresponde</w:t>
      </w:r>
      <w:r w:rsidRPr="00B57AB1">
        <w:rPr>
          <w:rFonts w:ascii="Arial" w:hAnsi="Arial" w:cs="Arial"/>
          <w:sz w:val="24"/>
          <w:szCs w:val="24"/>
        </w:rPr>
        <w:t xml:space="preserve"> a la actualidad, en la que se reconfigura el sentido de la educación, si bien en América Latina aún sería predominante </w:t>
      </w:r>
      <w:r w:rsidR="00C23B2C">
        <w:rPr>
          <w:rFonts w:ascii="Arial" w:hAnsi="Arial" w:cs="Arial"/>
          <w:sz w:val="24"/>
          <w:szCs w:val="24"/>
        </w:rPr>
        <w:t>la visión funcional</w:t>
      </w:r>
      <w:r w:rsidRPr="00B57AB1">
        <w:rPr>
          <w:rFonts w:ascii="Arial" w:hAnsi="Arial" w:cs="Arial"/>
          <w:sz w:val="24"/>
          <w:szCs w:val="24"/>
        </w:rPr>
        <w:t xml:space="preserve">, </w:t>
      </w:r>
      <w:r w:rsidR="00C23B2C">
        <w:rPr>
          <w:rFonts w:ascii="Arial" w:hAnsi="Arial" w:cs="Arial"/>
          <w:sz w:val="24"/>
          <w:szCs w:val="24"/>
        </w:rPr>
        <w:t>en países</w:t>
      </w:r>
      <w:r w:rsidRPr="00B57AB1">
        <w:rPr>
          <w:rFonts w:ascii="Arial" w:hAnsi="Arial" w:cs="Arial"/>
          <w:sz w:val="24"/>
          <w:szCs w:val="24"/>
        </w:rPr>
        <w:t xml:space="preserve"> como México </w:t>
      </w:r>
      <w:r w:rsidR="00C23B2C">
        <w:rPr>
          <w:rFonts w:ascii="Arial" w:hAnsi="Arial" w:cs="Arial"/>
          <w:sz w:val="24"/>
          <w:szCs w:val="24"/>
        </w:rPr>
        <w:t xml:space="preserve">se han incorporado </w:t>
      </w:r>
      <w:r w:rsidR="00C23B2C">
        <w:rPr>
          <w:rFonts w:ascii="Arial" w:hAnsi="Arial" w:cs="Arial"/>
          <w:sz w:val="24"/>
          <w:szCs w:val="24"/>
        </w:rPr>
        <w:lastRenderedPageBreak/>
        <w:t xml:space="preserve">perspectiva donde la educación es la clave para lograr el aprendizaje integral y el desarrollo humano. </w:t>
      </w:r>
    </w:p>
    <w:p w14:paraId="6C53FC80" w14:textId="64598240" w:rsidR="0091720A" w:rsidRDefault="0091720A" w:rsidP="002D3C5B">
      <w:pPr>
        <w:pStyle w:val="Ttulo3"/>
        <w:rPr>
          <w:rFonts w:cs="Arial"/>
          <w:szCs w:val="24"/>
          <w:lang w:val="es-EC"/>
        </w:rPr>
      </w:pPr>
      <w:r w:rsidRPr="00B2329A">
        <w:rPr>
          <w:rFonts w:cs="Arial"/>
          <w:szCs w:val="24"/>
          <w:lang w:val="es-EC"/>
        </w:rPr>
        <w:br w:type="page"/>
      </w:r>
    </w:p>
    <w:p w14:paraId="58E6AF5C" w14:textId="05B652E2" w:rsidR="003D303A" w:rsidRPr="003D303A" w:rsidRDefault="003D303A" w:rsidP="003D303A">
      <w:pPr>
        <w:jc w:val="center"/>
        <w:rPr>
          <w:rFonts w:ascii="Arial" w:hAnsi="Arial" w:cs="Arial"/>
          <w:b/>
          <w:bCs/>
          <w:sz w:val="24"/>
          <w:szCs w:val="24"/>
          <w:lang w:val="es-EC"/>
        </w:rPr>
      </w:pPr>
      <w:r w:rsidRPr="003D303A">
        <w:rPr>
          <w:rFonts w:ascii="Arial" w:hAnsi="Arial" w:cs="Arial"/>
          <w:b/>
          <w:bCs/>
          <w:sz w:val="24"/>
          <w:szCs w:val="24"/>
          <w:lang w:val="es-EC"/>
        </w:rPr>
        <w:lastRenderedPageBreak/>
        <w:t>Conclusiones</w:t>
      </w:r>
    </w:p>
    <w:p w14:paraId="4B860602" w14:textId="0066180F" w:rsidR="00A14200" w:rsidRDefault="008C08C9" w:rsidP="008C08C9">
      <w:pPr>
        <w:spacing w:line="480" w:lineRule="auto"/>
        <w:jc w:val="both"/>
        <w:rPr>
          <w:rFonts w:ascii="Arial" w:hAnsi="Arial" w:cs="Arial"/>
          <w:sz w:val="24"/>
          <w:szCs w:val="24"/>
        </w:rPr>
      </w:pPr>
      <w:r>
        <w:rPr>
          <w:rFonts w:ascii="Arial" w:hAnsi="Arial" w:cs="Arial"/>
          <w:sz w:val="24"/>
          <w:szCs w:val="24"/>
        </w:rPr>
        <w:tab/>
        <w:t xml:space="preserve">El liderazgo y la gestión educativa son elementos clave en el fortalecimiento de la educación, a través del análisis de los diferentes modelos teóricos como el transformacional, el conductual o el situacional, se comprende que el liderazgo es una característica que se puede construir de forma dinámica, y que se encuentra influenciada por el contexto, la cultura, la experiencia e incluso por los lideres, a quienes se admira. De manera especial, el liderazgo transformacional ha demostrado ser esencial en tiempos de cambio, ya que permite promover la innovación y generar una visión compartida del futuro que se desea lograr. </w:t>
      </w:r>
    </w:p>
    <w:p w14:paraId="3AB7EA25" w14:textId="0D10203B" w:rsidR="008C08C9" w:rsidRDefault="008C08C9" w:rsidP="008C08C9">
      <w:pPr>
        <w:spacing w:line="480" w:lineRule="auto"/>
        <w:jc w:val="both"/>
        <w:rPr>
          <w:rFonts w:ascii="Arial" w:eastAsiaTheme="majorEastAsia" w:hAnsi="Arial" w:cs="Arial"/>
          <w:sz w:val="24"/>
          <w:szCs w:val="24"/>
        </w:rPr>
      </w:pPr>
      <w:r>
        <w:rPr>
          <w:rFonts w:ascii="Arial" w:eastAsiaTheme="majorEastAsia" w:hAnsi="Arial" w:cs="Arial"/>
          <w:sz w:val="24"/>
          <w:szCs w:val="24"/>
        </w:rPr>
        <w:tab/>
        <w:t xml:space="preserve">Por su parte, la gestión educativa va más allá de lo administrativo, ya que implica la toma de decisiones estratégica, la implementación de técnicas para conducir los grupos de trabajo, la solución de conflictos y la aplicación de procesos de cambio organizacional. De manera que, su articulación permite construir comunidades más sólidas, donde los lideres no solo administran recursos, sino que motivan, persuaden y negocian desde la credibilidad, la empatía y el compromiso ético. </w:t>
      </w:r>
    </w:p>
    <w:p w14:paraId="6B73B1AB" w14:textId="69B165A1" w:rsidR="00045CE3" w:rsidRDefault="00045CE3" w:rsidP="008C08C9">
      <w:pPr>
        <w:spacing w:line="480" w:lineRule="auto"/>
        <w:jc w:val="both"/>
        <w:rPr>
          <w:rFonts w:ascii="Arial" w:eastAsiaTheme="majorEastAsia" w:hAnsi="Arial" w:cs="Arial"/>
          <w:sz w:val="24"/>
          <w:szCs w:val="24"/>
        </w:rPr>
      </w:pPr>
      <w:r>
        <w:rPr>
          <w:rFonts w:ascii="Arial" w:eastAsiaTheme="majorEastAsia" w:hAnsi="Arial" w:cs="Arial"/>
          <w:sz w:val="24"/>
          <w:szCs w:val="24"/>
        </w:rPr>
        <w:tab/>
        <w:t xml:space="preserve">En este sentido, el docente como actor central del proceso educativo, debe asumir el rol de líder y agente de cambio, capaz de generar una influencia positiva en su comunidad, para que su rol no se limita a la transmisión de conocimiento, sino que se expanda hacia la formación de valores, innovación y participación activa. Por tanto, el liderazgo y la gestión educativa se consolidan como herramientas esenciales para la transformación de la educación y la respuesta para los desafíos de este siglo. </w:t>
      </w:r>
    </w:p>
    <w:p w14:paraId="34F4673F" w14:textId="44DD1F22" w:rsidR="008C08C9" w:rsidRDefault="008C08C9" w:rsidP="008C08C9">
      <w:pPr>
        <w:spacing w:line="480" w:lineRule="auto"/>
        <w:jc w:val="both"/>
        <w:rPr>
          <w:rFonts w:ascii="Arial" w:eastAsiaTheme="majorEastAsia" w:hAnsi="Arial" w:cs="Arial"/>
          <w:sz w:val="24"/>
          <w:szCs w:val="24"/>
        </w:rPr>
      </w:pPr>
    </w:p>
    <w:p w14:paraId="72002DC5" w14:textId="0BE8D748" w:rsidR="003D303A" w:rsidRDefault="003D303A" w:rsidP="008C08C9">
      <w:pPr>
        <w:spacing w:line="480" w:lineRule="auto"/>
        <w:jc w:val="both"/>
        <w:rPr>
          <w:rFonts w:ascii="Arial" w:eastAsiaTheme="majorEastAsia" w:hAnsi="Arial" w:cs="Arial"/>
          <w:sz w:val="24"/>
          <w:szCs w:val="24"/>
        </w:rPr>
      </w:pPr>
    </w:p>
    <w:p w14:paraId="7E978A3E" w14:textId="77777777" w:rsidR="003D303A" w:rsidRDefault="003D303A" w:rsidP="008C08C9">
      <w:pPr>
        <w:spacing w:line="480" w:lineRule="auto"/>
        <w:jc w:val="both"/>
        <w:rPr>
          <w:rFonts w:ascii="Arial" w:eastAsiaTheme="majorEastAsia" w:hAnsi="Arial" w:cs="Arial"/>
          <w:sz w:val="24"/>
          <w:szCs w:val="24"/>
        </w:rPr>
      </w:pPr>
    </w:p>
    <w:p w14:paraId="2B2D75FC" w14:textId="7B90A330" w:rsidR="001B33C1" w:rsidRPr="001B33C1" w:rsidRDefault="001B33C1" w:rsidP="001B33C1">
      <w:pPr>
        <w:spacing w:line="480" w:lineRule="auto"/>
        <w:jc w:val="center"/>
        <w:rPr>
          <w:rFonts w:ascii="Arial" w:eastAsiaTheme="majorEastAsia" w:hAnsi="Arial" w:cs="Arial"/>
          <w:b/>
          <w:bCs/>
          <w:sz w:val="24"/>
          <w:szCs w:val="24"/>
        </w:rPr>
      </w:pPr>
      <w:r w:rsidRPr="001B33C1">
        <w:rPr>
          <w:rFonts w:ascii="Arial" w:eastAsiaTheme="majorEastAsia" w:hAnsi="Arial" w:cs="Arial"/>
          <w:b/>
          <w:bCs/>
          <w:sz w:val="24"/>
          <w:szCs w:val="24"/>
        </w:rPr>
        <w:t>Referencias</w:t>
      </w:r>
    </w:p>
    <w:p w14:paraId="7B8CBB5C" w14:textId="6B91246F" w:rsidR="00D0352E" w:rsidRDefault="00D0352E" w:rsidP="008C08C9">
      <w:pPr>
        <w:spacing w:line="480" w:lineRule="auto"/>
        <w:ind w:left="709" w:hanging="709"/>
        <w:rPr>
          <w:rFonts w:ascii="Arial" w:hAnsi="Arial" w:cs="Arial"/>
          <w:sz w:val="24"/>
          <w:szCs w:val="24"/>
        </w:rPr>
      </w:pPr>
      <w:r w:rsidRPr="008C08C9">
        <w:rPr>
          <w:rFonts w:ascii="Arial" w:hAnsi="Arial" w:cs="Arial"/>
          <w:sz w:val="24"/>
          <w:szCs w:val="24"/>
        </w:rPr>
        <w:t xml:space="preserve">Ayala, A. </w:t>
      </w:r>
      <w:r w:rsidR="008C08C9" w:rsidRPr="008C08C9">
        <w:rPr>
          <w:rFonts w:ascii="Arial" w:hAnsi="Arial" w:cs="Arial"/>
          <w:sz w:val="24"/>
          <w:szCs w:val="24"/>
        </w:rPr>
        <w:t>(2024).</w:t>
      </w:r>
      <w:r w:rsidR="008C08C9" w:rsidRPr="008C08C9">
        <w:rPr>
          <w:sz w:val="24"/>
          <w:szCs w:val="24"/>
        </w:rPr>
        <w:t xml:space="preserve"> </w:t>
      </w:r>
      <w:r w:rsidR="008C08C9" w:rsidRPr="008C08C9">
        <w:rPr>
          <w:rFonts w:ascii="Arial" w:hAnsi="Arial" w:cs="Arial"/>
          <w:sz w:val="24"/>
          <w:szCs w:val="24"/>
        </w:rPr>
        <w:t xml:space="preserve">La influencia del liderazgo transformacional en la gestión educativa. </w:t>
      </w:r>
      <w:r w:rsidR="008C08C9" w:rsidRPr="008C08C9">
        <w:rPr>
          <w:rFonts w:ascii="Arial" w:hAnsi="Arial" w:cs="Arial"/>
          <w:i/>
          <w:iCs/>
          <w:sz w:val="24"/>
          <w:szCs w:val="24"/>
        </w:rPr>
        <w:t>Revista Científica Estudios e Investigaciones, 13</w:t>
      </w:r>
      <w:r w:rsidR="008C08C9" w:rsidRPr="008C08C9">
        <w:rPr>
          <w:rFonts w:ascii="Arial" w:hAnsi="Arial" w:cs="Arial"/>
          <w:sz w:val="24"/>
          <w:szCs w:val="24"/>
        </w:rPr>
        <w:t xml:space="preserve">(2), 140-148. </w:t>
      </w:r>
      <w:hyperlink r:id="rId8" w:history="1">
        <w:r w:rsidR="00166368" w:rsidRPr="00855F0D">
          <w:rPr>
            <w:rStyle w:val="Hipervnculo"/>
            <w:rFonts w:ascii="Arial" w:hAnsi="Arial" w:cs="Arial"/>
            <w:sz w:val="24"/>
            <w:szCs w:val="24"/>
          </w:rPr>
          <w:t>https://doi.org/10.26885/rcei.13.2.149</w:t>
        </w:r>
      </w:hyperlink>
    </w:p>
    <w:p w14:paraId="163A2376" w14:textId="0A911985" w:rsidR="0091720A" w:rsidRPr="008C08C9" w:rsidRDefault="00455951" w:rsidP="00455951">
      <w:pPr>
        <w:spacing w:line="480" w:lineRule="auto"/>
        <w:ind w:left="709" w:hanging="709"/>
        <w:rPr>
          <w:rFonts w:ascii="Arial" w:hAnsi="Arial" w:cs="Arial"/>
          <w:sz w:val="24"/>
          <w:szCs w:val="24"/>
          <w:lang w:val="en-US"/>
        </w:rPr>
      </w:pPr>
      <w:r w:rsidRPr="008C08C9">
        <w:rPr>
          <w:rFonts w:ascii="Arial" w:hAnsi="Arial" w:cs="Arial"/>
          <w:sz w:val="24"/>
          <w:szCs w:val="24"/>
        </w:rPr>
        <w:t xml:space="preserve">Bracho, P. L. (2023). Habilidades de liderazgo en tiempos de cambio: Una mirada en las universidades del Zulia-Venezuela. </w:t>
      </w:r>
      <w:r w:rsidRPr="008C08C9">
        <w:rPr>
          <w:rFonts w:ascii="Arial" w:hAnsi="Arial" w:cs="Arial"/>
          <w:i/>
          <w:iCs/>
          <w:sz w:val="24"/>
          <w:szCs w:val="24"/>
        </w:rPr>
        <w:t>Revista De Ciencias Sociales, 29</w:t>
      </w:r>
      <w:r w:rsidRPr="008C08C9">
        <w:rPr>
          <w:rFonts w:ascii="Arial" w:hAnsi="Arial" w:cs="Arial"/>
          <w:sz w:val="24"/>
          <w:szCs w:val="24"/>
        </w:rPr>
        <w:t xml:space="preserve">(3), 517-530. </w:t>
      </w:r>
      <w:hyperlink r:id="rId9" w:history="1">
        <w:r w:rsidR="00631E63" w:rsidRPr="008C08C9">
          <w:rPr>
            <w:rStyle w:val="Hipervnculo"/>
            <w:rFonts w:ascii="Arial" w:hAnsi="Arial" w:cs="Arial"/>
            <w:sz w:val="24"/>
            <w:szCs w:val="24"/>
            <w:lang w:val="en-US"/>
          </w:rPr>
          <w:t>https://dialnet.unirioja.es/descarga/articulo/9102171.pdf</w:t>
        </w:r>
      </w:hyperlink>
    </w:p>
    <w:p w14:paraId="1424BCDB" w14:textId="169BACFF" w:rsidR="00D10FCB" w:rsidRDefault="00D10FCB" w:rsidP="00455951">
      <w:pPr>
        <w:spacing w:line="480" w:lineRule="auto"/>
        <w:ind w:left="709" w:hanging="709"/>
        <w:rPr>
          <w:rFonts w:ascii="Arial" w:hAnsi="Arial" w:cs="Arial"/>
          <w:sz w:val="24"/>
          <w:szCs w:val="24"/>
          <w:lang w:val="es-EC"/>
        </w:rPr>
      </w:pPr>
      <w:proofErr w:type="spellStart"/>
      <w:r w:rsidRPr="008C08C9">
        <w:rPr>
          <w:rFonts w:ascii="Arial" w:hAnsi="Arial" w:cs="Arial"/>
          <w:sz w:val="24"/>
          <w:szCs w:val="24"/>
          <w:lang w:val="es-EC"/>
        </w:rPr>
        <w:t>Fabac</w:t>
      </w:r>
      <w:proofErr w:type="spellEnd"/>
      <w:r w:rsidRPr="008C08C9">
        <w:rPr>
          <w:rFonts w:ascii="Arial" w:hAnsi="Arial" w:cs="Arial"/>
          <w:sz w:val="24"/>
          <w:szCs w:val="24"/>
          <w:lang w:val="es-EC"/>
        </w:rPr>
        <w:t xml:space="preserve">, R. (2022). </w:t>
      </w:r>
      <w:r w:rsidRPr="008C08C9">
        <w:rPr>
          <w:rFonts w:ascii="Arial" w:hAnsi="Arial" w:cs="Arial"/>
          <w:sz w:val="24"/>
          <w:szCs w:val="24"/>
          <w:lang w:val="en-US"/>
        </w:rPr>
        <w:t xml:space="preserve">Path-Goal Theory – Leadership Styles and their Changes during Covid-19 Pandemic. </w:t>
      </w:r>
      <w:r w:rsidRPr="008C08C9">
        <w:rPr>
          <w:rFonts w:ascii="Arial" w:hAnsi="Arial" w:cs="Arial"/>
          <w:i/>
          <w:iCs/>
          <w:sz w:val="24"/>
          <w:szCs w:val="24"/>
          <w:lang w:val="es-EC"/>
        </w:rPr>
        <w:t>INDECS, 20</w:t>
      </w:r>
      <w:r w:rsidRPr="008C08C9">
        <w:rPr>
          <w:rFonts w:ascii="Arial" w:hAnsi="Arial" w:cs="Arial"/>
          <w:sz w:val="24"/>
          <w:szCs w:val="24"/>
          <w:lang w:val="es-EC"/>
        </w:rPr>
        <w:t xml:space="preserve">(4), 349-374. </w:t>
      </w:r>
      <w:hyperlink r:id="rId10" w:history="1">
        <w:r w:rsidR="00166368" w:rsidRPr="00855F0D">
          <w:rPr>
            <w:rStyle w:val="Hipervnculo"/>
            <w:rFonts w:ascii="Arial" w:hAnsi="Arial" w:cs="Arial"/>
            <w:sz w:val="24"/>
            <w:szCs w:val="24"/>
            <w:lang w:val="es-EC"/>
          </w:rPr>
          <w:t>https://doi.org/10.7906/indecs.20.4.4</w:t>
        </w:r>
      </w:hyperlink>
    </w:p>
    <w:p w14:paraId="6A768898" w14:textId="09D6F99D" w:rsidR="00CA7525" w:rsidRDefault="00CA7525" w:rsidP="00E200FB">
      <w:pPr>
        <w:spacing w:line="480" w:lineRule="auto"/>
        <w:ind w:left="709" w:hanging="709"/>
        <w:rPr>
          <w:rFonts w:ascii="Arial" w:hAnsi="Arial" w:cs="Arial"/>
          <w:sz w:val="24"/>
          <w:szCs w:val="24"/>
          <w:lang w:val="es-EC"/>
        </w:rPr>
      </w:pPr>
      <w:r w:rsidRPr="008C08C9">
        <w:rPr>
          <w:rFonts w:ascii="Arial" w:hAnsi="Arial" w:cs="Arial"/>
          <w:sz w:val="24"/>
          <w:szCs w:val="24"/>
          <w:lang w:val="es-EC"/>
        </w:rPr>
        <w:t xml:space="preserve">González, J. P., Vargas, D. C., &amp; Pérez, J. (2023). El Liderazgo Educativo, una Herramienta Fundamental para la Educación del Siglo XXI. </w:t>
      </w:r>
      <w:r w:rsidRPr="008C08C9">
        <w:rPr>
          <w:rFonts w:ascii="Arial" w:hAnsi="Arial" w:cs="Arial"/>
          <w:i/>
          <w:iCs/>
          <w:sz w:val="24"/>
          <w:szCs w:val="24"/>
          <w:lang w:val="es-EC"/>
        </w:rPr>
        <w:t>Ciencia Latina Revista Científica Multidisciplinar, 7</w:t>
      </w:r>
      <w:r w:rsidRPr="008C08C9">
        <w:rPr>
          <w:rFonts w:ascii="Arial" w:hAnsi="Arial" w:cs="Arial"/>
          <w:sz w:val="24"/>
          <w:szCs w:val="24"/>
          <w:lang w:val="es-EC"/>
        </w:rPr>
        <w:t xml:space="preserve">(5), 5841-5850. </w:t>
      </w:r>
      <w:hyperlink r:id="rId11" w:history="1">
        <w:r w:rsidR="00166368" w:rsidRPr="00855F0D">
          <w:rPr>
            <w:rStyle w:val="Hipervnculo"/>
            <w:rFonts w:ascii="Arial" w:hAnsi="Arial" w:cs="Arial"/>
            <w:sz w:val="24"/>
            <w:szCs w:val="24"/>
            <w:lang w:val="es-EC"/>
          </w:rPr>
          <w:t>https://doi.org/10.37811/cl_rcm.v7i5.8179</w:t>
        </w:r>
      </w:hyperlink>
    </w:p>
    <w:p w14:paraId="08C91769" w14:textId="6021BD61" w:rsidR="003E6B53" w:rsidRDefault="003E6B53" w:rsidP="00E200FB">
      <w:pPr>
        <w:spacing w:line="480" w:lineRule="auto"/>
        <w:ind w:left="709" w:hanging="709"/>
        <w:rPr>
          <w:rFonts w:ascii="Arial" w:hAnsi="Arial" w:cs="Arial"/>
          <w:sz w:val="24"/>
          <w:szCs w:val="24"/>
          <w:lang w:val="es-EC"/>
        </w:rPr>
      </w:pPr>
      <w:r w:rsidRPr="008C08C9">
        <w:rPr>
          <w:rFonts w:ascii="Arial" w:hAnsi="Arial" w:cs="Arial"/>
          <w:sz w:val="24"/>
          <w:szCs w:val="24"/>
          <w:lang w:val="es-EC"/>
        </w:rPr>
        <w:t xml:space="preserve">Mendoza, A. J., Guadamud, J. D., González, R. I., Saavedra, K. A., &amp; Vera, M. J. (2023). Tendencias y Perspectivas Actuales del Liderazgo Educativo Revisión Bibliográfica. </w:t>
      </w:r>
      <w:r w:rsidRPr="008C08C9">
        <w:rPr>
          <w:rFonts w:ascii="Arial" w:hAnsi="Arial" w:cs="Arial"/>
          <w:i/>
          <w:iCs/>
          <w:sz w:val="24"/>
          <w:szCs w:val="24"/>
          <w:lang w:val="es-EC"/>
        </w:rPr>
        <w:t>Ciencia Latina Revista Científica Multidisciplinar, 7</w:t>
      </w:r>
      <w:r w:rsidRPr="008C08C9">
        <w:rPr>
          <w:rFonts w:ascii="Arial" w:hAnsi="Arial" w:cs="Arial"/>
          <w:sz w:val="24"/>
          <w:szCs w:val="24"/>
          <w:lang w:val="es-EC"/>
        </w:rPr>
        <w:t xml:space="preserve">(5), 9796-9805. </w:t>
      </w:r>
      <w:hyperlink r:id="rId12" w:history="1">
        <w:r w:rsidR="00166368" w:rsidRPr="00855F0D">
          <w:rPr>
            <w:rStyle w:val="Hipervnculo"/>
            <w:rFonts w:ascii="Arial" w:hAnsi="Arial" w:cs="Arial"/>
            <w:sz w:val="24"/>
            <w:szCs w:val="24"/>
            <w:lang w:val="es-EC"/>
          </w:rPr>
          <w:t>https://doi.org/10.37811/cl_rcm.v7i5.8543</w:t>
        </w:r>
      </w:hyperlink>
    </w:p>
    <w:p w14:paraId="697F8A6E" w14:textId="2D7420F9" w:rsidR="00E200FB" w:rsidRDefault="00E200FB" w:rsidP="00E200FB">
      <w:pPr>
        <w:spacing w:line="480" w:lineRule="auto"/>
        <w:ind w:left="709" w:hanging="709"/>
        <w:rPr>
          <w:rFonts w:ascii="Arial" w:hAnsi="Arial" w:cs="Arial"/>
          <w:sz w:val="24"/>
          <w:szCs w:val="24"/>
          <w:lang w:val="es-EC"/>
        </w:rPr>
      </w:pPr>
      <w:r w:rsidRPr="008C08C9">
        <w:rPr>
          <w:rFonts w:ascii="Arial" w:hAnsi="Arial" w:cs="Arial"/>
          <w:sz w:val="24"/>
          <w:szCs w:val="24"/>
          <w:lang w:val="es-EC"/>
        </w:rPr>
        <w:t xml:space="preserve">Mendoza, J.E. (2024). La identidad organizacional y la transformación de roles en la sucesión de una empresa familiar. </w:t>
      </w:r>
      <w:r w:rsidRPr="008C08C9">
        <w:rPr>
          <w:rFonts w:ascii="Arial" w:hAnsi="Arial" w:cs="Arial"/>
          <w:i/>
          <w:iCs/>
          <w:sz w:val="24"/>
          <w:szCs w:val="24"/>
          <w:lang w:val="es-EC"/>
        </w:rPr>
        <w:t>Económicas CUC, 45</w:t>
      </w:r>
      <w:r w:rsidRPr="008C08C9">
        <w:rPr>
          <w:rFonts w:ascii="Arial" w:hAnsi="Arial" w:cs="Arial"/>
          <w:sz w:val="24"/>
          <w:szCs w:val="24"/>
          <w:lang w:val="es-EC"/>
        </w:rPr>
        <w:t xml:space="preserve">(1), e25359. </w:t>
      </w:r>
      <w:hyperlink r:id="rId13" w:history="1">
        <w:r w:rsidR="00166368" w:rsidRPr="00855F0D">
          <w:rPr>
            <w:rStyle w:val="Hipervnculo"/>
            <w:rFonts w:ascii="Arial" w:hAnsi="Arial" w:cs="Arial"/>
            <w:sz w:val="24"/>
            <w:szCs w:val="24"/>
            <w:lang w:val="es-EC"/>
          </w:rPr>
          <w:t>https://doi.org/10.17981/econcuc.Org.5359</w:t>
        </w:r>
      </w:hyperlink>
    </w:p>
    <w:p w14:paraId="163859D0" w14:textId="77777777" w:rsidR="00166368" w:rsidRPr="008C08C9" w:rsidRDefault="00166368" w:rsidP="00E200FB">
      <w:pPr>
        <w:spacing w:line="480" w:lineRule="auto"/>
        <w:ind w:left="709" w:hanging="709"/>
        <w:rPr>
          <w:rFonts w:ascii="Arial" w:hAnsi="Arial" w:cs="Arial"/>
          <w:sz w:val="24"/>
          <w:szCs w:val="24"/>
          <w:lang w:val="es-EC"/>
        </w:rPr>
      </w:pPr>
    </w:p>
    <w:p w14:paraId="4C8E7526" w14:textId="5C362075" w:rsidR="00F174AF" w:rsidRDefault="00F174AF" w:rsidP="00455951">
      <w:pPr>
        <w:spacing w:line="480" w:lineRule="auto"/>
        <w:ind w:left="709" w:hanging="709"/>
        <w:rPr>
          <w:rFonts w:ascii="Arial" w:hAnsi="Arial" w:cs="Arial"/>
          <w:sz w:val="24"/>
          <w:szCs w:val="24"/>
          <w:lang w:val="es-EC"/>
        </w:rPr>
      </w:pPr>
      <w:r w:rsidRPr="008C08C9">
        <w:rPr>
          <w:rFonts w:ascii="Arial" w:hAnsi="Arial" w:cs="Arial"/>
          <w:sz w:val="24"/>
          <w:szCs w:val="24"/>
          <w:lang w:val="es-EC"/>
        </w:rPr>
        <w:t xml:space="preserve">Orozco, A., &amp; Sabido, T. (2021). Entorno, análisis y cambio: una tricotomía simplificada para entender a las organizaciones. </w:t>
      </w:r>
      <w:r w:rsidR="007D4D8E" w:rsidRPr="008C08C9">
        <w:rPr>
          <w:rFonts w:ascii="Arial" w:hAnsi="Arial" w:cs="Arial"/>
          <w:i/>
          <w:iCs/>
          <w:sz w:val="24"/>
          <w:szCs w:val="24"/>
          <w:lang w:val="es-EC"/>
        </w:rPr>
        <w:t>Gestión I+D, 6</w:t>
      </w:r>
      <w:r w:rsidR="007D4D8E" w:rsidRPr="008C08C9">
        <w:rPr>
          <w:rFonts w:ascii="Arial" w:hAnsi="Arial" w:cs="Arial"/>
          <w:sz w:val="24"/>
          <w:szCs w:val="24"/>
          <w:lang w:val="es-EC"/>
        </w:rPr>
        <w:t xml:space="preserve">(2), 384–404. </w:t>
      </w:r>
      <w:hyperlink r:id="rId14" w:history="1">
        <w:r w:rsidR="00166368" w:rsidRPr="00855F0D">
          <w:rPr>
            <w:rStyle w:val="Hipervnculo"/>
            <w:rFonts w:ascii="Arial" w:hAnsi="Arial" w:cs="Arial"/>
            <w:sz w:val="24"/>
            <w:szCs w:val="24"/>
            <w:lang w:val="es-EC"/>
          </w:rPr>
          <w:t>https://saber.ucv.ve/ojs/index.php/rev_GID/article/view/22710</w:t>
        </w:r>
      </w:hyperlink>
    </w:p>
    <w:p w14:paraId="586EB645" w14:textId="126A3036" w:rsidR="00D46EFA" w:rsidRDefault="00D46EFA" w:rsidP="00455951">
      <w:pPr>
        <w:spacing w:line="480" w:lineRule="auto"/>
        <w:ind w:left="709" w:hanging="709"/>
        <w:rPr>
          <w:rFonts w:ascii="Arial" w:hAnsi="Arial" w:cs="Arial"/>
          <w:sz w:val="24"/>
          <w:szCs w:val="24"/>
          <w:lang w:val="es-EC"/>
        </w:rPr>
      </w:pPr>
      <w:r w:rsidRPr="008C08C9">
        <w:rPr>
          <w:rFonts w:ascii="Arial" w:hAnsi="Arial" w:cs="Arial"/>
          <w:sz w:val="24"/>
          <w:szCs w:val="24"/>
          <w:lang w:val="es-EC"/>
        </w:rPr>
        <w:t xml:space="preserve">Panchana, A. (2022). Desarrollo organizacional para el emprendimiento bloques EJR y Ferretería Génesis de la Parroquia José Luis Tamayo. </w:t>
      </w:r>
      <w:hyperlink r:id="rId15" w:history="1">
        <w:r w:rsidR="007B22C4" w:rsidRPr="00855F0D">
          <w:rPr>
            <w:rStyle w:val="Hipervnculo"/>
            <w:rFonts w:ascii="Arial" w:hAnsi="Arial" w:cs="Arial"/>
            <w:sz w:val="24"/>
            <w:szCs w:val="24"/>
            <w:lang w:val="es-EC"/>
          </w:rPr>
          <w:t>https://repositorio.upse.edu.ec/server/api/core/bitstreams/cca1dbe4-59db-44ca-9f8b-5ec3c38204f8/content</w:t>
        </w:r>
      </w:hyperlink>
    </w:p>
    <w:p w14:paraId="3773C503" w14:textId="400E5583" w:rsidR="00040B0F" w:rsidRDefault="00040B0F" w:rsidP="00455951">
      <w:pPr>
        <w:spacing w:line="480" w:lineRule="auto"/>
        <w:ind w:left="709" w:hanging="709"/>
        <w:rPr>
          <w:rFonts w:ascii="Arial" w:hAnsi="Arial" w:cs="Arial"/>
          <w:sz w:val="24"/>
          <w:szCs w:val="24"/>
          <w:lang w:val="es-EC"/>
        </w:rPr>
      </w:pPr>
      <w:r w:rsidRPr="008C08C9">
        <w:rPr>
          <w:rFonts w:ascii="Arial" w:hAnsi="Arial" w:cs="Arial"/>
          <w:sz w:val="24"/>
          <w:szCs w:val="24"/>
          <w:lang w:val="es-EC"/>
        </w:rPr>
        <w:t xml:space="preserve">Rivera, M. &amp; Fernández, L. (2020). La Rejilla Gerencial. </w:t>
      </w:r>
      <w:hyperlink r:id="rId16" w:history="1">
        <w:r w:rsidR="007B22C4" w:rsidRPr="00855F0D">
          <w:rPr>
            <w:rStyle w:val="Hipervnculo"/>
            <w:rFonts w:ascii="Arial" w:hAnsi="Arial" w:cs="Arial"/>
            <w:sz w:val="24"/>
            <w:szCs w:val="24"/>
            <w:lang w:val="es-EC"/>
          </w:rPr>
          <w:t>https://www.uaeh.edu.mx/docencia/P_Presentaciones/icea/asignatura/administracion/2020/rejilla-gerencial.pdf</w:t>
        </w:r>
      </w:hyperlink>
    </w:p>
    <w:p w14:paraId="6BCD91A3" w14:textId="1F0170C1" w:rsidR="002F53F0" w:rsidRDefault="002F53F0" w:rsidP="00455951">
      <w:pPr>
        <w:spacing w:line="480" w:lineRule="auto"/>
        <w:ind w:left="709" w:hanging="709"/>
        <w:rPr>
          <w:rFonts w:ascii="Arial" w:hAnsi="Arial" w:cs="Arial"/>
          <w:sz w:val="24"/>
          <w:szCs w:val="24"/>
          <w:lang w:val="es-EC"/>
        </w:rPr>
      </w:pPr>
      <w:proofErr w:type="spellStart"/>
      <w:r w:rsidRPr="008C08C9">
        <w:rPr>
          <w:rFonts w:ascii="Arial" w:hAnsi="Arial" w:cs="Arial"/>
          <w:sz w:val="24"/>
          <w:szCs w:val="24"/>
          <w:lang w:val="es-EC"/>
        </w:rPr>
        <w:t>Rojero</w:t>
      </w:r>
      <w:proofErr w:type="spellEnd"/>
      <w:r w:rsidRPr="008C08C9">
        <w:rPr>
          <w:rFonts w:ascii="Arial" w:hAnsi="Arial" w:cs="Arial"/>
          <w:sz w:val="24"/>
          <w:szCs w:val="24"/>
          <w:lang w:val="es-EC"/>
        </w:rPr>
        <w:t xml:space="preserve">, R., Gómez, J., &amp; Quintero, L. (2019). El liderazgo transformacional y su influencia en los atributos de los seguidores en las </w:t>
      </w:r>
      <w:proofErr w:type="spellStart"/>
      <w:r w:rsidRPr="008C08C9">
        <w:rPr>
          <w:rFonts w:ascii="Arial" w:hAnsi="Arial" w:cs="Arial"/>
          <w:sz w:val="24"/>
          <w:szCs w:val="24"/>
          <w:lang w:val="es-EC"/>
        </w:rPr>
        <w:t>Mipymes</w:t>
      </w:r>
      <w:proofErr w:type="spellEnd"/>
      <w:r w:rsidRPr="008C08C9">
        <w:rPr>
          <w:rFonts w:ascii="Arial" w:hAnsi="Arial" w:cs="Arial"/>
          <w:sz w:val="24"/>
          <w:szCs w:val="24"/>
          <w:lang w:val="es-EC"/>
        </w:rPr>
        <w:t xml:space="preserve"> mexicanas. </w:t>
      </w:r>
      <w:r w:rsidRPr="008C08C9">
        <w:rPr>
          <w:rFonts w:ascii="Arial" w:hAnsi="Arial" w:cs="Arial"/>
          <w:i/>
          <w:iCs/>
          <w:sz w:val="24"/>
          <w:szCs w:val="24"/>
          <w:lang w:val="es-EC"/>
        </w:rPr>
        <w:t>Estudios Gerenciales, 35(</w:t>
      </w:r>
      <w:r w:rsidRPr="008C08C9">
        <w:rPr>
          <w:rFonts w:ascii="Arial" w:hAnsi="Arial" w:cs="Arial"/>
          <w:sz w:val="24"/>
          <w:szCs w:val="24"/>
          <w:lang w:val="es-EC"/>
        </w:rPr>
        <w:t xml:space="preserve">151), 178-189. </w:t>
      </w:r>
      <w:hyperlink r:id="rId17" w:history="1">
        <w:r w:rsidR="007B22C4" w:rsidRPr="00855F0D">
          <w:rPr>
            <w:rStyle w:val="Hipervnculo"/>
            <w:rFonts w:ascii="Arial" w:hAnsi="Arial" w:cs="Arial"/>
            <w:sz w:val="24"/>
            <w:szCs w:val="24"/>
            <w:lang w:val="es-EC"/>
          </w:rPr>
          <w:t>https://doi.org/10.18046/j.estger.2019.151.3192</w:t>
        </w:r>
      </w:hyperlink>
    </w:p>
    <w:p w14:paraId="177D6403" w14:textId="321970F6" w:rsidR="00590EA5" w:rsidRDefault="00590EA5" w:rsidP="00590EA5">
      <w:pPr>
        <w:spacing w:line="480" w:lineRule="auto"/>
        <w:ind w:left="709" w:hanging="709"/>
        <w:rPr>
          <w:rFonts w:ascii="Arial" w:hAnsi="Arial" w:cs="Arial"/>
          <w:sz w:val="24"/>
          <w:szCs w:val="24"/>
          <w:lang w:val="es-EC"/>
        </w:rPr>
      </w:pPr>
      <w:r w:rsidRPr="008C08C9">
        <w:rPr>
          <w:rFonts w:ascii="Arial" w:hAnsi="Arial" w:cs="Arial"/>
          <w:sz w:val="24"/>
          <w:szCs w:val="24"/>
          <w:lang w:val="es-EC"/>
        </w:rPr>
        <w:t xml:space="preserve">Ruiz, E., Martínez, N., Galindo, R. (2023). El trabajo en equipo y la colaboración como habilidades blandas para la formación de la ciudadanía democrática. </w:t>
      </w:r>
      <w:r w:rsidRPr="008C08C9">
        <w:rPr>
          <w:rFonts w:ascii="Arial" w:hAnsi="Arial" w:cs="Arial"/>
          <w:i/>
          <w:iCs/>
          <w:sz w:val="24"/>
          <w:szCs w:val="24"/>
          <w:lang w:val="es-EC"/>
        </w:rPr>
        <w:t>Revista Latinoamericana de Ciencias Sociales y Humanidades, 4</w:t>
      </w:r>
      <w:r w:rsidRPr="008C08C9">
        <w:rPr>
          <w:rFonts w:ascii="Arial" w:hAnsi="Arial" w:cs="Arial"/>
          <w:sz w:val="24"/>
          <w:szCs w:val="24"/>
          <w:lang w:val="es-EC"/>
        </w:rPr>
        <w:t xml:space="preserve">(5), 368-378. </w:t>
      </w:r>
      <w:hyperlink r:id="rId18" w:history="1">
        <w:r w:rsidR="007B22C4" w:rsidRPr="00855F0D">
          <w:rPr>
            <w:rStyle w:val="Hipervnculo"/>
            <w:rFonts w:ascii="Arial" w:hAnsi="Arial" w:cs="Arial"/>
            <w:sz w:val="24"/>
            <w:szCs w:val="24"/>
            <w:lang w:val="es-EC"/>
          </w:rPr>
          <w:t>https://doi.org/10.56712/latam.v4i5.1323</w:t>
        </w:r>
      </w:hyperlink>
    </w:p>
    <w:p w14:paraId="60B27DBF" w14:textId="29B46969" w:rsidR="00E851BC" w:rsidRDefault="00E851BC" w:rsidP="00455951">
      <w:pPr>
        <w:spacing w:line="480" w:lineRule="auto"/>
        <w:ind w:left="709" w:hanging="709"/>
        <w:rPr>
          <w:rFonts w:ascii="Arial" w:hAnsi="Arial" w:cs="Arial"/>
          <w:sz w:val="24"/>
          <w:szCs w:val="24"/>
          <w:lang w:val="es-EC"/>
        </w:rPr>
      </w:pPr>
      <w:proofErr w:type="spellStart"/>
      <w:r w:rsidRPr="008C08C9">
        <w:rPr>
          <w:rFonts w:ascii="Arial" w:hAnsi="Arial" w:cs="Arial"/>
          <w:sz w:val="24"/>
          <w:szCs w:val="24"/>
          <w:lang w:val="es-EC"/>
        </w:rPr>
        <w:t>Taris</w:t>
      </w:r>
      <w:proofErr w:type="spellEnd"/>
      <w:r w:rsidRPr="008C08C9">
        <w:rPr>
          <w:rFonts w:ascii="Arial" w:hAnsi="Arial" w:cs="Arial"/>
          <w:sz w:val="24"/>
          <w:szCs w:val="24"/>
          <w:lang w:val="es-EC"/>
        </w:rPr>
        <w:t xml:space="preserve">, F. V., Rea Hinojoza, J. M., Quinatoa Chimborazo, S. G., &amp; Hinojosa </w:t>
      </w:r>
      <w:proofErr w:type="spellStart"/>
      <w:r w:rsidRPr="008C08C9">
        <w:rPr>
          <w:rFonts w:ascii="Arial" w:hAnsi="Arial" w:cs="Arial"/>
          <w:sz w:val="24"/>
          <w:szCs w:val="24"/>
          <w:lang w:val="es-EC"/>
        </w:rPr>
        <w:t>Manobanda</w:t>
      </w:r>
      <w:proofErr w:type="spellEnd"/>
      <w:r w:rsidRPr="008C08C9">
        <w:rPr>
          <w:rFonts w:ascii="Arial" w:hAnsi="Arial" w:cs="Arial"/>
          <w:sz w:val="24"/>
          <w:szCs w:val="24"/>
          <w:lang w:val="es-EC"/>
        </w:rPr>
        <w:t xml:space="preserve">, S. G. (2023). El Docente como Líder Inspirador de la Transformación Social. Ciencia </w:t>
      </w:r>
      <w:r w:rsidRPr="008C08C9">
        <w:rPr>
          <w:rFonts w:ascii="Arial" w:hAnsi="Arial" w:cs="Arial"/>
          <w:i/>
          <w:iCs/>
          <w:sz w:val="24"/>
          <w:szCs w:val="24"/>
          <w:lang w:val="es-EC"/>
        </w:rPr>
        <w:t>Latina Revista Científica Multidisciplinar, 7</w:t>
      </w:r>
      <w:r w:rsidRPr="008C08C9">
        <w:rPr>
          <w:rFonts w:ascii="Arial" w:hAnsi="Arial" w:cs="Arial"/>
          <w:sz w:val="24"/>
          <w:szCs w:val="24"/>
          <w:lang w:val="es-EC"/>
        </w:rPr>
        <w:t xml:space="preserve">(2), 6094-6109. </w:t>
      </w:r>
      <w:hyperlink r:id="rId19" w:history="1">
        <w:r w:rsidR="007B22C4" w:rsidRPr="00855F0D">
          <w:rPr>
            <w:rStyle w:val="Hipervnculo"/>
            <w:rFonts w:ascii="Arial" w:hAnsi="Arial" w:cs="Arial"/>
            <w:sz w:val="24"/>
            <w:szCs w:val="24"/>
            <w:lang w:val="es-EC"/>
          </w:rPr>
          <w:t>https://doi.org/10.37811/cl_rcm.v7i2.5774</w:t>
        </w:r>
      </w:hyperlink>
    </w:p>
    <w:p w14:paraId="12972BDB" w14:textId="77777777" w:rsidR="007B22C4" w:rsidRPr="008C08C9" w:rsidRDefault="007B22C4" w:rsidP="00455951">
      <w:pPr>
        <w:spacing w:line="480" w:lineRule="auto"/>
        <w:ind w:left="709" w:hanging="709"/>
        <w:rPr>
          <w:rFonts w:ascii="Arial" w:hAnsi="Arial" w:cs="Arial"/>
          <w:sz w:val="24"/>
          <w:szCs w:val="24"/>
          <w:lang w:val="es-EC"/>
        </w:rPr>
      </w:pPr>
    </w:p>
    <w:p w14:paraId="528F77A2" w14:textId="73BFB294" w:rsidR="00627C43" w:rsidRDefault="00627C43" w:rsidP="00455951">
      <w:pPr>
        <w:spacing w:line="480" w:lineRule="auto"/>
        <w:ind w:left="709" w:hanging="709"/>
        <w:rPr>
          <w:rFonts w:ascii="Arial" w:hAnsi="Arial" w:cs="Arial"/>
          <w:sz w:val="24"/>
          <w:szCs w:val="24"/>
          <w:lang w:val="en-US"/>
        </w:rPr>
      </w:pPr>
      <w:r w:rsidRPr="008C08C9">
        <w:rPr>
          <w:rFonts w:ascii="Arial" w:hAnsi="Arial" w:cs="Arial"/>
          <w:sz w:val="24"/>
          <w:szCs w:val="24"/>
          <w:lang w:val="es-EC"/>
        </w:rPr>
        <w:t xml:space="preserve">Treviño, N., &amp; Abreu, J. (2017). Trabajo en equipo, grupos de trabajo y la perspectiva de competencia. </w:t>
      </w:r>
      <w:r w:rsidRPr="008C08C9">
        <w:rPr>
          <w:rFonts w:ascii="Arial" w:hAnsi="Arial" w:cs="Arial"/>
          <w:i/>
          <w:iCs/>
          <w:sz w:val="24"/>
          <w:szCs w:val="24"/>
          <w:lang w:val="en-US"/>
        </w:rPr>
        <w:t>Daena: International Journal of Good Conscience, 12</w:t>
      </w:r>
      <w:r w:rsidRPr="008C08C9">
        <w:rPr>
          <w:rFonts w:ascii="Arial" w:hAnsi="Arial" w:cs="Arial"/>
          <w:sz w:val="24"/>
          <w:szCs w:val="24"/>
          <w:lang w:val="en-US"/>
        </w:rPr>
        <w:t>(3), 405-422.</w:t>
      </w:r>
      <w:r w:rsidRPr="008C08C9">
        <w:rPr>
          <w:sz w:val="24"/>
          <w:szCs w:val="24"/>
          <w:lang w:val="en-US"/>
        </w:rPr>
        <w:t xml:space="preserve"> </w:t>
      </w:r>
      <w:hyperlink r:id="rId20" w:history="1">
        <w:r w:rsidR="007B22C4" w:rsidRPr="00855F0D">
          <w:rPr>
            <w:rStyle w:val="Hipervnculo"/>
            <w:rFonts w:ascii="Arial" w:hAnsi="Arial" w:cs="Arial"/>
            <w:sz w:val="24"/>
            <w:szCs w:val="24"/>
            <w:lang w:val="en-US"/>
          </w:rPr>
          <w:t>http://www.spentamexico.org/v12-n3/A25.12(3)405-422.pdf</w:t>
        </w:r>
      </w:hyperlink>
    </w:p>
    <w:p w14:paraId="77522417" w14:textId="71389C82" w:rsidR="00B64182" w:rsidRDefault="00B64182" w:rsidP="00455951">
      <w:pPr>
        <w:spacing w:line="480" w:lineRule="auto"/>
        <w:ind w:left="709" w:hanging="709"/>
        <w:rPr>
          <w:rFonts w:ascii="Arial" w:hAnsi="Arial" w:cs="Arial"/>
          <w:sz w:val="24"/>
          <w:szCs w:val="24"/>
          <w:lang w:val="en-US"/>
        </w:rPr>
      </w:pPr>
      <w:r w:rsidRPr="008C08C9">
        <w:rPr>
          <w:rFonts w:ascii="Arial" w:hAnsi="Arial" w:cs="Arial"/>
          <w:sz w:val="24"/>
          <w:szCs w:val="24"/>
          <w:lang w:val="de-DE"/>
        </w:rPr>
        <w:t xml:space="preserve">Wang, Z., Liu, Y., Peng, Z., Li, B., Liang, Q., Liao, S., &amp; Liu, M. (2024). </w:t>
      </w:r>
      <w:r w:rsidRPr="008C08C9">
        <w:rPr>
          <w:rFonts w:ascii="Arial" w:hAnsi="Arial" w:cs="Arial"/>
          <w:sz w:val="24"/>
          <w:szCs w:val="24"/>
          <w:lang w:val="en-US"/>
        </w:rPr>
        <w:t xml:space="preserve">Situational leadership theory in nursing management: a scoping review. BMC Nursing, 23. </w:t>
      </w:r>
      <w:hyperlink r:id="rId21" w:history="1">
        <w:r w:rsidR="007B22C4" w:rsidRPr="00855F0D">
          <w:rPr>
            <w:rStyle w:val="Hipervnculo"/>
            <w:rFonts w:ascii="Arial" w:hAnsi="Arial" w:cs="Arial"/>
            <w:sz w:val="24"/>
            <w:szCs w:val="24"/>
            <w:lang w:val="en-US"/>
          </w:rPr>
          <w:t>https://doi.org/10.1186/s12912-024-02582-9</w:t>
        </w:r>
      </w:hyperlink>
    </w:p>
    <w:p w14:paraId="5AA5D995" w14:textId="39C4C7BD" w:rsidR="006D0105" w:rsidRDefault="006D0105" w:rsidP="006D0105">
      <w:pPr>
        <w:spacing w:line="480" w:lineRule="auto"/>
        <w:ind w:left="709" w:hanging="709"/>
        <w:rPr>
          <w:rFonts w:ascii="Arial" w:hAnsi="Arial" w:cs="Arial"/>
          <w:sz w:val="24"/>
          <w:szCs w:val="24"/>
          <w:lang w:val="en-US"/>
        </w:rPr>
      </w:pPr>
      <w:r w:rsidRPr="008C08C9">
        <w:rPr>
          <w:rFonts w:ascii="Arial" w:hAnsi="Arial" w:cs="Arial"/>
          <w:sz w:val="24"/>
          <w:szCs w:val="24"/>
          <w:lang w:val="en-US"/>
        </w:rPr>
        <w:t>Williams, R., Raffo, D., Clark, W., &amp; Clark, L. (2022). A systematic review of leader credibility: its murky framework needs clarity. M</w:t>
      </w:r>
      <w:r w:rsidRPr="008C08C9">
        <w:rPr>
          <w:rFonts w:ascii="Arial" w:hAnsi="Arial" w:cs="Arial"/>
          <w:i/>
          <w:iCs/>
          <w:sz w:val="24"/>
          <w:szCs w:val="24"/>
          <w:lang w:val="en-US"/>
        </w:rPr>
        <w:t>anagement Review Quarterly, 73</w:t>
      </w:r>
      <w:r w:rsidRPr="008C08C9">
        <w:rPr>
          <w:rFonts w:ascii="Arial" w:hAnsi="Arial" w:cs="Arial"/>
          <w:sz w:val="24"/>
          <w:szCs w:val="24"/>
          <w:lang w:val="en-US"/>
        </w:rPr>
        <w:t>(8).</w:t>
      </w:r>
      <w:r w:rsidRPr="008C08C9">
        <w:rPr>
          <w:rFonts w:ascii="Arial" w:hAnsi="Arial" w:cs="Arial"/>
          <w:b/>
          <w:bCs/>
          <w:sz w:val="24"/>
          <w:szCs w:val="24"/>
          <w:lang w:val="en-US"/>
        </w:rPr>
        <w:t xml:space="preserve"> </w:t>
      </w:r>
      <w:hyperlink r:id="rId22" w:history="1">
        <w:r w:rsidR="007B22C4" w:rsidRPr="00855F0D">
          <w:rPr>
            <w:rStyle w:val="Hipervnculo"/>
            <w:rFonts w:ascii="Arial" w:hAnsi="Arial" w:cs="Arial"/>
            <w:sz w:val="24"/>
            <w:szCs w:val="24"/>
            <w:lang w:val="en-US"/>
          </w:rPr>
          <w:t>http://dx.doi.org/10.1007/s11301-022-00285-6</w:t>
        </w:r>
      </w:hyperlink>
    </w:p>
    <w:p w14:paraId="356F51AD" w14:textId="4AA9E447" w:rsidR="00631E63" w:rsidRDefault="00631E63" w:rsidP="00455951">
      <w:pPr>
        <w:spacing w:line="480" w:lineRule="auto"/>
        <w:ind w:left="709" w:hanging="709"/>
        <w:rPr>
          <w:rFonts w:ascii="Arial" w:hAnsi="Arial" w:cs="Arial"/>
          <w:sz w:val="24"/>
          <w:szCs w:val="24"/>
          <w:lang w:val="en-US"/>
        </w:rPr>
      </w:pPr>
      <w:proofErr w:type="spellStart"/>
      <w:r w:rsidRPr="008C08C9">
        <w:rPr>
          <w:rFonts w:ascii="Arial" w:hAnsi="Arial" w:cs="Arial"/>
          <w:sz w:val="24"/>
          <w:szCs w:val="24"/>
          <w:lang w:val="en-US"/>
        </w:rPr>
        <w:t>Zeerak</w:t>
      </w:r>
      <w:proofErr w:type="spellEnd"/>
      <w:r w:rsidRPr="008C08C9">
        <w:rPr>
          <w:rFonts w:ascii="Arial" w:hAnsi="Arial" w:cs="Arial"/>
          <w:sz w:val="24"/>
          <w:szCs w:val="24"/>
          <w:lang w:val="en-US"/>
        </w:rPr>
        <w:t xml:space="preserve">, A. (2023). Behavioral &amp; Contingency Theories of leadership. </w:t>
      </w:r>
      <w:hyperlink r:id="rId23" w:history="1">
        <w:r w:rsidR="007B22C4" w:rsidRPr="00855F0D">
          <w:rPr>
            <w:rStyle w:val="Hipervnculo"/>
            <w:rFonts w:ascii="Arial" w:hAnsi="Arial" w:cs="Arial"/>
            <w:sz w:val="24"/>
            <w:szCs w:val="24"/>
            <w:lang w:val="en-US"/>
          </w:rPr>
          <w:t>https://www.researchgate.net/publication/372175179_BEHAVIORAL_CONTINGENCY_THEORIES_OF_LEADERSHIP</w:t>
        </w:r>
      </w:hyperlink>
    </w:p>
    <w:p w14:paraId="4BF84068" w14:textId="77777777" w:rsidR="007B22C4" w:rsidRPr="008C08C9" w:rsidRDefault="007B22C4" w:rsidP="00455951">
      <w:pPr>
        <w:spacing w:line="480" w:lineRule="auto"/>
        <w:ind w:left="709" w:hanging="709"/>
        <w:rPr>
          <w:rFonts w:ascii="Arial" w:hAnsi="Arial" w:cs="Arial"/>
          <w:sz w:val="24"/>
          <w:szCs w:val="24"/>
          <w:lang w:val="en-US"/>
        </w:rPr>
      </w:pPr>
    </w:p>
    <w:sectPr w:rsidR="007B22C4" w:rsidRPr="008C08C9">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70B0" w14:textId="77777777" w:rsidR="00442E75" w:rsidRDefault="00442E75" w:rsidP="00C036EB">
      <w:pPr>
        <w:spacing w:after="0" w:line="240" w:lineRule="auto"/>
      </w:pPr>
      <w:r>
        <w:separator/>
      </w:r>
    </w:p>
  </w:endnote>
  <w:endnote w:type="continuationSeparator" w:id="0">
    <w:p w14:paraId="3E5C2BF1" w14:textId="77777777" w:rsidR="00442E75" w:rsidRDefault="00442E75" w:rsidP="00C0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996761"/>
      <w:docPartObj>
        <w:docPartGallery w:val="Page Numbers (Bottom of Page)"/>
        <w:docPartUnique/>
      </w:docPartObj>
    </w:sdtPr>
    <w:sdtEndPr/>
    <w:sdtContent>
      <w:p w14:paraId="178F1B4D" w14:textId="5B55FAA2" w:rsidR="00482D75" w:rsidRDefault="00482D75">
        <w:pPr>
          <w:pStyle w:val="Piedepgina"/>
          <w:jc w:val="right"/>
        </w:pPr>
        <w:r>
          <w:fldChar w:fldCharType="begin"/>
        </w:r>
        <w:r>
          <w:instrText>PAGE   \* MERGEFORMAT</w:instrText>
        </w:r>
        <w:r>
          <w:fldChar w:fldCharType="separate"/>
        </w:r>
        <w:r>
          <w:rPr>
            <w:lang w:val="es-ES"/>
          </w:rPr>
          <w:t>2</w:t>
        </w:r>
        <w:r>
          <w:fldChar w:fldCharType="end"/>
        </w:r>
      </w:p>
    </w:sdtContent>
  </w:sdt>
  <w:p w14:paraId="6A5A43F5" w14:textId="77777777" w:rsidR="00482D75" w:rsidRDefault="00482D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9B1E" w14:textId="77777777" w:rsidR="00442E75" w:rsidRDefault="00442E75" w:rsidP="00C036EB">
      <w:pPr>
        <w:spacing w:after="0" w:line="240" w:lineRule="auto"/>
      </w:pPr>
      <w:r>
        <w:separator/>
      </w:r>
    </w:p>
  </w:footnote>
  <w:footnote w:type="continuationSeparator" w:id="0">
    <w:p w14:paraId="140D5E48" w14:textId="77777777" w:rsidR="00442E75" w:rsidRDefault="00442E75" w:rsidP="00C0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43E7" w14:textId="1E6E3A3A" w:rsidR="00C036EB" w:rsidRDefault="00C036EB" w:rsidP="00C036EB">
    <w:pPr>
      <w:pStyle w:val="Encabezado"/>
      <w:jc w:val="center"/>
    </w:pPr>
    <w:r>
      <w:rPr>
        <w:rFonts w:ascii="Calibri" w:eastAsia="Calibri" w:hAnsi="Calibri" w:cs="Calibri"/>
        <w:noProof/>
      </w:rPr>
      <w:drawing>
        <wp:inline distT="0" distB="0" distL="0" distR="0" wp14:anchorId="0B9D270C" wp14:editId="26EF9F00">
          <wp:extent cx="5400040" cy="4951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00040" cy="495184"/>
                  </a:xfrm>
                  <a:prstGeom prst="rect">
                    <a:avLst/>
                  </a:prstGeom>
                  <a:ln/>
                </pic:spPr>
              </pic:pic>
            </a:graphicData>
          </a:graphic>
        </wp:inline>
      </w:drawing>
    </w:r>
  </w:p>
  <w:p w14:paraId="05BC7979" w14:textId="67004190" w:rsidR="00C036EB" w:rsidRDefault="00C036EB" w:rsidP="00C036EB">
    <w:pPr>
      <w:pStyle w:val="Encabezado"/>
      <w:tabs>
        <w:tab w:val="clear" w:pos="4252"/>
        <w:tab w:val="clear" w:pos="8504"/>
        <w:tab w:val="left" w:pos="2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83F"/>
    <w:multiLevelType w:val="hybridMultilevel"/>
    <w:tmpl w:val="947E49C0"/>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 w15:restartNumberingAfterBreak="0">
    <w:nsid w:val="07FD20D3"/>
    <w:multiLevelType w:val="multilevel"/>
    <w:tmpl w:val="EEF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D1698"/>
    <w:multiLevelType w:val="multilevel"/>
    <w:tmpl w:val="EA10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9605E"/>
    <w:multiLevelType w:val="multilevel"/>
    <w:tmpl w:val="9E20D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24871"/>
    <w:multiLevelType w:val="hybridMultilevel"/>
    <w:tmpl w:val="BC0E0976"/>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5" w15:restartNumberingAfterBreak="0">
    <w:nsid w:val="14872CBB"/>
    <w:multiLevelType w:val="multilevel"/>
    <w:tmpl w:val="756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555F2"/>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F037C7"/>
    <w:multiLevelType w:val="hybridMultilevel"/>
    <w:tmpl w:val="F32A1276"/>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8" w15:restartNumberingAfterBreak="0">
    <w:nsid w:val="268D235F"/>
    <w:multiLevelType w:val="multilevel"/>
    <w:tmpl w:val="ABC417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6B24177"/>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014E6"/>
    <w:multiLevelType w:val="hybridMultilevel"/>
    <w:tmpl w:val="DF44AD42"/>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1" w15:restartNumberingAfterBreak="0">
    <w:nsid w:val="2DAE244C"/>
    <w:multiLevelType w:val="hybridMultilevel"/>
    <w:tmpl w:val="7AFEE41E"/>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2" w15:restartNumberingAfterBreak="0">
    <w:nsid w:val="2E495C55"/>
    <w:multiLevelType w:val="hybridMultilevel"/>
    <w:tmpl w:val="EFDC85B0"/>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3" w15:restartNumberingAfterBreak="0">
    <w:nsid w:val="31041F91"/>
    <w:multiLevelType w:val="multilevel"/>
    <w:tmpl w:val="48A2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A3950"/>
    <w:multiLevelType w:val="multilevel"/>
    <w:tmpl w:val="EB1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90848"/>
    <w:multiLevelType w:val="hybridMultilevel"/>
    <w:tmpl w:val="917263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082A59"/>
    <w:multiLevelType w:val="multilevel"/>
    <w:tmpl w:val="2DE87B3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117167A"/>
    <w:multiLevelType w:val="multilevel"/>
    <w:tmpl w:val="F294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26516A"/>
    <w:multiLevelType w:val="hybridMultilevel"/>
    <w:tmpl w:val="CBF29802"/>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66E94AFC"/>
    <w:multiLevelType w:val="hybridMultilevel"/>
    <w:tmpl w:val="BBD44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763015"/>
    <w:multiLevelType w:val="multilevel"/>
    <w:tmpl w:val="A1D2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F24A8"/>
    <w:multiLevelType w:val="multilevel"/>
    <w:tmpl w:val="0114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20"/>
  </w:num>
  <w:num w:numId="4">
    <w:abstractNumId w:val="2"/>
  </w:num>
  <w:num w:numId="5">
    <w:abstractNumId w:val="17"/>
  </w:num>
  <w:num w:numId="6">
    <w:abstractNumId w:val="3"/>
  </w:num>
  <w:num w:numId="7">
    <w:abstractNumId w:val="5"/>
  </w:num>
  <w:num w:numId="8">
    <w:abstractNumId w:val="13"/>
  </w:num>
  <w:num w:numId="9">
    <w:abstractNumId w:val="21"/>
  </w:num>
  <w:num w:numId="10">
    <w:abstractNumId w:val="18"/>
  </w:num>
  <w:num w:numId="11">
    <w:abstractNumId w:val="16"/>
  </w:num>
  <w:num w:numId="12">
    <w:abstractNumId w:val="9"/>
  </w:num>
  <w:num w:numId="13">
    <w:abstractNumId w:val="6"/>
  </w:num>
  <w:num w:numId="14">
    <w:abstractNumId w:val="12"/>
  </w:num>
  <w:num w:numId="15">
    <w:abstractNumId w:val="0"/>
  </w:num>
  <w:num w:numId="16">
    <w:abstractNumId w:val="7"/>
  </w:num>
  <w:num w:numId="17">
    <w:abstractNumId w:val="8"/>
  </w:num>
  <w:num w:numId="18">
    <w:abstractNumId w:val="10"/>
  </w:num>
  <w:num w:numId="19">
    <w:abstractNumId w:val="4"/>
  </w:num>
  <w:num w:numId="20">
    <w:abstractNumId w:val="15"/>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97"/>
    <w:rsid w:val="000000F4"/>
    <w:rsid w:val="000017AE"/>
    <w:rsid w:val="00011359"/>
    <w:rsid w:val="00023694"/>
    <w:rsid w:val="00031186"/>
    <w:rsid w:val="000315EB"/>
    <w:rsid w:val="00037864"/>
    <w:rsid w:val="00040B0F"/>
    <w:rsid w:val="00044045"/>
    <w:rsid w:val="00045CE3"/>
    <w:rsid w:val="00046B70"/>
    <w:rsid w:val="000544D6"/>
    <w:rsid w:val="00060FF2"/>
    <w:rsid w:val="0006337B"/>
    <w:rsid w:val="00074487"/>
    <w:rsid w:val="000750E5"/>
    <w:rsid w:val="0008309A"/>
    <w:rsid w:val="00085E89"/>
    <w:rsid w:val="000A6E79"/>
    <w:rsid w:val="000A78E0"/>
    <w:rsid w:val="000B0966"/>
    <w:rsid w:val="000B1446"/>
    <w:rsid w:val="000C0ECB"/>
    <w:rsid w:val="000D0CCA"/>
    <w:rsid w:val="000E1A72"/>
    <w:rsid w:val="000F00FD"/>
    <w:rsid w:val="000F2BC9"/>
    <w:rsid w:val="000F7AB8"/>
    <w:rsid w:val="00100429"/>
    <w:rsid w:val="001112C1"/>
    <w:rsid w:val="00112467"/>
    <w:rsid w:val="001166F4"/>
    <w:rsid w:val="001173E9"/>
    <w:rsid w:val="00120EFC"/>
    <w:rsid w:val="001263B3"/>
    <w:rsid w:val="00130899"/>
    <w:rsid w:val="00131F9A"/>
    <w:rsid w:val="00154F14"/>
    <w:rsid w:val="00166368"/>
    <w:rsid w:val="00174DC0"/>
    <w:rsid w:val="00190E73"/>
    <w:rsid w:val="001A1748"/>
    <w:rsid w:val="001A2248"/>
    <w:rsid w:val="001A3939"/>
    <w:rsid w:val="001B33C1"/>
    <w:rsid w:val="001C42F9"/>
    <w:rsid w:val="001C764F"/>
    <w:rsid w:val="001D07A5"/>
    <w:rsid w:val="001D18AD"/>
    <w:rsid w:val="001D2870"/>
    <w:rsid w:val="001D3C6E"/>
    <w:rsid w:val="001E7248"/>
    <w:rsid w:val="001E7736"/>
    <w:rsid w:val="00221308"/>
    <w:rsid w:val="00225E33"/>
    <w:rsid w:val="002312CA"/>
    <w:rsid w:val="00246106"/>
    <w:rsid w:val="00247774"/>
    <w:rsid w:val="0025259B"/>
    <w:rsid w:val="00293806"/>
    <w:rsid w:val="002A4AAF"/>
    <w:rsid w:val="002B55EA"/>
    <w:rsid w:val="002C5F65"/>
    <w:rsid w:val="002D2C61"/>
    <w:rsid w:val="002D3C5B"/>
    <w:rsid w:val="002E398D"/>
    <w:rsid w:val="002F007F"/>
    <w:rsid w:val="002F53F0"/>
    <w:rsid w:val="003026E9"/>
    <w:rsid w:val="00312E66"/>
    <w:rsid w:val="00322D76"/>
    <w:rsid w:val="003276B5"/>
    <w:rsid w:val="00327A23"/>
    <w:rsid w:val="0033128F"/>
    <w:rsid w:val="00336BA8"/>
    <w:rsid w:val="00344D20"/>
    <w:rsid w:val="00353F71"/>
    <w:rsid w:val="00385CEC"/>
    <w:rsid w:val="00391863"/>
    <w:rsid w:val="003968D7"/>
    <w:rsid w:val="003A32D9"/>
    <w:rsid w:val="003A36D6"/>
    <w:rsid w:val="003B02C6"/>
    <w:rsid w:val="003B3981"/>
    <w:rsid w:val="003C08A9"/>
    <w:rsid w:val="003C0DCE"/>
    <w:rsid w:val="003C10CA"/>
    <w:rsid w:val="003C4F74"/>
    <w:rsid w:val="003C548D"/>
    <w:rsid w:val="003D2ADE"/>
    <w:rsid w:val="003D303A"/>
    <w:rsid w:val="003D4D9D"/>
    <w:rsid w:val="003E6B53"/>
    <w:rsid w:val="004070DE"/>
    <w:rsid w:val="00414A1B"/>
    <w:rsid w:val="004151E9"/>
    <w:rsid w:val="00415C99"/>
    <w:rsid w:val="00424F90"/>
    <w:rsid w:val="004378B4"/>
    <w:rsid w:val="00442CA9"/>
    <w:rsid w:val="00442E75"/>
    <w:rsid w:val="00443F37"/>
    <w:rsid w:val="00455951"/>
    <w:rsid w:val="00460747"/>
    <w:rsid w:val="00466F70"/>
    <w:rsid w:val="00467A8A"/>
    <w:rsid w:val="00475B39"/>
    <w:rsid w:val="00482D75"/>
    <w:rsid w:val="00483E61"/>
    <w:rsid w:val="004A7FB7"/>
    <w:rsid w:val="004B4798"/>
    <w:rsid w:val="004C3FE1"/>
    <w:rsid w:val="004D0647"/>
    <w:rsid w:val="004F4CB8"/>
    <w:rsid w:val="00506384"/>
    <w:rsid w:val="00531E87"/>
    <w:rsid w:val="00536013"/>
    <w:rsid w:val="00540297"/>
    <w:rsid w:val="00540765"/>
    <w:rsid w:val="00541A42"/>
    <w:rsid w:val="005442E5"/>
    <w:rsid w:val="00550727"/>
    <w:rsid w:val="00567300"/>
    <w:rsid w:val="00572ACA"/>
    <w:rsid w:val="00580F2C"/>
    <w:rsid w:val="00584B63"/>
    <w:rsid w:val="00585676"/>
    <w:rsid w:val="00590EA5"/>
    <w:rsid w:val="0059480B"/>
    <w:rsid w:val="005948F7"/>
    <w:rsid w:val="0059756C"/>
    <w:rsid w:val="005A76FB"/>
    <w:rsid w:val="005D3A7D"/>
    <w:rsid w:val="005D4672"/>
    <w:rsid w:val="00602A9A"/>
    <w:rsid w:val="00602BD9"/>
    <w:rsid w:val="00607DF0"/>
    <w:rsid w:val="006106D2"/>
    <w:rsid w:val="006174C4"/>
    <w:rsid w:val="006277D7"/>
    <w:rsid w:val="00627C43"/>
    <w:rsid w:val="006300F3"/>
    <w:rsid w:val="00631E63"/>
    <w:rsid w:val="006320AB"/>
    <w:rsid w:val="0063237C"/>
    <w:rsid w:val="006437C0"/>
    <w:rsid w:val="006533F7"/>
    <w:rsid w:val="0069406B"/>
    <w:rsid w:val="006952D2"/>
    <w:rsid w:val="006A0A10"/>
    <w:rsid w:val="006B6ED7"/>
    <w:rsid w:val="006C7C41"/>
    <w:rsid w:val="006D0105"/>
    <w:rsid w:val="006D236B"/>
    <w:rsid w:val="006D310D"/>
    <w:rsid w:val="006D5EB8"/>
    <w:rsid w:val="006E19EE"/>
    <w:rsid w:val="006E3856"/>
    <w:rsid w:val="006F5C96"/>
    <w:rsid w:val="006F5D9A"/>
    <w:rsid w:val="00700F0E"/>
    <w:rsid w:val="00720773"/>
    <w:rsid w:val="007215BD"/>
    <w:rsid w:val="00723321"/>
    <w:rsid w:val="007243BA"/>
    <w:rsid w:val="00727EE2"/>
    <w:rsid w:val="00734148"/>
    <w:rsid w:val="00763DA3"/>
    <w:rsid w:val="00783E1F"/>
    <w:rsid w:val="00786140"/>
    <w:rsid w:val="007869F2"/>
    <w:rsid w:val="00790D08"/>
    <w:rsid w:val="007948D7"/>
    <w:rsid w:val="007A70B7"/>
    <w:rsid w:val="007A7916"/>
    <w:rsid w:val="007B22C4"/>
    <w:rsid w:val="007B3017"/>
    <w:rsid w:val="007B645D"/>
    <w:rsid w:val="007D335E"/>
    <w:rsid w:val="007D4D8E"/>
    <w:rsid w:val="00800DBF"/>
    <w:rsid w:val="00811FEE"/>
    <w:rsid w:val="008169D0"/>
    <w:rsid w:val="00823989"/>
    <w:rsid w:val="008428A4"/>
    <w:rsid w:val="00842E7F"/>
    <w:rsid w:val="00856919"/>
    <w:rsid w:val="0086109F"/>
    <w:rsid w:val="008743E6"/>
    <w:rsid w:val="0087743F"/>
    <w:rsid w:val="00886097"/>
    <w:rsid w:val="00896203"/>
    <w:rsid w:val="00897EE8"/>
    <w:rsid w:val="008B7E66"/>
    <w:rsid w:val="008C08C9"/>
    <w:rsid w:val="008C46A5"/>
    <w:rsid w:val="008C55A1"/>
    <w:rsid w:val="008C59E0"/>
    <w:rsid w:val="008C750D"/>
    <w:rsid w:val="008D178D"/>
    <w:rsid w:val="008D6158"/>
    <w:rsid w:val="00902625"/>
    <w:rsid w:val="009036B8"/>
    <w:rsid w:val="00910416"/>
    <w:rsid w:val="00912DB5"/>
    <w:rsid w:val="00916E32"/>
    <w:rsid w:val="0091720A"/>
    <w:rsid w:val="00924FE1"/>
    <w:rsid w:val="009460C1"/>
    <w:rsid w:val="00952DFD"/>
    <w:rsid w:val="00954C6A"/>
    <w:rsid w:val="0096082C"/>
    <w:rsid w:val="009725D9"/>
    <w:rsid w:val="0097512D"/>
    <w:rsid w:val="009811DC"/>
    <w:rsid w:val="009815A9"/>
    <w:rsid w:val="009850D0"/>
    <w:rsid w:val="0099265D"/>
    <w:rsid w:val="00993800"/>
    <w:rsid w:val="009B6BEF"/>
    <w:rsid w:val="009C0965"/>
    <w:rsid w:val="009D0370"/>
    <w:rsid w:val="009E63E5"/>
    <w:rsid w:val="009F13A5"/>
    <w:rsid w:val="009F555D"/>
    <w:rsid w:val="00A14200"/>
    <w:rsid w:val="00A20151"/>
    <w:rsid w:val="00A267F7"/>
    <w:rsid w:val="00A50A84"/>
    <w:rsid w:val="00A55070"/>
    <w:rsid w:val="00A56D98"/>
    <w:rsid w:val="00A614CF"/>
    <w:rsid w:val="00A62A86"/>
    <w:rsid w:val="00A70669"/>
    <w:rsid w:val="00A81D5F"/>
    <w:rsid w:val="00A862EE"/>
    <w:rsid w:val="00AB0B49"/>
    <w:rsid w:val="00AB6B3F"/>
    <w:rsid w:val="00AC24B8"/>
    <w:rsid w:val="00AC323C"/>
    <w:rsid w:val="00AD0E72"/>
    <w:rsid w:val="00AD0EB8"/>
    <w:rsid w:val="00AD1E0C"/>
    <w:rsid w:val="00AE15BC"/>
    <w:rsid w:val="00AE1625"/>
    <w:rsid w:val="00AE587B"/>
    <w:rsid w:val="00AF2AFE"/>
    <w:rsid w:val="00B02F1C"/>
    <w:rsid w:val="00B11AC2"/>
    <w:rsid w:val="00B11AF7"/>
    <w:rsid w:val="00B13100"/>
    <w:rsid w:val="00B224DD"/>
    <w:rsid w:val="00B2329A"/>
    <w:rsid w:val="00B25EF6"/>
    <w:rsid w:val="00B5467F"/>
    <w:rsid w:val="00B5620C"/>
    <w:rsid w:val="00B57AB1"/>
    <w:rsid w:val="00B64182"/>
    <w:rsid w:val="00B72DE4"/>
    <w:rsid w:val="00B80B29"/>
    <w:rsid w:val="00B85A51"/>
    <w:rsid w:val="00B86FF3"/>
    <w:rsid w:val="00B9248E"/>
    <w:rsid w:val="00BA5E3C"/>
    <w:rsid w:val="00BB0672"/>
    <w:rsid w:val="00BB2577"/>
    <w:rsid w:val="00BC54D2"/>
    <w:rsid w:val="00BD3D68"/>
    <w:rsid w:val="00BE27FB"/>
    <w:rsid w:val="00BF75D1"/>
    <w:rsid w:val="00C036EB"/>
    <w:rsid w:val="00C050E2"/>
    <w:rsid w:val="00C05291"/>
    <w:rsid w:val="00C06972"/>
    <w:rsid w:val="00C17273"/>
    <w:rsid w:val="00C23B2C"/>
    <w:rsid w:val="00C415C7"/>
    <w:rsid w:val="00C46B86"/>
    <w:rsid w:val="00C56C0F"/>
    <w:rsid w:val="00C60864"/>
    <w:rsid w:val="00C608BB"/>
    <w:rsid w:val="00C64B68"/>
    <w:rsid w:val="00C65D7A"/>
    <w:rsid w:val="00C75699"/>
    <w:rsid w:val="00CA61A0"/>
    <w:rsid w:val="00CA7525"/>
    <w:rsid w:val="00CB6E8D"/>
    <w:rsid w:val="00CC1D9B"/>
    <w:rsid w:val="00CC4CFC"/>
    <w:rsid w:val="00CD19B8"/>
    <w:rsid w:val="00CD775E"/>
    <w:rsid w:val="00CE0843"/>
    <w:rsid w:val="00CE7063"/>
    <w:rsid w:val="00CF1A6A"/>
    <w:rsid w:val="00D018AA"/>
    <w:rsid w:val="00D0352E"/>
    <w:rsid w:val="00D10FCB"/>
    <w:rsid w:val="00D1593B"/>
    <w:rsid w:val="00D222A9"/>
    <w:rsid w:val="00D2246B"/>
    <w:rsid w:val="00D2332A"/>
    <w:rsid w:val="00D245DE"/>
    <w:rsid w:val="00D2684A"/>
    <w:rsid w:val="00D27191"/>
    <w:rsid w:val="00D271F4"/>
    <w:rsid w:val="00D33C92"/>
    <w:rsid w:val="00D3561F"/>
    <w:rsid w:val="00D41292"/>
    <w:rsid w:val="00D44D78"/>
    <w:rsid w:val="00D46EFA"/>
    <w:rsid w:val="00D62A0A"/>
    <w:rsid w:val="00D63E60"/>
    <w:rsid w:val="00D8618B"/>
    <w:rsid w:val="00D93B33"/>
    <w:rsid w:val="00D9570B"/>
    <w:rsid w:val="00DA2615"/>
    <w:rsid w:val="00DB3585"/>
    <w:rsid w:val="00DC0C1F"/>
    <w:rsid w:val="00DC7487"/>
    <w:rsid w:val="00DE1DAF"/>
    <w:rsid w:val="00DF00E6"/>
    <w:rsid w:val="00DF29C4"/>
    <w:rsid w:val="00E064CA"/>
    <w:rsid w:val="00E200FB"/>
    <w:rsid w:val="00E202B5"/>
    <w:rsid w:val="00E3136B"/>
    <w:rsid w:val="00E542D2"/>
    <w:rsid w:val="00E55D2C"/>
    <w:rsid w:val="00E848B2"/>
    <w:rsid w:val="00E851BC"/>
    <w:rsid w:val="00E856E5"/>
    <w:rsid w:val="00E91253"/>
    <w:rsid w:val="00EA17FF"/>
    <w:rsid w:val="00EB2223"/>
    <w:rsid w:val="00EC777D"/>
    <w:rsid w:val="00ED0E7E"/>
    <w:rsid w:val="00ED446A"/>
    <w:rsid w:val="00ED7470"/>
    <w:rsid w:val="00EF3C48"/>
    <w:rsid w:val="00F12174"/>
    <w:rsid w:val="00F174AF"/>
    <w:rsid w:val="00F343FE"/>
    <w:rsid w:val="00F403AB"/>
    <w:rsid w:val="00F42D9B"/>
    <w:rsid w:val="00F46DFE"/>
    <w:rsid w:val="00F536FA"/>
    <w:rsid w:val="00F5495F"/>
    <w:rsid w:val="00F61826"/>
    <w:rsid w:val="00F664A1"/>
    <w:rsid w:val="00F73064"/>
    <w:rsid w:val="00F82497"/>
    <w:rsid w:val="00F87DEC"/>
    <w:rsid w:val="00F93530"/>
    <w:rsid w:val="00FA4D4F"/>
    <w:rsid w:val="00FA526D"/>
    <w:rsid w:val="00FA7AD7"/>
    <w:rsid w:val="00FB19B8"/>
    <w:rsid w:val="00FC2201"/>
    <w:rsid w:val="00FD0D1F"/>
    <w:rsid w:val="00FD473C"/>
    <w:rsid w:val="00FD47B4"/>
    <w:rsid w:val="00FD53B3"/>
    <w:rsid w:val="00FD7971"/>
    <w:rsid w:val="00FE72F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EDF81"/>
  <w15:chartTrackingRefBased/>
  <w15:docId w15:val="{067C5E75-5B0A-422B-A352-5675FD6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0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017AE"/>
    <w:pPr>
      <w:keepNext/>
      <w:keepLines/>
      <w:spacing w:before="160" w:after="80"/>
      <w:outlineLvl w:val="1"/>
    </w:pPr>
    <w:rPr>
      <w:rFonts w:ascii="Arial" w:eastAsiaTheme="majorEastAsia" w:hAnsi="Arial" w:cstheme="majorBidi"/>
      <w:b/>
      <w:sz w:val="24"/>
      <w:szCs w:val="32"/>
    </w:rPr>
  </w:style>
  <w:style w:type="paragraph" w:styleId="Ttulo3">
    <w:name w:val="heading 3"/>
    <w:basedOn w:val="Normal"/>
    <w:next w:val="Normal"/>
    <w:link w:val="Ttulo3Car"/>
    <w:uiPriority w:val="9"/>
    <w:unhideWhenUsed/>
    <w:qFormat/>
    <w:rsid w:val="00786140"/>
    <w:pPr>
      <w:keepNext/>
      <w:keepLines/>
      <w:spacing w:before="160" w:after="80" w:line="480" w:lineRule="auto"/>
      <w:jc w:val="both"/>
      <w:outlineLvl w:val="2"/>
    </w:pPr>
    <w:rPr>
      <w:rFonts w:ascii="Arial" w:eastAsiaTheme="majorEastAsia" w:hAnsi="Arial" w:cstheme="majorBidi"/>
      <w:b/>
      <w:sz w:val="24"/>
      <w:szCs w:val="28"/>
    </w:rPr>
  </w:style>
  <w:style w:type="paragraph" w:styleId="Ttulo4">
    <w:name w:val="heading 4"/>
    <w:basedOn w:val="Normal"/>
    <w:next w:val="Normal"/>
    <w:link w:val="Ttulo4Car"/>
    <w:uiPriority w:val="9"/>
    <w:semiHidden/>
    <w:unhideWhenUsed/>
    <w:qFormat/>
    <w:rsid w:val="0054029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4029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402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02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02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02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029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0017AE"/>
    <w:rPr>
      <w:rFonts w:ascii="Arial" w:eastAsiaTheme="majorEastAsia" w:hAnsi="Arial" w:cstheme="majorBidi"/>
      <w:b/>
      <w:sz w:val="24"/>
      <w:szCs w:val="32"/>
    </w:rPr>
  </w:style>
  <w:style w:type="character" w:customStyle="1" w:styleId="Ttulo3Car">
    <w:name w:val="Título 3 Car"/>
    <w:basedOn w:val="Fuentedeprrafopredeter"/>
    <w:link w:val="Ttulo3"/>
    <w:uiPriority w:val="9"/>
    <w:rsid w:val="00786140"/>
    <w:rPr>
      <w:rFonts w:ascii="Arial" w:eastAsiaTheme="majorEastAsia" w:hAnsi="Arial" w:cstheme="majorBidi"/>
      <w:b/>
      <w:sz w:val="24"/>
      <w:szCs w:val="28"/>
    </w:rPr>
  </w:style>
  <w:style w:type="character" w:customStyle="1" w:styleId="Ttulo4Car">
    <w:name w:val="Título 4 Car"/>
    <w:basedOn w:val="Fuentedeprrafopredeter"/>
    <w:link w:val="Ttulo4"/>
    <w:uiPriority w:val="9"/>
    <w:semiHidden/>
    <w:rsid w:val="0054029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4029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402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02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02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0297"/>
    <w:rPr>
      <w:rFonts w:eastAsiaTheme="majorEastAsia" w:cstheme="majorBidi"/>
      <w:color w:val="272727" w:themeColor="text1" w:themeTint="D8"/>
    </w:rPr>
  </w:style>
  <w:style w:type="paragraph" w:styleId="Ttulo">
    <w:name w:val="Title"/>
    <w:basedOn w:val="Normal"/>
    <w:next w:val="Normal"/>
    <w:link w:val="TtuloCar"/>
    <w:uiPriority w:val="10"/>
    <w:qFormat/>
    <w:rsid w:val="00540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02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02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02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0297"/>
    <w:pPr>
      <w:spacing w:before="160"/>
      <w:jc w:val="center"/>
    </w:pPr>
    <w:rPr>
      <w:i/>
      <w:iCs/>
      <w:color w:val="404040" w:themeColor="text1" w:themeTint="BF"/>
    </w:rPr>
  </w:style>
  <w:style w:type="character" w:customStyle="1" w:styleId="CitaCar">
    <w:name w:val="Cita Car"/>
    <w:basedOn w:val="Fuentedeprrafopredeter"/>
    <w:link w:val="Cita"/>
    <w:uiPriority w:val="29"/>
    <w:rsid w:val="00540297"/>
    <w:rPr>
      <w:i/>
      <w:iCs/>
      <w:color w:val="404040" w:themeColor="text1" w:themeTint="BF"/>
    </w:rPr>
  </w:style>
  <w:style w:type="paragraph" w:styleId="Prrafodelista">
    <w:name w:val="List Paragraph"/>
    <w:basedOn w:val="Normal"/>
    <w:uiPriority w:val="34"/>
    <w:qFormat/>
    <w:rsid w:val="00540297"/>
    <w:pPr>
      <w:ind w:left="720"/>
      <w:contextualSpacing/>
    </w:pPr>
  </w:style>
  <w:style w:type="character" w:styleId="nfasisintenso">
    <w:name w:val="Intense Emphasis"/>
    <w:basedOn w:val="Fuentedeprrafopredeter"/>
    <w:uiPriority w:val="21"/>
    <w:qFormat/>
    <w:rsid w:val="00540297"/>
    <w:rPr>
      <w:i/>
      <w:iCs/>
      <w:color w:val="2F5496" w:themeColor="accent1" w:themeShade="BF"/>
    </w:rPr>
  </w:style>
  <w:style w:type="paragraph" w:styleId="Citadestacada">
    <w:name w:val="Intense Quote"/>
    <w:basedOn w:val="Normal"/>
    <w:next w:val="Normal"/>
    <w:link w:val="CitadestacadaCar"/>
    <w:uiPriority w:val="30"/>
    <w:qFormat/>
    <w:rsid w:val="00540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40297"/>
    <w:rPr>
      <w:i/>
      <w:iCs/>
      <w:color w:val="2F5496" w:themeColor="accent1" w:themeShade="BF"/>
    </w:rPr>
  </w:style>
  <w:style w:type="character" w:styleId="Referenciaintensa">
    <w:name w:val="Intense Reference"/>
    <w:basedOn w:val="Fuentedeprrafopredeter"/>
    <w:uiPriority w:val="32"/>
    <w:qFormat/>
    <w:rsid w:val="00540297"/>
    <w:rPr>
      <w:b/>
      <w:bCs/>
      <w:smallCaps/>
      <w:color w:val="2F5496" w:themeColor="accent1" w:themeShade="BF"/>
      <w:spacing w:val="5"/>
    </w:rPr>
  </w:style>
  <w:style w:type="character" w:styleId="Hipervnculo">
    <w:name w:val="Hyperlink"/>
    <w:basedOn w:val="Fuentedeprrafopredeter"/>
    <w:uiPriority w:val="99"/>
    <w:unhideWhenUsed/>
    <w:rsid w:val="00720773"/>
    <w:rPr>
      <w:color w:val="0563C1" w:themeColor="hyperlink"/>
      <w:u w:val="single"/>
    </w:rPr>
  </w:style>
  <w:style w:type="paragraph" w:styleId="TtuloTDC">
    <w:name w:val="TOC Heading"/>
    <w:basedOn w:val="Ttulo1"/>
    <w:next w:val="Normal"/>
    <w:uiPriority w:val="39"/>
    <w:unhideWhenUsed/>
    <w:qFormat/>
    <w:rsid w:val="007215BD"/>
    <w:pPr>
      <w:spacing w:before="240" w:after="0"/>
      <w:outlineLvl w:val="9"/>
    </w:pPr>
    <w:rPr>
      <w:kern w:val="0"/>
      <w:sz w:val="32"/>
      <w:szCs w:val="32"/>
      <w:lang w:eastAsia="es-DO"/>
      <w14:ligatures w14:val="none"/>
    </w:rPr>
  </w:style>
  <w:style w:type="paragraph" w:styleId="TDC1">
    <w:name w:val="toc 1"/>
    <w:basedOn w:val="Normal"/>
    <w:next w:val="Normal"/>
    <w:autoRedefine/>
    <w:uiPriority w:val="39"/>
    <w:unhideWhenUsed/>
    <w:rsid w:val="007948D7"/>
    <w:pPr>
      <w:tabs>
        <w:tab w:val="right" w:leader="dot" w:pos="9016"/>
      </w:tabs>
      <w:spacing w:after="0" w:line="480" w:lineRule="auto"/>
      <w:jc w:val="center"/>
    </w:pPr>
    <w:rPr>
      <w:rFonts w:ascii="Arial" w:hAnsi="Arial"/>
      <w:b/>
      <w:sz w:val="24"/>
    </w:rPr>
  </w:style>
  <w:style w:type="paragraph" w:styleId="TDC2">
    <w:name w:val="toc 2"/>
    <w:basedOn w:val="Normal"/>
    <w:next w:val="Normal"/>
    <w:autoRedefine/>
    <w:uiPriority w:val="39"/>
    <w:unhideWhenUsed/>
    <w:rsid w:val="00D1593B"/>
    <w:pPr>
      <w:spacing w:after="0" w:line="480" w:lineRule="auto"/>
      <w:ind w:left="221"/>
    </w:pPr>
    <w:rPr>
      <w:rFonts w:ascii="Arial" w:hAnsi="Arial"/>
      <w:sz w:val="24"/>
    </w:rPr>
  </w:style>
  <w:style w:type="character" w:styleId="Hipervnculovisitado">
    <w:name w:val="FollowedHyperlink"/>
    <w:basedOn w:val="Fuentedeprrafopredeter"/>
    <w:uiPriority w:val="99"/>
    <w:semiHidden/>
    <w:unhideWhenUsed/>
    <w:rsid w:val="00F5495F"/>
    <w:rPr>
      <w:color w:val="954F72" w:themeColor="followedHyperlink"/>
      <w:u w:val="single"/>
    </w:rPr>
  </w:style>
  <w:style w:type="character" w:styleId="nfasis">
    <w:name w:val="Emphasis"/>
    <w:basedOn w:val="Fuentedeprrafopredeter"/>
    <w:uiPriority w:val="20"/>
    <w:qFormat/>
    <w:rsid w:val="00CA61A0"/>
    <w:rPr>
      <w:i/>
      <w:iCs/>
    </w:rPr>
  </w:style>
  <w:style w:type="character" w:styleId="Textoennegrita">
    <w:name w:val="Strong"/>
    <w:basedOn w:val="Fuentedeprrafopredeter"/>
    <w:uiPriority w:val="22"/>
    <w:qFormat/>
    <w:rsid w:val="00CA61A0"/>
    <w:rPr>
      <w:b/>
      <w:bCs/>
    </w:rPr>
  </w:style>
  <w:style w:type="character" w:styleId="Mencinsinresolver">
    <w:name w:val="Unresolved Mention"/>
    <w:basedOn w:val="Fuentedeprrafopredeter"/>
    <w:uiPriority w:val="99"/>
    <w:semiHidden/>
    <w:unhideWhenUsed/>
    <w:rsid w:val="004378B4"/>
    <w:rPr>
      <w:color w:val="605E5C"/>
      <w:shd w:val="clear" w:color="auto" w:fill="E1DFDD"/>
    </w:rPr>
  </w:style>
  <w:style w:type="paragraph" w:styleId="Encabezado">
    <w:name w:val="header"/>
    <w:basedOn w:val="Normal"/>
    <w:link w:val="EncabezadoCar"/>
    <w:uiPriority w:val="99"/>
    <w:unhideWhenUsed/>
    <w:rsid w:val="00C036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6EB"/>
  </w:style>
  <w:style w:type="paragraph" w:styleId="Piedepgina">
    <w:name w:val="footer"/>
    <w:basedOn w:val="Normal"/>
    <w:link w:val="PiedepginaCar"/>
    <w:uiPriority w:val="99"/>
    <w:unhideWhenUsed/>
    <w:rsid w:val="00C036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6EB"/>
  </w:style>
  <w:style w:type="paragraph" w:customStyle="1" w:styleId="Default">
    <w:name w:val="Default"/>
    <w:rsid w:val="00C036EB"/>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paragraph" w:styleId="TDC3">
    <w:name w:val="toc 3"/>
    <w:basedOn w:val="Normal"/>
    <w:next w:val="Normal"/>
    <w:autoRedefine/>
    <w:uiPriority w:val="39"/>
    <w:unhideWhenUsed/>
    <w:rsid w:val="00D1593B"/>
    <w:pPr>
      <w:spacing w:after="0" w:line="480" w:lineRule="auto"/>
      <w:ind w:left="442"/>
    </w:pPr>
    <w:rPr>
      <w:rFonts w:ascii="Arial" w:hAnsi="Arial"/>
      <w:sz w:val="24"/>
    </w:rPr>
  </w:style>
  <w:style w:type="paragraph" w:styleId="NormalWeb">
    <w:name w:val="Normal (Web)"/>
    <w:basedOn w:val="Normal"/>
    <w:uiPriority w:val="99"/>
    <w:semiHidden/>
    <w:unhideWhenUsed/>
    <w:rsid w:val="0091720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styleId="HTMLconformatoprevio">
    <w:name w:val="HTML Preformatted"/>
    <w:basedOn w:val="Normal"/>
    <w:link w:val="HTMLconformatoprevioCar"/>
    <w:uiPriority w:val="99"/>
    <w:semiHidden/>
    <w:unhideWhenUsed/>
    <w:rsid w:val="000C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s-PE" w:eastAsia="es-PE"/>
      <w14:ligatures w14:val="none"/>
    </w:rPr>
  </w:style>
  <w:style w:type="character" w:customStyle="1" w:styleId="HTMLconformatoprevioCar">
    <w:name w:val="HTML con formato previo Car"/>
    <w:basedOn w:val="Fuentedeprrafopredeter"/>
    <w:link w:val="HTMLconformatoprevio"/>
    <w:uiPriority w:val="99"/>
    <w:semiHidden/>
    <w:rsid w:val="000C0ECB"/>
    <w:rPr>
      <w:rFonts w:ascii="Courier New" w:eastAsia="Times New Roman" w:hAnsi="Courier New" w:cs="Courier New"/>
      <w:kern w:val="0"/>
      <w:sz w:val="20"/>
      <w:szCs w:val="20"/>
      <w:lang w:val="es-PE" w:eastAsia="es-PE"/>
      <w14:ligatures w14:val="none"/>
    </w:rPr>
  </w:style>
  <w:style w:type="character" w:customStyle="1" w:styleId="y2iqfc">
    <w:name w:val="y2iqfc"/>
    <w:basedOn w:val="Fuentedeprrafopredeter"/>
    <w:rsid w:val="000C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0978">
      <w:bodyDiv w:val="1"/>
      <w:marLeft w:val="0"/>
      <w:marRight w:val="0"/>
      <w:marTop w:val="0"/>
      <w:marBottom w:val="0"/>
      <w:divBdr>
        <w:top w:val="none" w:sz="0" w:space="0" w:color="auto"/>
        <w:left w:val="none" w:sz="0" w:space="0" w:color="auto"/>
        <w:bottom w:val="none" w:sz="0" w:space="0" w:color="auto"/>
        <w:right w:val="none" w:sz="0" w:space="0" w:color="auto"/>
      </w:divBdr>
    </w:div>
    <w:div w:id="59836849">
      <w:bodyDiv w:val="1"/>
      <w:marLeft w:val="0"/>
      <w:marRight w:val="0"/>
      <w:marTop w:val="0"/>
      <w:marBottom w:val="0"/>
      <w:divBdr>
        <w:top w:val="none" w:sz="0" w:space="0" w:color="auto"/>
        <w:left w:val="none" w:sz="0" w:space="0" w:color="auto"/>
        <w:bottom w:val="none" w:sz="0" w:space="0" w:color="auto"/>
        <w:right w:val="none" w:sz="0" w:space="0" w:color="auto"/>
      </w:divBdr>
    </w:div>
    <w:div w:id="106391686">
      <w:bodyDiv w:val="1"/>
      <w:marLeft w:val="0"/>
      <w:marRight w:val="0"/>
      <w:marTop w:val="0"/>
      <w:marBottom w:val="0"/>
      <w:divBdr>
        <w:top w:val="none" w:sz="0" w:space="0" w:color="auto"/>
        <w:left w:val="none" w:sz="0" w:space="0" w:color="auto"/>
        <w:bottom w:val="none" w:sz="0" w:space="0" w:color="auto"/>
        <w:right w:val="none" w:sz="0" w:space="0" w:color="auto"/>
      </w:divBdr>
    </w:div>
    <w:div w:id="171334457">
      <w:bodyDiv w:val="1"/>
      <w:marLeft w:val="0"/>
      <w:marRight w:val="0"/>
      <w:marTop w:val="0"/>
      <w:marBottom w:val="0"/>
      <w:divBdr>
        <w:top w:val="none" w:sz="0" w:space="0" w:color="auto"/>
        <w:left w:val="none" w:sz="0" w:space="0" w:color="auto"/>
        <w:bottom w:val="none" w:sz="0" w:space="0" w:color="auto"/>
        <w:right w:val="none" w:sz="0" w:space="0" w:color="auto"/>
      </w:divBdr>
    </w:div>
    <w:div w:id="273558095">
      <w:bodyDiv w:val="1"/>
      <w:marLeft w:val="0"/>
      <w:marRight w:val="0"/>
      <w:marTop w:val="0"/>
      <w:marBottom w:val="0"/>
      <w:divBdr>
        <w:top w:val="none" w:sz="0" w:space="0" w:color="auto"/>
        <w:left w:val="none" w:sz="0" w:space="0" w:color="auto"/>
        <w:bottom w:val="none" w:sz="0" w:space="0" w:color="auto"/>
        <w:right w:val="none" w:sz="0" w:space="0" w:color="auto"/>
      </w:divBdr>
    </w:div>
    <w:div w:id="283584985">
      <w:bodyDiv w:val="1"/>
      <w:marLeft w:val="0"/>
      <w:marRight w:val="0"/>
      <w:marTop w:val="0"/>
      <w:marBottom w:val="0"/>
      <w:divBdr>
        <w:top w:val="none" w:sz="0" w:space="0" w:color="auto"/>
        <w:left w:val="none" w:sz="0" w:space="0" w:color="auto"/>
        <w:bottom w:val="none" w:sz="0" w:space="0" w:color="auto"/>
        <w:right w:val="none" w:sz="0" w:space="0" w:color="auto"/>
      </w:divBdr>
    </w:div>
    <w:div w:id="366881403">
      <w:bodyDiv w:val="1"/>
      <w:marLeft w:val="0"/>
      <w:marRight w:val="0"/>
      <w:marTop w:val="0"/>
      <w:marBottom w:val="0"/>
      <w:divBdr>
        <w:top w:val="none" w:sz="0" w:space="0" w:color="auto"/>
        <w:left w:val="none" w:sz="0" w:space="0" w:color="auto"/>
        <w:bottom w:val="none" w:sz="0" w:space="0" w:color="auto"/>
        <w:right w:val="none" w:sz="0" w:space="0" w:color="auto"/>
      </w:divBdr>
    </w:div>
    <w:div w:id="434332182">
      <w:bodyDiv w:val="1"/>
      <w:marLeft w:val="0"/>
      <w:marRight w:val="0"/>
      <w:marTop w:val="0"/>
      <w:marBottom w:val="0"/>
      <w:divBdr>
        <w:top w:val="none" w:sz="0" w:space="0" w:color="auto"/>
        <w:left w:val="none" w:sz="0" w:space="0" w:color="auto"/>
        <w:bottom w:val="none" w:sz="0" w:space="0" w:color="auto"/>
        <w:right w:val="none" w:sz="0" w:space="0" w:color="auto"/>
      </w:divBdr>
    </w:div>
    <w:div w:id="619848589">
      <w:bodyDiv w:val="1"/>
      <w:marLeft w:val="0"/>
      <w:marRight w:val="0"/>
      <w:marTop w:val="0"/>
      <w:marBottom w:val="0"/>
      <w:divBdr>
        <w:top w:val="none" w:sz="0" w:space="0" w:color="auto"/>
        <w:left w:val="none" w:sz="0" w:space="0" w:color="auto"/>
        <w:bottom w:val="none" w:sz="0" w:space="0" w:color="auto"/>
        <w:right w:val="none" w:sz="0" w:space="0" w:color="auto"/>
      </w:divBdr>
    </w:div>
    <w:div w:id="785973876">
      <w:bodyDiv w:val="1"/>
      <w:marLeft w:val="0"/>
      <w:marRight w:val="0"/>
      <w:marTop w:val="0"/>
      <w:marBottom w:val="0"/>
      <w:divBdr>
        <w:top w:val="none" w:sz="0" w:space="0" w:color="auto"/>
        <w:left w:val="none" w:sz="0" w:space="0" w:color="auto"/>
        <w:bottom w:val="none" w:sz="0" w:space="0" w:color="auto"/>
        <w:right w:val="none" w:sz="0" w:space="0" w:color="auto"/>
      </w:divBdr>
    </w:div>
    <w:div w:id="1169445757">
      <w:bodyDiv w:val="1"/>
      <w:marLeft w:val="0"/>
      <w:marRight w:val="0"/>
      <w:marTop w:val="0"/>
      <w:marBottom w:val="0"/>
      <w:divBdr>
        <w:top w:val="none" w:sz="0" w:space="0" w:color="auto"/>
        <w:left w:val="none" w:sz="0" w:space="0" w:color="auto"/>
        <w:bottom w:val="none" w:sz="0" w:space="0" w:color="auto"/>
        <w:right w:val="none" w:sz="0" w:space="0" w:color="auto"/>
      </w:divBdr>
    </w:div>
    <w:div w:id="1675647297">
      <w:bodyDiv w:val="1"/>
      <w:marLeft w:val="0"/>
      <w:marRight w:val="0"/>
      <w:marTop w:val="0"/>
      <w:marBottom w:val="0"/>
      <w:divBdr>
        <w:top w:val="none" w:sz="0" w:space="0" w:color="auto"/>
        <w:left w:val="none" w:sz="0" w:space="0" w:color="auto"/>
        <w:bottom w:val="none" w:sz="0" w:space="0" w:color="auto"/>
        <w:right w:val="none" w:sz="0" w:space="0" w:color="auto"/>
      </w:divBdr>
    </w:div>
    <w:div w:id="1909418693">
      <w:bodyDiv w:val="1"/>
      <w:marLeft w:val="0"/>
      <w:marRight w:val="0"/>
      <w:marTop w:val="0"/>
      <w:marBottom w:val="0"/>
      <w:divBdr>
        <w:top w:val="none" w:sz="0" w:space="0" w:color="auto"/>
        <w:left w:val="none" w:sz="0" w:space="0" w:color="auto"/>
        <w:bottom w:val="none" w:sz="0" w:space="0" w:color="auto"/>
        <w:right w:val="none" w:sz="0" w:space="0" w:color="auto"/>
      </w:divBdr>
    </w:div>
    <w:div w:id="1921016818">
      <w:bodyDiv w:val="1"/>
      <w:marLeft w:val="0"/>
      <w:marRight w:val="0"/>
      <w:marTop w:val="0"/>
      <w:marBottom w:val="0"/>
      <w:divBdr>
        <w:top w:val="none" w:sz="0" w:space="0" w:color="auto"/>
        <w:left w:val="none" w:sz="0" w:space="0" w:color="auto"/>
        <w:bottom w:val="none" w:sz="0" w:space="0" w:color="auto"/>
        <w:right w:val="none" w:sz="0" w:space="0" w:color="auto"/>
      </w:divBdr>
    </w:div>
    <w:div w:id="2030717746">
      <w:bodyDiv w:val="1"/>
      <w:marLeft w:val="0"/>
      <w:marRight w:val="0"/>
      <w:marTop w:val="0"/>
      <w:marBottom w:val="0"/>
      <w:divBdr>
        <w:top w:val="none" w:sz="0" w:space="0" w:color="auto"/>
        <w:left w:val="none" w:sz="0" w:space="0" w:color="auto"/>
        <w:bottom w:val="none" w:sz="0" w:space="0" w:color="auto"/>
        <w:right w:val="none" w:sz="0" w:space="0" w:color="auto"/>
      </w:divBdr>
    </w:div>
    <w:div w:id="208352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885/rcei.13.2.149" TargetMode="External"/><Relationship Id="rId13" Type="http://schemas.openxmlformats.org/officeDocument/2006/relationships/hyperlink" Target="https://doi.org/10.17981/econcuc.Org.5359" TargetMode="External"/><Relationship Id="rId18" Type="http://schemas.openxmlformats.org/officeDocument/2006/relationships/hyperlink" Target="https://doi.org/10.56712/latam.v4i5.13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86/s12912-024-02582-9" TargetMode="External"/><Relationship Id="rId7" Type="http://schemas.openxmlformats.org/officeDocument/2006/relationships/endnotes" Target="endnotes.xml"/><Relationship Id="rId12" Type="http://schemas.openxmlformats.org/officeDocument/2006/relationships/hyperlink" Target="https://doi.org/10.37811/cl_rcm.v7i5.8543" TargetMode="External"/><Relationship Id="rId17" Type="http://schemas.openxmlformats.org/officeDocument/2006/relationships/hyperlink" Target="https://doi.org/10.18046/j.estger.2019.151.319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aeh.edu.mx/docencia/P_Presentaciones/icea/asignatura/administracion/2020/rejilla-gerencial.pdf" TargetMode="External"/><Relationship Id="rId20" Type="http://schemas.openxmlformats.org/officeDocument/2006/relationships/hyperlink" Target="http://www.spentamexico.org/v12-n3/A25.12(3)405-4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811/cl_rcm.v7i5.817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positorio.upse.edu.ec/server/api/core/bitstreams/cca1dbe4-59db-44ca-9f8b-5ec3c38204f8/content" TargetMode="External"/><Relationship Id="rId23" Type="http://schemas.openxmlformats.org/officeDocument/2006/relationships/hyperlink" Target="https://www.researchgate.net/publication/372175179_BEHAVIORAL_CONTINGENCY_THEORIES_OF_LEADERSHIP" TargetMode="External"/><Relationship Id="rId10" Type="http://schemas.openxmlformats.org/officeDocument/2006/relationships/hyperlink" Target="https://doi.org/10.7906/indecs.20.4.4" TargetMode="External"/><Relationship Id="rId19" Type="http://schemas.openxmlformats.org/officeDocument/2006/relationships/hyperlink" Target="https://doi.org/10.37811/cl_rcm.v7i2.5774" TargetMode="External"/><Relationship Id="rId4" Type="http://schemas.openxmlformats.org/officeDocument/2006/relationships/settings" Target="settings.xml"/><Relationship Id="rId9" Type="http://schemas.openxmlformats.org/officeDocument/2006/relationships/hyperlink" Target="https://dialnet.unirioja.es/descarga/articulo/9102171.pdf" TargetMode="External"/><Relationship Id="rId14" Type="http://schemas.openxmlformats.org/officeDocument/2006/relationships/hyperlink" Target="https://saber.ucv.ve/ojs/index.php/rev_GID/article/view/22710" TargetMode="External"/><Relationship Id="rId22" Type="http://schemas.openxmlformats.org/officeDocument/2006/relationships/hyperlink" Target="http://dx.doi.org/10.1007/s11301-022-00285-6"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BD4A1-EB62-4A86-B588-2DDFC748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24</Pages>
  <Words>5479</Words>
  <Characters>30136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Lody Rodriguez Rosario</dc:creator>
  <cp:keywords/>
  <dc:description/>
  <cp:lastModifiedBy>DAMAZO SABINO MEJIA ANTACABANA,</cp:lastModifiedBy>
  <cp:revision>23</cp:revision>
  <dcterms:created xsi:type="dcterms:W3CDTF">2025-09-09T00:36:00Z</dcterms:created>
  <dcterms:modified xsi:type="dcterms:W3CDTF">2025-09-15T00:14:00Z</dcterms:modified>
</cp:coreProperties>
</file>