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8D09E" w14:textId="77777777" w:rsidR="006E1DDE" w:rsidRPr="00D856D8" w:rsidRDefault="00000000" w:rsidP="008C289D">
      <w:pPr>
        <w:pStyle w:val="Default"/>
        <w:jc w:val="left"/>
        <w:rPr>
          <w:rFonts w:ascii="Arial" w:hAnsi="Arial" w:cs="Arial"/>
          <w:color w:val="auto"/>
        </w:rPr>
      </w:pPr>
      <w:r w:rsidRPr="00D856D8">
        <w:rPr>
          <w:rFonts w:ascii="Arial" w:hAnsi="Arial" w:cs="Arial"/>
          <w:color w:val="auto"/>
        </w:rPr>
        <w:t xml:space="preserve"> </w:t>
      </w:r>
    </w:p>
    <w:p w14:paraId="26083CA1" w14:textId="77777777" w:rsidR="006E1DDE" w:rsidRPr="00D856D8" w:rsidRDefault="006E1DDE" w:rsidP="00B70A4B">
      <w:pPr>
        <w:pStyle w:val="Default"/>
        <w:jc w:val="center"/>
        <w:rPr>
          <w:rFonts w:ascii="Arial" w:hAnsi="Arial" w:cs="Arial"/>
          <w:color w:val="auto"/>
        </w:rPr>
      </w:pPr>
    </w:p>
    <w:p w14:paraId="250AB073" w14:textId="77777777" w:rsidR="006E1DDE" w:rsidRPr="00D856D8" w:rsidRDefault="006E1DDE" w:rsidP="00B70A4B">
      <w:pPr>
        <w:pStyle w:val="Default"/>
        <w:jc w:val="center"/>
        <w:rPr>
          <w:rFonts w:ascii="Arial" w:hAnsi="Arial" w:cs="Arial"/>
          <w:color w:val="auto"/>
        </w:rPr>
      </w:pPr>
    </w:p>
    <w:p w14:paraId="261FFBF4" w14:textId="77777777" w:rsidR="006E1DDE" w:rsidRPr="00D856D8" w:rsidRDefault="006E1DDE" w:rsidP="00B70A4B">
      <w:pPr>
        <w:pStyle w:val="Default"/>
        <w:jc w:val="center"/>
        <w:rPr>
          <w:rFonts w:ascii="Arial" w:hAnsi="Arial" w:cs="Arial"/>
          <w:color w:val="auto"/>
        </w:rPr>
      </w:pPr>
    </w:p>
    <w:p w14:paraId="341180C1" w14:textId="77777777" w:rsidR="006E1DDE" w:rsidRPr="00D856D8" w:rsidRDefault="00000000" w:rsidP="00B70A4B">
      <w:pPr>
        <w:pStyle w:val="Default"/>
        <w:jc w:val="center"/>
        <w:rPr>
          <w:rFonts w:ascii="Arial" w:hAnsi="Arial" w:cs="Arial"/>
          <w:b/>
          <w:color w:val="auto"/>
        </w:rPr>
      </w:pPr>
      <w:r w:rsidRPr="00D856D8">
        <w:rPr>
          <w:rFonts w:ascii="Arial" w:hAnsi="Arial" w:cs="Arial"/>
          <w:b/>
          <w:color w:val="auto"/>
        </w:rPr>
        <w:t>Sharmaine Marshall</w:t>
      </w:r>
    </w:p>
    <w:p w14:paraId="1E854009" w14:textId="77777777" w:rsidR="006E1DDE" w:rsidRPr="005A5B53" w:rsidRDefault="00000000" w:rsidP="00B70A4B">
      <w:pPr>
        <w:pStyle w:val="Default"/>
        <w:jc w:val="center"/>
        <w:rPr>
          <w:rFonts w:ascii="Arial" w:hAnsi="Arial" w:cs="Arial"/>
          <w:color w:val="auto"/>
        </w:rPr>
      </w:pPr>
      <w:r w:rsidRPr="005A5B53">
        <w:rPr>
          <w:rFonts w:ascii="Arial" w:hAnsi="Arial" w:cs="Arial"/>
          <w:color w:val="auto"/>
        </w:rPr>
        <w:t>UD78058BHO87269</w:t>
      </w:r>
    </w:p>
    <w:p w14:paraId="78F65D87" w14:textId="77777777" w:rsidR="006E1DDE" w:rsidRPr="00D856D8" w:rsidRDefault="006E1DDE" w:rsidP="00B70A4B">
      <w:pPr>
        <w:pStyle w:val="Default"/>
        <w:jc w:val="center"/>
        <w:rPr>
          <w:rFonts w:ascii="Arial" w:hAnsi="Arial" w:cs="Arial"/>
          <w:b/>
          <w:bCs/>
          <w:color w:val="auto"/>
        </w:rPr>
      </w:pPr>
    </w:p>
    <w:p w14:paraId="1E6EF018" w14:textId="77777777" w:rsidR="006E1DDE" w:rsidRPr="00D856D8" w:rsidRDefault="006E1DDE" w:rsidP="00B70A4B">
      <w:pPr>
        <w:pStyle w:val="Default"/>
        <w:jc w:val="center"/>
        <w:rPr>
          <w:rFonts w:ascii="Arial" w:hAnsi="Arial" w:cs="Arial"/>
          <w:b/>
          <w:bCs/>
          <w:color w:val="auto"/>
        </w:rPr>
      </w:pPr>
    </w:p>
    <w:p w14:paraId="20FD7980" w14:textId="77777777" w:rsidR="006E1DDE" w:rsidRPr="00D856D8" w:rsidRDefault="006E1DDE" w:rsidP="00B70A4B">
      <w:pPr>
        <w:pStyle w:val="Default"/>
        <w:jc w:val="center"/>
        <w:rPr>
          <w:rFonts w:ascii="Arial" w:hAnsi="Arial" w:cs="Arial"/>
          <w:b/>
          <w:bCs/>
          <w:color w:val="auto"/>
        </w:rPr>
      </w:pPr>
    </w:p>
    <w:p w14:paraId="372AE07E" w14:textId="77777777" w:rsidR="006E1DDE" w:rsidRPr="00D856D8" w:rsidRDefault="006E1DDE" w:rsidP="00B70A4B">
      <w:pPr>
        <w:pStyle w:val="Default"/>
        <w:jc w:val="center"/>
        <w:rPr>
          <w:rFonts w:ascii="Arial" w:hAnsi="Arial" w:cs="Arial"/>
          <w:color w:val="auto"/>
        </w:rPr>
      </w:pPr>
    </w:p>
    <w:p w14:paraId="02F31612" w14:textId="77777777" w:rsidR="006E1DDE" w:rsidRPr="00D856D8" w:rsidRDefault="00000000" w:rsidP="00B70A4B">
      <w:pPr>
        <w:pStyle w:val="Default"/>
        <w:jc w:val="center"/>
        <w:rPr>
          <w:rFonts w:ascii="Arial" w:hAnsi="Arial" w:cs="Arial"/>
          <w:color w:val="auto"/>
        </w:rPr>
      </w:pPr>
      <w:r w:rsidRPr="00D856D8">
        <w:rPr>
          <w:rFonts w:ascii="Arial" w:hAnsi="Arial" w:cs="Arial"/>
          <w:color w:val="auto"/>
        </w:rPr>
        <w:t>COURSE NAME:</w:t>
      </w:r>
    </w:p>
    <w:p w14:paraId="42A27147" w14:textId="77777777" w:rsidR="006E1DDE" w:rsidRPr="00D856D8" w:rsidRDefault="00000000" w:rsidP="00B70A4B">
      <w:pPr>
        <w:pStyle w:val="Default"/>
        <w:jc w:val="center"/>
        <w:rPr>
          <w:rFonts w:ascii="Arial" w:hAnsi="Arial" w:cs="Arial"/>
          <w:b/>
          <w:color w:val="auto"/>
        </w:rPr>
      </w:pPr>
      <w:r>
        <w:rPr>
          <w:rFonts w:ascii="Arial" w:hAnsi="Arial" w:cs="Arial"/>
          <w:b/>
          <w:color w:val="auto"/>
        </w:rPr>
        <w:t>Restaurant and Food Service Management</w:t>
      </w:r>
    </w:p>
    <w:p w14:paraId="6CE0883C" w14:textId="77777777" w:rsidR="004C2BDE" w:rsidRPr="00D856D8" w:rsidRDefault="004C2BDE" w:rsidP="00B70A4B">
      <w:pPr>
        <w:pStyle w:val="Default"/>
        <w:jc w:val="center"/>
        <w:rPr>
          <w:rFonts w:ascii="Arial" w:hAnsi="Arial" w:cs="Arial"/>
          <w:color w:val="auto"/>
        </w:rPr>
      </w:pPr>
    </w:p>
    <w:p w14:paraId="7CD755A9" w14:textId="5982D2BB" w:rsidR="006E1DDE" w:rsidRPr="000C3049" w:rsidRDefault="00000000" w:rsidP="00D7324A">
      <w:pPr>
        <w:pStyle w:val="Default"/>
        <w:jc w:val="center"/>
        <w:rPr>
          <w:rFonts w:ascii="Arial" w:hAnsi="Arial" w:cs="Arial"/>
          <w:b/>
          <w:bCs/>
          <w:color w:val="auto"/>
        </w:rPr>
      </w:pPr>
      <w:r w:rsidRPr="00D856D8">
        <w:rPr>
          <w:rFonts w:ascii="Arial" w:hAnsi="Arial" w:cs="Arial"/>
          <w:color w:val="auto"/>
        </w:rPr>
        <w:t>Assignment</w:t>
      </w:r>
      <w:r w:rsidR="001135F2" w:rsidRPr="00D856D8">
        <w:rPr>
          <w:rFonts w:ascii="Arial" w:hAnsi="Arial" w:cs="Arial"/>
          <w:color w:val="auto"/>
        </w:rPr>
        <w:t xml:space="preserve"> Title</w:t>
      </w:r>
      <w:r w:rsidR="000C3049">
        <w:rPr>
          <w:rFonts w:ascii="Arial" w:hAnsi="Arial" w:cs="Arial"/>
          <w:b/>
          <w:bCs/>
          <w:color w:val="auto"/>
        </w:rPr>
        <w:t xml:space="preserve">: </w:t>
      </w:r>
      <w:r w:rsidR="00D1454D" w:rsidRPr="000C3049">
        <w:rPr>
          <w:rFonts w:ascii="Arial" w:hAnsi="Arial" w:cs="Arial"/>
          <w:b/>
          <w:bCs/>
          <w:color w:val="auto"/>
        </w:rPr>
        <w:t xml:space="preserve">Enhancing </w:t>
      </w:r>
      <w:r w:rsidR="001F3A0A">
        <w:rPr>
          <w:rFonts w:ascii="Arial" w:hAnsi="Arial" w:cs="Arial"/>
          <w:b/>
          <w:bCs/>
          <w:color w:val="auto"/>
        </w:rPr>
        <w:t>Customer</w:t>
      </w:r>
      <w:r w:rsidR="00D1454D" w:rsidRPr="000C3049">
        <w:rPr>
          <w:rFonts w:ascii="Arial" w:hAnsi="Arial" w:cs="Arial"/>
          <w:b/>
          <w:bCs/>
          <w:color w:val="auto"/>
        </w:rPr>
        <w:t xml:space="preserve"> Experiences</w:t>
      </w:r>
      <w:r w:rsidR="00D7324A">
        <w:rPr>
          <w:rFonts w:ascii="Arial" w:hAnsi="Arial" w:cs="Arial"/>
          <w:b/>
          <w:bCs/>
          <w:color w:val="auto"/>
        </w:rPr>
        <w:t xml:space="preserve"> at the Hibiscus Training Restaurant</w:t>
      </w:r>
    </w:p>
    <w:p w14:paraId="6BFE3BF0" w14:textId="77777777" w:rsidR="006E1DDE" w:rsidRPr="00D856D8" w:rsidRDefault="006E1DDE" w:rsidP="00B70A4B">
      <w:pPr>
        <w:pStyle w:val="Default"/>
        <w:jc w:val="center"/>
        <w:rPr>
          <w:rFonts w:ascii="Arial" w:hAnsi="Arial" w:cs="Arial"/>
          <w:color w:val="auto"/>
        </w:rPr>
      </w:pPr>
    </w:p>
    <w:p w14:paraId="134E56A8" w14:textId="77777777" w:rsidR="006E1DDE" w:rsidRPr="00D856D8" w:rsidRDefault="006E1DDE" w:rsidP="00B70A4B">
      <w:pPr>
        <w:pStyle w:val="Default"/>
        <w:jc w:val="center"/>
        <w:rPr>
          <w:rFonts w:ascii="Arial" w:hAnsi="Arial" w:cs="Arial"/>
          <w:color w:val="auto"/>
        </w:rPr>
      </w:pPr>
    </w:p>
    <w:p w14:paraId="3F5F373C" w14:textId="77777777" w:rsidR="006E1DDE" w:rsidRPr="00D856D8" w:rsidRDefault="006E1DDE" w:rsidP="00B70A4B">
      <w:pPr>
        <w:pStyle w:val="Default"/>
        <w:jc w:val="center"/>
        <w:rPr>
          <w:rFonts w:ascii="Arial" w:hAnsi="Arial" w:cs="Arial"/>
          <w:color w:val="auto"/>
        </w:rPr>
      </w:pPr>
    </w:p>
    <w:p w14:paraId="42D6C839" w14:textId="77777777" w:rsidR="006E1DDE" w:rsidRPr="00D856D8" w:rsidRDefault="006E1DDE" w:rsidP="00825A80">
      <w:pPr>
        <w:pStyle w:val="Default"/>
        <w:rPr>
          <w:rFonts w:ascii="Arial" w:hAnsi="Arial" w:cs="Arial"/>
          <w:color w:val="auto"/>
        </w:rPr>
      </w:pPr>
    </w:p>
    <w:p w14:paraId="44CBFADD" w14:textId="77777777" w:rsidR="006E1DDE" w:rsidRPr="00D856D8" w:rsidRDefault="00000000" w:rsidP="00B70A4B">
      <w:pPr>
        <w:pStyle w:val="Default"/>
        <w:jc w:val="center"/>
        <w:rPr>
          <w:rFonts w:ascii="Arial" w:hAnsi="Arial" w:cs="Arial"/>
          <w:color w:val="auto"/>
        </w:rPr>
      </w:pPr>
      <w:r w:rsidRPr="00D856D8">
        <w:rPr>
          <w:rFonts w:ascii="Arial" w:hAnsi="Arial" w:cs="Arial"/>
          <w:color w:val="auto"/>
        </w:rPr>
        <w:t>ATLANTIC INTERNATIONAL UNIVERSITY</w:t>
      </w:r>
    </w:p>
    <w:p w14:paraId="6063C70D" w14:textId="77777777" w:rsidR="00437F13" w:rsidRPr="00D856D8" w:rsidRDefault="00000000" w:rsidP="00B70A4B">
      <w:pPr>
        <w:jc w:val="center"/>
        <w:rPr>
          <w:rFonts w:ascii="Arial" w:hAnsi="Arial" w:cs="Arial"/>
          <w:b/>
          <w:bCs/>
          <w:sz w:val="24"/>
          <w:szCs w:val="24"/>
        </w:rPr>
      </w:pPr>
      <w:r>
        <w:rPr>
          <w:rFonts w:ascii="Arial" w:hAnsi="Arial" w:cs="Arial"/>
          <w:b/>
          <w:bCs/>
          <w:sz w:val="24"/>
          <w:szCs w:val="24"/>
        </w:rPr>
        <w:t xml:space="preserve">January </w:t>
      </w:r>
      <w:r w:rsidR="004032E8" w:rsidRPr="00D856D8">
        <w:rPr>
          <w:rFonts w:ascii="Arial" w:hAnsi="Arial" w:cs="Arial"/>
          <w:b/>
          <w:bCs/>
          <w:sz w:val="24"/>
          <w:szCs w:val="24"/>
        </w:rPr>
        <w:t>202</w:t>
      </w:r>
      <w:r>
        <w:rPr>
          <w:rFonts w:ascii="Arial" w:hAnsi="Arial" w:cs="Arial"/>
          <w:b/>
          <w:bCs/>
          <w:sz w:val="24"/>
          <w:szCs w:val="24"/>
        </w:rPr>
        <w:t>4</w:t>
      </w:r>
    </w:p>
    <w:p w14:paraId="6ED82499" w14:textId="77777777" w:rsidR="00302254" w:rsidRPr="00D856D8" w:rsidRDefault="00302254" w:rsidP="00B70A4B">
      <w:pPr>
        <w:jc w:val="center"/>
        <w:rPr>
          <w:rFonts w:ascii="Arial" w:hAnsi="Arial" w:cs="Arial"/>
          <w:b/>
          <w:bCs/>
          <w:sz w:val="24"/>
          <w:szCs w:val="24"/>
        </w:rPr>
      </w:pPr>
    </w:p>
    <w:p w14:paraId="7500EA7B" w14:textId="77777777" w:rsidR="00302254" w:rsidRPr="00D856D8" w:rsidRDefault="00302254" w:rsidP="00B70A4B">
      <w:pPr>
        <w:jc w:val="center"/>
        <w:rPr>
          <w:rFonts w:ascii="Arial" w:hAnsi="Arial" w:cs="Arial"/>
          <w:b/>
          <w:bCs/>
          <w:sz w:val="24"/>
          <w:szCs w:val="24"/>
        </w:rPr>
      </w:pPr>
    </w:p>
    <w:p w14:paraId="3F3055E9" w14:textId="77777777" w:rsidR="00302254" w:rsidRPr="00D856D8" w:rsidRDefault="00302254" w:rsidP="008C289D">
      <w:pPr>
        <w:jc w:val="left"/>
        <w:rPr>
          <w:rFonts w:ascii="Arial" w:hAnsi="Arial" w:cs="Arial"/>
          <w:b/>
          <w:bCs/>
          <w:sz w:val="24"/>
          <w:szCs w:val="24"/>
        </w:rPr>
      </w:pPr>
    </w:p>
    <w:p w14:paraId="3C5CB4C5" w14:textId="77777777" w:rsidR="00F26A9C" w:rsidRPr="00D856D8" w:rsidRDefault="00000000" w:rsidP="008C289D">
      <w:pPr>
        <w:jc w:val="left"/>
        <w:rPr>
          <w:rFonts w:ascii="Arial" w:hAnsi="Arial" w:cs="Arial"/>
          <w:b/>
          <w:bCs/>
          <w:sz w:val="24"/>
          <w:szCs w:val="24"/>
        </w:rPr>
      </w:pPr>
      <w:r w:rsidRPr="00D856D8">
        <w:rPr>
          <w:rFonts w:ascii="Arial" w:hAnsi="Arial" w:cs="Arial"/>
          <w:b/>
          <w:bCs/>
          <w:sz w:val="24"/>
          <w:szCs w:val="24"/>
        </w:rPr>
        <w:t xml:space="preserve">  </w:t>
      </w:r>
    </w:p>
    <w:p w14:paraId="4B8FBD56" w14:textId="77777777" w:rsidR="00764DED" w:rsidRPr="00D856D8" w:rsidRDefault="00764DED" w:rsidP="008C289D">
      <w:pPr>
        <w:jc w:val="left"/>
        <w:rPr>
          <w:rFonts w:ascii="Arial" w:hAnsi="Arial" w:cs="Arial"/>
          <w:b/>
          <w:bCs/>
          <w:sz w:val="24"/>
          <w:szCs w:val="24"/>
        </w:rPr>
      </w:pPr>
    </w:p>
    <w:p w14:paraId="645F68ED" w14:textId="77777777" w:rsidR="00764DED" w:rsidRPr="00D856D8" w:rsidRDefault="00764DED" w:rsidP="008C289D">
      <w:pPr>
        <w:jc w:val="left"/>
        <w:rPr>
          <w:rFonts w:ascii="Arial" w:hAnsi="Arial" w:cs="Arial"/>
          <w:b/>
          <w:bCs/>
          <w:sz w:val="24"/>
          <w:szCs w:val="24"/>
        </w:rPr>
      </w:pPr>
    </w:p>
    <w:p w14:paraId="3B494063" w14:textId="77777777" w:rsidR="00764DED" w:rsidRPr="00D856D8" w:rsidRDefault="00764DED" w:rsidP="008C289D">
      <w:pPr>
        <w:jc w:val="left"/>
        <w:rPr>
          <w:rFonts w:ascii="Arial" w:hAnsi="Arial" w:cs="Arial"/>
          <w:b/>
          <w:bCs/>
          <w:sz w:val="24"/>
          <w:szCs w:val="24"/>
        </w:rPr>
      </w:pPr>
    </w:p>
    <w:p w14:paraId="0437EC36" w14:textId="77777777" w:rsidR="00302254" w:rsidRPr="00D856D8" w:rsidRDefault="00302254" w:rsidP="008C289D">
      <w:pPr>
        <w:jc w:val="left"/>
        <w:rPr>
          <w:rFonts w:ascii="Arial" w:hAnsi="Arial" w:cs="Arial"/>
          <w:b/>
          <w:bCs/>
          <w:sz w:val="24"/>
          <w:szCs w:val="24"/>
        </w:rPr>
      </w:pPr>
    </w:p>
    <w:p w14:paraId="706D89B6" w14:textId="77777777" w:rsidR="00C22418" w:rsidRPr="00D856D8" w:rsidRDefault="00C22418" w:rsidP="008C289D">
      <w:pPr>
        <w:jc w:val="left"/>
        <w:rPr>
          <w:rFonts w:ascii="Arial" w:hAnsi="Arial" w:cs="Arial"/>
          <w:b/>
          <w:bCs/>
          <w:sz w:val="24"/>
          <w:szCs w:val="24"/>
        </w:rPr>
      </w:pPr>
    </w:p>
    <w:p w14:paraId="354910DD" w14:textId="77777777" w:rsidR="003E4F04" w:rsidRPr="00D856D8" w:rsidRDefault="003E4F04" w:rsidP="008C289D">
      <w:pPr>
        <w:jc w:val="left"/>
        <w:rPr>
          <w:rFonts w:ascii="Arial" w:hAnsi="Arial" w:cs="Arial"/>
          <w:b/>
          <w:bCs/>
          <w:sz w:val="24"/>
          <w:szCs w:val="24"/>
        </w:rPr>
      </w:pPr>
    </w:p>
    <w:p w14:paraId="4F18D0F7" w14:textId="77777777" w:rsidR="003E4F04" w:rsidRPr="00D856D8" w:rsidRDefault="003E4F04" w:rsidP="008C289D">
      <w:pPr>
        <w:jc w:val="left"/>
        <w:rPr>
          <w:rFonts w:ascii="Arial" w:hAnsi="Arial" w:cs="Arial"/>
          <w:b/>
          <w:bCs/>
          <w:sz w:val="24"/>
          <w:szCs w:val="24"/>
        </w:rPr>
      </w:pPr>
    </w:p>
    <w:sdt>
      <w:sdtPr>
        <w:rPr>
          <w:rFonts w:asciiTheme="minorHAnsi" w:eastAsiaTheme="minorHAnsi" w:hAnsiTheme="minorHAnsi" w:cstheme="minorBidi"/>
          <w:color w:val="auto"/>
          <w:sz w:val="22"/>
          <w:szCs w:val="22"/>
        </w:rPr>
        <w:id w:val="688256038"/>
        <w:docPartObj>
          <w:docPartGallery w:val="Table of Contents"/>
          <w:docPartUnique/>
        </w:docPartObj>
      </w:sdtPr>
      <w:sdtEndPr>
        <w:rPr>
          <w:b/>
          <w:bCs/>
          <w:noProof/>
        </w:rPr>
      </w:sdtEndPr>
      <w:sdtContent>
        <w:p w14:paraId="0615760A" w14:textId="77777777" w:rsidR="00F77B47" w:rsidRPr="004F5772" w:rsidRDefault="00000000">
          <w:pPr>
            <w:pStyle w:val="TOCHeading"/>
            <w:rPr>
              <w:rFonts w:ascii="Arial" w:hAnsi="Arial" w:cs="Arial"/>
              <w:b/>
              <w:bCs/>
              <w:color w:val="auto"/>
              <w:sz w:val="24"/>
              <w:szCs w:val="24"/>
            </w:rPr>
          </w:pPr>
          <w:r w:rsidRPr="004F5772">
            <w:rPr>
              <w:rFonts w:ascii="Arial" w:hAnsi="Arial" w:cs="Arial"/>
              <w:b/>
              <w:bCs/>
              <w:color w:val="auto"/>
              <w:sz w:val="24"/>
              <w:szCs w:val="24"/>
            </w:rPr>
            <w:t>Contents</w:t>
          </w:r>
        </w:p>
        <w:p w14:paraId="1FFCBA51" w14:textId="4307E484" w:rsidR="006A76C2" w:rsidRPr="006A76C2" w:rsidRDefault="00000000">
          <w:pPr>
            <w:pStyle w:val="TOC1"/>
            <w:tabs>
              <w:tab w:val="right" w:leader="dot" w:pos="9350"/>
            </w:tabs>
            <w:rPr>
              <w:rFonts w:eastAsiaTheme="minorEastAsia" w:cstheme="minorBidi"/>
              <w:b w:val="0"/>
              <w:bCs w:val="0"/>
              <w:i w:val="0"/>
              <w:iCs w:val="0"/>
              <w:noProof/>
              <w:kern w:val="2"/>
              <w:sz w:val="22"/>
              <w:szCs w:val="22"/>
              <w:lang w:val="en-GB" w:eastAsia="en-GB"/>
              <w14:ligatures w14:val="standardContextual"/>
            </w:rPr>
          </w:pPr>
          <w:r w:rsidRPr="006A76C2">
            <w:rPr>
              <w:rFonts w:ascii="Arial" w:hAnsi="Arial" w:cs="Arial"/>
              <w:b w:val="0"/>
              <w:bCs w:val="0"/>
              <w:i w:val="0"/>
              <w:iCs w:val="0"/>
            </w:rPr>
            <w:fldChar w:fldCharType="begin"/>
          </w:r>
          <w:r w:rsidRPr="006A76C2">
            <w:rPr>
              <w:rFonts w:ascii="Arial" w:hAnsi="Arial" w:cs="Arial"/>
              <w:b w:val="0"/>
              <w:bCs w:val="0"/>
              <w:i w:val="0"/>
              <w:iCs w:val="0"/>
            </w:rPr>
            <w:instrText xml:space="preserve"> TOC \o "1-3" \h \z \u </w:instrText>
          </w:r>
          <w:r w:rsidRPr="006A76C2">
            <w:rPr>
              <w:rFonts w:ascii="Arial" w:hAnsi="Arial" w:cs="Arial"/>
              <w:b w:val="0"/>
              <w:bCs w:val="0"/>
              <w:i w:val="0"/>
              <w:iCs w:val="0"/>
            </w:rPr>
            <w:fldChar w:fldCharType="separate"/>
          </w:r>
          <w:hyperlink w:anchor="_Toc156414353" w:history="1">
            <w:r w:rsidR="006A76C2" w:rsidRPr="006A76C2">
              <w:rPr>
                <w:rStyle w:val="Hyperlink"/>
                <w:rFonts w:ascii="Arial" w:hAnsi="Arial" w:cs="Arial"/>
                <w:b w:val="0"/>
                <w:bCs w:val="0"/>
                <w:i w:val="0"/>
                <w:iCs w:val="0"/>
                <w:noProof/>
              </w:rPr>
              <w:t>List of Tables and Figures</w:t>
            </w:r>
            <w:r w:rsidR="006A76C2" w:rsidRPr="006A76C2">
              <w:rPr>
                <w:b w:val="0"/>
                <w:bCs w:val="0"/>
                <w:i w:val="0"/>
                <w:iCs w:val="0"/>
                <w:noProof/>
                <w:webHidden/>
              </w:rPr>
              <w:tab/>
            </w:r>
            <w:r w:rsidR="006A76C2" w:rsidRPr="006A76C2">
              <w:rPr>
                <w:b w:val="0"/>
                <w:bCs w:val="0"/>
                <w:i w:val="0"/>
                <w:iCs w:val="0"/>
                <w:noProof/>
                <w:webHidden/>
              </w:rPr>
              <w:fldChar w:fldCharType="begin"/>
            </w:r>
            <w:r w:rsidR="006A76C2" w:rsidRPr="006A76C2">
              <w:rPr>
                <w:b w:val="0"/>
                <w:bCs w:val="0"/>
                <w:i w:val="0"/>
                <w:iCs w:val="0"/>
                <w:noProof/>
                <w:webHidden/>
              </w:rPr>
              <w:instrText xml:space="preserve"> PAGEREF _Toc156414353 \h </w:instrText>
            </w:r>
            <w:r w:rsidR="006A76C2" w:rsidRPr="006A76C2">
              <w:rPr>
                <w:b w:val="0"/>
                <w:bCs w:val="0"/>
                <w:i w:val="0"/>
                <w:iCs w:val="0"/>
                <w:noProof/>
                <w:webHidden/>
              </w:rPr>
            </w:r>
            <w:r w:rsidR="006A76C2" w:rsidRPr="006A76C2">
              <w:rPr>
                <w:b w:val="0"/>
                <w:bCs w:val="0"/>
                <w:i w:val="0"/>
                <w:iCs w:val="0"/>
                <w:noProof/>
                <w:webHidden/>
              </w:rPr>
              <w:fldChar w:fldCharType="separate"/>
            </w:r>
            <w:r w:rsidR="006A76C2">
              <w:rPr>
                <w:b w:val="0"/>
                <w:bCs w:val="0"/>
                <w:i w:val="0"/>
                <w:iCs w:val="0"/>
                <w:noProof/>
                <w:webHidden/>
              </w:rPr>
              <w:t>2</w:t>
            </w:r>
            <w:r w:rsidR="006A76C2" w:rsidRPr="006A76C2">
              <w:rPr>
                <w:b w:val="0"/>
                <w:bCs w:val="0"/>
                <w:i w:val="0"/>
                <w:iCs w:val="0"/>
                <w:noProof/>
                <w:webHidden/>
              </w:rPr>
              <w:fldChar w:fldCharType="end"/>
            </w:r>
          </w:hyperlink>
        </w:p>
        <w:p w14:paraId="3D8483E0" w14:textId="5D666A72" w:rsidR="006A76C2" w:rsidRPr="006A76C2" w:rsidRDefault="006A76C2">
          <w:pPr>
            <w:pStyle w:val="TOC1"/>
            <w:tabs>
              <w:tab w:val="right" w:leader="dot" w:pos="9350"/>
            </w:tabs>
            <w:rPr>
              <w:rFonts w:eastAsiaTheme="minorEastAsia" w:cstheme="minorBidi"/>
              <w:b w:val="0"/>
              <w:bCs w:val="0"/>
              <w:i w:val="0"/>
              <w:iCs w:val="0"/>
              <w:noProof/>
              <w:kern w:val="2"/>
              <w:sz w:val="22"/>
              <w:szCs w:val="22"/>
              <w:lang w:val="en-GB" w:eastAsia="en-GB"/>
              <w14:ligatures w14:val="standardContextual"/>
            </w:rPr>
          </w:pPr>
          <w:hyperlink w:anchor="_Toc156414354" w:history="1">
            <w:r w:rsidRPr="006A76C2">
              <w:rPr>
                <w:rStyle w:val="Hyperlink"/>
                <w:rFonts w:ascii="Arial" w:hAnsi="Arial" w:cs="Arial"/>
                <w:b w:val="0"/>
                <w:bCs w:val="0"/>
                <w:i w:val="0"/>
                <w:iCs w:val="0"/>
                <w:noProof/>
              </w:rPr>
              <w:t>Introduction</w:t>
            </w:r>
            <w:r w:rsidRPr="006A76C2">
              <w:rPr>
                <w:b w:val="0"/>
                <w:bCs w:val="0"/>
                <w:i w:val="0"/>
                <w:iCs w:val="0"/>
                <w:noProof/>
                <w:webHidden/>
              </w:rPr>
              <w:tab/>
            </w:r>
            <w:r w:rsidRPr="006A76C2">
              <w:rPr>
                <w:b w:val="0"/>
                <w:bCs w:val="0"/>
                <w:i w:val="0"/>
                <w:iCs w:val="0"/>
                <w:noProof/>
                <w:webHidden/>
              </w:rPr>
              <w:fldChar w:fldCharType="begin"/>
            </w:r>
            <w:r w:rsidRPr="006A76C2">
              <w:rPr>
                <w:b w:val="0"/>
                <w:bCs w:val="0"/>
                <w:i w:val="0"/>
                <w:iCs w:val="0"/>
                <w:noProof/>
                <w:webHidden/>
              </w:rPr>
              <w:instrText xml:space="preserve"> PAGEREF _Toc156414354 \h </w:instrText>
            </w:r>
            <w:r w:rsidRPr="006A76C2">
              <w:rPr>
                <w:b w:val="0"/>
                <w:bCs w:val="0"/>
                <w:i w:val="0"/>
                <w:iCs w:val="0"/>
                <w:noProof/>
                <w:webHidden/>
              </w:rPr>
            </w:r>
            <w:r w:rsidRPr="006A76C2">
              <w:rPr>
                <w:b w:val="0"/>
                <w:bCs w:val="0"/>
                <w:i w:val="0"/>
                <w:iCs w:val="0"/>
                <w:noProof/>
                <w:webHidden/>
              </w:rPr>
              <w:fldChar w:fldCharType="separate"/>
            </w:r>
            <w:r>
              <w:rPr>
                <w:b w:val="0"/>
                <w:bCs w:val="0"/>
                <w:i w:val="0"/>
                <w:iCs w:val="0"/>
                <w:noProof/>
                <w:webHidden/>
              </w:rPr>
              <w:t>3</w:t>
            </w:r>
            <w:r w:rsidRPr="006A76C2">
              <w:rPr>
                <w:b w:val="0"/>
                <w:bCs w:val="0"/>
                <w:i w:val="0"/>
                <w:iCs w:val="0"/>
                <w:noProof/>
                <w:webHidden/>
              </w:rPr>
              <w:fldChar w:fldCharType="end"/>
            </w:r>
          </w:hyperlink>
        </w:p>
        <w:p w14:paraId="1FC40909" w14:textId="6DFBFDB5" w:rsidR="006A76C2" w:rsidRPr="006A76C2" w:rsidRDefault="006A76C2">
          <w:pPr>
            <w:pStyle w:val="TOC1"/>
            <w:tabs>
              <w:tab w:val="right" w:leader="dot" w:pos="9350"/>
            </w:tabs>
            <w:rPr>
              <w:rFonts w:eastAsiaTheme="minorEastAsia" w:cstheme="minorBidi"/>
              <w:b w:val="0"/>
              <w:bCs w:val="0"/>
              <w:i w:val="0"/>
              <w:iCs w:val="0"/>
              <w:noProof/>
              <w:kern w:val="2"/>
              <w:sz w:val="22"/>
              <w:szCs w:val="22"/>
              <w:lang w:val="en-GB" w:eastAsia="en-GB"/>
              <w14:ligatures w14:val="standardContextual"/>
            </w:rPr>
          </w:pPr>
          <w:hyperlink w:anchor="_Toc156414355" w:history="1">
            <w:r w:rsidRPr="006A76C2">
              <w:rPr>
                <w:rStyle w:val="Hyperlink"/>
                <w:rFonts w:ascii="Arial" w:hAnsi="Arial" w:cs="Arial"/>
                <w:b w:val="0"/>
                <w:bCs w:val="0"/>
                <w:i w:val="0"/>
                <w:iCs w:val="0"/>
                <w:noProof/>
              </w:rPr>
              <w:t>Customer Satisfaction and Perceived Quality</w:t>
            </w:r>
            <w:r w:rsidRPr="006A76C2">
              <w:rPr>
                <w:b w:val="0"/>
                <w:bCs w:val="0"/>
                <w:i w:val="0"/>
                <w:iCs w:val="0"/>
                <w:noProof/>
                <w:webHidden/>
              </w:rPr>
              <w:tab/>
            </w:r>
            <w:r w:rsidRPr="006A76C2">
              <w:rPr>
                <w:b w:val="0"/>
                <w:bCs w:val="0"/>
                <w:i w:val="0"/>
                <w:iCs w:val="0"/>
                <w:noProof/>
                <w:webHidden/>
              </w:rPr>
              <w:fldChar w:fldCharType="begin"/>
            </w:r>
            <w:r w:rsidRPr="006A76C2">
              <w:rPr>
                <w:b w:val="0"/>
                <w:bCs w:val="0"/>
                <w:i w:val="0"/>
                <w:iCs w:val="0"/>
                <w:noProof/>
                <w:webHidden/>
              </w:rPr>
              <w:instrText xml:space="preserve"> PAGEREF _Toc156414355 \h </w:instrText>
            </w:r>
            <w:r w:rsidRPr="006A76C2">
              <w:rPr>
                <w:b w:val="0"/>
                <w:bCs w:val="0"/>
                <w:i w:val="0"/>
                <w:iCs w:val="0"/>
                <w:noProof/>
                <w:webHidden/>
              </w:rPr>
            </w:r>
            <w:r w:rsidRPr="006A76C2">
              <w:rPr>
                <w:b w:val="0"/>
                <w:bCs w:val="0"/>
                <w:i w:val="0"/>
                <w:iCs w:val="0"/>
                <w:noProof/>
                <w:webHidden/>
              </w:rPr>
              <w:fldChar w:fldCharType="separate"/>
            </w:r>
            <w:r>
              <w:rPr>
                <w:b w:val="0"/>
                <w:bCs w:val="0"/>
                <w:i w:val="0"/>
                <w:iCs w:val="0"/>
                <w:noProof/>
                <w:webHidden/>
              </w:rPr>
              <w:t>6</w:t>
            </w:r>
            <w:r w:rsidRPr="006A76C2">
              <w:rPr>
                <w:b w:val="0"/>
                <w:bCs w:val="0"/>
                <w:i w:val="0"/>
                <w:iCs w:val="0"/>
                <w:noProof/>
                <w:webHidden/>
              </w:rPr>
              <w:fldChar w:fldCharType="end"/>
            </w:r>
          </w:hyperlink>
        </w:p>
        <w:p w14:paraId="3E9B5DE2" w14:textId="103BC7CB" w:rsidR="006A76C2" w:rsidRPr="006A76C2" w:rsidRDefault="006A76C2">
          <w:pPr>
            <w:pStyle w:val="TOC1"/>
            <w:tabs>
              <w:tab w:val="right" w:leader="dot" w:pos="9350"/>
            </w:tabs>
            <w:rPr>
              <w:rFonts w:eastAsiaTheme="minorEastAsia" w:cstheme="minorBidi"/>
              <w:b w:val="0"/>
              <w:bCs w:val="0"/>
              <w:i w:val="0"/>
              <w:iCs w:val="0"/>
              <w:noProof/>
              <w:kern w:val="2"/>
              <w:sz w:val="22"/>
              <w:szCs w:val="22"/>
              <w:lang w:val="en-GB" w:eastAsia="en-GB"/>
              <w14:ligatures w14:val="standardContextual"/>
            </w:rPr>
          </w:pPr>
          <w:hyperlink w:anchor="_Toc156414356" w:history="1">
            <w:r w:rsidRPr="006A76C2">
              <w:rPr>
                <w:rStyle w:val="Hyperlink"/>
                <w:rFonts w:ascii="Arial" w:hAnsi="Arial" w:cs="Arial"/>
                <w:b w:val="0"/>
                <w:bCs w:val="0"/>
                <w:i w:val="0"/>
                <w:iCs w:val="0"/>
                <w:noProof/>
              </w:rPr>
              <w:t>Instruments designed to measure service quality in the catering industry</w:t>
            </w:r>
            <w:r w:rsidRPr="006A76C2">
              <w:rPr>
                <w:b w:val="0"/>
                <w:bCs w:val="0"/>
                <w:i w:val="0"/>
                <w:iCs w:val="0"/>
                <w:noProof/>
                <w:webHidden/>
              </w:rPr>
              <w:tab/>
            </w:r>
            <w:r w:rsidRPr="006A76C2">
              <w:rPr>
                <w:b w:val="0"/>
                <w:bCs w:val="0"/>
                <w:i w:val="0"/>
                <w:iCs w:val="0"/>
                <w:noProof/>
                <w:webHidden/>
              </w:rPr>
              <w:fldChar w:fldCharType="begin"/>
            </w:r>
            <w:r w:rsidRPr="006A76C2">
              <w:rPr>
                <w:b w:val="0"/>
                <w:bCs w:val="0"/>
                <w:i w:val="0"/>
                <w:iCs w:val="0"/>
                <w:noProof/>
                <w:webHidden/>
              </w:rPr>
              <w:instrText xml:space="preserve"> PAGEREF _Toc156414356 \h </w:instrText>
            </w:r>
            <w:r w:rsidRPr="006A76C2">
              <w:rPr>
                <w:b w:val="0"/>
                <w:bCs w:val="0"/>
                <w:i w:val="0"/>
                <w:iCs w:val="0"/>
                <w:noProof/>
                <w:webHidden/>
              </w:rPr>
            </w:r>
            <w:r w:rsidRPr="006A76C2">
              <w:rPr>
                <w:b w:val="0"/>
                <w:bCs w:val="0"/>
                <w:i w:val="0"/>
                <w:iCs w:val="0"/>
                <w:noProof/>
                <w:webHidden/>
              </w:rPr>
              <w:fldChar w:fldCharType="separate"/>
            </w:r>
            <w:r>
              <w:rPr>
                <w:b w:val="0"/>
                <w:bCs w:val="0"/>
                <w:i w:val="0"/>
                <w:iCs w:val="0"/>
                <w:noProof/>
                <w:webHidden/>
              </w:rPr>
              <w:t>7</w:t>
            </w:r>
            <w:r w:rsidRPr="006A76C2">
              <w:rPr>
                <w:b w:val="0"/>
                <w:bCs w:val="0"/>
                <w:i w:val="0"/>
                <w:iCs w:val="0"/>
                <w:noProof/>
                <w:webHidden/>
              </w:rPr>
              <w:fldChar w:fldCharType="end"/>
            </w:r>
          </w:hyperlink>
        </w:p>
        <w:p w14:paraId="696D891B" w14:textId="3A3F5DDD" w:rsidR="006A76C2" w:rsidRPr="006A76C2" w:rsidRDefault="006A76C2">
          <w:pPr>
            <w:pStyle w:val="TOC1"/>
            <w:tabs>
              <w:tab w:val="right" w:leader="dot" w:pos="9350"/>
            </w:tabs>
            <w:rPr>
              <w:rFonts w:eastAsiaTheme="minorEastAsia" w:cstheme="minorBidi"/>
              <w:b w:val="0"/>
              <w:bCs w:val="0"/>
              <w:i w:val="0"/>
              <w:iCs w:val="0"/>
              <w:noProof/>
              <w:kern w:val="2"/>
              <w:sz w:val="22"/>
              <w:szCs w:val="22"/>
              <w:lang w:val="en-GB" w:eastAsia="en-GB"/>
              <w14:ligatures w14:val="standardContextual"/>
            </w:rPr>
          </w:pPr>
          <w:hyperlink w:anchor="_Toc156414357" w:history="1">
            <w:r w:rsidRPr="006A76C2">
              <w:rPr>
                <w:rStyle w:val="Hyperlink"/>
                <w:rFonts w:ascii="Arial" w:hAnsi="Arial" w:cs="Arial"/>
                <w:b w:val="0"/>
                <w:bCs w:val="0"/>
                <w:i w:val="0"/>
                <w:iCs w:val="0"/>
                <w:noProof/>
              </w:rPr>
              <w:t>Case Study: Starbucks SERVQUAL model case study</w:t>
            </w:r>
            <w:r w:rsidRPr="006A76C2">
              <w:rPr>
                <w:b w:val="0"/>
                <w:bCs w:val="0"/>
                <w:i w:val="0"/>
                <w:iCs w:val="0"/>
                <w:noProof/>
                <w:webHidden/>
              </w:rPr>
              <w:tab/>
            </w:r>
            <w:r w:rsidRPr="006A76C2">
              <w:rPr>
                <w:b w:val="0"/>
                <w:bCs w:val="0"/>
                <w:i w:val="0"/>
                <w:iCs w:val="0"/>
                <w:noProof/>
                <w:webHidden/>
              </w:rPr>
              <w:fldChar w:fldCharType="begin"/>
            </w:r>
            <w:r w:rsidRPr="006A76C2">
              <w:rPr>
                <w:b w:val="0"/>
                <w:bCs w:val="0"/>
                <w:i w:val="0"/>
                <w:iCs w:val="0"/>
                <w:noProof/>
                <w:webHidden/>
              </w:rPr>
              <w:instrText xml:space="preserve"> PAGEREF _Toc156414357 \h </w:instrText>
            </w:r>
            <w:r w:rsidRPr="006A76C2">
              <w:rPr>
                <w:b w:val="0"/>
                <w:bCs w:val="0"/>
                <w:i w:val="0"/>
                <w:iCs w:val="0"/>
                <w:noProof/>
                <w:webHidden/>
              </w:rPr>
            </w:r>
            <w:r w:rsidRPr="006A76C2">
              <w:rPr>
                <w:b w:val="0"/>
                <w:bCs w:val="0"/>
                <w:i w:val="0"/>
                <w:iCs w:val="0"/>
                <w:noProof/>
                <w:webHidden/>
              </w:rPr>
              <w:fldChar w:fldCharType="separate"/>
            </w:r>
            <w:r>
              <w:rPr>
                <w:b w:val="0"/>
                <w:bCs w:val="0"/>
                <w:i w:val="0"/>
                <w:iCs w:val="0"/>
                <w:noProof/>
                <w:webHidden/>
              </w:rPr>
              <w:t>16</w:t>
            </w:r>
            <w:r w:rsidRPr="006A76C2">
              <w:rPr>
                <w:b w:val="0"/>
                <w:bCs w:val="0"/>
                <w:i w:val="0"/>
                <w:iCs w:val="0"/>
                <w:noProof/>
                <w:webHidden/>
              </w:rPr>
              <w:fldChar w:fldCharType="end"/>
            </w:r>
          </w:hyperlink>
        </w:p>
        <w:p w14:paraId="2A31C121" w14:textId="31741787" w:rsidR="006A76C2" w:rsidRPr="006A76C2" w:rsidRDefault="006A76C2">
          <w:pPr>
            <w:pStyle w:val="TOC1"/>
            <w:tabs>
              <w:tab w:val="right" w:leader="dot" w:pos="9350"/>
            </w:tabs>
            <w:rPr>
              <w:rFonts w:eastAsiaTheme="minorEastAsia" w:cstheme="minorBidi"/>
              <w:b w:val="0"/>
              <w:bCs w:val="0"/>
              <w:i w:val="0"/>
              <w:iCs w:val="0"/>
              <w:noProof/>
              <w:kern w:val="2"/>
              <w:sz w:val="22"/>
              <w:szCs w:val="22"/>
              <w:lang w:val="en-GB" w:eastAsia="en-GB"/>
              <w14:ligatures w14:val="standardContextual"/>
            </w:rPr>
          </w:pPr>
          <w:hyperlink w:anchor="_Toc156414358" w:history="1">
            <w:r w:rsidRPr="006A76C2">
              <w:rPr>
                <w:rStyle w:val="Hyperlink"/>
                <w:rFonts w:ascii="Arial" w:hAnsi="Arial" w:cs="Arial"/>
                <w:b w:val="0"/>
                <w:bCs w:val="0"/>
                <w:i w:val="0"/>
                <w:iCs w:val="0"/>
                <w:noProof/>
              </w:rPr>
              <w:t>Restaurant Quality Dimensions</w:t>
            </w:r>
            <w:r w:rsidRPr="006A76C2">
              <w:rPr>
                <w:b w:val="0"/>
                <w:bCs w:val="0"/>
                <w:i w:val="0"/>
                <w:iCs w:val="0"/>
                <w:noProof/>
                <w:webHidden/>
              </w:rPr>
              <w:tab/>
            </w:r>
            <w:r w:rsidRPr="006A76C2">
              <w:rPr>
                <w:b w:val="0"/>
                <w:bCs w:val="0"/>
                <w:i w:val="0"/>
                <w:iCs w:val="0"/>
                <w:noProof/>
                <w:webHidden/>
              </w:rPr>
              <w:fldChar w:fldCharType="begin"/>
            </w:r>
            <w:r w:rsidRPr="006A76C2">
              <w:rPr>
                <w:b w:val="0"/>
                <w:bCs w:val="0"/>
                <w:i w:val="0"/>
                <w:iCs w:val="0"/>
                <w:noProof/>
                <w:webHidden/>
              </w:rPr>
              <w:instrText xml:space="preserve"> PAGEREF _Toc156414358 \h </w:instrText>
            </w:r>
            <w:r w:rsidRPr="006A76C2">
              <w:rPr>
                <w:b w:val="0"/>
                <w:bCs w:val="0"/>
                <w:i w:val="0"/>
                <w:iCs w:val="0"/>
                <w:noProof/>
                <w:webHidden/>
              </w:rPr>
            </w:r>
            <w:r w:rsidRPr="006A76C2">
              <w:rPr>
                <w:b w:val="0"/>
                <w:bCs w:val="0"/>
                <w:i w:val="0"/>
                <w:iCs w:val="0"/>
                <w:noProof/>
                <w:webHidden/>
              </w:rPr>
              <w:fldChar w:fldCharType="separate"/>
            </w:r>
            <w:r>
              <w:rPr>
                <w:b w:val="0"/>
                <w:bCs w:val="0"/>
                <w:i w:val="0"/>
                <w:iCs w:val="0"/>
                <w:noProof/>
                <w:webHidden/>
              </w:rPr>
              <w:t>17</w:t>
            </w:r>
            <w:r w:rsidRPr="006A76C2">
              <w:rPr>
                <w:b w:val="0"/>
                <w:bCs w:val="0"/>
                <w:i w:val="0"/>
                <w:iCs w:val="0"/>
                <w:noProof/>
                <w:webHidden/>
              </w:rPr>
              <w:fldChar w:fldCharType="end"/>
            </w:r>
          </w:hyperlink>
        </w:p>
        <w:p w14:paraId="51CACD2E" w14:textId="0D133367" w:rsidR="006A76C2" w:rsidRPr="006A76C2" w:rsidRDefault="006A76C2">
          <w:pPr>
            <w:pStyle w:val="TOC1"/>
            <w:tabs>
              <w:tab w:val="right" w:leader="dot" w:pos="9350"/>
            </w:tabs>
            <w:rPr>
              <w:rFonts w:eastAsiaTheme="minorEastAsia" w:cstheme="minorBidi"/>
              <w:b w:val="0"/>
              <w:bCs w:val="0"/>
              <w:i w:val="0"/>
              <w:iCs w:val="0"/>
              <w:noProof/>
              <w:kern w:val="2"/>
              <w:sz w:val="22"/>
              <w:szCs w:val="22"/>
              <w:lang w:val="en-GB" w:eastAsia="en-GB"/>
              <w14:ligatures w14:val="standardContextual"/>
            </w:rPr>
          </w:pPr>
          <w:hyperlink w:anchor="_Toc156414359" w:history="1">
            <w:r w:rsidRPr="006A76C2">
              <w:rPr>
                <w:rStyle w:val="Hyperlink"/>
                <w:rFonts w:ascii="Arial" w:hAnsi="Arial" w:cs="Arial"/>
                <w:b w:val="0"/>
                <w:bCs w:val="0"/>
                <w:i w:val="0"/>
                <w:iCs w:val="0"/>
                <w:noProof/>
              </w:rPr>
              <w:t>Criticisms of SERVQUAL and the model of service quality</w:t>
            </w:r>
            <w:r w:rsidRPr="006A76C2">
              <w:rPr>
                <w:b w:val="0"/>
                <w:bCs w:val="0"/>
                <w:i w:val="0"/>
                <w:iCs w:val="0"/>
                <w:noProof/>
                <w:webHidden/>
              </w:rPr>
              <w:tab/>
            </w:r>
            <w:r w:rsidRPr="006A76C2">
              <w:rPr>
                <w:b w:val="0"/>
                <w:bCs w:val="0"/>
                <w:i w:val="0"/>
                <w:iCs w:val="0"/>
                <w:noProof/>
                <w:webHidden/>
              </w:rPr>
              <w:fldChar w:fldCharType="begin"/>
            </w:r>
            <w:r w:rsidRPr="006A76C2">
              <w:rPr>
                <w:b w:val="0"/>
                <w:bCs w:val="0"/>
                <w:i w:val="0"/>
                <w:iCs w:val="0"/>
                <w:noProof/>
                <w:webHidden/>
              </w:rPr>
              <w:instrText xml:space="preserve"> PAGEREF _Toc156414359 \h </w:instrText>
            </w:r>
            <w:r w:rsidRPr="006A76C2">
              <w:rPr>
                <w:b w:val="0"/>
                <w:bCs w:val="0"/>
                <w:i w:val="0"/>
                <w:iCs w:val="0"/>
                <w:noProof/>
                <w:webHidden/>
              </w:rPr>
            </w:r>
            <w:r w:rsidRPr="006A76C2">
              <w:rPr>
                <w:b w:val="0"/>
                <w:bCs w:val="0"/>
                <w:i w:val="0"/>
                <w:iCs w:val="0"/>
                <w:noProof/>
                <w:webHidden/>
              </w:rPr>
              <w:fldChar w:fldCharType="separate"/>
            </w:r>
            <w:r>
              <w:rPr>
                <w:b w:val="0"/>
                <w:bCs w:val="0"/>
                <w:i w:val="0"/>
                <w:iCs w:val="0"/>
                <w:noProof/>
                <w:webHidden/>
              </w:rPr>
              <w:t>19</w:t>
            </w:r>
            <w:r w:rsidRPr="006A76C2">
              <w:rPr>
                <w:b w:val="0"/>
                <w:bCs w:val="0"/>
                <w:i w:val="0"/>
                <w:iCs w:val="0"/>
                <w:noProof/>
                <w:webHidden/>
              </w:rPr>
              <w:fldChar w:fldCharType="end"/>
            </w:r>
          </w:hyperlink>
        </w:p>
        <w:p w14:paraId="6C2E2E68" w14:textId="215B2EC7" w:rsidR="006A76C2" w:rsidRPr="006A76C2" w:rsidRDefault="006A76C2">
          <w:pPr>
            <w:pStyle w:val="TOC1"/>
            <w:tabs>
              <w:tab w:val="right" w:leader="dot" w:pos="9350"/>
            </w:tabs>
            <w:rPr>
              <w:rFonts w:eastAsiaTheme="minorEastAsia" w:cstheme="minorBidi"/>
              <w:b w:val="0"/>
              <w:bCs w:val="0"/>
              <w:i w:val="0"/>
              <w:iCs w:val="0"/>
              <w:noProof/>
              <w:kern w:val="2"/>
              <w:sz w:val="22"/>
              <w:szCs w:val="22"/>
              <w:lang w:val="en-GB" w:eastAsia="en-GB"/>
              <w14:ligatures w14:val="standardContextual"/>
            </w:rPr>
          </w:pPr>
          <w:hyperlink w:anchor="_Toc156414360" w:history="1">
            <w:r w:rsidRPr="006A76C2">
              <w:rPr>
                <w:rStyle w:val="Hyperlink"/>
                <w:rFonts w:ascii="Arial" w:hAnsi="Arial" w:cs="Arial"/>
                <w:b w:val="0"/>
                <w:bCs w:val="0"/>
                <w:i w:val="0"/>
                <w:iCs w:val="0"/>
                <w:noProof/>
              </w:rPr>
              <w:t>Conclusion</w:t>
            </w:r>
            <w:r w:rsidRPr="006A76C2">
              <w:rPr>
                <w:b w:val="0"/>
                <w:bCs w:val="0"/>
                <w:i w:val="0"/>
                <w:iCs w:val="0"/>
                <w:noProof/>
                <w:webHidden/>
              </w:rPr>
              <w:tab/>
            </w:r>
            <w:r w:rsidRPr="006A76C2">
              <w:rPr>
                <w:b w:val="0"/>
                <w:bCs w:val="0"/>
                <w:i w:val="0"/>
                <w:iCs w:val="0"/>
                <w:noProof/>
                <w:webHidden/>
              </w:rPr>
              <w:fldChar w:fldCharType="begin"/>
            </w:r>
            <w:r w:rsidRPr="006A76C2">
              <w:rPr>
                <w:b w:val="0"/>
                <w:bCs w:val="0"/>
                <w:i w:val="0"/>
                <w:iCs w:val="0"/>
                <w:noProof/>
                <w:webHidden/>
              </w:rPr>
              <w:instrText xml:space="preserve"> PAGEREF _Toc156414360 \h </w:instrText>
            </w:r>
            <w:r w:rsidRPr="006A76C2">
              <w:rPr>
                <w:b w:val="0"/>
                <w:bCs w:val="0"/>
                <w:i w:val="0"/>
                <w:iCs w:val="0"/>
                <w:noProof/>
                <w:webHidden/>
              </w:rPr>
            </w:r>
            <w:r w:rsidRPr="006A76C2">
              <w:rPr>
                <w:b w:val="0"/>
                <w:bCs w:val="0"/>
                <w:i w:val="0"/>
                <w:iCs w:val="0"/>
                <w:noProof/>
                <w:webHidden/>
              </w:rPr>
              <w:fldChar w:fldCharType="separate"/>
            </w:r>
            <w:r>
              <w:rPr>
                <w:b w:val="0"/>
                <w:bCs w:val="0"/>
                <w:i w:val="0"/>
                <w:iCs w:val="0"/>
                <w:noProof/>
                <w:webHidden/>
              </w:rPr>
              <w:t>20</w:t>
            </w:r>
            <w:r w:rsidRPr="006A76C2">
              <w:rPr>
                <w:b w:val="0"/>
                <w:bCs w:val="0"/>
                <w:i w:val="0"/>
                <w:iCs w:val="0"/>
                <w:noProof/>
                <w:webHidden/>
              </w:rPr>
              <w:fldChar w:fldCharType="end"/>
            </w:r>
          </w:hyperlink>
        </w:p>
        <w:p w14:paraId="42B73DAC" w14:textId="1DC23C69" w:rsidR="006A76C2" w:rsidRPr="006A76C2" w:rsidRDefault="006A76C2">
          <w:pPr>
            <w:pStyle w:val="TOC1"/>
            <w:tabs>
              <w:tab w:val="right" w:leader="dot" w:pos="9350"/>
            </w:tabs>
            <w:rPr>
              <w:rFonts w:eastAsiaTheme="minorEastAsia" w:cstheme="minorBidi"/>
              <w:b w:val="0"/>
              <w:bCs w:val="0"/>
              <w:i w:val="0"/>
              <w:iCs w:val="0"/>
              <w:noProof/>
              <w:kern w:val="2"/>
              <w:sz w:val="22"/>
              <w:szCs w:val="22"/>
              <w:lang w:val="en-GB" w:eastAsia="en-GB"/>
              <w14:ligatures w14:val="standardContextual"/>
            </w:rPr>
          </w:pPr>
          <w:hyperlink w:anchor="_Toc156414361" w:history="1">
            <w:r w:rsidRPr="006A76C2">
              <w:rPr>
                <w:rStyle w:val="Hyperlink"/>
                <w:rFonts w:ascii="Arial" w:hAnsi="Arial" w:cs="Arial"/>
                <w:b w:val="0"/>
                <w:bCs w:val="0"/>
                <w:i w:val="0"/>
                <w:iCs w:val="0"/>
                <w:noProof/>
              </w:rPr>
              <w:t>Recommendations</w:t>
            </w:r>
            <w:r w:rsidRPr="006A76C2">
              <w:rPr>
                <w:b w:val="0"/>
                <w:bCs w:val="0"/>
                <w:i w:val="0"/>
                <w:iCs w:val="0"/>
                <w:noProof/>
                <w:webHidden/>
              </w:rPr>
              <w:tab/>
            </w:r>
            <w:r w:rsidRPr="006A76C2">
              <w:rPr>
                <w:b w:val="0"/>
                <w:bCs w:val="0"/>
                <w:i w:val="0"/>
                <w:iCs w:val="0"/>
                <w:noProof/>
                <w:webHidden/>
              </w:rPr>
              <w:fldChar w:fldCharType="begin"/>
            </w:r>
            <w:r w:rsidRPr="006A76C2">
              <w:rPr>
                <w:b w:val="0"/>
                <w:bCs w:val="0"/>
                <w:i w:val="0"/>
                <w:iCs w:val="0"/>
                <w:noProof/>
                <w:webHidden/>
              </w:rPr>
              <w:instrText xml:space="preserve"> PAGEREF _Toc156414361 \h </w:instrText>
            </w:r>
            <w:r w:rsidRPr="006A76C2">
              <w:rPr>
                <w:b w:val="0"/>
                <w:bCs w:val="0"/>
                <w:i w:val="0"/>
                <w:iCs w:val="0"/>
                <w:noProof/>
                <w:webHidden/>
              </w:rPr>
            </w:r>
            <w:r w:rsidRPr="006A76C2">
              <w:rPr>
                <w:b w:val="0"/>
                <w:bCs w:val="0"/>
                <w:i w:val="0"/>
                <w:iCs w:val="0"/>
                <w:noProof/>
                <w:webHidden/>
              </w:rPr>
              <w:fldChar w:fldCharType="separate"/>
            </w:r>
            <w:r>
              <w:rPr>
                <w:b w:val="0"/>
                <w:bCs w:val="0"/>
                <w:i w:val="0"/>
                <w:iCs w:val="0"/>
                <w:noProof/>
                <w:webHidden/>
              </w:rPr>
              <w:t>21</w:t>
            </w:r>
            <w:r w:rsidRPr="006A76C2">
              <w:rPr>
                <w:b w:val="0"/>
                <w:bCs w:val="0"/>
                <w:i w:val="0"/>
                <w:iCs w:val="0"/>
                <w:noProof/>
                <w:webHidden/>
              </w:rPr>
              <w:fldChar w:fldCharType="end"/>
            </w:r>
          </w:hyperlink>
        </w:p>
        <w:p w14:paraId="0AC5CCEC" w14:textId="397D1DDC" w:rsidR="006A76C2" w:rsidRPr="006A76C2" w:rsidRDefault="006A76C2">
          <w:pPr>
            <w:pStyle w:val="TOC1"/>
            <w:tabs>
              <w:tab w:val="right" w:leader="dot" w:pos="9350"/>
            </w:tabs>
            <w:rPr>
              <w:rFonts w:eastAsiaTheme="minorEastAsia" w:cstheme="minorBidi"/>
              <w:b w:val="0"/>
              <w:bCs w:val="0"/>
              <w:i w:val="0"/>
              <w:iCs w:val="0"/>
              <w:noProof/>
              <w:kern w:val="2"/>
              <w:sz w:val="22"/>
              <w:szCs w:val="22"/>
              <w:lang w:val="en-GB" w:eastAsia="en-GB"/>
              <w14:ligatures w14:val="standardContextual"/>
            </w:rPr>
          </w:pPr>
          <w:hyperlink w:anchor="_Toc156414362" w:history="1">
            <w:r w:rsidRPr="006A76C2">
              <w:rPr>
                <w:rStyle w:val="Hyperlink"/>
                <w:rFonts w:ascii="Arial" w:hAnsi="Arial" w:cs="Arial"/>
                <w:b w:val="0"/>
                <w:bCs w:val="0"/>
                <w:i w:val="0"/>
                <w:iCs w:val="0"/>
                <w:noProof/>
              </w:rPr>
              <w:t>Limitations of the Study</w:t>
            </w:r>
            <w:r w:rsidRPr="006A76C2">
              <w:rPr>
                <w:b w:val="0"/>
                <w:bCs w:val="0"/>
                <w:i w:val="0"/>
                <w:iCs w:val="0"/>
                <w:noProof/>
                <w:webHidden/>
              </w:rPr>
              <w:tab/>
            </w:r>
            <w:r w:rsidRPr="006A76C2">
              <w:rPr>
                <w:b w:val="0"/>
                <w:bCs w:val="0"/>
                <w:i w:val="0"/>
                <w:iCs w:val="0"/>
                <w:noProof/>
                <w:webHidden/>
              </w:rPr>
              <w:fldChar w:fldCharType="begin"/>
            </w:r>
            <w:r w:rsidRPr="006A76C2">
              <w:rPr>
                <w:b w:val="0"/>
                <w:bCs w:val="0"/>
                <w:i w:val="0"/>
                <w:iCs w:val="0"/>
                <w:noProof/>
                <w:webHidden/>
              </w:rPr>
              <w:instrText xml:space="preserve"> PAGEREF _Toc156414362 \h </w:instrText>
            </w:r>
            <w:r w:rsidRPr="006A76C2">
              <w:rPr>
                <w:b w:val="0"/>
                <w:bCs w:val="0"/>
                <w:i w:val="0"/>
                <w:iCs w:val="0"/>
                <w:noProof/>
                <w:webHidden/>
              </w:rPr>
            </w:r>
            <w:r w:rsidRPr="006A76C2">
              <w:rPr>
                <w:b w:val="0"/>
                <w:bCs w:val="0"/>
                <w:i w:val="0"/>
                <w:iCs w:val="0"/>
                <w:noProof/>
                <w:webHidden/>
              </w:rPr>
              <w:fldChar w:fldCharType="separate"/>
            </w:r>
            <w:r>
              <w:rPr>
                <w:b w:val="0"/>
                <w:bCs w:val="0"/>
                <w:i w:val="0"/>
                <w:iCs w:val="0"/>
                <w:noProof/>
                <w:webHidden/>
              </w:rPr>
              <w:t>22</w:t>
            </w:r>
            <w:r w:rsidRPr="006A76C2">
              <w:rPr>
                <w:b w:val="0"/>
                <w:bCs w:val="0"/>
                <w:i w:val="0"/>
                <w:iCs w:val="0"/>
                <w:noProof/>
                <w:webHidden/>
              </w:rPr>
              <w:fldChar w:fldCharType="end"/>
            </w:r>
          </w:hyperlink>
        </w:p>
        <w:p w14:paraId="6153409D" w14:textId="6A7FD345" w:rsidR="006A76C2" w:rsidRPr="006A76C2" w:rsidRDefault="006A76C2">
          <w:pPr>
            <w:pStyle w:val="TOC1"/>
            <w:tabs>
              <w:tab w:val="right" w:leader="dot" w:pos="9350"/>
            </w:tabs>
            <w:rPr>
              <w:rFonts w:eastAsiaTheme="minorEastAsia" w:cstheme="minorBidi"/>
              <w:b w:val="0"/>
              <w:bCs w:val="0"/>
              <w:i w:val="0"/>
              <w:iCs w:val="0"/>
              <w:noProof/>
              <w:kern w:val="2"/>
              <w:sz w:val="22"/>
              <w:szCs w:val="22"/>
              <w:lang w:val="en-GB" w:eastAsia="en-GB"/>
              <w14:ligatures w14:val="standardContextual"/>
            </w:rPr>
          </w:pPr>
          <w:hyperlink w:anchor="_Toc156414363" w:history="1">
            <w:r w:rsidRPr="006A76C2">
              <w:rPr>
                <w:rStyle w:val="Hyperlink"/>
                <w:rFonts w:ascii="Arial" w:hAnsi="Arial" w:cs="Arial"/>
                <w:b w:val="0"/>
                <w:bCs w:val="0"/>
                <w:i w:val="0"/>
                <w:iCs w:val="0"/>
                <w:noProof/>
              </w:rPr>
              <w:t>Recommendation for Further Research</w:t>
            </w:r>
            <w:r w:rsidRPr="006A76C2">
              <w:rPr>
                <w:b w:val="0"/>
                <w:bCs w:val="0"/>
                <w:i w:val="0"/>
                <w:iCs w:val="0"/>
                <w:noProof/>
                <w:webHidden/>
              </w:rPr>
              <w:tab/>
            </w:r>
            <w:r w:rsidRPr="006A76C2">
              <w:rPr>
                <w:b w:val="0"/>
                <w:bCs w:val="0"/>
                <w:i w:val="0"/>
                <w:iCs w:val="0"/>
                <w:noProof/>
                <w:webHidden/>
              </w:rPr>
              <w:fldChar w:fldCharType="begin"/>
            </w:r>
            <w:r w:rsidRPr="006A76C2">
              <w:rPr>
                <w:b w:val="0"/>
                <w:bCs w:val="0"/>
                <w:i w:val="0"/>
                <w:iCs w:val="0"/>
                <w:noProof/>
                <w:webHidden/>
              </w:rPr>
              <w:instrText xml:space="preserve"> PAGEREF _Toc156414363 \h </w:instrText>
            </w:r>
            <w:r w:rsidRPr="006A76C2">
              <w:rPr>
                <w:b w:val="0"/>
                <w:bCs w:val="0"/>
                <w:i w:val="0"/>
                <w:iCs w:val="0"/>
                <w:noProof/>
                <w:webHidden/>
              </w:rPr>
            </w:r>
            <w:r w:rsidRPr="006A76C2">
              <w:rPr>
                <w:b w:val="0"/>
                <w:bCs w:val="0"/>
                <w:i w:val="0"/>
                <w:iCs w:val="0"/>
                <w:noProof/>
                <w:webHidden/>
              </w:rPr>
              <w:fldChar w:fldCharType="separate"/>
            </w:r>
            <w:r>
              <w:rPr>
                <w:b w:val="0"/>
                <w:bCs w:val="0"/>
                <w:i w:val="0"/>
                <w:iCs w:val="0"/>
                <w:noProof/>
                <w:webHidden/>
              </w:rPr>
              <w:t>22</w:t>
            </w:r>
            <w:r w:rsidRPr="006A76C2">
              <w:rPr>
                <w:b w:val="0"/>
                <w:bCs w:val="0"/>
                <w:i w:val="0"/>
                <w:iCs w:val="0"/>
                <w:noProof/>
                <w:webHidden/>
              </w:rPr>
              <w:fldChar w:fldCharType="end"/>
            </w:r>
          </w:hyperlink>
        </w:p>
        <w:p w14:paraId="51E2C0CB" w14:textId="530435B9" w:rsidR="006A76C2" w:rsidRPr="006A76C2" w:rsidRDefault="006A76C2">
          <w:pPr>
            <w:pStyle w:val="TOC1"/>
            <w:tabs>
              <w:tab w:val="right" w:leader="dot" w:pos="9350"/>
            </w:tabs>
            <w:rPr>
              <w:rFonts w:eastAsiaTheme="minorEastAsia" w:cstheme="minorBidi"/>
              <w:b w:val="0"/>
              <w:bCs w:val="0"/>
              <w:i w:val="0"/>
              <w:iCs w:val="0"/>
              <w:noProof/>
              <w:kern w:val="2"/>
              <w:sz w:val="22"/>
              <w:szCs w:val="22"/>
              <w:lang w:val="en-GB" w:eastAsia="en-GB"/>
              <w14:ligatures w14:val="standardContextual"/>
            </w:rPr>
          </w:pPr>
          <w:hyperlink w:anchor="_Toc156414364" w:history="1">
            <w:r w:rsidRPr="006A76C2">
              <w:rPr>
                <w:rStyle w:val="Hyperlink"/>
                <w:rFonts w:ascii="Arial" w:hAnsi="Arial" w:cs="Arial"/>
                <w:b w:val="0"/>
                <w:bCs w:val="0"/>
                <w:i w:val="0"/>
                <w:iCs w:val="0"/>
                <w:noProof/>
              </w:rPr>
              <w:t>References</w:t>
            </w:r>
            <w:r w:rsidRPr="006A76C2">
              <w:rPr>
                <w:b w:val="0"/>
                <w:bCs w:val="0"/>
                <w:i w:val="0"/>
                <w:iCs w:val="0"/>
                <w:noProof/>
                <w:webHidden/>
              </w:rPr>
              <w:tab/>
            </w:r>
            <w:r w:rsidRPr="006A76C2">
              <w:rPr>
                <w:b w:val="0"/>
                <w:bCs w:val="0"/>
                <w:i w:val="0"/>
                <w:iCs w:val="0"/>
                <w:noProof/>
                <w:webHidden/>
              </w:rPr>
              <w:fldChar w:fldCharType="begin"/>
            </w:r>
            <w:r w:rsidRPr="006A76C2">
              <w:rPr>
                <w:b w:val="0"/>
                <w:bCs w:val="0"/>
                <w:i w:val="0"/>
                <w:iCs w:val="0"/>
                <w:noProof/>
                <w:webHidden/>
              </w:rPr>
              <w:instrText xml:space="preserve"> PAGEREF _Toc156414364 \h </w:instrText>
            </w:r>
            <w:r w:rsidRPr="006A76C2">
              <w:rPr>
                <w:b w:val="0"/>
                <w:bCs w:val="0"/>
                <w:i w:val="0"/>
                <w:iCs w:val="0"/>
                <w:noProof/>
                <w:webHidden/>
              </w:rPr>
            </w:r>
            <w:r w:rsidRPr="006A76C2">
              <w:rPr>
                <w:b w:val="0"/>
                <w:bCs w:val="0"/>
                <w:i w:val="0"/>
                <w:iCs w:val="0"/>
                <w:noProof/>
                <w:webHidden/>
              </w:rPr>
              <w:fldChar w:fldCharType="separate"/>
            </w:r>
            <w:r>
              <w:rPr>
                <w:b w:val="0"/>
                <w:bCs w:val="0"/>
                <w:i w:val="0"/>
                <w:iCs w:val="0"/>
                <w:noProof/>
                <w:webHidden/>
              </w:rPr>
              <w:t>24</w:t>
            </w:r>
            <w:r w:rsidRPr="006A76C2">
              <w:rPr>
                <w:b w:val="0"/>
                <w:bCs w:val="0"/>
                <w:i w:val="0"/>
                <w:iCs w:val="0"/>
                <w:noProof/>
                <w:webHidden/>
              </w:rPr>
              <w:fldChar w:fldCharType="end"/>
            </w:r>
          </w:hyperlink>
        </w:p>
        <w:p w14:paraId="030B0BF5" w14:textId="51D62FFF" w:rsidR="006A76C2" w:rsidRPr="006A76C2" w:rsidRDefault="006A76C2">
          <w:pPr>
            <w:pStyle w:val="TOC1"/>
            <w:tabs>
              <w:tab w:val="right" w:leader="dot" w:pos="9350"/>
            </w:tabs>
            <w:rPr>
              <w:rFonts w:eastAsiaTheme="minorEastAsia" w:cstheme="minorBidi"/>
              <w:b w:val="0"/>
              <w:bCs w:val="0"/>
              <w:i w:val="0"/>
              <w:iCs w:val="0"/>
              <w:noProof/>
              <w:kern w:val="2"/>
              <w:sz w:val="22"/>
              <w:szCs w:val="22"/>
              <w:lang w:val="en-GB" w:eastAsia="en-GB"/>
              <w14:ligatures w14:val="standardContextual"/>
            </w:rPr>
          </w:pPr>
          <w:hyperlink w:anchor="_Toc156414365" w:history="1">
            <w:r w:rsidRPr="006A76C2">
              <w:rPr>
                <w:rStyle w:val="Hyperlink"/>
                <w:rFonts w:ascii="Arial" w:hAnsi="Arial" w:cs="Arial"/>
                <w:b w:val="0"/>
                <w:bCs w:val="0"/>
                <w:i w:val="0"/>
                <w:iCs w:val="0"/>
                <w:noProof/>
              </w:rPr>
              <w:t>Appendix</w:t>
            </w:r>
            <w:r w:rsidRPr="006A76C2">
              <w:rPr>
                <w:b w:val="0"/>
                <w:bCs w:val="0"/>
                <w:i w:val="0"/>
                <w:iCs w:val="0"/>
                <w:noProof/>
                <w:webHidden/>
              </w:rPr>
              <w:tab/>
            </w:r>
            <w:r w:rsidRPr="006A76C2">
              <w:rPr>
                <w:b w:val="0"/>
                <w:bCs w:val="0"/>
                <w:i w:val="0"/>
                <w:iCs w:val="0"/>
                <w:noProof/>
                <w:webHidden/>
              </w:rPr>
              <w:fldChar w:fldCharType="begin"/>
            </w:r>
            <w:r w:rsidRPr="006A76C2">
              <w:rPr>
                <w:b w:val="0"/>
                <w:bCs w:val="0"/>
                <w:i w:val="0"/>
                <w:iCs w:val="0"/>
                <w:noProof/>
                <w:webHidden/>
              </w:rPr>
              <w:instrText xml:space="preserve"> PAGEREF _Toc156414365 \h </w:instrText>
            </w:r>
            <w:r w:rsidRPr="006A76C2">
              <w:rPr>
                <w:b w:val="0"/>
                <w:bCs w:val="0"/>
                <w:i w:val="0"/>
                <w:iCs w:val="0"/>
                <w:noProof/>
                <w:webHidden/>
              </w:rPr>
            </w:r>
            <w:r w:rsidRPr="006A76C2">
              <w:rPr>
                <w:b w:val="0"/>
                <w:bCs w:val="0"/>
                <w:i w:val="0"/>
                <w:iCs w:val="0"/>
                <w:noProof/>
                <w:webHidden/>
              </w:rPr>
              <w:fldChar w:fldCharType="separate"/>
            </w:r>
            <w:r>
              <w:rPr>
                <w:b w:val="0"/>
                <w:bCs w:val="0"/>
                <w:i w:val="0"/>
                <w:iCs w:val="0"/>
                <w:noProof/>
                <w:webHidden/>
              </w:rPr>
              <w:t>28</w:t>
            </w:r>
            <w:r w:rsidRPr="006A76C2">
              <w:rPr>
                <w:b w:val="0"/>
                <w:bCs w:val="0"/>
                <w:i w:val="0"/>
                <w:iCs w:val="0"/>
                <w:noProof/>
                <w:webHidden/>
              </w:rPr>
              <w:fldChar w:fldCharType="end"/>
            </w:r>
          </w:hyperlink>
        </w:p>
        <w:p w14:paraId="47436737" w14:textId="59D6722C" w:rsidR="00F77B47" w:rsidRDefault="00000000" w:rsidP="00155CB0">
          <w:pPr>
            <w:ind w:firstLine="0"/>
          </w:pPr>
          <w:r w:rsidRPr="006A76C2">
            <w:rPr>
              <w:rFonts w:ascii="Arial" w:hAnsi="Arial" w:cs="Arial"/>
              <w:noProof/>
              <w:sz w:val="24"/>
              <w:szCs w:val="24"/>
            </w:rPr>
            <w:fldChar w:fldCharType="end"/>
          </w:r>
        </w:p>
      </w:sdtContent>
    </w:sdt>
    <w:p w14:paraId="7FDB8A9C" w14:textId="77777777" w:rsidR="009C70B9" w:rsidRDefault="00000000" w:rsidP="009D4806">
      <w:pPr>
        <w:ind w:firstLine="0"/>
        <w:rPr>
          <w:rFonts w:ascii="Arial" w:hAnsi="Arial" w:cs="Arial"/>
          <w:b/>
          <w:bCs/>
          <w:sz w:val="24"/>
          <w:szCs w:val="24"/>
        </w:rPr>
      </w:pPr>
      <w:r>
        <w:rPr>
          <w:rFonts w:ascii="Arial" w:hAnsi="Arial" w:cs="Arial"/>
          <w:b/>
          <w:bCs/>
          <w:sz w:val="24"/>
          <w:szCs w:val="24"/>
        </w:rPr>
        <w:br w:type="page"/>
      </w:r>
    </w:p>
    <w:p w14:paraId="6DE2DED2" w14:textId="1605676D" w:rsidR="006A76C2" w:rsidRPr="006A76C2" w:rsidRDefault="006A76C2" w:rsidP="006A76C2">
      <w:pPr>
        <w:pStyle w:val="Heading1"/>
        <w:ind w:firstLine="0"/>
        <w:rPr>
          <w:rFonts w:ascii="Arial" w:hAnsi="Arial" w:cs="Arial"/>
          <w:b/>
          <w:bCs/>
          <w:color w:val="auto"/>
          <w:sz w:val="24"/>
          <w:szCs w:val="24"/>
        </w:rPr>
      </w:pPr>
      <w:bookmarkStart w:id="0" w:name="_Toc156414353"/>
      <w:r w:rsidRPr="006A76C2">
        <w:rPr>
          <w:rFonts w:ascii="Arial" w:hAnsi="Arial" w:cs="Arial"/>
          <w:b/>
          <w:bCs/>
          <w:color w:val="auto"/>
          <w:sz w:val="24"/>
          <w:szCs w:val="24"/>
        </w:rPr>
        <w:lastRenderedPageBreak/>
        <w:t>List of Tables and Figures</w:t>
      </w:r>
      <w:bookmarkEnd w:id="0"/>
    </w:p>
    <w:p w14:paraId="40CD5543" w14:textId="2A660E07" w:rsidR="006A76C2" w:rsidRDefault="006A76C2">
      <w:pPr>
        <w:pStyle w:val="TableofFigures"/>
        <w:tabs>
          <w:tab w:val="right" w:leader="dot" w:pos="9350"/>
        </w:tabs>
        <w:rPr>
          <w:rFonts w:eastAsiaTheme="minorEastAsia"/>
          <w:noProof/>
          <w:kern w:val="2"/>
          <w:lang w:val="en-GB" w:eastAsia="en-GB"/>
          <w14:ligatures w14:val="standardContextual"/>
        </w:rPr>
      </w:pPr>
      <w:r>
        <w:rPr>
          <w:rFonts w:ascii="Arial" w:hAnsi="Arial" w:cs="Arial"/>
          <w:b/>
          <w:bCs/>
          <w:sz w:val="24"/>
          <w:szCs w:val="24"/>
        </w:rPr>
        <w:fldChar w:fldCharType="begin"/>
      </w:r>
      <w:r>
        <w:rPr>
          <w:rFonts w:ascii="Arial" w:hAnsi="Arial" w:cs="Arial"/>
          <w:b/>
          <w:bCs/>
          <w:sz w:val="24"/>
          <w:szCs w:val="24"/>
        </w:rPr>
        <w:instrText xml:space="preserve"> TOC \h \z \c "Table" </w:instrText>
      </w:r>
      <w:r>
        <w:rPr>
          <w:rFonts w:ascii="Arial" w:hAnsi="Arial" w:cs="Arial"/>
          <w:b/>
          <w:bCs/>
          <w:sz w:val="24"/>
          <w:szCs w:val="24"/>
        </w:rPr>
        <w:fldChar w:fldCharType="separate"/>
      </w:r>
      <w:hyperlink w:anchor="_Toc156414251" w:history="1">
        <w:r w:rsidRPr="00FF547F">
          <w:rPr>
            <w:rStyle w:val="Hyperlink"/>
            <w:rFonts w:ascii="Arial" w:hAnsi="Arial" w:cs="Arial"/>
            <w:b/>
            <w:bCs/>
            <w:noProof/>
          </w:rPr>
          <w:t>Table 1:  Understanding the SERVQUAL Model</w:t>
        </w:r>
        <w:r>
          <w:rPr>
            <w:noProof/>
            <w:webHidden/>
          </w:rPr>
          <w:tab/>
        </w:r>
        <w:r>
          <w:rPr>
            <w:noProof/>
            <w:webHidden/>
          </w:rPr>
          <w:fldChar w:fldCharType="begin"/>
        </w:r>
        <w:r>
          <w:rPr>
            <w:noProof/>
            <w:webHidden/>
          </w:rPr>
          <w:instrText xml:space="preserve"> PAGEREF _Toc156414251 \h </w:instrText>
        </w:r>
        <w:r>
          <w:rPr>
            <w:noProof/>
            <w:webHidden/>
          </w:rPr>
        </w:r>
        <w:r>
          <w:rPr>
            <w:noProof/>
            <w:webHidden/>
          </w:rPr>
          <w:fldChar w:fldCharType="separate"/>
        </w:r>
        <w:r>
          <w:rPr>
            <w:noProof/>
            <w:webHidden/>
          </w:rPr>
          <w:t>11</w:t>
        </w:r>
        <w:r>
          <w:rPr>
            <w:noProof/>
            <w:webHidden/>
          </w:rPr>
          <w:fldChar w:fldCharType="end"/>
        </w:r>
      </w:hyperlink>
    </w:p>
    <w:p w14:paraId="204CD3CB" w14:textId="684D239D" w:rsidR="006A76C2" w:rsidRDefault="006A76C2">
      <w:pPr>
        <w:pStyle w:val="TableofFigures"/>
        <w:tabs>
          <w:tab w:val="right" w:leader="dot" w:pos="9350"/>
        </w:tabs>
        <w:rPr>
          <w:rFonts w:eastAsiaTheme="minorEastAsia"/>
          <w:noProof/>
          <w:kern w:val="2"/>
          <w:lang w:val="en-GB" w:eastAsia="en-GB"/>
          <w14:ligatures w14:val="standardContextual"/>
        </w:rPr>
      </w:pPr>
      <w:hyperlink w:anchor="_Toc156414252" w:history="1">
        <w:r w:rsidRPr="00FF547F">
          <w:rPr>
            <w:rStyle w:val="Hyperlink"/>
            <w:rFonts w:ascii="Arial" w:hAnsi="Arial" w:cs="Arial"/>
            <w:b/>
            <w:bCs/>
            <w:noProof/>
          </w:rPr>
          <w:t>Table 2: The SERVQUAL Model in a Nutshell</w:t>
        </w:r>
        <w:r>
          <w:rPr>
            <w:noProof/>
            <w:webHidden/>
          </w:rPr>
          <w:tab/>
        </w:r>
        <w:r>
          <w:rPr>
            <w:noProof/>
            <w:webHidden/>
          </w:rPr>
          <w:fldChar w:fldCharType="begin"/>
        </w:r>
        <w:r>
          <w:rPr>
            <w:noProof/>
            <w:webHidden/>
          </w:rPr>
          <w:instrText xml:space="preserve"> PAGEREF _Toc156414252 \h </w:instrText>
        </w:r>
        <w:r>
          <w:rPr>
            <w:noProof/>
            <w:webHidden/>
          </w:rPr>
        </w:r>
        <w:r>
          <w:rPr>
            <w:noProof/>
            <w:webHidden/>
          </w:rPr>
          <w:fldChar w:fldCharType="separate"/>
        </w:r>
        <w:r>
          <w:rPr>
            <w:noProof/>
            <w:webHidden/>
          </w:rPr>
          <w:t>14</w:t>
        </w:r>
        <w:r>
          <w:rPr>
            <w:noProof/>
            <w:webHidden/>
          </w:rPr>
          <w:fldChar w:fldCharType="end"/>
        </w:r>
      </w:hyperlink>
    </w:p>
    <w:p w14:paraId="3E65CE2A" w14:textId="6F31B9D6" w:rsidR="006A76C2" w:rsidRDefault="006A76C2">
      <w:pPr>
        <w:pStyle w:val="TableofFigures"/>
        <w:tabs>
          <w:tab w:val="right" w:leader="dot" w:pos="9350"/>
        </w:tabs>
        <w:rPr>
          <w:rFonts w:eastAsiaTheme="minorEastAsia"/>
          <w:noProof/>
          <w:kern w:val="2"/>
          <w:lang w:val="en-GB" w:eastAsia="en-GB"/>
          <w14:ligatures w14:val="standardContextual"/>
        </w:rPr>
      </w:pPr>
      <w:hyperlink w:anchor="_Toc156414253" w:history="1">
        <w:r w:rsidRPr="00FF547F">
          <w:rPr>
            <w:rStyle w:val="Hyperlink"/>
            <w:rFonts w:ascii="Arial" w:hAnsi="Arial" w:cs="Arial"/>
            <w:b/>
            <w:bCs/>
            <w:noProof/>
          </w:rPr>
          <w:t>Table 3: Summary of Gaps with Diagnostic Indications (</w:t>
        </w:r>
        <w:r w:rsidRPr="00FF547F">
          <w:rPr>
            <w:rStyle w:val="Hyperlink"/>
            <w:rFonts w:ascii="Arial" w:hAnsi="Arial" w:cs="Arial"/>
            <w:noProof/>
            <w:shd w:val="clear" w:color="auto" w:fill="FFFFFF"/>
          </w:rPr>
          <w:t>Zeithaml et al., 1990).</w:t>
        </w:r>
        <w:r>
          <w:rPr>
            <w:noProof/>
            <w:webHidden/>
          </w:rPr>
          <w:tab/>
        </w:r>
        <w:r>
          <w:rPr>
            <w:noProof/>
            <w:webHidden/>
          </w:rPr>
          <w:fldChar w:fldCharType="begin"/>
        </w:r>
        <w:r>
          <w:rPr>
            <w:noProof/>
            <w:webHidden/>
          </w:rPr>
          <w:instrText xml:space="preserve"> PAGEREF _Toc156414253 \h </w:instrText>
        </w:r>
        <w:r>
          <w:rPr>
            <w:noProof/>
            <w:webHidden/>
          </w:rPr>
        </w:r>
        <w:r>
          <w:rPr>
            <w:noProof/>
            <w:webHidden/>
          </w:rPr>
          <w:fldChar w:fldCharType="separate"/>
        </w:r>
        <w:r>
          <w:rPr>
            <w:noProof/>
            <w:webHidden/>
          </w:rPr>
          <w:t>15</w:t>
        </w:r>
        <w:r>
          <w:rPr>
            <w:noProof/>
            <w:webHidden/>
          </w:rPr>
          <w:fldChar w:fldCharType="end"/>
        </w:r>
      </w:hyperlink>
    </w:p>
    <w:p w14:paraId="62A2FCAB" w14:textId="54CA0AD1" w:rsidR="006A76C2" w:rsidRDefault="006A76C2">
      <w:pPr>
        <w:pStyle w:val="TableofFigures"/>
        <w:tabs>
          <w:tab w:val="right" w:leader="dot" w:pos="9350"/>
        </w:tabs>
        <w:rPr>
          <w:rFonts w:eastAsiaTheme="minorEastAsia"/>
          <w:noProof/>
          <w:kern w:val="2"/>
          <w:lang w:val="en-GB" w:eastAsia="en-GB"/>
          <w14:ligatures w14:val="standardContextual"/>
        </w:rPr>
      </w:pPr>
      <w:hyperlink w:anchor="_Toc156414254" w:history="1">
        <w:r w:rsidRPr="00FF547F">
          <w:rPr>
            <w:rStyle w:val="Hyperlink"/>
            <w:rFonts w:ascii="Arial" w:hAnsi="Arial" w:cs="Arial"/>
            <w:b/>
            <w:bCs/>
            <w:noProof/>
          </w:rPr>
          <w:t xml:space="preserve">Table 4: Examples of matched pairs of items in the SERVQUAL questionnaire </w:t>
        </w:r>
        <w:r>
          <w:rPr>
            <w:rStyle w:val="Hyperlink"/>
            <w:rFonts w:ascii="Arial" w:hAnsi="Arial" w:cs="Arial"/>
            <w:b/>
            <w:bCs/>
            <w:noProof/>
          </w:rPr>
          <w:t>….</w:t>
        </w:r>
        <w:r>
          <w:rPr>
            <w:noProof/>
            <w:webHidden/>
          </w:rPr>
          <w:fldChar w:fldCharType="begin"/>
        </w:r>
        <w:r>
          <w:rPr>
            <w:noProof/>
            <w:webHidden/>
          </w:rPr>
          <w:instrText xml:space="preserve"> PAGEREF _Toc156414254 \h </w:instrText>
        </w:r>
        <w:r>
          <w:rPr>
            <w:noProof/>
            <w:webHidden/>
          </w:rPr>
        </w:r>
        <w:r>
          <w:rPr>
            <w:noProof/>
            <w:webHidden/>
          </w:rPr>
          <w:fldChar w:fldCharType="separate"/>
        </w:r>
        <w:r>
          <w:rPr>
            <w:noProof/>
            <w:webHidden/>
          </w:rPr>
          <w:t>16</w:t>
        </w:r>
        <w:r>
          <w:rPr>
            <w:noProof/>
            <w:webHidden/>
          </w:rPr>
          <w:fldChar w:fldCharType="end"/>
        </w:r>
      </w:hyperlink>
    </w:p>
    <w:p w14:paraId="21C41D0A" w14:textId="3FC88CBF" w:rsidR="006A76C2" w:rsidRDefault="006A76C2">
      <w:pPr>
        <w:pStyle w:val="TableofFigures"/>
        <w:tabs>
          <w:tab w:val="right" w:leader="dot" w:pos="9350"/>
        </w:tabs>
        <w:rPr>
          <w:rFonts w:eastAsiaTheme="minorEastAsia"/>
          <w:noProof/>
          <w:kern w:val="2"/>
          <w:lang w:val="en-GB" w:eastAsia="en-GB"/>
          <w14:ligatures w14:val="standardContextual"/>
        </w:rPr>
      </w:pPr>
      <w:hyperlink w:anchor="_Toc156414255" w:history="1">
        <w:r w:rsidRPr="00FF547F">
          <w:rPr>
            <w:rStyle w:val="Hyperlink"/>
            <w:rFonts w:ascii="Arial" w:hAnsi="Arial" w:cs="Arial"/>
            <w:b/>
            <w:bCs/>
            <w:noProof/>
          </w:rPr>
          <w:t>Table 5: Restaurant Quality Dimensions - Constructs and Variables</w:t>
        </w:r>
        <w:r>
          <w:rPr>
            <w:noProof/>
            <w:webHidden/>
          </w:rPr>
          <w:tab/>
        </w:r>
        <w:r>
          <w:rPr>
            <w:noProof/>
            <w:webHidden/>
          </w:rPr>
          <w:fldChar w:fldCharType="begin"/>
        </w:r>
        <w:r>
          <w:rPr>
            <w:noProof/>
            <w:webHidden/>
          </w:rPr>
          <w:instrText xml:space="preserve"> PAGEREF _Toc156414255 \h </w:instrText>
        </w:r>
        <w:r>
          <w:rPr>
            <w:noProof/>
            <w:webHidden/>
          </w:rPr>
        </w:r>
        <w:r>
          <w:rPr>
            <w:noProof/>
            <w:webHidden/>
          </w:rPr>
          <w:fldChar w:fldCharType="separate"/>
        </w:r>
        <w:r>
          <w:rPr>
            <w:noProof/>
            <w:webHidden/>
          </w:rPr>
          <w:t>18</w:t>
        </w:r>
        <w:r>
          <w:rPr>
            <w:noProof/>
            <w:webHidden/>
          </w:rPr>
          <w:fldChar w:fldCharType="end"/>
        </w:r>
      </w:hyperlink>
    </w:p>
    <w:p w14:paraId="77E77E81" w14:textId="7B9AD834" w:rsidR="006A76C2" w:rsidRDefault="006A76C2" w:rsidP="009D4806">
      <w:pPr>
        <w:ind w:firstLine="0"/>
        <w:rPr>
          <w:rFonts w:ascii="Arial" w:hAnsi="Arial" w:cs="Arial"/>
          <w:b/>
          <w:bCs/>
          <w:sz w:val="24"/>
          <w:szCs w:val="24"/>
        </w:rPr>
      </w:pPr>
      <w:r>
        <w:rPr>
          <w:rFonts w:ascii="Arial" w:hAnsi="Arial" w:cs="Arial"/>
          <w:b/>
          <w:bCs/>
          <w:sz w:val="24"/>
          <w:szCs w:val="24"/>
        </w:rPr>
        <w:fldChar w:fldCharType="end"/>
      </w:r>
    </w:p>
    <w:p w14:paraId="4ADB0A68" w14:textId="5A0FF39E" w:rsidR="006A76C2" w:rsidRDefault="006A76C2">
      <w:pPr>
        <w:pStyle w:val="TableofFigures"/>
        <w:tabs>
          <w:tab w:val="right" w:leader="dot" w:pos="9350"/>
        </w:tabs>
        <w:rPr>
          <w:rFonts w:eastAsiaTheme="minorEastAsia"/>
          <w:noProof/>
          <w:kern w:val="2"/>
          <w:lang w:val="en-GB" w:eastAsia="en-GB"/>
          <w14:ligatures w14:val="standardContextual"/>
        </w:rPr>
      </w:pPr>
      <w:r>
        <w:rPr>
          <w:rFonts w:ascii="Arial" w:hAnsi="Arial" w:cs="Arial"/>
          <w:b/>
          <w:bCs/>
          <w:sz w:val="24"/>
          <w:szCs w:val="24"/>
        </w:rPr>
        <w:fldChar w:fldCharType="begin"/>
      </w:r>
      <w:r>
        <w:rPr>
          <w:rFonts w:ascii="Arial" w:hAnsi="Arial" w:cs="Arial"/>
          <w:b/>
          <w:bCs/>
          <w:sz w:val="24"/>
          <w:szCs w:val="24"/>
        </w:rPr>
        <w:instrText xml:space="preserve"> TOC \h \z \c "Figure" </w:instrText>
      </w:r>
      <w:r>
        <w:rPr>
          <w:rFonts w:ascii="Arial" w:hAnsi="Arial" w:cs="Arial"/>
          <w:b/>
          <w:bCs/>
          <w:sz w:val="24"/>
          <w:szCs w:val="24"/>
        </w:rPr>
        <w:fldChar w:fldCharType="separate"/>
      </w:r>
      <w:hyperlink w:anchor="_Toc156414177" w:history="1">
        <w:r w:rsidRPr="00E35072">
          <w:rPr>
            <w:rStyle w:val="Hyperlink"/>
            <w:rFonts w:ascii="Arial" w:hAnsi="Arial" w:cs="Arial"/>
            <w:b/>
            <w:bCs/>
            <w:noProof/>
          </w:rPr>
          <w:t>Figure 1: Guyana GDP Growth 2019 - 2023</w:t>
        </w:r>
        <w:r>
          <w:rPr>
            <w:noProof/>
            <w:webHidden/>
          </w:rPr>
          <w:tab/>
        </w:r>
        <w:r>
          <w:rPr>
            <w:noProof/>
            <w:webHidden/>
          </w:rPr>
          <w:fldChar w:fldCharType="begin"/>
        </w:r>
        <w:r>
          <w:rPr>
            <w:noProof/>
            <w:webHidden/>
          </w:rPr>
          <w:instrText xml:space="preserve"> PAGEREF _Toc156414177 \h </w:instrText>
        </w:r>
        <w:r>
          <w:rPr>
            <w:noProof/>
            <w:webHidden/>
          </w:rPr>
        </w:r>
        <w:r>
          <w:rPr>
            <w:noProof/>
            <w:webHidden/>
          </w:rPr>
          <w:fldChar w:fldCharType="separate"/>
        </w:r>
        <w:r>
          <w:rPr>
            <w:noProof/>
            <w:webHidden/>
          </w:rPr>
          <w:t>3</w:t>
        </w:r>
        <w:r>
          <w:rPr>
            <w:noProof/>
            <w:webHidden/>
          </w:rPr>
          <w:fldChar w:fldCharType="end"/>
        </w:r>
      </w:hyperlink>
    </w:p>
    <w:p w14:paraId="502B0B8D" w14:textId="042A1525" w:rsidR="006A76C2" w:rsidRDefault="006A76C2">
      <w:pPr>
        <w:pStyle w:val="TableofFigures"/>
        <w:tabs>
          <w:tab w:val="right" w:leader="dot" w:pos="9350"/>
        </w:tabs>
        <w:rPr>
          <w:rFonts w:eastAsiaTheme="minorEastAsia"/>
          <w:noProof/>
          <w:kern w:val="2"/>
          <w:lang w:val="en-GB" w:eastAsia="en-GB"/>
          <w14:ligatures w14:val="standardContextual"/>
        </w:rPr>
      </w:pPr>
      <w:hyperlink w:anchor="_Toc156414178" w:history="1">
        <w:r w:rsidRPr="00E35072">
          <w:rPr>
            <w:rStyle w:val="Hyperlink"/>
            <w:rFonts w:ascii="Arial" w:hAnsi="Arial" w:cs="Arial"/>
            <w:b/>
            <w:bCs/>
            <w:noProof/>
          </w:rPr>
          <w:t>Figure 2: Scenes from the Hibiscus Training Restaurant</w:t>
        </w:r>
        <w:r>
          <w:rPr>
            <w:noProof/>
            <w:webHidden/>
          </w:rPr>
          <w:tab/>
        </w:r>
        <w:r>
          <w:rPr>
            <w:noProof/>
            <w:webHidden/>
          </w:rPr>
          <w:fldChar w:fldCharType="begin"/>
        </w:r>
        <w:r>
          <w:rPr>
            <w:noProof/>
            <w:webHidden/>
          </w:rPr>
          <w:instrText xml:space="preserve"> PAGEREF _Toc156414178 \h </w:instrText>
        </w:r>
        <w:r>
          <w:rPr>
            <w:noProof/>
            <w:webHidden/>
          </w:rPr>
        </w:r>
        <w:r>
          <w:rPr>
            <w:noProof/>
            <w:webHidden/>
          </w:rPr>
          <w:fldChar w:fldCharType="separate"/>
        </w:r>
        <w:r>
          <w:rPr>
            <w:noProof/>
            <w:webHidden/>
          </w:rPr>
          <w:t>3</w:t>
        </w:r>
        <w:r>
          <w:rPr>
            <w:noProof/>
            <w:webHidden/>
          </w:rPr>
          <w:fldChar w:fldCharType="end"/>
        </w:r>
      </w:hyperlink>
    </w:p>
    <w:p w14:paraId="1E66FCE9" w14:textId="77C43D22" w:rsidR="006A76C2" w:rsidRDefault="006A76C2">
      <w:pPr>
        <w:pStyle w:val="TableofFigures"/>
        <w:tabs>
          <w:tab w:val="right" w:leader="dot" w:pos="9350"/>
        </w:tabs>
        <w:rPr>
          <w:rFonts w:eastAsiaTheme="minorEastAsia"/>
          <w:noProof/>
          <w:kern w:val="2"/>
          <w:lang w:val="en-GB" w:eastAsia="en-GB"/>
          <w14:ligatures w14:val="standardContextual"/>
        </w:rPr>
      </w:pPr>
      <w:hyperlink w:anchor="_Toc156414179" w:history="1">
        <w:r w:rsidRPr="00E35072">
          <w:rPr>
            <w:rStyle w:val="Hyperlink"/>
            <w:rFonts w:ascii="Arial" w:hAnsi="Arial" w:cs="Arial"/>
            <w:b/>
            <w:bCs/>
            <w:noProof/>
          </w:rPr>
          <w:t>Figure 3: The SERVQUAL Model Diagram</w:t>
        </w:r>
        <w:r>
          <w:rPr>
            <w:noProof/>
            <w:webHidden/>
          </w:rPr>
          <w:tab/>
        </w:r>
        <w:r>
          <w:rPr>
            <w:noProof/>
            <w:webHidden/>
          </w:rPr>
          <w:fldChar w:fldCharType="begin"/>
        </w:r>
        <w:r>
          <w:rPr>
            <w:noProof/>
            <w:webHidden/>
          </w:rPr>
          <w:instrText xml:space="preserve"> PAGEREF _Toc156414179 \h </w:instrText>
        </w:r>
        <w:r>
          <w:rPr>
            <w:noProof/>
            <w:webHidden/>
          </w:rPr>
        </w:r>
        <w:r>
          <w:rPr>
            <w:noProof/>
            <w:webHidden/>
          </w:rPr>
          <w:fldChar w:fldCharType="separate"/>
        </w:r>
        <w:r>
          <w:rPr>
            <w:noProof/>
            <w:webHidden/>
          </w:rPr>
          <w:t>7</w:t>
        </w:r>
        <w:r>
          <w:rPr>
            <w:noProof/>
            <w:webHidden/>
          </w:rPr>
          <w:fldChar w:fldCharType="end"/>
        </w:r>
      </w:hyperlink>
    </w:p>
    <w:p w14:paraId="70014491" w14:textId="3DF6A710" w:rsidR="006A76C2" w:rsidRDefault="006A76C2">
      <w:pPr>
        <w:pStyle w:val="TableofFigures"/>
        <w:tabs>
          <w:tab w:val="right" w:leader="dot" w:pos="9350"/>
        </w:tabs>
        <w:rPr>
          <w:rFonts w:eastAsiaTheme="minorEastAsia"/>
          <w:noProof/>
          <w:kern w:val="2"/>
          <w:lang w:val="en-GB" w:eastAsia="en-GB"/>
          <w14:ligatures w14:val="standardContextual"/>
        </w:rPr>
      </w:pPr>
      <w:hyperlink w:anchor="_Toc156414180" w:history="1">
        <w:r w:rsidRPr="00E35072">
          <w:rPr>
            <w:rStyle w:val="Hyperlink"/>
            <w:rFonts w:ascii="Arial" w:hAnsi="Arial" w:cs="Arial"/>
            <w:b/>
            <w:bCs/>
            <w:noProof/>
          </w:rPr>
          <w:t>Figure 4: The Revised SERVQUAL/RATER Model</w:t>
        </w:r>
        <w:r>
          <w:rPr>
            <w:noProof/>
            <w:webHidden/>
          </w:rPr>
          <w:tab/>
        </w:r>
        <w:r>
          <w:rPr>
            <w:noProof/>
            <w:webHidden/>
          </w:rPr>
          <w:fldChar w:fldCharType="begin"/>
        </w:r>
        <w:r>
          <w:rPr>
            <w:noProof/>
            <w:webHidden/>
          </w:rPr>
          <w:instrText xml:space="preserve"> PAGEREF _Toc156414180 \h </w:instrText>
        </w:r>
        <w:r>
          <w:rPr>
            <w:noProof/>
            <w:webHidden/>
          </w:rPr>
        </w:r>
        <w:r>
          <w:rPr>
            <w:noProof/>
            <w:webHidden/>
          </w:rPr>
          <w:fldChar w:fldCharType="separate"/>
        </w:r>
        <w:r>
          <w:rPr>
            <w:noProof/>
            <w:webHidden/>
          </w:rPr>
          <w:t>9</w:t>
        </w:r>
        <w:r>
          <w:rPr>
            <w:noProof/>
            <w:webHidden/>
          </w:rPr>
          <w:fldChar w:fldCharType="end"/>
        </w:r>
      </w:hyperlink>
    </w:p>
    <w:p w14:paraId="43DCF948" w14:textId="7BB06B47" w:rsidR="006A76C2" w:rsidRDefault="006A76C2" w:rsidP="009D4806">
      <w:pPr>
        <w:ind w:firstLine="0"/>
        <w:rPr>
          <w:rFonts w:ascii="Arial" w:hAnsi="Arial" w:cs="Arial"/>
          <w:b/>
          <w:bCs/>
          <w:sz w:val="24"/>
          <w:szCs w:val="24"/>
        </w:rPr>
      </w:pPr>
      <w:r>
        <w:rPr>
          <w:rFonts w:ascii="Arial" w:hAnsi="Arial" w:cs="Arial"/>
          <w:b/>
          <w:bCs/>
          <w:sz w:val="24"/>
          <w:szCs w:val="24"/>
        </w:rPr>
        <w:fldChar w:fldCharType="end"/>
      </w:r>
    </w:p>
    <w:p w14:paraId="088E41EB" w14:textId="77777777" w:rsidR="006A76C2" w:rsidRDefault="006A76C2" w:rsidP="009D4806">
      <w:pPr>
        <w:ind w:firstLine="0"/>
        <w:rPr>
          <w:rFonts w:ascii="Arial" w:hAnsi="Arial" w:cs="Arial"/>
          <w:b/>
          <w:bCs/>
          <w:sz w:val="24"/>
          <w:szCs w:val="24"/>
        </w:rPr>
      </w:pPr>
    </w:p>
    <w:p w14:paraId="50D4C624" w14:textId="77777777" w:rsidR="006A76C2" w:rsidRDefault="006A76C2" w:rsidP="009D4806">
      <w:pPr>
        <w:ind w:firstLine="0"/>
        <w:rPr>
          <w:rFonts w:ascii="Arial" w:hAnsi="Arial" w:cs="Arial"/>
          <w:b/>
          <w:bCs/>
          <w:sz w:val="24"/>
          <w:szCs w:val="24"/>
        </w:rPr>
      </w:pPr>
    </w:p>
    <w:p w14:paraId="6DE8BD8A" w14:textId="77777777" w:rsidR="006A76C2" w:rsidRDefault="006A76C2" w:rsidP="009D4806">
      <w:pPr>
        <w:ind w:firstLine="0"/>
        <w:rPr>
          <w:rFonts w:ascii="Arial" w:hAnsi="Arial" w:cs="Arial"/>
          <w:b/>
          <w:bCs/>
          <w:sz w:val="24"/>
          <w:szCs w:val="24"/>
        </w:rPr>
      </w:pPr>
    </w:p>
    <w:p w14:paraId="485F345B" w14:textId="77777777" w:rsidR="006A76C2" w:rsidRDefault="006A76C2" w:rsidP="009D4806">
      <w:pPr>
        <w:ind w:firstLine="0"/>
        <w:rPr>
          <w:rFonts w:ascii="Arial" w:hAnsi="Arial" w:cs="Arial"/>
          <w:b/>
          <w:bCs/>
          <w:sz w:val="24"/>
          <w:szCs w:val="24"/>
        </w:rPr>
      </w:pPr>
    </w:p>
    <w:p w14:paraId="24617683" w14:textId="77777777" w:rsidR="004D122C" w:rsidRPr="002104D6" w:rsidRDefault="00000000" w:rsidP="004D122C">
      <w:pPr>
        <w:pStyle w:val="Heading1"/>
        <w:ind w:firstLine="0"/>
        <w:rPr>
          <w:rFonts w:ascii="Arial" w:hAnsi="Arial" w:cs="Arial"/>
          <w:b/>
          <w:bCs/>
          <w:color w:val="auto"/>
          <w:sz w:val="24"/>
          <w:szCs w:val="24"/>
        </w:rPr>
      </w:pPr>
      <w:bookmarkStart w:id="1" w:name="_Toc156414354"/>
      <w:r w:rsidRPr="002104D6">
        <w:rPr>
          <w:rFonts w:ascii="Arial" w:hAnsi="Arial" w:cs="Arial"/>
          <w:b/>
          <w:bCs/>
          <w:color w:val="auto"/>
          <w:sz w:val="24"/>
          <w:szCs w:val="24"/>
        </w:rPr>
        <w:lastRenderedPageBreak/>
        <w:t>Introduction</w:t>
      </w:r>
      <w:bookmarkEnd w:id="1"/>
    </w:p>
    <w:p w14:paraId="4A0C5289" w14:textId="2339722B" w:rsidR="003344F6" w:rsidRDefault="00000000" w:rsidP="003344F6">
      <w:pPr>
        <w:jc w:val="left"/>
        <w:rPr>
          <w:rFonts w:ascii="Arial" w:hAnsi="Arial" w:cs="Arial"/>
          <w:sz w:val="24"/>
          <w:szCs w:val="24"/>
        </w:rPr>
      </w:pPr>
      <w:r>
        <w:rPr>
          <w:noProof/>
        </w:rPr>
        <w:drawing>
          <wp:anchor distT="0" distB="0" distL="114300" distR="114300" simplePos="0" relativeHeight="251661312" behindDoc="0" locked="0" layoutInCell="1" allowOverlap="1" wp14:anchorId="68617A86" wp14:editId="7EA64FCD">
            <wp:simplePos x="0" y="0"/>
            <wp:positionH relativeFrom="margin">
              <wp:align>right</wp:align>
            </wp:positionH>
            <wp:positionV relativeFrom="paragraph">
              <wp:posOffset>2543810</wp:posOffset>
            </wp:positionV>
            <wp:extent cx="5943600" cy="2426335"/>
            <wp:effectExtent l="0" t="0" r="0" b="0"/>
            <wp:wrapSquare wrapText="bothSides"/>
            <wp:docPr id="1544791562" name="Picture 7" descr="Dire Need' for More Hotels in Guyana: Tourism Minister - Biz Latin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791562" name="Picture 14" descr="Dire Need' for More Hotels in Guyana: Tourism Minister - Biz Latin Hub"/>
                    <pic:cNvPicPr>
                      <a:picLocks noChangeAspect="1" noChangeArrowheads="1"/>
                    </pic:cNvPicPr>
                  </pic:nvPicPr>
                  <pic:blipFill>
                    <a:blip r:embed="rId8">
                      <a:extLst>
                        <a:ext uri="{28A0092B-C50C-407E-A947-70E740481C1C}">
                          <a14:useLocalDpi xmlns:a14="http://schemas.microsoft.com/office/drawing/2010/main" val="0"/>
                        </a:ext>
                      </a:extLst>
                    </a:blip>
                    <a:srcRect t="15841" b="15832"/>
                    <a:stretch>
                      <a:fillRect/>
                    </a:stretch>
                  </pic:blipFill>
                  <pic:spPr bwMode="auto">
                    <a:xfrm>
                      <a:off x="0" y="0"/>
                      <a:ext cx="5943600" cy="24266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344F6">
        <w:rPr>
          <w:rFonts w:ascii="Arial" w:hAnsi="Arial" w:cs="Arial"/>
          <w:sz w:val="24"/>
          <w:szCs w:val="24"/>
        </w:rPr>
        <w:t>The hospitality industry in Guyana is growing rapidly, thanks to the booming oil and gas sector.  By 2025, the Government</w:t>
      </w:r>
      <w:r w:rsidR="00D7324A">
        <w:rPr>
          <w:rFonts w:ascii="Arial" w:hAnsi="Arial" w:cs="Arial"/>
          <w:sz w:val="24"/>
          <w:szCs w:val="24"/>
        </w:rPr>
        <w:t xml:space="preserve"> of Guyana (GoG)</w:t>
      </w:r>
      <w:r w:rsidRPr="003344F6">
        <w:rPr>
          <w:rFonts w:ascii="Arial" w:hAnsi="Arial" w:cs="Arial"/>
          <w:sz w:val="24"/>
          <w:szCs w:val="24"/>
        </w:rPr>
        <w:t xml:space="preserve"> projects to have ten new hotels with a total accommodation of 2,000 rooms.  This growth has prompted the Hibiscus Training Restaurant to adopt </w:t>
      </w:r>
      <w:r>
        <w:rPr>
          <w:rFonts w:ascii="Arial" w:hAnsi="Arial" w:cs="Arial"/>
          <w:sz w:val="24"/>
          <w:szCs w:val="24"/>
        </w:rPr>
        <w:t xml:space="preserve">savvy </w:t>
      </w:r>
      <w:r w:rsidRPr="003344F6">
        <w:rPr>
          <w:rFonts w:ascii="Arial" w:hAnsi="Arial" w:cs="Arial"/>
          <w:sz w:val="24"/>
          <w:szCs w:val="24"/>
        </w:rPr>
        <w:t xml:space="preserve">marketing strategies to identify the needs of its customers and enhance their satisfaction and loyalty. </w:t>
      </w:r>
      <w:r>
        <w:rPr>
          <w:rFonts w:ascii="Arial" w:hAnsi="Arial" w:cs="Arial"/>
          <w:sz w:val="24"/>
          <w:szCs w:val="24"/>
        </w:rPr>
        <w:t xml:space="preserve"> As such, </w:t>
      </w:r>
      <w:r w:rsidRPr="003344F6">
        <w:rPr>
          <w:rFonts w:ascii="Arial" w:hAnsi="Arial" w:cs="Arial"/>
          <w:sz w:val="24"/>
          <w:szCs w:val="24"/>
        </w:rPr>
        <w:t xml:space="preserve">the restaurant </w:t>
      </w:r>
      <w:r>
        <w:rPr>
          <w:rFonts w:ascii="Arial" w:hAnsi="Arial" w:cs="Arial"/>
          <w:sz w:val="24"/>
          <w:szCs w:val="24"/>
        </w:rPr>
        <w:t>must focus</w:t>
      </w:r>
      <w:r w:rsidRPr="003344F6">
        <w:rPr>
          <w:rFonts w:ascii="Arial" w:hAnsi="Arial" w:cs="Arial"/>
          <w:sz w:val="24"/>
          <w:szCs w:val="24"/>
        </w:rPr>
        <w:t xml:space="preserve"> on key performance factors that enrich the customer experience, such as service encounters and customer orientation.  These factors require close attention to service efficiency, quality, and availability.</w:t>
      </w:r>
    </w:p>
    <w:p w14:paraId="55C72E88" w14:textId="77777777" w:rsidR="00CA53FB" w:rsidRPr="00CA53FB" w:rsidRDefault="00000000" w:rsidP="00CA53FB">
      <w:pPr>
        <w:pStyle w:val="Caption"/>
        <w:rPr>
          <w:rFonts w:ascii="Arial" w:hAnsi="Arial" w:cs="Arial"/>
          <w:b/>
          <w:bCs/>
          <w:i w:val="0"/>
          <w:iCs w:val="0"/>
          <w:color w:val="auto"/>
          <w:sz w:val="28"/>
          <w:szCs w:val="28"/>
        </w:rPr>
      </w:pPr>
      <w:bookmarkStart w:id="2" w:name="_Toc156414177"/>
      <w:r w:rsidRPr="00CA53FB">
        <w:rPr>
          <w:rFonts w:ascii="Arial" w:hAnsi="Arial" w:cs="Arial"/>
          <w:b/>
          <w:bCs/>
          <w:i w:val="0"/>
          <w:iCs w:val="0"/>
          <w:color w:val="auto"/>
          <w:sz w:val="20"/>
          <w:szCs w:val="20"/>
        </w:rPr>
        <w:t xml:space="preserve">Figure </w:t>
      </w:r>
      <w:r w:rsidRPr="00CA53FB">
        <w:rPr>
          <w:rFonts w:ascii="Arial" w:hAnsi="Arial" w:cs="Arial"/>
          <w:b/>
          <w:bCs/>
          <w:i w:val="0"/>
          <w:iCs w:val="0"/>
          <w:color w:val="auto"/>
          <w:sz w:val="20"/>
          <w:szCs w:val="20"/>
        </w:rPr>
        <w:fldChar w:fldCharType="begin"/>
      </w:r>
      <w:r w:rsidRPr="00CA53FB">
        <w:rPr>
          <w:rFonts w:ascii="Arial" w:hAnsi="Arial" w:cs="Arial"/>
          <w:b/>
          <w:bCs/>
          <w:i w:val="0"/>
          <w:iCs w:val="0"/>
          <w:color w:val="auto"/>
          <w:sz w:val="20"/>
          <w:szCs w:val="20"/>
        </w:rPr>
        <w:instrText xml:space="preserve"> SEQ Figure \* ARABIC </w:instrText>
      </w:r>
      <w:r w:rsidRPr="00CA53FB">
        <w:rPr>
          <w:rFonts w:ascii="Arial" w:hAnsi="Arial" w:cs="Arial"/>
          <w:b/>
          <w:bCs/>
          <w:i w:val="0"/>
          <w:iCs w:val="0"/>
          <w:color w:val="auto"/>
          <w:sz w:val="20"/>
          <w:szCs w:val="20"/>
        </w:rPr>
        <w:fldChar w:fldCharType="separate"/>
      </w:r>
      <w:r w:rsidR="00CC2938">
        <w:rPr>
          <w:rFonts w:ascii="Arial" w:hAnsi="Arial" w:cs="Arial"/>
          <w:b/>
          <w:bCs/>
          <w:i w:val="0"/>
          <w:iCs w:val="0"/>
          <w:noProof/>
          <w:color w:val="auto"/>
          <w:sz w:val="20"/>
          <w:szCs w:val="20"/>
        </w:rPr>
        <w:t>1</w:t>
      </w:r>
      <w:r w:rsidRPr="00CA53FB">
        <w:rPr>
          <w:rFonts w:ascii="Arial" w:hAnsi="Arial" w:cs="Arial"/>
          <w:b/>
          <w:bCs/>
          <w:i w:val="0"/>
          <w:iCs w:val="0"/>
          <w:color w:val="auto"/>
          <w:sz w:val="20"/>
          <w:szCs w:val="20"/>
        </w:rPr>
        <w:fldChar w:fldCharType="end"/>
      </w:r>
      <w:r w:rsidRPr="00CA53FB">
        <w:rPr>
          <w:rFonts w:ascii="Arial" w:hAnsi="Arial" w:cs="Arial"/>
          <w:b/>
          <w:bCs/>
          <w:i w:val="0"/>
          <w:iCs w:val="0"/>
          <w:color w:val="auto"/>
          <w:sz w:val="20"/>
          <w:szCs w:val="20"/>
        </w:rPr>
        <w:t>: Guyana GDP Growth 2019 - 2023</w:t>
      </w:r>
      <w:bookmarkEnd w:id="2"/>
    </w:p>
    <w:p w14:paraId="5550EC4D" w14:textId="77777777" w:rsidR="00CA53FB" w:rsidRPr="003344F6" w:rsidRDefault="00CA53FB" w:rsidP="003344F6">
      <w:pPr>
        <w:jc w:val="left"/>
        <w:rPr>
          <w:rFonts w:ascii="Arial" w:hAnsi="Arial" w:cs="Arial"/>
          <w:sz w:val="24"/>
          <w:szCs w:val="24"/>
        </w:rPr>
      </w:pPr>
    </w:p>
    <w:p w14:paraId="1C861819" w14:textId="77777777" w:rsidR="004C4013" w:rsidRDefault="00000000" w:rsidP="004C4013">
      <w:pPr>
        <w:jc w:val="left"/>
        <w:rPr>
          <w:rFonts w:ascii="Arial" w:hAnsi="Arial" w:cs="Arial"/>
          <w:sz w:val="24"/>
          <w:szCs w:val="24"/>
        </w:rPr>
      </w:pPr>
      <w:r w:rsidRPr="003344F6">
        <w:rPr>
          <w:rFonts w:ascii="Arial" w:hAnsi="Arial" w:cs="Arial"/>
          <w:sz w:val="24"/>
          <w:szCs w:val="24"/>
        </w:rPr>
        <w:t xml:space="preserve">The Hibiscus Training Restaurant is located in the Carnegie School of Home Economics (CSHE) and has a rich history.  Founded in 1933, the school is </w:t>
      </w:r>
      <w:r w:rsidR="00E47343">
        <w:rPr>
          <w:rFonts w:ascii="Arial" w:hAnsi="Arial" w:cs="Arial"/>
          <w:sz w:val="24"/>
          <w:szCs w:val="24"/>
        </w:rPr>
        <w:t>considered the premier institution in Guyana, offering unparalleled Home Economics and Hospitality training</w:t>
      </w:r>
      <w:r w:rsidRPr="003344F6">
        <w:rPr>
          <w:rFonts w:ascii="Arial" w:hAnsi="Arial" w:cs="Arial"/>
          <w:sz w:val="24"/>
          <w:szCs w:val="24"/>
        </w:rPr>
        <w:t>.  The school comes directly under the Ministry of Education (MoE), Guyana, and is fully funded by the Government of Guyana (GoG).</w:t>
      </w:r>
      <w:r>
        <w:rPr>
          <w:rFonts w:ascii="Arial" w:hAnsi="Arial" w:cs="Arial"/>
          <w:sz w:val="24"/>
          <w:szCs w:val="24"/>
        </w:rPr>
        <w:t xml:space="preserve">  </w:t>
      </w:r>
      <w:r w:rsidRPr="003344F6">
        <w:rPr>
          <w:rFonts w:ascii="Arial" w:hAnsi="Arial" w:cs="Arial"/>
          <w:sz w:val="24"/>
          <w:szCs w:val="24"/>
        </w:rPr>
        <w:t xml:space="preserve">The Hibiscus Training </w:t>
      </w:r>
      <w:r w:rsidRPr="003344F6">
        <w:rPr>
          <w:rFonts w:ascii="Arial" w:hAnsi="Arial" w:cs="Arial"/>
          <w:sz w:val="24"/>
          <w:szCs w:val="24"/>
        </w:rPr>
        <w:lastRenderedPageBreak/>
        <w:t xml:space="preserve">Restaurant has offered specialised food preparation and service training since 1971.  The school certifies graduates with a Diploma in Catering and Hospitality, exposing students to hands-on food preparation and service training.  </w:t>
      </w:r>
      <w:r>
        <w:rPr>
          <w:rFonts w:ascii="Arial" w:hAnsi="Arial" w:cs="Arial"/>
          <w:sz w:val="24"/>
          <w:szCs w:val="24"/>
        </w:rPr>
        <w:t>In addition, t</w:t>
      </w:r>
      <w:r w:rsidRPr="003344F6">
        <w:rPr>
          <w:rFonts w:ascii="Arial" w:hAnsi="Arial" w:cs="Arial"/>
          <w:sz w:val="24"/>
          <w:szCs w:val="24"/>
        </w:rPr>
        <w:t xml:space="preserve">he institution is the primary supplier of the workforce for the Hospitality Industry in Guyana and beyond. </w:t>
      </w:r>
    </w:p>
    <w:p w14:paraId="5F572D8E" w14:textId="77777777" w:rsidR="004C4013" w:rsidRDefault="004C4013" w:rsidP="00DA1049">
      <w:pPr>
        <w:ind w:firstLine="0"/>
        <w:jc w:val="left"/>
        <w:rPr>
          <w:rFonts w:ascii="Arial" w:hAnsi="Arial" w:cs="Arial"/>
          <w:sz w:val="24"/>
          <w:szCs w:val="24"/>
        </w:rPr>
      </w:pPr>
    </w:p>
    <w:p w14:paraId="2E7B7C73" w14:textId="77777777" w:rsidR="004C4013" w:rsidRDefault="00000000" w:rsidP="004C4013">
      <w:pPr>
        <w:jc w:val="left"/>
        <w:rPr>
          <w:rFonts w:ascii="Arial" w:hAnsi="Arial" w:cs="Arial"/>
          <w:b/>
          <w:bCs/>
          <w:i/>
          <w:iCs/>
          <w:sz w:val="20"/>
          <w:szCs w:val="20"/>
        </w:rPr>
      </w:pPr>
      <w:r>
        <w:rPr>
          <w:noProof/>
        </w:rPr>
        <w:drawing>
          <wp:anchor distT="0" distB="0" distL="114300" distR="114300" simplePos="0" relativeHeight="251660288" behindDoc="0" locked="0" layoutInCell="1" allowOverlap="1" wp14:anchorId="4D50659B" wp14:editId="2056C826">
            <wp:simplePos x="0" y="0"/>
            <wp:positionH relativeFrom="page">
              <wp:posOffset>5134610</wp:posOffset>
            </wp:positionH>
            <wp:positionV relativeFrom="paragraph">
              <wp:posOffset>27940</wp:posOffset>
            </wp:positionV>
            <wp:extent cx="2215515" cy="2110105"/>
            <wp:effectExtent l="0" t="0" r="0" b="4445"/>
            <wp:wrapSquare wrapText="bothSides"/>
            <wp:docPr id="1803341547" name="Picture 6" descr="Carnegie School of Home Economics – Guyana Times International – The Beacon  of Tr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341547" name="Picture 12" descr="Carnegie School of Home Economics – Guyana Times International – The Beacon  of Truth"/>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15515" cy="2110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C490F4E" wp14:editId="59DCF156">
            <wp:simplePos x="0" y="0"/>
            <wp:positionH relativeFrom="column">
              <wp:posOffset>1951306</wp:posOffset>
            </wp:positionH>
            <wp:positionV relativeFrom="paragraph">
              <wp:posOffset>586</wp:posOffset>
            </wp:positionV>
            <wp:extent cx="2268220" cy="2117090"/>
            <wp:effectExtent l="0" t="0" r="0" b="0"/>
            <wp:wrapSquare wrapText="bothSides"/>
            <wp:docPr id="909190989" name="Picture 5" descr="Carnegie School Of Home Economics – The History &amp; Courses Offered - Things  Guy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190989" name="Picture 10" descr="Carnegie School Of Home Economics – The History &amp; Courses Offered - Things  Guyana"/>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68220" cy="2117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w:drawing>
          <wp:anchor distT="0" distB="0" distL="114300" distR="114300" simplePos="0" relativeHeight="251658240" behindDoc="0" locked="0" layoutInCell="1" allowOverlap="1" wp14:anchorId="0C234D75" wp14:editId="415F337B">
            <wp:simplePos x="0" y="0"/>
            <wp:positionH relativeFrom="column">
              <wp:posOffset>-474833</wp:posOffset>
            </wp:positionH>
            <wp:positionV relativeFrom="paragraph">
              <wp:posOffset>391</wp:posOffset>
            </wp:positionV>
            <wp:extent cx="2400300" cy="2127250"/>
            <wp:effectExtent l="0" t="0" r="0" b="6350"/>
            <wp:wrapSquare wrapText="bothSides"/>
            <wp:docPr id="9103194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319458"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00300" cy="21272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w:t xml:space="preserve"> </w:t>
      </w:r>
    </w:p>
    <w:p w14:paraId="526215C7" w14:textId="77777777" w:rsidR="004C4013" w:rsidRPr="004C4013" w:rsidRDefault="00000000" w:rsidP="004C4013">
      <w:pPr>
        <w:pStyle w:val="Caption"/>
        <w:rPr>
          <w:rFonts w:ascii="Arial" w:hAnsi="Arial" w:cs="Arial"/>
          <w:b/>
          <w:bCs/>
          <w:i w:val="0"/>
          <w:iCs w:val="0"/>
          <w:color w:val="auto"/>
          <w:sz w:val="20"/>
          <w:szCs w:val="20"/>
        </w:rPr>
      </w:pPr>
      <w:r w:rsidRPr="004C4013">
        <w:rPr>
          <w:rFonts w:ascii="Arial" w:hAnsi="Arial" w:cs="Arial"/>
          <w:b/>
          <w:bCs/>
          <w:i w:val="0"/>
          <w:iCs w:val="0"/>
          <w:color w:val="auto"/>
          <w:sz w:val="20"/>
          <w:szCs w:val="20"/>
        </w:rPr>
        <w:t xml:space="preserve"> </w:t>
      </w:r>
      <w:bookmarkStart w:id="3" w:name="_Toc156414178"/>
      <w:r w:rsidRPr="004C4013">
        <w:rPr>
          <w:rFonts w:ascii="Arial" w:hAnsi="Arial" w:cs="Arial"/>
          <w:b/>
          <w:bCs/>
          <w:i w:val="0"/>
          <w:iCs w:val="0"/>
          <w:color w:val="auto"/>
          <w:sz w:val="20"/>
          <w:szCs w:val="20"/>
        </w:rPr>
        <w:t xml:space="preserve">Figure </w:t>
      </w:r>
      <w:r w:rsidRPr="004C4013">
        <w:rPr>
          <w:rFonts w:ascii="Arial" w:hAnsi="Arial" w:cs="Arial"/>
          <w:b/>
          <w:bCs/>
          <w:i w:val="0"/>
          <w:iCs w:val="0"/>
          <w:color w:val="auto"/>
          <w:sz w:val="20"/>
          <w:szCs w:val="20"/>
        </w:rPr>
        <w:fldChar w:fldCharType="begin"/>
      </w:r>
      <w:r w:rsidRPr="004C4013">
        <w:rPr>
          <w:rFonts w:ascii="Arial" w:hAnsi="Arial" w:cs="Arial"/>
          <w:b/>
          <w:bCs/>
          <w:i w:val="0"/>
          <w:iCs w:val="0"/>
          <w:color w:val="auto"/>
          <w:sz w:val="20"/>
          <w:szCs w:val="20"/>
        </w:rPr>
        <w:instrText xml:space="preserve"> SEQ Figure \* ARABIC </w:instrText>
      </w:r>
      <w:r w:rsidRPr="004C4013">
        <w:rPr>
          <w:rFonts w:ascii="Arial" w:hAnsi="Arial" w:cs="Arial"/>
          <w:b/>
          <w:bCs/>
          <w:i w:val="0"/>
          <w:iCs w:val="0"/>
          <w:color w:val="auto"/>
          <w:sz w:val="20"/>
          <w:szCs w:val="20"/>
        </w:rPr>
        <w:fldChar w:fldCharType="separate"/>
      </w:r>
      <w:r w:rsidR="00CC2938">
        <w:rPr>
          <w:rFonts w:ascii="Arial" w:hAnsi="Arial" w:cs="Arial"/>
          <w:b/>
          <w:bCs/>
          <w:i w:val="0"/>
          <w:iCs w:val="0"/>
          <w:noProof/>
          <w:color w:val="auto"/>
          <w:sz w:val="20"/>
          <w:szCs w:val="20"/>
        </w:rPr>
        <w:t>2</w:t>
      </w:r>
      <w:r w:rsidRPr="004C4013">
        <w:rPr>
          <w:rFonts w:ascii="Arial" w:hAnsi="Arial" w:cs="Arial"/>
          <w:b/>
          <w:bCs/>
          <w:i w:val="0"/>
          <w:iCs w:val="0"/>
          <w:color w:val="auto"/>
          <w:sz w:val="20"/>
          <w:szCs w:val="20"/>
        </w:rPr>
        <w:fldChar w:fldCharType="end"/>
      </w:r>
      <w:r w:rsidRPr="004C4013">
        <w:rPr>
          <w:rFonts w:ascii="Arial" w:hAnsi="Arial" w:cs="Arial"/>
          <w:b/>
          <w:bCs/>
          <w:i w:val="0"/>
          <w:iCs w:val="0"/>
          <w:color w:val="auto"/>
          <w:sz w:val="20"/>
          <w:szCs w:val="20"/>
        </w:rPr>
        <w:t>: Scenes from the Hibiscus Training Restaurant</w:t>
      </w:r>
      <w:bookmarkEnd w:id="3"/>
    </w:p>
    <w:p w14:paraId="17EA5082" w14:textId="77777777" w:rsidR="004C4013" w:rsidRDefault="004C4013" w:rsidP="004C4013">
      <w:pPr>
        <w:pStyle w:val="Caption"/>
      </w:pPr>
    </w:p>
    <w:p w14:paraId="131F3D35" w14:textId="77777777" w:rsidR="00D93E67" w:rsidRPr="004C4013" w:rsidRDefault="00000000" w:rsidP="00F24C19">
      <w:pPr>
        <w:pStyle w:val="Caption"/>
        <w:spacing w:line="480" w:lineRule="auto"/>
        <w:jc w:val="left"/>
        <w:rPr>
          <w:rFonts w:ascii="Arial" w:hAnsi="Arial" w:cs="Arial"/>
          <w:i w:val="0"/>
          <w:iCs w:val="0"/>
          <w:sz w:val="24"/>
          <w:szCs w:val="24"/>
        </w:rPr>
      </w:pPr>
      <w:r w:rsidRPr="004C4013">
        <w:rPr>
          <w:rFonts w:ascii="Arial" w:hAnsi="Arial" w:cs="Arial"/>
          <w:i w:val="0"/>
          <w:iCs w:val="0"/>
          <w:color w:val="auto"/>
          <w:sz w:val="24"/>
          <w:szCs w:val="24"/>
        </w:rPr>
        <w:t xml:space="preserve">The training restaurant consists of two stages - front-stage and backstage.  The front stage includes operational tasks that customers interact with directly, while the backstage involves tasks without direct customer interaction.  The performance of both stages is critical to the overall performance of the service system. </w:t>
      </w:r>
      <w:r w:rsidR="00B44291" w:rsidRPr="004C4013">
        <w:rPr>
          <w:rFonts w:ascii="Arial" w:hAnsi="Arial" w:cs="Arial"/>
          <w:i w:val="0"/>
          <w:iCs w:val="0"/>
          <w:color w:val="auto"/>
          <w:sz w:val="24"/>
          <w:szCs w:val="24"/>
        </w:rPr>
        <w:t xml:space="preserve"> Therefore, it is crucial to incorporate and integrate both stages to enhance the overall service system</w:t>
      </w:r>
      <w:r w:rsidRPr="004C4013">
        <w:rPr>
          <w:rFonts w:ascii="Arial" w:hAnsi="Arial" w:cs="Arial"/>
          <w:i w:val="0"/>
          <w:iCs w:val="0"/>
          <w:color w:val="auto"/>
          <w:sz w:val="24"/>
          <w:szCs w:val="24"/>
        </w:rPr>
        <w:t>.</w:t>
      </w:r>
      <w:r w:rsidR="00B44291" w:rsidRPr="004C4013">
        <w:rPr>
          <w:rFonts w:ascii="Arial" w:hAnsi="Arial" w:cs="Arial"/>
          <w:i w:val="0"/>
          <w:iCs w:val="0"/>
          <w:color w:val="auto"/>
          <w:sz w:val="24"/>
          <w:szCs w:val="24"/>
        </w:rPr>
        <w:t xml:space="preserve">  Additionally, m</w:t>
      </w:r>
      <w:r w:rsidRPr="004C4013">
        <w:rPr>
          <w:rFonts w:ascii="Arial" w:hAnsi="Arial" w:cs="Arial"/>
          <w:i w:val="0"/>
          <w:iCs w:val="0"/>
          <w:color w:val="auto"/>
          <w:sz w:val="24"/>
          <w:szCs w:val="24"/>
        </w:rPr>
        <w:t xml:space="preserve">easuring and monitoring both service stages is essential to ensure overall service operational effectiveness.  With increasing competition from </w:t>
      </w:r>
      <w:r w:rsidR="00B44291" w:rsidRPr="004C4013">
        <w:rPr>
          <w:rFonts w:ascii="Arial" w:hAnsi="Arial" w:cs="Arial"/>
          <w:i w:val="0"/>
          <w:iCs w:val="0"/>
          <w:color w:val="auto"/>
          <w:sz w:val="24"/>
          <w:szCs w:val="24"/>
        </w:rPr>
        <w:t>privately owned</w:t>
      </w:r>
      <w:r w:rsidRPr="004C4013">
        <w:rPr>
          <w:rFonts w:ascii="Arial" w:hAnsi="Arial" w:cs="Arial"/>
          <w:i w:val="0"/>
          <w:iCs w:val="0"/>
          <w:color w:val="auto"/>
          <w:sz w:val="24"/>
          <w:szCs w:val="24"/>
        </w:rPr>
        <w:t xml:space="preserve"> schools, the institution has become more aware of the need to </w:t>
      </w:r>
      <w:r w:rsidR="00B44291" w:rsidRPr="004C4013">
        <w:rPr>
          <w:rFonts w:ascii="Arial" w:hAnsi="Arial" w:cs="Arial"/>
          <w:i w:val="0"/>
          <w:iCs w:val="0"/>
          <w:color w:val="auto"/>
          <w:sz w:val="24"/>
          <w:szCs w:val="24"/>
        </w:rPr>
        <w:t>customise</w:t>
      </w:r>
      <w:r w:rsidRPr="004C4013">
        <w:rPr>
          <w:rFonts w:ascii="Arial" w:hAnsi="Arial" w:cs="Arial"/>
          <w:i w:val="0"/>
          <w:iCs w:val="0"/>
          <w:color w:val="auto"/>
          <w:sz w:val="24"/>
          <w:szCs w:val="24"/>
        </w:rPr>
        <w:t xml:space="preserve"> services and service performance to meet customer requirements.  Thus, monitoring, </w:t>
      </w:r>
      <w:r w:rsidRPr="004C4013">
        <w:rPr>
          <w:rFonts w:ascii="Arial" w:hAnsi="Arial" w:cs="Arial"/>
          <w:i w:val="0"/>
          <w:iCs w:val="0"/>
          <w:color w:val="auto"/>
          <w:sz w:val="24"/>
          <w:szCs w:val="24"/>
        </w:rPr>
        <w:lastRenderedPageBreak/>
        <w:t xml:space="preserve">tracking, and improving service quality, availability, and efficiency in hospitality operational service settings is critical. </w:t>
      </w:r>
    </w:p>
    <w:p w14:paraId="307BD3A6" w14:textId="77777777" w:rsidR="004147A0" w:rsidRPr="004147A0" w:rsidRDefault="00000000" w:rsidP="00F24C19">
      <w:pPr>
        <w:jc w:val="left"/>
        <w:rPr>
          <w:rFonts w:ascii="Arial" w:hAnsi="Arial" w:cs="Arial"/>
          <w:sz w:val="24"/>
          <w:szCs w:val="24"/>
        </w:rPr>
      </w:pPr>
      <w:r>
        <w:rPr>
          <w:rFonts w:ascii="Arial" w:hAnsi="Arial" w:cs="Arial"/>
          <w:sz w:val="24"/>
          <w:szCs w:val="24"/>
        </w:rPr>
        <w:t>T</w:t>
      </w:r>
      <w:r w:rsidRPr="004147A0">
        <w:rPr>
          <w:rFonts w:ascii="Arial" w:hAnsi="Arial" w:cs="Arial"/>
          <w:sz w:val="24"/>
          <w:szCs w:val="24"/>
        </w:rPr>
        <w:t xml:space="preserve">he hospitality industry in Guyana is on an upward trajectory, and the Hibiscus Training Restaurant is well-positioned to </w:t>
      </w:r>
      <w:r>
        <w:rPr>
          <w:rFonts w:ascii="Arial" w:hAnsi="Arial" w:cs="Arial"/>
          <w:sz w:val="24"/>
          <w:szCs w:val="24"/>
        </w:rPr>
        <w:t>capitalise</w:t>
      </w:r>
      <w:r w:rsidRPr="004147A0">
        <w:rPr>
          <w:rFonts w:ascii="Arial" w:hAnsi="Arial" w:cs="Arial"/>
          <w:sz w:val="24"/>
          <w:szCs w:val="24"/>
        </w:rPr>
        <w:t xml:space="preserve"> on this growth by </w:t>
      </w:r>
      <w:r>
        <w:rPr>
          <w:rFonts w:ascii="Arial" w:hAnsi="Arial" w:cs="Arial"/>
          <w:sz w:val="24"/>
          <w:szCs w:val="24"/>
        </w:rPr>
        <w:t>prioritising</w:t>
      </w:r>
      <w:r w:rsidRPr="004147A0">
        <w:rPr>
          <w:rFonts w:ascii="Arial" w:hAnsi="Arial" w:cs="Arial"/>
          <w:sz w:val="24"/>
          <w:szCs w:val="24"/>
        </w:rPr>
        <w:t xml:space="preserve"> customer satisfaction and adopting innovative strategies.  The C</w:t>
      </w:r>
      <w:r>
        <w:rPr>
          <w:rFonts w:ascii="Arial" w:hAnsi="Arial" w:cs="Arial"/>
          <w:sz w:val="24"/>
          <w:szCs w:val="24"/>
        </w:rPr>
        <w:t>SHE</w:t>
      </w:r>
      <w:r w:rsidRPr="004147A0">
        <w:rPr>
          <w:rFonts w:ascii="Arial" w:hAnsi="Arial" w:cs="Arial"/>
          <w:sz w:val="24"/>
          <w:szCs w:val="24"/>
        </w:rPr>
        <w:t xml:space="preserve"> continues to be a vital contributor to the industry, offering </w:t>
      </w:r>
      <w:r>
        <w:rPr>
          <w:rFonts w:ascii="Arial" w:hAnsi="Arial" w:cs="Arial"/>
          <w:sz w:val="24"/>
          <w:szCs w:val="24"/>
        </w:rPr>
        <w:t>specialised</w:t>
      </w:r>
      <w:r w:rsidRPr="004147A0">
        <w:rPr>
          <w:rFonts w:ascii="Arial" w:hAnsi="Arial" w:cs="Arial"/>
          <w:sz w:val="24"/>
          <w:szCs w:val="24"/>
        </w:rPr>
        <w:t xml:space="preserve"> training and a skilled workforce to meet the demands of an ever-evolving industry</w:t>
      </w:r>
      <w:r>
        <w:rPr>
          <w:rFonts w:ascii="Arial" w:hAnsi="Arial" w:cs="Arial"/>
          <w:sz w:val="24"/>
          <w:szCs w:val="24"/>
        </w:rPr>
        <w:t xml:space="preserve">.  </w:t>
      </w:r>
      <w:r w:rsidR="00F24C19">
        <w:rPr>
          <w:rFonts w:ascii="Arial" w:hAnsi="Arial" w:cs="Arial"/>
          <w:sz w:val="24"/>
          <w:szCs w:val="24"/>
        </w:rPr>
        <w:t>As such</w:t>
      </w:r>
      <w:r>
        <w:rPr>
          <w:rFonts w:ascii="Arial" w:hAnsi="Arial" w:cs="Arial"/>
          <w:sz w:val="24"/>
          <w:szCs w:val="24"/>
        </w:rPr>
        <w:t>, this</w:t>
      </w:r>
      <w:r w:rsidRPr="004147A0">
        <w:rPr>
          <w:rFonts w:ascii="Arial" w:hAnsi="Arial" w:cs="Arial"/>
          <w:sz w:val="24"/>
          <w:szCs w:val="24"/>
        </w:rPr>
        <w:t xml:space="preserve"> study offers a comprehensive view of quality applicable to the Hibiscus Training Restaurant, empowering the school manager</w:t>
      </w:r>
      <w:r w:rsidR="00B44291">
        <w:rPr>
          <w:rFonts w:ascii="Arial" w:hAnsi="Arial" w:cs="Arial"/>
          <w:sz w:val="24"/>
          <w:szCs w:val="24"/>
        </w:rPr>
        <w:t xml:space="preserve"> and staff </w:t>
      </w:r>
      <w:r w:rsidR="00B44291" w:rsidRPr="004147A0">
        <w:rPr>
          <w:rFonts w:ascii="Arial" w:hAnsi="Arial" w:cs="Arial"/>
          <w:sz w:val="24"/>
          <w:szCs w:val="24"/>
        </w:rPr>
        <w:t>to</w:t>
      </w:r>
      <w:r w:rsidRPr="004147A0">
        <w:rPr>
          <w:rFonts w:ascii="Arial" w:hAnsi="Arial" w:cs="Arial"/>
          <w:sz w:val="24"/>
          <w:szCs w:val="24"/>
        </w:rPr>
        <w:t xml:space="preserve"> make informed decisions that </w:t>
      </w:r>
      <w:r w:rsidR="00B44291">
        <w:rPr>
          <w:rFonts w:ascii="Arial" w:hAnsi="Arial" w:cs="Arial"/>
          <w:sz w:val="24"/>
          <w:szCs w:val="24"/>
        </w:rPr>
        <w:t>prioritise</w:t>
      </w:r>
      <w:r w:rsidRPr="004147A0">
        <w:rPr>
          <w:rFonts w:ascii="Arial" w:hAnsi="Arial" w:cs="Arial"/>
          <w:sz w:val="24"/>
          <w:szCs w:val="24"/>
        </w:rPr>
        <w:t xml:space="preserve"> critical quality attributes.  Additionally, the study aims to identify factors that impact customer satisfaction at the training restaurant and present tools designed to assess service quality in the catering unit.</w:t>
      </w:r>
    </w:p>
    <w:p w14:paraId="19736664" w14:textId="77777777" w:rsidR="004147A0" w:rsidRDefault="004147A0" w:rsidP="004147A0">
      <w:pPr>
        <w:jc w:val="left"/>
        <w:rPr>
          <w:rFonts w:ascii="Arial" w:hAnsi="Arial" w:cs="Arial"/>
          <w:sz w:val="24"/>
          <w:szCs w:val="24"/>
        </w:rPr>
      </w:pPr>
    </w:p>
    <w:p w14:paraId="7B2BD10F" w14:textId="77777777" w:rsidR="00DF42F9" w:rsidRDefault="00000000" w:rsidP="004147A0">
      <w:pPr>
        <w:jc w:val="left"/>
        <w:rPr>
          <w:rFonts w:ascii="Arial" w:hAnsi="Arial" w:cs="Arial"/>
          <w:i/>
          <w:iCs/>
          <w:sz w:val="24"/>
          <w:szCs w:val="24"/>
        </w:rPr>
      </w:pPr>
      <w:r w:rsidRPr="00DF42F9">
        <w:rPr>
          <w:rFonts w:ascii="Arial" w:hAnsi="Arial" w:cs="Arial"/>
          <w:b/>
          <w:bCs/>
          <w:sz w:val="24"/>
          <w:szCs w:val="24"/>
        </w:rPr>
        <w:t>Keywords</w:t>
      </w:r>
      <w:r w:rsidRPr="00DF42F9">
        <w:rPr>
          <w:rFonts w:ascii="Arial" w:hAnsi="Arial" w:cs="Arial"/>
          <w:sz w:val="24"/>
          <w:szCs w:val="24"/>
        </w:rPr>
        <w:t xml:space="preserve">: </w:t>
      </w:r>
      <w:r w:rsidRPr="00DF42F9">
        <w:rPr>
          <w:rFonts w:ascii="Arial" w:hAnsi="Arial" w:cs="Arial"/>
          <w:i/>
          <w:iCs/>
          <w:sz w:val="24"/>
          <w:szCs w:val="24"/>
        </w:rPr>
        <w:t>restaurant, quality, satisfaction, guests</w:t>
      </w:r>
    </w:p>
    <w:p w14:paraId="5B001845" w14:textId="77777777" w:rsidR="00F24C19" w:rsidRDefault="00F24C19" w:rsidP="004147A0">
      <w:pPr>
        <w:jc w:val="left"/>
        <w:rPr>
          <w:rFonts w:ascii="Arial" w:hAnsi="Arial" w:cs="Arial"/>
          <w:i/>
          <w:iCs/>
          <w:sz w:val="24"/>
          <w:szCs w:val="24"/>
        </w:rPr>
      </w:pPr>
    </w:p>
    <w:p w14:paraId="2DAFF798" w14:textId="77777777" w:rsidR="00F24C19" w:rsidRDefault="00F24C19" w:rsidP="004147A0">
      <w:pPr>
        <w:jc w:val="left"/>
        <w:rPr>
          <w:rFonts w:ascii="Arial" w:hAnsi="Arial" w:cs="Arial"/>
          <w:i/>
          <w:iCs/>
          <w:sz w:val="24"/>
          <w:szCs w:val="24"/>
        </w:rPr>
      </w:pPr>
    </w:p>
    <w:p w14:paraId="52BA449B" w14:textId="77777777" w:rsidR="00F24C19" w:rsidRDefault="00F24C19" w:rsidP="004147A0">
      <w:pPr>
        <w:jc w:val="left"/>
        <w:rPr>
          <w:rFonts w:ascii="Arial" w:hAnsi="Arial" w:cs="Arial"/>
          <w:i/>
          <w:iCs/>
          <w:sz w:val="24"/>
          <w:szCs w:val="24"/>
        </w:rPr>
      </w:pPr>
    </w:p>
    <w:p w14:paraId="4EE6C599" w14:textId="77777777" w:rsidR="00F24C19" w:rsidRDefault="00F24C19" w:rsidP="004147A0">
      <w:pPr>
        <w:jc w:val="left"/>
        <w:rPr>
          <w:rFonts w:ascii="Arial" w:hAnsi="Arial" w:cs="Arial"/>
          <w:i/>
          <w:iCs/>
          <w:sz w:val="24"/>
          <w:szCs w:val="24"/>
        </w:rPr>
      </w:pPr>
    </w:p>
    <w:p w14:paraId="06376FE1" w14:textId="77777777" w:rsidR="00F24C19" w:rsidRDefault="00F24C19" w:rsidP="004147A0">
      <w:pPr>
        <w:jc w:val="left"/>
        <w:rPr>
          <w:rFonts w:ascii="Arial" w:hAnsi="Arial" w:cs="Arial"/>
          <w:i/>
          <w:iCs/>
          <w:sz w:val="24"/>
          <w:szCs w:val="24"/>
        </w:rPr>
      </w:pPr>
    </w:p>
    <w:p w14:paraId="17CBB06E" w14:textId="77777777" w:rsidR="00F24C19" w:rsidRDefault="00F24C19" w:rsidP="004147A0">
      <w:pPr>
        <w:jc w:val="left"/>
        <w:rPr>
          <w:rFonts w:ascii="Arial" w:hAnsi="Arial" w:cs="Arial"/>
          <w:i/>
          <w:iCs/>
          <w:sz w:val="24"/>
          <w:szCs w:val="24"/>
        </w:rPr>
      </w:pPr>
    </w:p>
    <w:p w14:paraId="7C3C2D72" w14:textId="77777777" w:rsidR="00767810" w:rsidRPr="00767810" w:rsidRDefault="00000000" w:rsidP="00767810">
      <w:pPr>
        <w:pStyle w:val="Heading1"/>
        <w:ind w:firstLine="0"/>
        <w:rPr>
          <w:rFonts w:ascii="Arial" w:hAnsi="Arial" w:cs="Arial"/>
          <w:b/>
          <w:bCs/>
          <w:color w:val="auto"/>
          <w:sz w:val="24"/>
          <w:szCs w:val="24"/>
        </w:rPr>
      </w:pPr>
      <w:bookmarkStart w:id="4" w:name="_Toc156414355"/>
      <w:r w:rsidRPr="00767810">
        <w:rPr>
          <w:rFonts w:ascii="Arial" w:hAnsi="Arial" w:cs="Arial"/>
          <w:b/>
          <w:bCs/>
          <w:color w:val="auto"/>
          <w:sz w:val="24"/>
          <w:szCs w:val="24"/>
        </w:rPr>
        <w:lastRenderedPageBreak/>
        <w:t xml:space="preserve">Customer Satisfaction </w:t>
      </w:r>
      <w:r>
        <w:rPr>
          <w:rFonts w:ascii="Arial" w:hAnsi="Arial" w:cs="Arial"/>
          <w:b/>
          <w:bCs/>
          <w:color w:val="auto"/>
          <w:sz w:val="24"/>
          <w:szCs w:val="24"/>
        </w:rPr>
        <w:t>a</w:t>
      </w:r>
      <w:r w:rsidRPr="00767810">
        <w:rPr>
          <w:rFonts w:ascii="Arial" w:hAnsi="Arial" w:cs="Arial"/>
          <w:b/>
          <w:bCs/>
          <w:color w:val="auto"/>
          <w:sz w:val="24"/>
          <w:szCs w:val="24"/>
        </w:rPr>
        <w:t>nd Perceived Quality</w:t>
      </w:r>
      <w:bookmarkEnd w:id="4"/>
    </w:p>
    <w:p w14:paraId="2BA8652D" w14:textId="77777777" w:rsidR="004147A0" w:rsidRDefault="00000000" w:rsidP="004147A0">
      <w:pPr>
        <w:jc w:val="left"/>
        <w:rPr>
          <w:rFonts w:ascii="Arial" w:hAnsi="Arial" w:cs="Arial"/>
          <w:sz w:val="24"/>
          <w:szCs w:val="24"/>
        </w:rPr>
      </w:pPr>
      <w:r w:rsidRPr="00D05268">
        <w:rPr>
          <w:rFonts w:ascii="Arial" w:hAnsi="Arial" w:cs="Arial"/>
          <w:sz w:val="24"/>
          <w:szCs w:val="24"/>
        </w:rPr>
        <w:t xml:space="preserve">According to the research conducted by Dabholkar et al. (2000), customers evaluate their dining experiences based on three fundamental factors: </w:t>
      </w:r>
      <w:r>
        <w:rPr>
          <w:rFonts w:ascii="Arial" w:hAnsi="Arial" w:cs="Arial"/>
          <w:sz w:val="24"/>
          <w:szCs w:val="24"/>
        </w:rPr>
        <w:t xml:space="preserve">(a) </w:t>
      </w:r>
      <w:r w:rsidRPr="00D05268">
        <w:rPr>
          <w:rFonts w:ascii="Arial" w:hAnsi="Arial" w:cs="Arial"/>
          <w:sz w:val="24"/>
          <w:szCs w:val="24"/>
        </w:rPr>
        <w:t>the quality of food</w:t>
      </w:r>
      <w:r>
        <w:rPr>
          <w:rFonts w:ascii="Arial" w:hAnsi="Arial" w:cs="Arial"/>
          <w:sz w:val="24"/>
          <w:szCs w:val="24"/>
        </w:rPr>
        <w:t xml:space="preserve">, (b) the physical ambience of the establishment, </w:t>
      </w:r>
      <w:r w:rsidRPr="00D05268">
        <w:rPr>
          <w:rFonts w:ascii="Arial" w:hAnsi="Arial" w:cs="Arial"/>
          <w:sz w:val="24"/>
          <w:szCs w:val="24"/>
        </w:rPr>
        <w:t xml:space="preserve">and </w:t>
      </w:r>
      <w:r>
        <w:rPr>
          <w:rFonts w:ascii="Arial" w:hAnsi="Arial" w:cs="Arial"/>
          <w:sz w:val="24"/>
          <w:szCs w:val="24"/>
        </w:rPr>
        <w:t xml:space="preserve">(c) </w:t>
      </w:r>
      <w:r w:rsidRPr="00D05268">
        <w:rPr>
          <w:rFonts w:ascii="Arial" w:hAnsi="Arial" w:cs="Arial"/>
          <w:sz w:val="24"/>
          <w:szCs w:val="24"/>
        </w:rPr>
        <w:t xml:space="preserve">the level of employee service.  </w:t>
      </w:r>
      <w:r>
        <w:rPr>
          <w:rFonts w:ascii="Arial" w:hAnsi="Arial" w:cs="Arial"/>
          <w:sz w:val="24"/>
          <w:szCs w:val="24"/>
        </w:rPr>
        <w:t>Hence, t</w:t>
      </w:r>
      <w:r w:rsidRPr="00D05268">
        <w:rPr>
          <w:rFonts w:ascii="Arial" w:hAnsi="Arial" w:cs="Arial"/>
          <w:sz w:val="24"/>
          <w:szCs w:val="24"/>
        </w:rPr>
        <w:t>o achieve the highest possible service quality and ensure maximum customer satisfaction and loyalty, businesses must adopt a comprehensive approach to quality management</w:t>
      </w:r>
      <w:r>
        <w:rPr>
          <w:rFonts w:ascii="Arial" w:hAnsi="Arial" w:cs="Arial"/>
          <w:sz w:val="24"/>
          <w:szCs w:val="24"/>
        </w:rPr>
        <w:t xml:space="preserve"> </w:t>
      </w:r>
      <w:r w:rsidRPr="009E6CAE">
        <w:rPr>
          <w:rFonts w:ascii="Arial" w:hAnsi="Arial" w:cs="Arial"/>
          <w:sz w:val="24"/>
          <w:szCs w:val="24"/>
        </w:rPr>
        <w:t>(Oh, 2000</w:t>
      </w:r>
      <w:r>
        <w:rPr>
          <w:rFonts w:ascii="Arial" w:hAnsi="Arial" w:cs="Arial"/>
          <w:sz w:val="24"/>
          <w:szCs w:val="24"/>
        </w:rPr>
        <w:t xml:space="preserve">; </w:t>
      </w:r>
      <w:r w:rsidRPr="009E6CAE">
        <w:rPr>
          <w:rFonts w:ascii="Arial" w:hAnsi="Arial" w:cs="Arial"/>
          <w:sz w:val="24"/>
          <w:szCs w:val="24"/>
        </w:rPr>
        <w:t xml:space="preserve">Chow et al., 2007; Namkung </w:t>
      </w:r>
      <w:r>
        <w:rPr>
          <w:rFonts w:ascii="Arial" w:hAnsi="Arial" w:cs="Arial"/>
          <w:sz w:val="24"/>
          <w:szCs w:val="24"/>
        </w:rPr>
        <w:t>&amp;</w:t>
      </w:r>
      <w:r w:rsidRPr="009E6CAE">
        <w:rPr>
          <w:rFonts w:ascii="Arial" w:hAnsi="Arial" w:cs="Arial"/>
          <w:sz w:val="24"/>
          <w:szCs w:val="24"/>
        </w:rPr>
        <w:t xml:space="preserve"> Jang, 2008)</w:t>
      </w:r>
      <w:r w:rsidRPr="00D05268">
        <w:rPr>
          <w:rFonts w:ascii="Arial" w:hAnsi="Arial" w:cs="Arial"/>
          <w:sz w:val="24"/>
          <w:szCs w:val="24"/>
        </w:rPr>
        <w:t>.</w:t>
      </w:r>
      <w:r>
        <w:rPr>
          <w:rFonts w:ascii="Arial" w:hAnsi="Arial" w:cs="Arial"/>
          <w:sz w:val="24"/>
          <w:szCs w:val="24"/>
        </w:rPr>
        <w:t xml:space="preserve"> </w:t>
      </w:r>
      <w:r w:rsidR="00B44291">
        <w:rPr>
          <w:rFonts w:ascii="Arial" w:hAnsi="Arial" w:cs="Arial"/>
          <w:sz w:val="24"/>
          <w:szCs w:val="24"/>
        </w:rPr>
        <w:t xml:space="preserve"> Hence</w:t>
      </w:r>
      <w:r>
        <w:rPr>
          <w:rFonts w:ascii="Arial" w:hAnsi="Arial" w:cs="Arial"/>
          <w:sz w:val="24"/>
          <w:szCs w:val="24"/>
        </w:rPr>
        <w:t>,</w:t>
      </w:r>
      <w:r w:rsidRPr="00E80796">
        <w:rPr>
          <w:rFonts w:ascii="Arial" w:hAnsi="Arial" w:cs="Arial"/>
          <w:sz w:val="24"/>
          <w:szCs w:val="24"/>
        </w:rPr>
        <w:t xml:space="preserve"> </w:t>
      </w:r>
      <w:r w:rsidR="00B44291">
        <w:rPr>
          <w:rFonts w:ascii="Arial" w:hAnsi="Arial" w:cs="Arial"/>
          <w:sz w:val="24"/>
          <w:szCs w:val="24"/>
        </w:rPr>
        <w:t>the CSHE</w:t>
      </w:r>
      <w:r w:rsidRPr="00E80796">
        <w:rPr>
          <w:rFonts w:ascii="Arial" w:hAnsi="Arial" w:cs="Arial"/>
          <w:sz w:val="24"/>
          <w:szCs w:val="24"/>
        </w:rPr>
        <w:t xml:space="preserve"> must </w:t>
      </w:r>
      <w:r>
        <w:rPr>
          <w:rFonts w:ascii="Arial" w:hAnsi="Arial" w:cs="Arial"/>
          <w:sz w:val="24"/>
          <w:szCs w:val="24"/>
        </w:rPr>
        <w:t>recognise</w:t>
      </w:r>
      <w:r w:rsidRPr="00E80796">
        <w:rPr>
          <w:rFonts w:ascii="Arial" w:hAnsi="Arial" w:cs="Arial"/>
          <w:sz w:val="24"/>
          <w:szCs w:val="24"/>
        </w:rPr>
        <w:t xml:space="preserve"> the importance of proper management, education, and </w:t>
      </w:r>
      <w:r>
        <w:rPr>
          <w:rFonts w:ascii="Arial" w:hAnsi="Arial" w:cs="Arial"/>
          <w:sz w:val="24"/>
          <w:szCs w:val="24"/>
        </w:rPr>
        <w:t xml:space="preserve">staff training </w:t>
      </w:r>
      <w:r w:rsidRPr="00E80796">
        <w:rPr>
          <w:rFonts w:ascii="Arial" w:hAnsi="Arial" w:cs="Arial"/>
          <w:sz w:val="24"/>
          <w:szCs w:val="24"/>
        </w:rPr>
        <w:t xml:space="preserve">to meet </w:t>
      </w:r>
      <w:r w:rsidR="00B44291">
        <w:rPr>
          <w:rFonts w:ascii="Arial" w:hAnsi="Arial" w:cs="Arial"/>
          <w:sz w:val="24"/>
          <w:szCs w:val="24"/>
        </w:rPr>
        <w:t xml:space="preserve">customers’ </w:t>
      </w:r>
      <w:r w:rsidRPr="00E80796">
        <w:rPr>
          <w:rFonts w:ascii="Arial" w:hAnsi="Arial" w:cs="Arial"/>
          <w:sz w:val="24"/>
          <w:szCs w:val="24"/>
        </w:rPr>
        <w:t>expectations</w:t>
      </w:r>
      <w:r>
        <w:rPr>
          <w:rFonts w:ascii="Arial" w:hAnsi="Arial" w:cs="Arial"/>
          <w:sz w:val="24"/>
          <w:szCs w:val="24"/>
        </w:rPr>
        <w:t xml:space="preserve">, as failing to identify customer expectations can result in reduced business volume for the restaurant. </w:t>
      </w:r>
    </w:p>
    <w:p w14:paraId="763E4570" w14:textId="77777777" w:rsidR="005414F6" w:rsidRPr="005414F6" w:rsidRDefault="00000000" w:rsidP="00D93E67">
      <w:pPr>
        <w:jc w:val="left"/>
        <w:rPr>
          <w:rFonts w:ascii="Arial" w:hAnsi="Arial" w:cs="Arial"/>
          <w:sz w:val="24"/>
          <w:szCs w:val="24"/>
        </w:rPr>
      </w:pPr>
      <w:r w:rsidRPr="00767810">
        <w:rPr>
          <w:rFonts w:ascii="Arial" w:hAnsi="Arial" w:cs="Arial"/>
          <w:sz w:val="24"/>
          <w:szCs w:val="24"/>
        </w:rPr>
        <w:t xml:space="preserve">Luo and Homburg's (2007) research demonstrated a direct correlation between customer satisfaction and an organisation's profitability, indicating that </w:t>
      </w:r>
      <w:r>
        <w:rPr>
          <w:rFonts w:ascii="Arial" w:hAnsi="Arial" w:cs="Arial"/>
          <w:sz w:val="24"/>
          <w:szCs w:val="24"/>
        </w:rPr>
        <w:t>enhancing quality and adopting appropriate measures is imperative</w:t>
      </w:r>
      <w:r w:rsidRPr="00767810">
        <w:rPr>
          <w:rFonts w:ascii="Arial" w:hAnsi="Arial" w:cs="Arial"/>
          <w:sz w:val="24"/>
          <w:szCs w:val="24"/>
        </w:rPr>
        <w:t xml:space="preserve"> to ensure successful business outcomes in today's competitive market.  This </w:t>
      </w:r>
      <w:r w:rsidR="00DA1049">
        <w:rPr>
          <w:rFonts w:ascii="Arial" w:hAnsi="Arial" w:cs="Arial"/>
          <w:sz w:val="24"/>
          <w:szCs w:val="24"/>
        </w:rPr>
        <w:t>holds true fo</w:t>
      </w:r>
      <w:r w:rsidRPr="00767810">
        <w:rPr>
          <w:rFonts w:ascii="Arial" w:hAnsi="Arial" w:cs="Arial"/>
          <w:sz w:val="24"/>
          <w:szCs w:val="24"/>
        </w:rPr>
        <w:t xml:space="preserve">r the </w:t>
      </w:r>
      <w:r w:rsidR="00D93E67">
        <w:rPr>
          <w:rFonts w:ascii="Arial" w:hAnsi="Arial" w:cs="Arial"/>
          <w:sz w:val="24"/>
          <w:szCs w:val="24"/>
        </w:rPr>
        <w:t>Hibiscus Training Restaurant</w:t>
      </w:r>
      <w:r>
        <w:rPr>
          <w:rFonts w:ascii="Arial" w:hAnsi="Arial" w:cs="Arial"/>
          <w:sz w:val="24"/>
          <w:szCs w:val="24"/>
        </w:rPr>
        <w:t>,</w:t>
      </w:r>
      <w:r w:rsidRPr="00767810">
        <w:rPr>
          <w:rFonts w:ascii="Arial" w:hAnsi="Arial" w:cs="Arial"/>
          <w:sz w:val="24"/>
          <w:szCs w:val="24"/>
        </w:rPr>
        <w:t xml:space="preserve"> where </w:t>
      </w:r>
      <w:r w:rsidR="00D93E67">
        <w:rPr>
          <w:rFonts w:ascii="Arial" w:hAnsi="Arial" w:cs="Arial"/>
          <w:sz w:val="24"/>
          <w:szCs w:val="24"/>
        </w:rPr>
        <w:t>customer</w:t>
      </w:r>
      <w:r w:rsidRPr="00767810">
        <w:rPr>
          <w:rFonts w:ascii="Arial" w:hAnsi="Arial" w:cs="Arial"/>
          <w:sz w:val="24"/>
          <w:szCs w:val="24"/>
        </w:rPr>
        <w:t xml:space="preserve"> satisfaction must be prioritised (Blesic et al., 201</w:t>
      </w:r>
      <w:r w:rsidR="00E3106A">
        <w:rPr>
          <w:rFonts w:ascii="Arial" w:hAnsi="Arial" w:cs="Arial"/>
          <w:sz w:val="24"/>
          <w:szCs w:val="24"/>
        </w:rPr>
        <w:t>1</w:t>
      </w:r>
      <w:r w:rsidRPr="00767810">
        <w:rPr>
          <w:rFonts w:ascii="Arial" w:hAnsi="Arial" w:cs="Arial"/>
          <w:sz w:val="24"/>
          <w:szCs w:val="24"/>
        </w:rPr>
        <w:t xml:space="preserve">).  </w:t>
      </w:r>
      <w:r w:rsidRPr="005414F6">
        <w:rPr>
          <w:rFonts w:ascii="Arial" w:hAnsi="Arial" w:cs="Arial"/>
          <w:sz w:val="24"/>
          <w:szCs w:val="24"/>
        </w:rPr>
        <w:t xml:space="preserve">Customer satisfaction and perceived quality are crucial concepts in effective service management.  The term "customer satisfaction" was initially introduced in 1987 by Zeithaml, who defined it as a customer's overall assessment of their experience with a product or service.  On the other hand, "perceived quality" refers to the consumer's evaluation of a product or service's performance, as Johnson et al. reinforced in 1995.  These two factors play a critical role in service management and should not be overlooked by </w:t>
      </w:r>
      <w:r w:rsidR="00D93E67">
        <w:rPr>
          <w:rFonts w:ascii="Arial" w:hAnsi="Arial" w:cs="Arial"/>
          <w:sz w:val="24"/>
          <w:szCs w:val="24"/>
        </w:rPr>
        <w:t>the management of CSHE</w:t>
      </w:r>
      <w:r w:rsidRPr="005414F6">
        <w:rPr>
          <w:rFonts w:ascii="Arial" w:hAnsi="Arial" w:cs="Arial"/>
          <w:sz w:val="24"/>
          <w:szCs w:val="24"/>
        </w:rPr>
        <w:t xml:space="preserve">, as they are highly interrelated and can </w:t>
      </w:r>
      <w:r w:rsidRPr="005414F6">
        <w:rPr>
          <w:rFonts w:ascii="Arial" w:hAnsi="Arial" w:cs="Arial"/>
          <w:sz w:val="24"/>
          <w:szCs w:val="24"/>
        </w:rPr>
        <w:lastRenderedPageBreak/>
        <w:t xml:space="preserve">significantly impact </w:t>
      </w:r>
      <w:r w:rsidR="00D93E67">
        <w:rPr>
          <w:rFonts w:ascii="Arial" w:hAnsi="Arial" w:cs="Arial"/>
          <w:sz w:val="24"/>
          <w:szCs w:val="24"/>
        </w:rPr>
        <w:t>the institution’s</w:t>
      </w:r>
      <w:r w:rsidRPr="005414F6">
        <w:rPr>
          <w:rFonts w:ascii="Arial" w:hAnsi="Arial" w:cs="Arial"/>
          <w:sz w:val="24"/>
          <w:szCs w:val="24"/>
        </w:rPr>
        <w:t xml:space="preserve"> profitability </w:t>
      </w:r>
      <w:r w:rsidRPr="00E3106A">
        <w:rPr>
          <w:rFonts w:ascii="Arial" w:hAnsi="Arial" w:cs="Arial"/>
          <w:sz w:val="24"/>
          <w:szCs w:val="24"/>
        </w:rPr>
        <w:t>(Luo</w:t>
      </w:r>
      <w:r w:rsidR="00E3106A" w:rsidRPr="00E3106A">
        <w:rPr>
          <w:rFonts w:ascii="Arial" w:hAnsi="Arial" w:cs="Arial"/>
          <w:sz w:val="24"/>
          <w:szCs w:val="24"/>
        </w:rPr>
        <w:t xml:space="preserve"> &amp; </w:t>
      </w:r>
      <w:r w:rsidRPr="00E3106A">
        <w:rPr>
          <w:rFonts w:ascii="Arial" w:hAnsi="Arial" w:cs="Arial"/>
          <w:sz w:val="24"/>
          <w:szCs w:val="24"/>
        </w:rPr>
        <w:t>Homburg, 2007</w:t>
      </w:r>
      <w:r w:rsidR="00E3106A" w:rsidRPr="00E3106A">
        <w:rPr>
          <w:rFonts w:ascii="Arial" w:hAnsi="Arial" w:cs="Arial"/>
          <w:sz w:val="24"/>
          <w:szCs w:val="24"/>
        </w:rPr>
        <w:t xml:space="preserve">; </w:t>
      </w:r>
      <w:r w:rsidRPr="00E3106A">
        <w:rPr>
          <w:rFonts w:ascii="Arial" w:hAnsi="Arial" w:cs="Arial"/>
          <w:sz w:val="24"/>
          <w:szCs w:val="24"/>
        </w:rPr>
        <w:t>Blesic</w:t>
      </w:r>
      <w:r w:rsidR="00E3106A" w:rsidRPr="00E3106A">
        <w:rPr>
          <w:rFonts w:ascii="Arial" w:hAnsi="Arial" w:cs="Arial"/>
          <w:sz w:val="24"/>
          <w:szCs w:val="24"/>
        </w:rPr>
        <w:t xml:space="preserve"> et al.</w:t>
      </w:r>
      <w:r w:rsidRPr="00E3106A">
        <w:rPr>
          <w:rFonts w:ascii="Arial" w:hAnsi="Arial" w:cs="Arial"/>
          <w:sz w:val="24"/>
          <w:szCs w:val="24"/>
        </w:rPr>
        <w:t>, 2011</w:t>
      </w:r>
      <w:r w:rsidR="00E3106A" w:rsidRPr="00E3106A">
        <w:rPr>
          <w:rFonts w:ascii="Arial" w:hAnsi="Arial" w:cs="Arial"/>
          <w:sz w:val="24"/>
          <w:szCs w:val="24"/>
        </w:rPr>
        <w:t>;</w:t>
      </w:r>
      <w:r w:rsidRPr="00E3106A">
        <w:rPr>
          <w:rFonts w:ascii="Arial" w:hAnsi="Arial" w:cs="Arial"/>
          <w:sz w:val="24"/>
          <w:szCs w:val="24"/>
        </w:rPr>
        <w:t xml:space="preserve"> Martínez-tur et al., 2011).</w:t>
      </w:r>
    </w:p>
    <w:p w14:paraId="4DFACE93" w14:textId="77777777" w:rsidR="003E6D9C" w:rsidRPr="003E6D9C" w:rsidRDefault="00000000" w:rsidP="00D93E67">
      <w:pPr>
        <w:jc w:val="left"/>
        <w:rPr>
          <w:rFonts w:ascii="Arial" w:hAnsi="Arial" w:cs="Arial"/>
          <w:sz w:val="24"/>
          <w:szCs w:val="24"/>
        </w:rPr>
      </w:pPr>
      <w:r w:rsidRPr="003E6D9C">
        <w:rPr>
          <w:rFonts w:ascii="Arial" w:hAnsi="Arial" w:cs="Arial"/>
          <w:sz w:val="24"/>
          <w:szCs w:val="24"/>
        </w:rPr>
        <w:t xml:space="preserve">The attainment of maximal customer satisfaction within the </w:t>
      </w:r>
      <w:r w:rsidR="00D93E67">
        <w:rPr>
          <w:rFonts w:ascii="Arial" w:hAnsi="Arial" w:cs="Arial"/>
          <w:sz w:val="24"/>
          <w:szCs w:val="24"/>
        </w:rPr>
        <w:t xml:space="preserve">Hibiscus Training Restaurant </w:t>
      </w:r>
      <w:r w:rsidRPr="003E6D9C">
        <w:rPr>
          <w:rFonts w:ascii="Arial" w:hAnsi="Arial" w:cs="Arial"/>
          <w:sz w:val="24"/>
          <w:szCs w:val="24"/>
        </w:rPr>
        <w:t xml:space="preserve">is a formidable objective, given the heterogeneity of services and the personal dimension of their </w:t>
      </w:r>
      <w:r>
        <w:rPr>
          <w:rFonts w:ascii="Arial" w:hAnsi="Arial" w:cs="Arial"/>
          <w:sz w:val="24"/>
          <w:szCs w:val="24"/>
        </w:rPr>
        <w:t>realisation</w:t>
      </w:r>
      <w:r w:rsidRPr="003E6D9C">
        <w:rPr>
          <w:rFonts w:ascii="Arial" w:hAnsi="Arial" w:cs="Arial"/>
          <w:sz w:val="24"/>
          <w:szCs w:val="24"/>
        </w:rPr>
        <w:t>.  Nonetheless, measuring customer satisfaction can a</w:t>
      </w:r>
      <w:r>
        <w:rPr>
          <w:rFonts w:ascii="Arial" w:hAnsi="Arial" w:cs="Arial"/>
          <w:sz w:val="24"/>
          <w:szCs w:val="24"/>
        </w:rPr>
        <w:t>ssist</w:t>
      </w:r>
      <w:r w:rsidRPr="003E6D9C">
        <w:rPr>
          <w:rFonts w:ascii="Arial" w:hAnsi="Arial" w:cs="Arial"/>
          <w:sz w:val="24"/>
          <w:szCs w:val="24"/>
        </w:rPr>
        <w:t xml:space="preserve"> </w:t>
      </w:r>
      <w:r w:rsidR="00D93E67">
        <w:rPr>
          <w:rFonts w:ascii="Arial" w:hAnsi="Arial" w:cs="Arial"/>
          <w:sz w:val="24"/>
          <w:szCs w:val="24"/>
        </w:rPr>
        <w:t>the institution</w:t>
      </w:r>
      <w:r w:rsidRPr="003E6D9C">
        <w:rPr>
          <w:rFonts w:ascii="Arial" w:hAnsi="Arial" w:cs="Arial"/>
          <w:sz w:val="24"/>
          <w:szCs w:val="24"/>
        </w:rPr>
        <w:t xml:space="preserve"> in comprehending what is of paramount importance to their customers and how they perceive the</w:t>
      </w:r>
      <w:r w:rsidR="00D93E67">
        <w:rPr>
          <w:rFonts w:ascii="Arial" w:hAnsi="Arial" w:cs="Arial"/>
          <w:sz w:val="24"/>
          <w:szCs w:val="24"/>
        </w:rPr>
        <w:t xml:space="preserve"> training restaurant</w:t>
      </w:r>
      <w:r w:rsidRPr="003E6D9C">
        <w:rPr>
          <w:rFonts w:ascii="Arial" w:hAnsi="Arial" w:cs="Arial"/>
          <w:sz w:val="24"/>
          <w:szCs w:val="24"/>
        </w:rPr>
        <w:t>.  Through this understanding, priorities can be defined for improvement to augment customer satisfaction and profitability.</w:t>
      </w:r>
    </w:p>
    <w:p w14:paraId="29D3C508" w14:textId="77777777" w:rsidR="00337CFD" w:rsidRDefault="00000000" w:rsidP="003E6D9C">
      <w:pPr>
        <w:jc w:val="left"/>
        <w:rPr>
          <w:rFonts w:ascii="Arial" w:hAnsi="Arial" w:cs="Arial"/>
          <w:sz w:val="24"/>
          <w:szCs w:val="24"/>
        </w:rPr>
      </w:pPr>
      <w:r w:rsidRPr="003E6D9C">
        <w:rPr>
          <w:rFonts w:ascii="Arial" w:hAnsi="Arial" w:cs="Arial"/>
          <w:sz w:val="24"/>
          <w:szCs w:val="24"/>
        </w:rPr>
        <w:t xml:space="preserve">The relationship between customer satisfaction and service quality has received considerable attention in the services marketing literature, with researchers exploring whether service quality evaluation and customer satisfaction are interchangeable.  It is generally assumed that delivering superior quality services is the primary means for gaining a competitive edge and satisfying customers (Ryu </w:t>
      </w:r>
      <w:r w:rsidR="00D93E67">
        <w:rPr>
          <w:rFonts w:ascii="Arial" w:hAnsi="Arial" w:cs="Arial"/>
          <w:sz w:val="24"/>
          <w:szCs w:val="24"/>
        </w:rPr>
        <w:t>&amp;</w:t>
      </w:r>
      <w:r w:rsidRPr="003E6D9C">
        <w:rPr>
          <w:rFonts w:ascii="Arial" w:hAnsi="Arial" w:cs="Arial"/>
          <w:sz w:val="24"/>
          <w:szCs w:val="24"/>
        </w:rPr>
        <w:t xml:space="preserve"> Han, 2007). </w:t>
      </w:r>
      <w:r w:rsidR="00D93E67">
        <w:rPr>
          <w:rFonts w:ascii="Arial" w:hAnsi="Arial" w:cs="Arial"/>
          <w:sz w:val="24"/>
          <w:szCs w:val="24"/>
        </w:rPr>
        <w:t xml:space="preserve"> Therefore, t</w:t>
      </w:r>
      <w:r w:rsidRPr="003E6D9C">
        <w:rPr>
          <w:rFonts w:ascii="Arial" w:hAnsi="Arial" w:cs="Arial"/>
          <w:sz w:val="24"/>
          <w:szCs w:val="24"/>
        </w:rPr>
        <w:t>he perceived quality of services is a critical determinant of overall customer satisfaction</w:t>
      </w:r>
      <w:r w:rsidR="00D93E67">
        <w:rPr>
          <w:rFonts w:ascii="Arial" w:hAnsi="Arial" w:cs="Arial"/>
          <w:sz w:val="24"/>
          <w:szCs w:val="24"/>
        </w:rPr>
        <w:t xml:space="preserve"> at the Hibiscus Training Restaurant, and the management </w:t>
      </w:r>
      <w:r w:rsidRPr="003E6D9C">
        <w:rPr>
          <w:rFonts w:ascii="Arial" w:hAnsi="Arial" w:cs="Arial"/>
          <w:sz w:val="24"/>
          <w:szCs w:val="24"/>
        </w:rPr>
        <w:t>should concentrate on delivering superior quality services to appease customers and meet their expectations.</w:t>
      </w:r>
    </w:p>
    <w:p w14:paraId="3C3A7F66" w14:textId="77777777" w:rsidR="003E6D9C" w:rsidRPr="003E6D9C" w:rsidRDefault="00000000" w:rsidP="003E6D9C">
      <w:pPr>
        <w:pStyle w:val="Heading1"/>
        <w:ind w:firstLine="0"/>
        <w:rPr>
          <w:rFonts w:ascii="Arial" w:hAnsi="Arial" w:cs="Arial"/>
          <w:b/>
          <w:bCs/>
          <w:color w:val="auto"/>
          <w:sz w:val="22"/>
          <w:szCs w:val="22"/>
        </w:rPr>
      </w:pPr>
      <w:bookmarkStart w:id="5" w:name="_Toc156414356"/>
      <w:r w:rsidRPr="003E6D9C">
        <w:rPr>
          <w:rFonts w:ascii="Arial" w:hAnsi="Arial" w:cs="Arial"/>
          <w:b/>
          <w:bCs/>
          <w:color w:val="auto"/>
          <w:sz w:val="24"/>
          <w:szCs w:val="24"/>
        </w:rPr>
        <w:t>Instruments designed to measure service quality in the catering industry</w:t>
      </w:r>
      <w:bookmarkEnd w:id="5"/>
    </w:p>
    <w:p w14:paraId="2B364E70" w14:textId="732D0D8A" w:rsidR="00551904" w:rsidRPr="00551904" w:rsidRDefault="00000000" w:rsidP="00551904">
      <w:pPr>
        <w:jc w:val="left"/>
        <w:rPr>
          <w:rFonts w:ascii="Arial" w:hAnsi="Arial" w:cs="Arial"/>
          <w:sz w:val="24"/>
          <w:szCs w:val="24"/>
        </w:rPr>
      </w:pPr>
      <w:r w:rsidRPr="0011515E">
        <w:rPr>
          <w:rFonts w:ascii="Arial" w:hAnsi="Arial" w:cs="Arial"/>
          <w:sz w:val="24"/>
          <w:szCs w:val="24"/>
        </w:rPr>
        <w:t xml:space="preserve">Measuring </w:t>
      </w:r>
      <w:r w:rsidR="00174D09">
        <w:rPr>
          <w:rFonts w:ascii="Arial" w:hAnsi="Arial" w:cs="Arial"/>
          <w:sz w:val="24"/>
          <w:szCs w:val="24"/>
        </w:rPr>
        <w:t xml:space="preserve">the </w:t>
      </w:r>
      <w:r w:rsidRPr="0011515E">
        <w:rPr>
          <w:rFonts w:ascii="Arial" w:hAnsi="Arial" w:cs="Arial"/>
          <w:sz w:val="24"/>
          <w:szCs w:val="24"/>
        </w:rPr>
        <w:t xml:space="preserve">service quality </w:t>
      </w:r>
      <w:r w:rsidR="00BE45AC">
        <w:rPr>
          <w:rFonts w:ascii="Arial" w:hAnsi="Arial" w:cs="Arial"/>
          <w:sz w:val="24"/>
          <w:szCs w:val="24"/>
        </w:rPr>
        <w:t xml:space="preserve">of the Hibiscus Training Restaurant </w:t>
      </w:r>
      <w:r w:rsidRPr="0011515E">
        <w:rPr>
          <w:rFonts w:ascii="Arial" w:hAnsi="Arial" w:cs="Arial"/>
          <w:sz w:val="24"/>
          <w:szCs w:val="24"/>
        </w:rPr>
        <w:t xml:space="preserve">has always been </w:t>
      </w:r>
      <w:r w:rsidR="00D93E67">
        <w:rPr>
          <w:rFonts w:ascii="Arial" w:hAnsi="Arial" w:cs="Arial"/>
          <w:sz w:val="24"/>
          <w:szCs w:val="24"/>
        </w:rPr>
        <w:t xml:space="preserve">challenging </w:t>
      </w:r>
      <w:r w:rsidRPr="0011515E">
        <w:rPr>
          <w:rFonts w:ascii="Arial" w:hAnsi="Arial" w:cs="Arial"/>
          <w:sz w:val="24"/>
          <w:szCs w:val="24"/>
        </w:rPr>
        <w:t xml:space="preserve">due to its subjective nature, unlike tangible goods.  The difficulty mainly arises from the characteristics of </w:t>
      </w:r>
      <w:r w:rsidR="00BE45AC">
        <w:rPr>
          <w:rFonts w:ascii="Arial" w:hAnsi="Arial" w:cs="Arial"/>
          <w:sz w:val="24"/>
          <w:szCs w:val="24"/>
        </w:rPr>
        <w:t>its service</w:t>
      </w:r>
      <w:r w:rsidR="00D93E67">
        <w:rPr>
          <w:rFonts w:ascii="Arial" w:hAnsi="Arial" w:cs="Arial"/>
          <w:sz w:val="24"/>
          <w:szCs w:val="24"/>
        </w:rPr>
        <w:t>,</w:t>
      </w:r>
      <w:r w:rsidRPr="0011515E">
        <w:rPr>
          <w:rFonts w:ascii="Arial" w:hAnsi="Arial" w:cs="Arial"/>
          <w:sz w:val="24"/>
          <w:szCs w:val="24"/>
        </w:rPr>
        <w:t xml:space="preserve"> such as heterogeneity, inseparability of production and consumption, perishability, and intangibility. </w:t>
      </w:r>
      <w:r w:rsidR="002C0AF4">
        <w:rPr>
          <w:rFonts w:ascii="Arial" w:hAnsi="Arial" w:cs="Arial"/>
          <w:sz w:val="24"/>
          <w:szCs w:val="24"/>
        </w:rPr>
        <w:t xml:space="preserve"> However, </w:t>
      </w:r>
      <w:r w:rsidR="00E3106A">
        <w:rPr>
          <w:rFonts w:ascii="Arial" w:hAnsi="Arial" w:cs="Arial"/>
          <w:sz w:val="24"/>
          <w:szCs w:val="24"/>
        </w:rPr>
        <w:lastRenderedPageBreak/>
        <w:t>using the Service Quality Model (SERVQUAL) can aid in evaluating</w:t>
      </w:r>
      <w:r w:rsidR="002C0AF4">
        <w:rPr>
          <w:rFonts w:ascii="Arial" w:hAnsi="Arial" w:cs="Arial"/>
          <w:sz w:val="24"/>
          <w:szCs w:val="24"/>
        </w:rPr>
        <w:t xml:space="preserve"> </w:t>
      </w:r>
      <w:r w:rsidR="00E3106A">
        <w:rPr>
          <w:rFonts w:ascii="Arial" w:hAnsi="Arial" w:cs="Arial"/>
          <w:sz w:val="24"/>
          <w:szCs w:val="24"/>
        </w:rPr>
        <w:t xml:space="preserve">the </w:t>
      </w:r>
      <w:r w:rsidR="002C0AF4">
        <w:rPr>
          <w:rFonts w:ascii="Arial" w:hAnsi="Arial" w:cs="Arial"/>
          <w:sz w:val="24"/>
          <w:szCs w:val="24"/>
        </w:rPr>
        <w:t xml:space="preserve">Service </w:t>
      </w:r>
      <w:r w:rsidR="00485FC9">
        <w:rPr>
          <w:rFonts w:ascii="Arial" w:hAnsi="Arial" w:cs="Arial"/>
          <w:sz w:val="24"/>
          <w:szCs w:val="24"/>
        </w:rPr>
        <w:t>Q</w:t>
      </w:r>
      <w:r w:rsidR="002C0AF4">
        <w:rPr>
          <w:rFonts w:ascii="Arial" w:hAnsi="Arial" w:cs="Arial"/>
          <w:sz w:val="24"/>
          <w:szCs w:val="24"/>
        </w:rPr>
        <w:t xml:space="preserve">uality </w:t>
      </w:r>
      <w:r w:rsidR="00485FC9">
        <w:rPr>
          <w:rFonts w:ascii="Arial" w:hAnsi="Arial" w:cs="Arial"/>
          <w:sz w:val="24"/>
          <w:szCs w:val="24"/>
        </w:rPr>
        <w:t xml:space="preserve">of the </w:t>
      </w:r>
      <w:r w:rsidR="00E3106A">
        <w:rPr>
          <w:rFonts w:ascii="Arial" w:hAnsi="Arial" w:cs="Arial"/>
          <w:sz w:val="24"/>
          <w:szCs w:val="24"/>
        </w:rPr>
        <w:t>Hibiscus T</w:t>
      </w:r>
      <w:r w:rsidR="00485FC9">
        <w:rPr>
          <w:rFonts w:ascii="Arial" w:hAnsi="Arial" w:cs="Arial"/>
          <w:sz w:val="24"/>
          <w:szCs w:val="24"/>
        </w:rPr>
        <w:t xml:space="preserve">raining </w:t>
      </w:r>
      <w:r w:rsidR="00E3106A">
        <w:rPr>
          <w:rFonts w:ascii="Arial" w:hAnsi="Arial" w:cs="Arial"/>
          <w:sz w:val="24"/>
          <w:szCs w:val="24"/>
        </w:rPr>
        <w:t>R</w:t>
      </w:r>
      <w:r w:rsidR="00485FC9">
        <w:rPr>
          <w:rFonts w:ascii="Arial" w:hAnsi="Arial" w:cs="Arial"/>
          <w:sz w:val="24"/>
          <w:szCs w:val="24"/>
        </w:rPr>
        <w:t xml:space="preserve">estaurant.  This </w:t>
      </w:r>
      <w:r w:rsidR="00CC2938">
        <w:rPr>
          <w:rFonts w:ascii="Arial" w:hAnsi="Arial" w:cs="Arial"/>
          <w:sz w:val="24"/>
          <w:szCs w:val="24"/>
        </w:rPr>
        <w:t xml:space="preserve">multidimensional </w:t>
      </w:r>
      <w:r w:rsidR="00485FC9">
        <w:rPr>
          <w:rFonts w:ascii="Arial" w:hAnsi="Arial" w:cs="Arial"/>
          <w:sz w:val="24"/>
          <w:szCs w:val="24"/>
        </w:rPr>
        <w:t>model was developed by</w:t>
      </w:r>
      <w:r w:rsidR="00BE45AC" w:rsidRPr="00174D09">
        <w:rPr>
          <w:rFonts w:ascii="Arial" w:hAnsi="Arial" w:cs="Arial"/>
          <w:color w:val="FFC000"/>
          <w:sz w:val="24"/>
          <w:szCs w:val="24"/>
        </w:rPr>
        <w:t xml:space="preserve"> </w:t>
      </w:r>
      <w:r w:rsidR="00BE45AC" w:rsidRPr="00174D09">
        <w:rPr>
          <w:rFonts w:ascii="Arial" w:hAnsi="Arial" w:cs="Arial"/>
          <w:sz w:val="24"/>
          <w:szCs w:val="24"/>
        </w:rPr>
        <w:t>Zeitham</w:t>
      </w:r>
      <w:r w:rsidR="00E577B9">
        <w:rPr>
          <w:rFonts w:ascii="Arial" w:hAnsi="Arial" w:cs="Arial"/>
          <w:sz w:val="24"/>
          <w:szCs w:val="24"/>
        </w:rPr>
        <w:t>l, et al., (1990</w:t>
      </w:r>
      <w:r w:rsidR="00BE45AC" w:rsidRPr="00BE45AC">
        <w:rPr>
          <w:rFonts w:ascii="Arial" w:hAnsi="Arial" w:cs="Arial"/>
          <w:sz w:val="24"/>
          <w:szCs w:val="24"/>
        </w:rPr>
        <w:t xml:space="preserve">) </w:t>
      </w:r>
      <w:r w:rsidR="001F67E0">
        <w:rPr>
          <w:rFonts w:ascii="Arial" w:hAnsi="Arial" w:cs="Arial"/>
          <w:sz w:val="24"/>
          <w:szCs w:val="24"/>
        </w:rPr>
        <w:t xml:space="preserve">and is also known as the </w:t>
      </w:r>
      <w:r w:rsidR="00BE45AC" w:rsidRPr="00BE45AC">
        <w:rPr>
          <w:rFonts w:ascii="Arial" w:hAnsi="Arial" w:cs="Arial"/>
          <w:sz w:val="24"/>
          <w:szCs w:val="24"/>
        </w:rPr>
        <w:t>gap model</w:t>
      </w:r>
      <w:r w:rsidR="008153BF">
        <w:rPr>
          <w:rFonts w:ascii="Arial" w:hAnsi="Arial" w:cs="Arial"/>
          <w:sz w:val="24"/>
          <w:szCs w:val="24"/>
        </w:rPr>
        <w:t xml:space="preserve">, which initially consisted of </w:t>
      </w:r>
      <w:r w:rsidR="00BE45AC" w:rsidRPr="00BE45AC">
        <w:rPr>
          <w:rFonts w:ascii="Arial" w:hAnsi="Arial" w:cs="Arial"/>
          <w:sz w:val="24"/>
          <w:szCs w:val="24"/>
        </w:rPr>
        <w:t xml:space="preserve">ten dimensions.  This model helps to measure and capture the quality of service experienced by customers. </w:t>
      </w:r>
      <w:r w:rsidR="006D53D5">
        <w:rPr>
          <w:rFonts w:ascii="Arial" w:hAnsi="Arial" w:cs="Arial"/>
          <w:sz w:val="24"/>
          <w:szCs w:val="24"/>
        </w:rPr>
        <w:t xml:space="preserve"> Even in this digital economy, SERVQUAL is considered the industry standard for measuring service quality.</w:t>
      </w:r>
      <w:r w:rsidRPr="0011515E">
        <w:rPr>
          <w:rFonts w:ascii="Arial" w:hAnsi="Arial" w:cs="Arial"/>
          <w:sz w:val="24"/>
          <w:szCs w:val="24"/>
        </w:rPr>
        <w:t xml:space="preserve">  </w:t>
      </w:r>
      <w:r w:rsidR="00C9551D">
        <w:rPr>
          <w:rFonts w:ascii="Arial" w:hAnsi="Arial" w:cs="Arial"/>
          <w:sz w:val="24"/>
          <w:szCs w:val="24"/>
        </w:rPr>
        <w:t>The SERVQUAL model generally</w:t>
      </w:r>
      <w:r w:rsidR="002C6BC2" w:rsidRPr="002C6BC2">
        <w:rPr>
          <w:rFonts w:ascii="Arial" w:hAnsi="Arial" w:cs="Arial"/>
          <w:sz w:val="24"/>
          <w:szCs w:val="24"/>
        </w:rPr>
        <w:t xml:space="preserve"> identifies the principal dimensions of service quality</w:t>
      </w:r>
      <w:r w:rsidR="00C9551D" w:rsidRPr="00C9551D">
        <w:rPr>
          <w:rFonts w:ascii="Arial" w:hAnsi="Arial" w:cs="Arial"/>
          <w:sz w:val="24"/>
          <w:szCs w:val="24"/>
        </w:rPr>
        <w:t xml:space="preserve"> </w:t>
      </w:r>
      <w:r w:rsidR="00C9551D">
        <w:rPr>
          <w:rFonts w:ascii="Arial" w:hAnsi="Arial" w:cs="Arial"/>
          <w:sz w:val="24"/>
          <w:szCs w:val="24"/>
        </w:rPr>
        <w:t xml:space="preserve">to bridge the gap </w:t>
      </w:r>
      <w:r w:rsidR="00D7324A">
        <w:rPr>
          <w:noProof/>
        </w:rPr>
        <w:drawing>
          <wp:anchor distT="0" distB="0" distL="114300" distR="114300" simplePos="0" relativeHeight="251664384" behindDoc="0" locked="0" layoutInCell="1" allowOverlap="1" wp14:anchorId="7C46D570" wp14:editId="26427714">
            <wp:simplePos x="0" y="0"/>
            <wp:positionH relativeFrom="margin">
              <wp:posOffset>-104775</wp:posOffset>
            </wp:positionH>
            <wp:positionV relativeFrom="paragraph">
              <wp:posOffset>2771140</wp:posOffset>
            </wp:positionV>
            <wp:extent cx="5943600" cy="2823845"/>
            <wp:effectExtent l="0" t="0" r="0" b="0"/>
            <wp:wrapSquare wrapText="bothSides"/>
            <wp:docPr id="336251413" name="Picture 1" descr="Get Servqual Model Diagram PowerPoint And Google Sl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51413" name="Picture 1" descr="Get Servqual Model Diagram PowerPoint And Google Slides"/>
                    <pic:cNvPicPr>
                      <a:picLocks noChangeAspect="1" noChangeArrowheads="1"/>
                    </pic:cNvPicPr>
                  </pic:nvPicPr>
                  <pic:blipFill>
                    <a:blip r:embed="rId12">
                      <a:extLst>
                        <a:ext uri="{28A0092B-C50C-407E-A947-70E740481C1C}">
                          <a14:useLocalDpi xmlns:a14="http://schemas.microsoft.com/office/drawing/2010/main" val="0"/>
                        </a:ext>
                      </a:extLst>
                    </a:blip>
                    <a:srcRect t="15519"/>
                    <a:stretch>
                      <a:fillRect/>
                    </a:stretch>
                  </pic:blipFill>
                  <pic:spPr bwMode="auto">
                    <a:xfrm>
                      <a:off x="0" y="0"/>
                      <a:ext cx="5943600" cy="28238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551D">
        <w:rPr>
          <w:rFonts w:ascii="Arial" w:hAnsi="Arial" w:cs="Arial"/>
          <w:sz w:val="24"/>
          <w:szCs w:val="24"/>
        </w:rPr>
        <w:t>between customer expectations and needs.</w:t>
      </w:r>
      <w:r w:rsidR="006D53D5">
        <w:rPr>
          <w:rFonts w:ascii="Arial" w:hAnsi="Arial" w:cs="Arial"/>
          <w:sz w:val="24"/>
          <w:szCs w:val="24"/>
        </w:rPr>
        <w:t xml:space="preserve"> </w:t>
      </w:r>
    </w:p>
    <w:p w14:paraId="5D6BE51E" w14:textId="79B934DC" w:rsidR="00551904" w:rsidRDefault="00551904" w:rsidP="00551904">
      <w:pPr>
        <w:pStyle w:val="Caption"/>
        <w:rPr>
          <w:rFonts w:ascii="Arial" w:hAnsi="Arial" w:cs="Arial"/>
          <w:b/>
          <w:bCs/>
          <w:i w:val="0"/>
          <w:iCs w:val="0"/>
          <w:color w:val="auto"/>
          <w:sz w:val="20"/>
          <w:szCs w:val="20"/>
        </w:rPr>
      </w:pPr>
    </w:p>
    <w:p w14:paraId="0F41A637" w14:textId="77777777" w:rsidR="00551904" w:rsidRPr="00CA53FB" w:rsidRDefault="00000000" w:rsidP="00551904">
      <w:pPr>
        <w:pStyle w:val="Caption"/>
        <w:rPr>
          <w:rFonts w:ascii="Arial" w:hAnsi="Arial" w:cs="Arial"/>
          <w:b/>
          <w:bCs/>
          <w:i w:val="0"/>
          <w:iCs w:val="0"/>
          <w:color w:val="auto"/>
          <w:sz w:val="28"/>
          <w:szCs w:val="28"/>
        </w:rPr>
      </w:pPr>
      <w:bookmarkStart w:id="6" w:name="_Toc156414179"/>
      <w:r w:rsidRPr="00CA53FB">
        <w:rPr>
          <w:rFonts w:ascii="Arial" w:hAnsi="Arial" w:cs="Arial"/>
          <w:b/>
          <w:bCs/>
          <w:i w:val="0"/>
          <w:iCs w:val="0"/>
          <w:color w:val="auto"/>
          <w:sz w:val="20"/>
          <w:szCs w:val="20"/>
        </w:rPr>
        <w:t xml:space="preserve">Figure </w:t>
      </w:r>
      <w:r w:rsidRPr="00CA53FB">
        <w:rPr>
          <w:rFonts w:ascii="Arial" w:hAnsi="Arial" w:cs="Arial"/>
          <w:b/>
          <w:bCs/>
          <w:i w:val="0"/>
          <w:iCs w:val="0"/>
          <w:color w:val="auto"/>
          <w:sz w:val="20"/>
          <w:szCs w:val="20"/>
        </w:rPr>
        <w:fldChar w:fldCharType="begin"/>
      </w:r>
      <w:r w:rsidRPr="00CA53FB">
        <w:rPr>
          <w:rFonts w:ascii="Arial" w:hAnsi="Arial" w:cs="Arial"/>
          <w:b/>
          <w:bCs/>
          <w:i w:val="0"/>
          <w:iCs w:val="0"/>
          <w:color w:val="auto"/>
          <w:sz w:val="20"/>
          <w:szCs w:val="20"/>
        </w:rPr>
        <w:instrText xml:space="preserve"> SEQ Figure \* ARABIC </w:instrText>
      </w:r>
      <w:r w:rsidRPr="00CA53FB">
        <w:rPr>
          <w:rFonts w:ascii="Arial" w:hAnsi="Arial" w:cs="Arial"/>
          <w:b/>
          <w:bCs/>
          <w:i w:val="0"/>
          <w:iCs w:val="0"/>
          <w:color w:val="auto"/>
          <w:sz w:val="20"/>
          <w:szCs w:val="20"/>
        </w:rPr>
        <w:fldChar w:fldCharType="separate"/>
      </w:r>
      <w:r>
        <w:rPr>
          <w:rFonts w:ascii="Arial" w:hAnsi="Arial" w:cs="Arial"/>
          <w:b/>
          <w:bCs/>
          <w:i w:val="0"/>
          <w:iCs w:val="0"/>
          <w:noProof/>
          <w:color w:val="auto"/>
          <w:sz w:val="20"/>
          <w:szCs w:val="20"/>
        </w:rPr>
        <w:t>3</w:t>
      </w:r>
      <w:r w:rsidRPr="00CA53FB">
        <w:rPr>
          <w:rFonts w:ascii="Arial" w:hAnsi="Arial" w:cs="Arial"/>
          <w:b/>
          <w:bCs/>
          <w:i w:val="0"/>
          <w:iCs w:val="0"/>
          <w:color w:val="auto"/>
          <w:sz w:val="20"/>
          <w:szCs w:val="20"/>
        </w:rPr>
        <w:fldChar w:fldCharType="end"/>
      </w:r>
      <w:r w:rsidRPr="00CA53FB">
        <w:rPr>
          <w:rFonts w:ascii="Arial" w:hAnsi="Arial" w:cs="Arial"/>
          <w:b/>
          <w:bCs/>
          <w:i w:val="0"/>
          <w:iCs w:val="0"/>
          <w:color w:val="auto"/>
          <w:sz w:val="20"/>
          <w:szCs w:val="20"/>
        </w:rPr>
        <w:t>: The SERVQUAL Model Diagram</w:t>
      </w:r>
      <w:bookmarkEnd w:id="6"/>
    </w:p>
    <w:p w14:paraId="1E1EA158" w14:textId="77777777" w:rsidR="00290F57" w:rsidRDefault="00290F57" w:rsidP="00F24C19">
      <w:pPr>
        <w:ind w:firstLine="0"/>
        <w:jc w:val="left"/>
        <w:rPr>
          <w:rFonts w:ascii="Arial" w:hAnsi="Arial" w:cs="Arial"/>
          <w:sz w:val="24"/>
          <w:szCs w:val="24"/>
        </w:rPr>
      </w:pPr>
    </w:p>
    <w:p w14:paraId="18207D38" w14:textId="77777777" w:rsidR="00551904" w:rsidRPr="00551904" w:rsidRDefault="00000000" w:rsidP="00551904">
      <w:pPr>
        <w:jc w:val="left"/>
        <w:rPr>
          <w:rFonts w:ascii="Arial" w:hAnsi="Arial" w:cs="Arial"/>
          <w:sz w:val="24"/>
          <w:szCs w:val="24"/>
        </w:rPr>
      </w:pPr>
      <w:r w:rsidRPr="00551904">
        <w:rPr>
          <w:rFonts w:ascii="Arial" w:hAnsi="Arial" w:cs="Arial"/>
          <w:sz w:val="24"/>
          <w:szCs w:val="24"/>
        </w:rPr>
        <w:t>The SERVQUAL questionnaire</w:t>
      </w:r>
      <w:r w:rsidR="00F24C19">
        <w:rPr>
          <w:rFonts w:ascii="Arial" w:hAnsi="Arial" w:cs="Arial"/>
          <w:sz w:val="24"/>
          <w:szCs w:val="24"/>
        </w:rPr>
        <w:t xml:space="preserve"> </w:t>
      </w:r>
      <w:r w:rsidR="00290F57" w:rsidRPr="00551904">
        <w:rPr>
          <w:rFonts w:ascii="Arial" w:hAnsi="Arial" w:cs="Arial"/>
          <w:sz w:val="24"/>
          <w:szCs w:val="24"/>
        </w:rPr>
        <w:t>is</w:t>
      </w:r>
      <w:r w:rsidRPr="00551904">
        <w:rPr>
          <w:rFonts w:ascii="Arial" w:hAnsi="Arial" w:cs="Arial"/>
          <w:sz w:val="24"/>
          <w:szCs w:val="24"/>
        </w:rPr>
        <w:t xml:space="preserve"> commonly used by businesses to assess service quality issues, while the model of service quality aids in identifying the underlying causes of such problems</w:t>
      </w:r>
      <w:r w:rsidR="00290F57">
        <w:rPr>
          <w:rFonts w:ascii="Arial" w:hAnsi="Arial" w:cs="Arial"/>
          <w:sz w:val="24"/>
          <w:szCs w:val="24"/>
        </w:rPr>
        <w:t xml:space="preserve"> (see Appendix)</w:t>
      </w:r>
      <w:r w:rsidRPr="00551904">
        <w:rPr>
          <w:rFonts w:ascii="Arial" w:hAnsi="Arial" w:cs="Arial"/>
          <w:sz w:val="24"/>
          <w:szCs w:val="24"/>
        </w:rPr>
        <w:t xml:space="preserve">.  Based on the expectancy-confirmation paradigm, the model posits that consumers judge the quality of a service </w:t>
      </w:r>
      <w:r w:rsidRPr="00551904">
        <w:rPr>
          <w:rFonts w:ascii="Arial" w:hAnsi="Arial" w:cs="Arial"/>
          <w:sz w:val="24"/>
          <w:szCs w:val="24"/>
        </w:rPr>
        <w:lastRenderedPageBreak/>
        <w:t>based on their perception of how well the service delivery meets their expectations.  As such, service quality can be defined as a straightforward comparison between the customer's expectations and the actual service delivery equation</w:t>
      </w:r>
      <w:r>
        <w:rPr>
          <w:rFonts w:ascii="Arial" w:hAnsi="Arial" w:cs="Arial"/>
          <w:sz w:val="24"/>
          <w:szCs w:val="24"/>
        </w:rPr>
        <w:t>:</w:t>
      </w:r>
    </w:p>
    <w:p w14:paraId="3170956D" w14:textId="77777777" w:rsidR="00551904" w:rsidRPr="00551904" w:rsidRDefault="00000000" w:rsidP="00551904">
      <w:pPr>
        <w:jc w:val="left"/>
        <w:rPr>
          <w:rFonts w:ascii="Arial" w:hAnsi="Arial" w:cs="Arial"/>
          <w:b/>
          <w:bCs/>
          <w:sz w:val="24"/>
          <w:szCs w:val="24"/>
        </w:rPr>
      </w:pPr>
      <w:r w:rsidRPr="00551904">
        <w:rPr>
          <w:rFonts w:ascii="Arial" w:hAnsi="Arial" w:cs="Arial"/>
          <w:b/>
          <w:bCs/>
          <w:sz w:val="24"/>
          <w:szCs w:val="24"/>
        </w:rPr>
        <w:t>SQ = P- E</w:t>
      </w:r>
    </w:p>
    <w:p w14:paraId="47214665" w14:textId="77777777" w:rsidR="00551904" w:rsidRPr="00551904" w:rsidRDefault="00000000" w:rsidP="00551904">
      <w:pPr>
        <w:jc w:val="left"/>
        <w:rPr>
          <w:rFonts w:ascii="Arial" w:hAnsi="Arial" w:cs="Arial"/>
          <w:sz w:val="24"/>
          <w:szCs w:val="24"/>
        </w:rPr>
      </w:pPr>
      <w:r w:rsidRPr="00551904">
        <w:rPr>
          <w:rFonts w:ascii="Arial" w:hAnsi="Arial" w:cs="Arial"/>
          <w:sz w:val="24"/>
          <w:szCs w:val="24"/>
        </w:rPr>
        <w:t>where;</w:t>
      </w:r>
    </w:p>
    <w:p w14:paraId="62967BB0" w14:textId="77777777" w:rsidR="00551904" w:rsidRPr="00551904" w:rsidRDefault="00000000" w:rsidP="00551904">
      <w:pPr>
        <w:jc w:val="left"/>
        <w:rPr>
          <w:rFonts w:ascii="Arial" w:hAnsi="Arial" w:cs="Arial"/>
          <w:sz w:val="24"/>
          <w:szCs w:val="24"/>
        </w:rPr>
      </w:pPr>
      <w:r w:rsidRPr="00551904">
        <w:rPr>
          <w:rFonts w:ascii="Arial" w:hAnsi="Arial" w:cs="Arial"/>
          <w:b/>
          <w:bCs/>
          <w:sz w:val="24"/>
          <w:szCs w:val="24"/>
        </w:rPr>
        <w:t>SQ</w:t>
      </w:r>
      <w:r w:rsidRPr="00551904">
        <w:rPr>
          <w:rFonts w:ascii="Arial" w:hAnsi="Arial" w:cs="Arial"/>
          <w:sz w:val="24"/>
          <w:szCs w:val="24"/>
        </w:rPr>
        <w:t xml:space="preserve"> is service quality</w:t>
      </w:r>
    </w:p>
    <w:p w14:paraId="4213F776" w14:textId="77777777" w:rsidR="00551904" w:rsidRPr="00551904" w:rsidRDefault="00000000" w:rsidP="00551904">
      <w:pPr>
        <w:jc w:val="left"/>
        <w:rPr>
          <w:rFonts w:ascii="Arial" w:hAnsi="Arial" w:cs="Arial"/>
          <w:sz w:val="24"/>
          <w:szCs w:val="24"/>
        </w:rPr>
      </w:pPr>
      <w:r w:rsidRPr="00551904">
        <w:rPr>
          <w:rFonts w:ascii="Arial" w:hAnsi="Arial" w:cs="Arial"/>
          <w:b/>
          <w:bCs/>
          <w:sz w:val="24"/>
          <w:szCs w:val="24"/>
        </w:rPr>
        <w:t xml:space="preserve">P </w:t>
      </w:r>
      <w:r w:rsidRPr="00551904">
        <w:rPr>
          <w:rFonts w:ascii="Arial" w:hAnsi="Arial" w:cs="Arial"/>
          <w:sz w:val="24"/>
          <w:szCs w:val="24"/>
        </w:rPr>
        <w:t>is the individual's perceptions of a given service delivery</w:t>
      </w:r>
    </w:p>
    <w:p w14:paraId="1309529F" w14:textId="77777777" w:rsidR="00551904" w:rsidRPr="00551904" w:rsidRDefault="00000000" w:rsidP="00551904">
      <w:pPr>
        <w:jc w:val="left"/>
        <w:rPr>
          <w:rFonts w:ascii="Arial" w:hAnsi="Arial" w:cs="Arial"/>
          <w:sz w:val="24"/>
          <w:szCs w:val="24"/>
        </w:rPr>
      </w:pPr>
      <w:r w:rsidRPr="00551904">
        <w:rPr>
          <w:rFonts w:ascii="Arial" w:hAnsi="Arial" w:cs="Arial"/>
          <w:b/>
          <w:bCs/>
          <w:sz w:val="24"/>
          <w:szCs w:val="24"/>
        </w:rPr>
        <w:t xml:space="preserve">E </w:t>
      </w:r>
      <w:r w:rsidRPr="00551904">
        <w:rPr>
          <w:rFonts w:ascii="Arial" w:hAnsi="Arial" w:cs="Arial"/>
          <w:sz w:val="24"/>
          <w:szCs w:val="24"/>
        </w:rPr>
        <w:t>is the individual's expectations of a given service delivery</w:t>
      </w:r>
    </w:p>
    <w:p w14:paraId="67B34EB0" w14:textId="77777777" w:rsidR="00CC2938" w:rsidRDefault="00000000" w:rsidP="00551904">
      <w:pPr>
        <w:jc w:val="left"/>
        <w:rPr>
          <w:rFonts w:ascii="Arial" w:hAnsi="Arial" w:cs="Arial"/>
          <w:sz w:val="24"/>
          <w:szCs w:val="24"/>
        </w:rPr>
      </w:pPr>
      <w:r w:rsidRPr="00551904">
        <w:rPr>
          <w:rFonts w:ascii="Arial" w:hAnsi="Arial" w:cs="Arial"/>
          <w:sz w:val="24"/>
          <w:szCs w:val="24"/>
        </w:rPr>
        <w:t>The model of service quality measures the difference between customer expectations and perceptions of the received delivery.  When perceptions exceed expectations, service quality is high; when expectations are more significant than perceptions, service quality is deemed low.  The model identifies five gaps that may cause customers to experience poor service quality, with gap 5 being the only gap that can be directly measured.  The SERVQUAL instrument was specifically designed to capture gap 5, while gaps 1-4 cannot be measured but have diagnostic value.</w:t>
      </w:r>
    </w:p>
    <w:p w14:paraId="64DEA73A" w14:textId="77777777" w:rsidR="00CC2938" w:rsidRDefault="00000000" w:rsidP="0011515E">
      <w:pPr>
        <w:jc w:val="left"/>
        <w:rPr>
          <w:rFonts w:ascii="Arial" w:hAnsi="Arial" w:cs="Arial"/>
          <w:sz w:val="24"/>
          <w:szCs w:val="24"/>
        </w:rPr>
      </w:pPr>
      <w:r>
        <w:rPr>
          <w:rFonts w:ascii="Arial" w:hAnsi="Arial" w:cs="Arial"/>
          <w:sz w:val="24"/>
          <w:szCs w:val="24"/>
        </w:rPr>
        <w:t xml:space="preserve">In 2009, </w:t>
      </w:r>
      <w:r w:rsidRPr="00174D09">
        <w:rPr>
          <w:rFonts w:ascii="Arial" w:hAnsi="Arial" w:cs="Arial"/>
          <w:sz w:val="24"/>
          <w:szCs w:val="24"/>
        </w:rPr>
        <w:t>Blešić</w:t>
      </w:r>
      <w:r>
        <w:rPr>
          <w:rFonts w:ascii="Arial" w:hAnsi="Arial" w:cs="Arial"/>
          <w:sz w:val="24"/>
          <w:szCs w:val="24"/>
        </w:rPr>
        <w:t xml:space="preserve"> et al. redefined t</w:t>
      </w:r>
      <w:r w:rsidR="006D53D5">
        <w:rPr>
          <w:rFonts w:ascii="Arial" w:hAnsi="Arial" w:cs="Arial"/>
          <w:sz w:val="24"/>
          <w:szCs w:val="24"/>
        </w:rPr>
        <w:t>he SERVQUAL Model</w:t>
      </w:r>
      <w:r>
        <w:rPr>
          <w:rFonts w:ascii="Arial" w:hAnsi="Arial" w:cs="Arial"/>
          <w:sz w:val="24"/>
          <w:szCs w:val="24"/>
        </w:rPr>
        <w:t xml:space="preserve"> into five</w:t>
      </w:r>
      <w:r w:rsidR="002C6BC2" w:rsidRPr="002C6BC2">
        <w:rPr>
          <w:rFonts w:ascii="Arial" w:hAnsi="Arial" w:cs="Arial"/>
          <w:sz w:val="24"/>
          <w:szCs w:val="24"/>
        </w:rPr>
        <w:t xml:space="preserve"> </w:t>
      </w:r>
      <w:r w:rsidR="00C9551D">
        <w:rPr>
          <w:rFonts w:ascii="Arial" w:hAnsi="Arial" w:cs="Arial"/>
          <w:sz w:val="24"/>
          <w:szCs w:val="24"/>
        </w:rPr>
        <w:t>dimensions, namely, Reliability</w:t>
      </w:r>
      <w:r w:rsidR="00C9551D" w:rsidRPr="002C6BC2">
        <w:rPr>
          <w:rFonts w:ascii="Arial" w:hAnsi="Arial" w:cs="Arial"/>
          <w:sz w:val="24"/>
          <w:szCs w:val="24"/>
        </w:rPr>
        <w:t>, Assurance, Tangibility, Empathy, and Responsiveness</w:t>
      </w:r>
      <w:r w:rsidR="00C9551D">
        <w:rPr>
          <w:rFonts w:ascii="Arial" w:hAnsi="Arial" w:cs="Arial"/>
          <w:sz w:val="24"/>
          <w:szCs w:val="24"/>
        </w:rPr>
        <w:t xml:space="preserve"> </w:t>
      </w:r>
      <w:r w:rsidR="006D53D5">
        <w:rPr>
          <w:rFonts w:ascii="Arial" w:hAnsi="Arial" w:cs="Arial"/>
          <w:sz w:val="24"/>
          <w:szCs w:val="24"/>
        </w:rPr>
        <w:t xml:space="preserve">(RATER Model), </w:t>
      </w:r>
      <w:r w:rsidR="00C9551D">
        <w:rPr>
          <w:rFonts w:ascii="Arial" w:hAnsi="Arial" w:cs="Arial"/>
          <w:sz w:val="24"/>
          <w:szCs w:val="24"/>
        </w:rPr>
        <w:t xml:space="preserve">since </w:t>
      </w:r>
      <w:r w:rsidR="002C6BC2" w:rsidRPr="002C6BC2">
        <w:rPr>
          <w:rFonts w:ascii="Arial" w:hAnsi="Arial" w:cs="Arial"/>
          <w:sz w:val="24"/>
          <w:szCs w:val="24"/>
        </w:rPr>
        <w:t>some of these dimensions were auto-correlated</w:t>
      </w:r>
      <w:r w:rsidR="00CA53FB">
        <w:rPr>
          <w:noProof/>
        </w:rPr>
        <mc:AlternateContent>
          <mc:Choice Requires="wps">
            <w:drawing>
              <wp:anchor distT="0" distB="0" distL="114300" distR="114300" simplePos="0" relativeHeight="251662336" behindDoc="0" locked="0" layoutInCell="1" allowOverlap="1" wp14:anchorId="2B581886" wp14:editId="6DB1991B">
                <wp:simplePos x="0" y="0"/>
                <wp:positionH relativeFrom="column">
                  <wp:posOffset>113616</wp:posOffset>
                </wp:positionH>
                <wp:positionV relativeFrom="paragraph">
                  <wp:posOffset>3146229</wp:posOffset>
                </wp:positionV>
                <wp:extent cx="5943600" cy="635"/>
                <wp:effectExtent l="0" t="0" r="0" b="0"/>
                <wp:wrapSquare wrapText="bothSides"/>
                <wp:docPr id="2110192713" name="Text Box 1"/>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wps:spPr>
                      <wps:txbx>
                        <w:txbxContent>
                          <w:p w14:paraId="09650F79" w14:textId="77777777" w:rsidR="00CA53FB" w:rsidRPr="00CA53FB" w:rsidRDefault="00CA53FB" w:rsidP="00CA53FB">
                            <w:pPr>
                              <w:pStyle w:val="Caption"/>
                              <w:rPr>
                                <w:rFonts w:ascii="Arial" w:hAnsi="Arial" w:cs="Arial"/>
                                <w:b/>
                                <w:bCs/>
                                <w:i w:val="0"/>
                                <w:iCs w:val="0"/>
                                <w:color w:val="auto"/>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B581886" id="_x0000_t202" coordsize="21600,21600" o:spt="202" path="m,l,21600r21600,l21600,xe">
                <v:stroke joinstyle="miter"/>
                <v:path gradientshapeok="t" o:connecttype="rect"/>
              </v:shapetype>
              <v:shape id="Text Box 1" o:spid="_x0000_s1026" type="#_x0000_t202" style="position:absolute;left:0;text-align:left;margin-left:8.95pt;margin-top:247.75pt;width:468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" stroked="f">
                <v:textbox style="mso-fit-shape-to-text:t" inset="0,0,0,0">
                  <w:txbxContent>
                    <w:p w14:paraId="09650F79" w14:textId="77777777" w:rsidR="00CA53FB" w:rsidRPr="00CA53FB" w:rsidRDefault="00CA53FB" w:rsidP="00CA53FB">
                      <w:pPr>
                        <w:pStyle w:val="Caption"/>
                        <w:rPr>
                          <w:rFonts w:ascii="Arial" w:hAnsi="Arial" w:cs="Arial"/>
                          <w:b/>
                          <w:bCs/>
                          <w:i w:val="0"/>
                          <w:iCs w:val="0"/>
                          <w:color w:val="auto"/>
                          <w:sz w:val="28"/>
                          <w:szCs w:val="28"/>
                        </w:rPr>
                      </w:pPr>
                    </w:p>
                  </w:txbxContent>
                </v:textbox>
                <w10:wrap type="square"/>
              </v:shape>
            </w:pict>
          </mc:Fallback>
        </mc:AlternateContent>
      </w:r>
      <w:r w:rsidR="00CC2938">
        <w:rPr>
          <w:rFonts w:ascii="Arial" w:hAnsi="Arial" w:cs="Arial"/>
          <w:sz w:val="24"/>
          <w:szCs w:val="24"/>
        </w:rPr>
        <w:t xml:space="preserve">.  </w:t>
      </w:r>
      <w:r w:rsidR="00FA59D3" w:rsidRPr="00FA59D3">
        <w:rPr>
          <w:rFonts w:ascii="Arial" w:hAnsi="Arial" w:cs="Arial"/>
          <w:sz w:val="24"/>
          <w:szCs w:val="24"/>
        </w:rPr>
        <w:t>Using the SERVQUAL/RATER model can increase customer satisfaction, loyalty, positive word-of-mouth, and revenue for Hibiscus Training Restaurant.</w:t>
      </w:r>
      <w:r w:rsidR="00FA59D3">
        <w:rPr>
          <w:rFonts w:ascii="Arial" w:hAnsi="Arial" w:cs="Arial"/>
          <w:sz w:val="24"/>
          <w:szCs w:val="24"/>
        </w:rPr>
        <w:t xml:space="preserve"> </w:t>
      </w:r>
    </w:p>
    <w:p w14:paraId="4CC24E7C" w14:textId="77777777" w:rsidR="00CC2938" w:rsidRDefault="00000000" w:rsidP="0011515E">
      <w:pPr>
        <w:jc w:val="left"/>
        <w:rPr>
          <w:rFonts w:ascii="Arial" w:hAnsi="Arial" w:cs="Arial"/>
          <w:sz w:val="24"/>
          <w:szCs w:val="24"/>
        </w:rPr>
      </w:pPr>
      <w:r>
        <w:rPr>
          <w:noProof/>
        </w:rPr>
        <w:lastRenderedPageBreak/>
        <w:drawing>
          <wp:anchor distT="0" distB="0" distL="114300" distR="114300" simplePos="0" relativeHeight="251665408" behindDoc="0" locked="0" layoutInCell="1" allowOverlap="1" wp14:anchorId="514B8523" wp14:editId="593F71F2">
            <wp:simplePos x="0" y="0"/>
            <wp:positionH relativeFrom="margin">
              <wp:align>center</wp:align>
            </wp:positionH>
            <wp:positionV relativeFrom="paragraph">
              <wp:posOffset>342970</wp:posOffset>
            </wp:positionV>
            <wp:extent cx="5943600" cy="3817620"/>
            <wp:effectExtent l="0" t="0" r="0" b="0"/>
            <wp:wrapSquare wrapText="bothSides"/>
            <wp:docPr id="1823212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21200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943600" cy="3817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6C0A56" w14:textId="77777777" w:rsidR="006A76C2" w:rsidRDefault="006A76C2" w:rsidP="00CC2938">
      <w:pPr>
        <w:pStyle w:val="Caption"/>
        <w:rPr>
          <w:rFonts w:ascii="Arial" w:hAnsi="Arial" w:cs="Arial"/>
          <w:b/>
          <w:bCs/>
          <w:i w:val="0"/>
          <w:iCs w:val="0"/>
          <w:color w:val="auto"/>
          <w:sz w:val="20"/>
          <w:szCs w:val="20"/>
        </w:rPr>
      </w:pPr>
      <w:bookmarkStart w:id="7" w:name="_Toc156414180"/>
    </w:p>
    <w:p w14:paraId="3012BE56" w14:textId="77777777" w:rsidR="002F499F" w:rsidRDefault="00000000" w:rsidP="00CC2938">
      <w:pPr>
        <w:pStyle w:val="Caption"/>
        <w:rPr>
          <w:rFonts w:ascii="Arial" w:hAnsi="Arial" w:cs="Arial"/>
          <w:b/>
          <w:bCs/>
          <w:i w:val="0"/>
          <w:iCs w:val="0"/>
          <w:color w:val="auto"/>
          <w:sz w:val="20"/>
          <w:szCs w:val="20"/>
        </w:rPr>
        <w:sectPr w:rsidR="002F499F" w:rsidSect="00FA3E87">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0"/>
          <w:cols w:space="720"/>
          <w:docGrid w:linePitch="360"/>
        </w:sectPr>
      </w:pPr>
      <w:r w:rsidRPr="00F24C19">
        <w:rPr>
          <w:rFonts w:ascii="Arial" w:hAnsi="Arial" w:cs="Arial"/>
          <w:b/>
          <w:bCs/>
          <w:i w:val="0"/>
          <w:iCs w:val="0"/>
          <w:color w:val="auto"/>
          <w:sz w:val="20"/>
          <w:szCs w:val="20"/>
        </w:rPr>
        <w:t xml:space="preserve">Figure </w:t>
      </w:r>
      <w:r w:rsidRPr="00F24C19">
        <w:rPr>
          <w:rFonts w:ascii="Arial" w:hAnsi="Arial" w:cs="Arial"/>
          <w:b/>
          <w:bCs/>
          <w:i w:val="0"/>
          <w:iCs w:val="0"/>
          <w:color w:val="auto"/>
          <w:sz w:val="20"/>
          <w:szCs w:val="20"/>
        </w:rPr>
        <w:fldChar w:fldCharType="begin"/>
      </w:r>
      <w:r w:rsidRPr="00F24C19">
        <w:rPr>
          <w:rFonts w:ascii="Arial" w:hAnsi="Arial" w:cs="Arial"/>
          <w:b/>
          <w:bCs/>
          <w:i w:val="0"/>
          <w:iCs w:val="0"/>
          <w:color w:val="auto"/>
          <w:sz w:val="20"/>
          <w:szCs w:val="20"/>
        </w:rPr>
        <w:instrText xml:space="preserve"> SEQ Figure \* ARABIC </w:instrText>
      </w:r>
      <w:r w:rsidRPr="00F24C19">
        <w:rPr>
          <w:rFonts w:ascii="Arial" w:hAnsi="Arial" w:cs="Arial"/>
          <w:b/>
          <w:bCs/>
          <w:i w:val="0"/>
          <w:iCs w:val="0"/>
          <w:color w:val="auto"/>
          <w:sz w:val="20"/>
          <w:szCs w:val="20"/>
        </w:rPr>
        <w:fldChar w:fldCharType="separate"/>
      </w:r>
      <w:r w:rsidRPr="00F24C19">
        <w:rPr>
          <w:rFonts w:ascii="Arial" w:hAnsi="Arial" w:cs="Arial"/>
          <w:b/>
          <w:bCs/>
          <w:i w:val="0"/>
          <w:iCs w:val="0"/>
          <w:noProof/>
          <w:color w:val="auto"/>
          <w:sz w:val="20"/>
          <w:szCs w:val="20"/>
        </w:rPr>
        <w:t>4</w:t>
      </w:r>
      <w:r w:rsidRPr="00F24C19">
        <w:rPr>
          <w:rFonts w:ascii="Arial" w:hAnsi="Arial" w:cs="Arial"/>
          <w:b/>
          <w:bCs/>
          <w:i w:val="0"/>
          <w:iCs w:val="0"/>
          <w:color w:val="auto"/>
          <w:sz w:val="20"/>
          <w:szCs w:val="20"/>
        </w:rPr>
        <w:fldChar w:fldCharType="end"/>
      </w:r>
      <w:r w:rsidRPr="00F24C19">
        <w:rPr>
          <w:rFonts w:ascii="Arial" w:hAnsi="Arial" w:cs="Arial"/>
          <w:b/>
          <w:bCs/>
          <w:i w:val="0"/>
          <w:iCs w:val="0"/>
          <w:color w:val="auto"/>
          <w:sz w:val="20"/>
          <w:szCs w:val="20"/>
        </w:rPr>
        <w:t xml:space="preserve">: </w:t>
      </w:r>
      <w:r w:rsidR="00551904" w:rsidRPr="00F24C19">
        <w:rPr>
          <w:rFonts w:ascii="Arial" w:hAnsi="Arial" w:cs="Arial"/>
          <w:b/>
          <w:bCs/>
          <w:i w:val="0"/>
          <w:iCs w:val="0"/>
          <w:color w:val="auto"/>
          <w:sz w:val="20"/>
          <w:szCs w:val="20"/>
        </w:rPr>
        <w:t xml:space="preserve">The </w:t>
      </w:r>
      <w:r w:rsidRPr="00F24C19">
        <w:rPr>
          <w:rFonts w:ascii="Arial" w:hAnsi="Arial" w:cs="Arial"/>
          <w:b/>
          <w:bCs/>
          <w:i w:val="0"/>
          <w:iCs w:val="0"/>
          <w:color w:val="auto"/>
          <w:sz w:val="20"/>
          <w:szCs w:val="20"/>
        </w:rPr>
        <w:t>Revised SERVQUAL/RATER Model</w:t>
      </w:r>
      <w:bookmarkEnd w:id="7"/>
    </w:p>
    <w:p w14:paraId="5549D2E6" w14:textId="4F0D831F" w:rsidR="00CC2938" w:rsidRPr="00F24C19" w:rsidRDefault="00CC2938" w:rsidP="00CC2938">
      <w:pPr>
        <w:pStyle w:val="Caption"/>
        <w:rPr>
          <w:rFonts w:ascii="Arial" w:hAnsi="Arial" w:cs="Arial"/>
          <w:b/>
          <w:bCs/>
          <w:i w:val="0"/>
          <w:iCs w:val="0"/>
          <w:color w:val="auto"/>
          <w:sz w:val="20"/>
          <w:szCs w:val="20"/>
        </w:rPr>
      </w:pPr>
    </w:p>
    <w:tbl>
      <w:tblPr>
        <w:tblW w:w="15231" w:type="dxa"/>
        <w:jc w:val="center"/>
        <w:tblLayout w:type="fixed"/>
        <w:tblCellMar>
          <w:top w:w="15" w:type="dxa"/>
          <w:left w:w="15" w:type="dxa"/>
          <w:bottom w:w="15" w:type="dxa"/>
          <w:right w:w="15" w:type="dxa"/>
        </w:tblCellMar>
        <w:tblLook w:val="04A0" w:firstRow="1" w:lastRow="0" w:firstColumn="1" w:lastColumn="0" w:noHBand="0" w:noVBand="1"/>
      </w:tblPr>
      <w:tblGrid>
        <w:gridCol w:w="1517"/>
        <w:gridCol w:w="1959"/>
        <w:gridCol w:w="1959"/>
        <w:gridCol w:w="1959"/>
        <w:gridCol w:w="1959"/>
        <w:gridCol w:w="1959"/>
        <w:gridCol w:w="1959"/>
        <w:gridCol w:w="1960"/>
      </w:tblGrid>
      <w:tr w:rsidR="00CB43FF" w14:paraId="78546516" w14:textId="77777777" w:rsidTr="001C3E71">
        <w:trPr>
          <w:trHeight w:val="383"/>
          <w:tblHeader/>
          <w:jc w:val="center"/>
        </w:trPr>
        <w:tc>
          <w:tcPr>
            <w:tcW w:w="1517"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09DB4B29" w14:textId="77777777" w:rsidR="00CD5D38" w:rsidRPr="00C76AE5" w:rsidRDefault="00000000" w:rsidP="001C3E71">
            <w:pPr>
              <w:spacing w:line="240" w:lineRule="auto"/>
              <w:ind w:firstLine="0"/>
              <w:jc w:val="left"/>
              <w:rPr>
                <w:rFonts w:ascii="Arial" w:eastAsia="Times New Roman" w:hAnsi="Arial" w:cs="Arial"/>
                <w:b/>
                <w:bCs/>
                <w:sz w:val="18"/>
                <w:szCs w:val="18"/>
                <w:lang w:val="en-GB" w:eastAsia="en-GB"/>
              </w:rPr>
            </w:pPr>
            <w:r>
              <w:rPr>
                <w:rFonts w:ascii="Arial" w:eastAsia="Times New Roman" w:hAnsi="Arial" w:cs="Arial"/>
                <w:b/>
                <w:bCs/>
                <w:sz w:val="18"/>
                <w:szCs w:val="18"/>
                <w:lang w:val="en-GB" w:eastAsia="en-GB"/>
              </w:rPr>
              <w:t>E</w:t>
            </w:r>
            <w:r w:rsidRPr="00C76AE5">
              <w:rPr>
                <w:rFonts w:ascii="Arial" w:eastAsia="Times New Roman" w:hAnsi="Arial" w:cs="Arial"/>
                <w:b/>
                <w:bCs/>
                <w:sz w:val="18"/>
                <w:szCs w:val="18"/>
                <w:lang w:val="en-GB" w:eastAsia="en-GB"/>
              </w:rPr>
              <w:t>lement</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3CDF0EE7" w14:textId="77777777" w:rsidR="00CD5D38" w:rsidRPr="00C76AE5" w:rsidRDefault="00000000" w:rsidP="001C3E71">
            <w:pPr>
              <w:spacing w:line="240" w:lineRule="auto"/>
              <w:ind w:firstLine="0"/>
              <w:jc w:val="left"/>
              <w:rPr>
                <w:rFonts w:ascii="Arial" w:eastAsia="Times New Roman" w:hAnsi="Arial" w:cs="Arial"/>
                <w:b/>
                <w:bCs/>
                <w:sz w:val="18"/>
                <w:szCs w:val="18"/>
                <w:lang w:val="en-GB" w:eastAsia="en-GB"/>
              </w:rPr>
            </w:pPr>
            <w:r w:rsidRPr="00C76AE5">
              <w:rPr>
                <w:rFonts w:ascii="Arial" w:eastAsia="Times New Roman" w:hAnsi="Arial" w:cs="Arial"/>
                <w:b/>
                <w:bCs/>
                <w:sz w:val="18"/>
                <w:szCs w:val="18"/>
                <w:lang w:val="en-GB" w:eastAsia="en-GB"/>
              </w:rPr>
              <w:t>Description</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544B97CC" w14:textId="77777777" w:rsidR="00CD5D38" w:rsidRPr="00C76AE5" w:rsidRDefault="00000000" w:rsidP="001C3E71">
            <w:pPr>
              <w:spacing w:line="240" w:lineRule="auto"/>
              <w:ind w:firstLine="0"/>
              <w:jc w:val="left"/>
              <w:rPr>
                <w:rFonts w:ascii="Arial" w:eastAsia="Times New Roman" w:hAnsi="Arial" w:cs="Arial"/>
                <w:b/>
                <w:bCs/>
                <w:sz w:val="18"/>
                <w:szCs w:val="18"/>
                <w:lang w:val="en-GB" w:eastAsia="en-GB"/>
              </w:rPr>
            </w:pPr>
            <w:r w:rsidRPr="00C76AE5">
              <w:rPr>
                <w:rFonts w:ascii="Arial" w:eastAsia="Times New Roman" w:hAnsi="Arial" w:cs="Arial"/>
                <w:b/>
                <w:bCs/>
                <w:sz w:val="18"/>
                <w:szCs w:val="18"/>
                <w:lang w:val="en-GB" w:eastAsia="en-GB"/>
              </w:rPr>
              <w:t>Analysis</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730B4BD1" w14:textId="77777777" w:rsidR="00CD5D38" w:rsidRPr="00C76AE5" w:rsidRDefault="00000000" w:rsidP="001C3E71">
            <w:pPr>
              <w:spacing w:line="240" w:lineRule="auto"/>
              <w:ind w:firstLine="0"/>
              <w:jc w:val="left"/>
              <w:rPr>
                <w:rFonts w:ascii="Arial" w:eastAsia="Times New Roman" w:hAnsi="Arial" w:cs="Arial"/>
                <w:b/>
                <w:bCs/>
                <w:sz w:val="18"/>
                <w:szCs w:val="18"/>
                <w:lang w:val="en-GB" w:eastAsia="en-GB"/>
              </w:rPr>
            </w:pPr>
            <w:r w:rsidRPr="00C76AE5">
              <w:rPr>
                <w:rFonts w:ascii="Arial" w:eastAsia="Times New Roman" w:hAnsi="Arial" w:cs="Arial"/>
                <w:b/>
                <w:bCs/>
                <w:sz w:val="18"/>
                <w:szCs w:val="18"/>
                <w:lang w:val="en-GB" w:eastAsia="en-GB"/>
              </w:rPr>
              <w:t>Implications</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1368818C" w14:textId="77777777" w:rsidR="00CD5D38" w:rsidRPr="00C76AE5" w:rsidRDefault="00000000" w:rsidP="001C3E71">
            <w:pPr>
              <w:spacing w:line="240" w:lineRule="auto"/>
              <w:ind w:firstLine="0"/>
              <w:jc w:val="left"/>
              <w:rPr>
                <w:rFonts w:ascii="Arial" w:eastAsia="Times New Roman" w:hAnsi="Arial" w:cs="Arial"/>
                <w:b/>
                <w:bCs/>
                <w:sz w:val="18"/>
                <w:szCs w:val="18"/>
                <w:lang w:val="en-GB" w:eastAsia="en-GB"/>
              </w:rPr>
            </w:pPr>
            <w:r w:rsidRPr="00C76AE5">
              <w:rPr>
                <w:rFonts w:ascii="Arial" w:eastAsia="Times New Roman" w:hAnsi="Arial" w:cs="Arial"/>
                <w:b/>
                <w:bCs/>
                <w:sz w:val="18"/>
                <w:szCs w:val="18"/>
                <w:lang w:val="en-GB" w:eastAsia="en-GB"/>
              </w:rPr>
              <w:t>Benefits</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2B3E8BA3" w14:textId="77777777" w:rsidR="00CD5D38" w:rsidRPr="00C76AE5" w:rsidRDefault="00000000" w:rsidP="001C3E71">
            <w:pPr>
              <w:spacing w:line="240" w:lineRule="auto"/>
              <w:ind w:firstLine="0"/>
              <w:jc w:val="left"/>
              <w:rPr>
                <w:rFonts w:ascii="Arial" w:eastAsia="Times New Roman" w:hAnsi="Arial" w:cs="Arial"/>
                <w:b/>
                <w:bCs/>
                <w:sz w:val="18"/>
                <w:szCs w:val="18"/>
                <w:lang w:val="en-GB" w:eastAsia="en-GB"/>
              </w:rPr>
            </w:pPr>
            <w:r w:rsidRPr="00C76AE5">
              <w:rPr>
                <w:rFonts w:ascii="Arial" w:eastAsia="Times New Roman" w:hAnsi="Arial" w:cs="Arial"/>
                <w:b/>
                <w:bCs/>
                <w:sz w:val="18"/>
                <w:szCs w:val="18"/>
                <w:lang w:val="en-GB" w:eastAsia="en-GB"/>
              </w:rPr>
              <w:t>Challenges</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197FB366" w14:textId="77777777" w:rsidR="00CD5D38" w:rsidRPr="00C76AE5" w:rsidRDefault="00000000" w:rsidP="001C3E71">
            <w:pPr>
              <w:spacing w:line="240" w:lineRule="auto"/>
              <w:ind w:firstLine="0"/>
              <w:jc w:val="left"/>
              <w:rPr>
                <w:rFonts w:ascii="Arial" w:eastAsia="Times New Roman" w:hAnsi="Arial" w:cs="Arial"/>
                <w:b/>
                <w:bCs/>
                <w:sz w:val="18"/>
                <w:szCs w:val="18"/>
                <w:lang w:val="en-GB" w:eastAsia="en-GB"/>
              </w:rPr>
            </w:pPr>
            <w:r w:rsidRPr="00C76AE5">
              <w:rPr>
                <w:rFonts w:ascii="Arial" w:eastAsia="Times New Roman" w:hAnsi="Arial" w:cs="Arial"/>
                <w:b/>
                <w:bCs/>
                <w:sz w:val="18"/>
                <w:szCs w:val="18"/>
                <w:lang w:val="en-GB" w:eastAsia="en-GB"/>
              </w:rPr>
              <w:t>Use Cases</w:t>
            </w:r>
          </w:p>
        </w:tc>
        <w:tc>
          <w:tcPr>
            <w:tcW w:w="196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531218F6" w14:textId="77777777" w:rsidR="00CD5D38" w:rsidRPr="00C76AE5" w:rsidRDefault="00000000" w:rsidP="001C3E71">
            <w:pPr>
              <w:spacing w:line="240" w:lineRule="auto"/>
              <w:ind w:firstLine="0"/>
              <w:jc w:val="left"/>
              <w:rPr>
                <w:rFonts w:ascii="Arial" w:eastAsia="Times New Roman" w:hAnsi="Arial" w:cs="Arial"/>
                <w:b/>
                <w:bCs/>
                <w:sz w:val="18"/>
                <w:szCs w:val="18"/>
                <w:lang w:val="en-GB" w:eastAsia="en-GB"/>
              </w:rPr>
            </w:pPr>
            <w:r w:rsidRPr="00C76AE5">
              <w:rPr>
                <w:rFonts w:ascii="Arial" w:eastAsia="Times New Roman" w:hAnsi="Arial" w:cs="Arial"/>
                <w:b/>
                <w:bCs/>
                <w:sz w:val="18"/>
                <w:szCs w:val="18"/>
                <w:lang w:val="en-GB" w:eastAsia="en-GB"/>
              </w:rPr>
              <w:t>Examples</w:t>
            </w:r>
          </w:p>
        </w:tc>
      </w:tr>
      <w:tr w:rsidR="00CB43FF" w14:paraId="70ED5D59" w14:textId="77777777" w:rsidTr="00CD5D38">
        <w:trPr>
          <w:cantSplit/>
          <w:trHeight w:val="15"/>
          <w:jc w:val="center"/>
        </w:trPr>
        <w:tc>
          <w:tcPr>
            <w:tcW w:w="1517"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58B70762"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Service Quality Dimensions</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00A32754"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SERVQUAL identifies five dimensions to measure service quality: Tangibles, Reliability, Responsiveness, Assurance, and Empathy.  These dimensions help assess and improve service quality.</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0E286423"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These dimensions provide a comprehensive framework for evaluating service quality from various angles, aiding in identifying strengths and weaknesses.</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3E96430C"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Understanding the dimensions helps organisations tailor their strategies to meet customer expectations and enhance overall service quality.</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2596E868"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Enhanced service quality and customer satisfaction.</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295EB30D"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Challenges in quantifying and measuring subjective elements like empathy.</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3107C853"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Service quality assessment and customer feedback.</w:t>
            </w:r>
          </w:p>
        </w:tc>
        <w:tc>
          <w:tcPr>
            <w:tcW w:w="196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129CE063" w14:textId="77777777" w:rsidR="00CD5D38"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A hotel uses SERVQUAL to assess its service quality by surveying guests.</w:t>
            </w:r>
          </w:p>
          <w:p w14:paraId="2758ED57" w14:textId="77777777" w:rsidR="00CD5D38" w:rsidRPr="00427BC4" w:rsidRDefault="00CD5D38" w:rsidP="001C3E71">
            <w:pPr>
              <w:rPr>
                <w:rFonts w:ascii="Arial" w:eastAsia="Times New Roman" w:hAnsi="Arial" w:cs="Arial"/>
                <w:sz w:val="18"/>
                <w:szCs w:val="18"/>
                <w:lang w:val="en-GB" w:eastAsia="en-GB"/>
              </w:rPr>
            </w:pPr>
          </w:p>
          <w:p w14:paraId="1995DF00" w14:textId="77777777" w:rsidR="00CD5D38" w:rsidRPr="00427BC4" w:rsidRDefault="00CD5D38" w:rsidP="001C3E71">
            <w:pPr>
              <w:rPr>
                <w:rFonts w:ascii="Arial" w:eastAsia="Times New Roman" w:hAnsi="Arial" w:cs="Arial"/>
                <w:sz w:val="18"/>
                <w:szCs w:val="18"/>
                <w:lang w:val="en-GB" w:eastAsia="en-GB"/>
              </w:rPr>
            </w:pPr>
          </w:p>
          <w:p w14:paraId="2598C5EA" w14:textId="77777777" w:rsidR="00CD5D38" w:rsidRPr="00C76AE5" w:rsidRDefault="00CD5D38" w:rsidP="00CD5D38">
            <w:pPr>
              <w:ind w:firstLine="0"/>
              <w:rPr>
                <w:rFonts w:ascii="Arial" w:eastAsia="Times New Roman" w:hAnsi="Arial" w:cs="Arial"/>
                <w:sz w:val="18"/>
                <w:szCs w:val="18"/>
                <w:lang w:val="en-GB" w:eastAsia="en-GB"/>
              </w:rPr>
            </w:pPr>
          </w:p>
        </w:tc>
      </w:tr>
      <w:tr w:rsidR="00CB43FF" w14:paraId="7CB0A476" w14:textId="77777777" w:rsidTr="00CD5D38">
        <w:trPr>
          <w:cantSplit/>
          <w:trHeight w:val="1467"/>
          <w:jc w:val="center"/>
        </w:trPr>
        <w:tc>
          <w:tcPr>
            <w:tcW w:w="1517"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5D231A23"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Tangibles</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26AEA5D4"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Tangibles refer to the physical and tangible aspects of the service, such as facilities, equipment, appearance, and cleanliness.</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151C8C30"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Tangibles contribute to customers’ first impressions and can influence their overall perception of service quality.</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033ABC92"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Well-maintained physical assets and appealing aesthetics can positively impact customers’ perception of the service.</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7F60EA2D"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Improved customer satisfaction and loyalty.</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4404C8F2"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Investments in tangibles may be costly.</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069DBB6B"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Facility maintenance, interior design.</w:t>
            </w:r>
          </w:p>
        </w:tc>
        <w:tc>
          <w:tcPr>
            <w:tcW w:w="196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6C2BA0A1" w14:textId="77777777" w:rsidR="00CD5D38" w:rsidRDefault="00000000" w:rsidP="00CD5D38">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A restaurant is upgrading its decor and furnishings.</w:t>
            </w:r>
          </w:p>
          <w:p w14:paraId="60BE397F" w14:textId="77777777" w:rsidR="00CD5D38" w:rsidRPr="00C76AE5" w:rsidRDefault="00CD5D38" w:rsidP="001C3E71">
            <w:pPr>
              <w:rPr>
                <w:rFonts w:ascii="Arial" w:eastAsia="Times New Roman" w:hAnsi="Arial" w:cs="Arial"/>
                <w:sz w:val="18"/>
                <w:szCs w:val="18"/>
                <w:lang w:val="en-GB" w:eastAsia="en-GB"/>
              </w:rPr>
            </w:pPr>
          </w:p>
        </w:tc>
      </w:tr>
      <w:tr w:rsidR="00CB43FF" w14:paraId="349F87CB" w14:textId="77777777" w:rsidTr="00CD5D38">
        <w:trPr>
          <w:cantSplit/>
          <w:trHeight w:val="1593"/>
          <w:jc w:val="center"/>
        </w:trPr>
        <w:tc>
          <w:tcPr>
            <w:tcW w:w="1517"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1FA22F37"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Reliability</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2BFA1DA2"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Reliability is the consistency and dependability of the service, including the ability to deliver promised services accurately and on time.</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354FA2B9"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Reliability is fundamental to service quality, as customers expect consistency and reliability in their service interactions.</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4B226900"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Consistently meeting or exceeding customer expectations builds trust and loyalty.</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0222FE05"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Increased customer trust and repeat business.</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1377B134"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There needs to be improvement in maintaining consistency across all service interactions.</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71D5D1E2"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Service process standardisation and quality control.</w:t>
            </w:r>
          </w:p>
        </w:tc>
        <w:tc>
          <w:tcPr>
            <w:tcW w:w="196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32E1D293" w14:textId="77777777" w:rsidR="00CD5D38"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An airline ensuring on-time departures and arrivals.</w:t>
            </w:r>
          </w:p>
          <w:p w14:paraId="1C581477" w14:textId="77777777" w:rsidR="00CD5D38" w:rsidRDefault="00CD5D38" w:rsidP="00CD5D38">
            <w:pPr>
              <w:ind w:firstLine="0"/>
              <w:rPr>
                <w:rFonts w:ascii="Arial" w:eastAsia="Times New Roman" w:hAnsi="Arial" w:cs="Arial"/>
                <w:sz w:val="18"/>
                <w:szCs w:val="18"/>
                <w:lang w:val="en-GB" w:eastAsia="en-GB"/>
              </w:rPr>
            </w:pPr>
          </w:p>
          <w:p w14:paraId="7A15E282" w14:textId="77777777" w:rsidR="00CD5D38" w:rsidRPr="00C76AE5" w:rsidRDefault="00CD5D38" w:rsidP="001C3E71">
            <w:pPr>
              <w:rPr>
                <w:rFonts w:ascii="Arial" w:eastAsia="Times New Roman" w:hAnsi="Arial" w:cs="Arial"/>
                <w:sz w:val="18"/>
                <w:szCs w:val="18"/>
                <w:lang w:val="en-GB" w:eastAsia="en-GB"/>
              </w:rPr>
            </w:pPr>
          </w:p>
        </w:tc>
      </w:tr>
      <w:tr w:rsidR="00CB43FF" w14:paraId="4458D166" w14:textId="77777777" w:rsidTr="001C3E71">
        <w:trPr>
          <w:cantSplit/>
          <w:trHeight w:val="1433"/>
          <w:jc w:val="center"/>
        </w:trPr>
        <w:tc>
          <w:tcPr>
            <w:tcW w:w="1517"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6729463E"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Responsiveness</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3578AE03"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Responsiveness involves the willingness and ability of service providers to help customers promptly and address their needs and concerns.</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71B87BBC"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Quick response to customer inquiries or issues is essential for providing a positive service experience.</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4D6FC28C"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Responsiveness demonstrates customer-centricity and can lead to increased customer satisfaction and loyalty.</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53875A63"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Improved customer relationships and loyalty.</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0AA36687"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Inconsistent responsiveness due to varying workloads.</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39A1055C"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Customer service training, complaint resolution.</w:t>
            </w:r>
          </w:p>
        </w:tc>
        <w:tc>
          <w:tcPr>
            <w:tcW w:w="196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71577CBA"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A call centre is responding promptly to customer inquiries.</w:t>
            </w:r>
          </w:p>
        </w:tc>
      </w:tr>
      <w:tr w:rsidR="00CB43FF" w14:paraId="0C399698" w14:textId="77777777" w:rsidTr="001C3E71">
        <w:trPr>
          <w:cantSplit/>
          <w:trHeight w:val="1433"/>
          <w:jc w:val="center"/>
        </w:trPr>
        <w:tc>
          <w:tcPr>
            <w:tcW w:w="1517"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1E660A34"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lastRenderedPageBreak/>
              <w:t>Assurance</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4BA21FB1"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Assurance relates to service providers' competence, courtesy, credibility, and professionalism.  Customers should feel confident in the service provider's abilities and trustworthiness.</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25A6A8FC"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Assurance is crucial for building trust and confidence in the service provider, as customers rely on the provider’s expertise and credibility.</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05ADA3AB"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Demonstrating competence and professionalism can enhance customers’ perception of service quality and reliability.</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716C7B9C"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Greater customer trust and confidence.</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69CEFB1E"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Challenges in consistently delivering high levels of assurance.</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44849A05"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Employee training and certification programs.</w:t>
            </w:r>
          </w:p>
        </w:tc>
        <w:tc>
          <w:tcPr>
            <w:tcW w:w="196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2E158FC7"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A financial advisor is building trust through professional certifications and expertise.</w:t>
            </w:r>
          </w:p>
        </w:tc>
      </w:tr>
      <w:tr w:rsidR="00CB43FF" w14:paraId="26D22A15" w14:textId="77777777" w:rsidTr="001C3E71">
        <w:trPr>
          <w:cantSplit/>
          <w:trHeight w:val="1751"/>
          <w:jc w:val="center"/>
        </w:trPr>
        <w:tc>
          <w:tcPr>
            <w:tcW w:w="1517"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1852FBC5"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Empathy</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42917109"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Empathy refers to the service provider's ability to understand, care for, and empathise with customers' needs, feelings, and concerns.</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60AA3026"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Empathy is essential for creating a personalised, customer-focused service experience, demonstrating genuine customer care.</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7C05FF63"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Showing empathy can lead to stronger customer relationships, increased satisfaction, and long-term loyalty.</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0D237426"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Improved customer relationships and loyalty.</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242BA0F6"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Challenges in training employees to demonstrate empathy authentically.</w:t>
            </w:r>
          </w:p>
        </w:tc>
        <w:tc>
          <w:tcPr>
            <w:tcW w:w="195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38CAB7F6"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Customer service training, active listening.</w:t>
            </w:r>
          </w:p>
        </w:tc>
        <w:tc>
          <w:tcPr>
            <w:tcW w:w="196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540033DB" w14:textId="77777777" w:rsidR="00CD5D38" w:rsidRPr="00C76AE5" w:rsidRDefault="00000000" w:rsidP="001C3E71">
            <w:pPr>
              <w:spacing w:line="240" w:lineRule="auto"/>
              <w:ind w:firstLine="0"/>
              <w:jc w:val="left"/>
              <w:rPr>
                <w:rFonts w:ascii="Arial" w:eastAsia="Times New Roman" w:hAnsi="Arial" w:cs="Arial"/>
                <w:sz w:val="18"/>
                <w:szCs w:val="18"/>
                <w:lang w:val="en-GB" w:eastAsia="en-GB"/>
              </w:rPr>
            </w:pPr>
            <w:r w:rsidRPr="00C76AE5">
              <w:rPr>
                <w:rFonts w:ascii="Arial" w:eastAsia="Times New Roman" w:hAnsi="Arial" w:cs="Arial"/>
                <w:sz w:val="18"/>
                <w:szCs w:val="18"/>
                <w:lang w:val="en-GB" w:eastAsia="en-GB"/>
              </w:rPr>
              <w:t>A healthcare provider shows empathy toward a patient's concerns and fears.</w:t>
            </w:r>
          </w:p>
        </w:tc>
      </w:tr>
    </w:tbl>
    <w:p w14:paraId="67A53314" w14:textId="77777777" w:rsidR="000D38BF" w:rsidRPr="00936DD1" w:rsidRDefault="00000000" w:rsidP="00F24C19">
      <w:pPr>
        <w:ind w:firstLine="0"/>
        <w:rPr>
          <w:rFonts w:ascii="Arial" w:hAnsi="Arial" w:cs="Arial"/>
          <w:b/>
          <w:bCs/>
        </w:rPr>
        <w:sectPr w:rsidR="000D38BF" w:rsidRPr="00936DD1" w:rsidSect="00FA3E87">
          <w:pgSz w:w="15840" w:h="12240" w:orient="landscape"/>
          <w:pgMar w:top="1440" w:right="1440" w:bottom="900" w:left="1440" w:header="720" w:footer="720" w:gutter="0"/>
          <w:pgNumType w:start="10"/>
          <w:cols w:space="720"/>
          <w:titlePg/>
          <w:docGrid w:linePitch="360"/>
        </w:sectPr>
      </w:pPr>
      <w:bookmarkStart w:id="8" w:name="_Toc156414251"/>
      <w:r w:rsidRPr="00936DD1">
        <w:rPr>
          <w:rFonts w:ascii="Arial" w:hAnsi="Arial" w:cs="Arial"/>
          <w:b/>
          <w:bCs/>
        </w:rPr>
        <w:t xml:space="preserve">Table </w:t>
      </w:r>
      <w:r w:rsidRPr="00936DD1">
        <w:rPr>
          <w:rFonts w:ascii="Arial" w:hAnsi="Arial" w:cs="Arial"/>
          <w:b/>
          <w:bCs/>
        </w:rPr>
        <w:fldChar w:fldCharType="begin"/>
      </w:r>
      <w:r w:rsidRPr="00936DD1">
        <w:rPr>
          <w:rFonts w:ascii="Arial" w:hAnsi="Arial" w:cs="Arial"/>
          <w:b/>
          <w:bCs/>
        </w:rPr>
        <w:instrText xml:space="preserve"> SEQ Table \* ARABIC </w:instrText>
      </w:r>
      <w:r w:rsidRPr="00936DD1">
        <w:rPr>
          <w:rFonts w:ascii="Arial" w:hAnsi="Arial" w:cs="Arial"/>
          <w:b/>
          <w:bCs/>
        </w:rPr>
        <w:fldChar w:fldCharType="separate"/>
      </w:r>
      <w:r w:rsidR="00936DD1">
        <w:rPr>
          <w:rFonts w:ascii="Arial" w:hAnsi="Arial" w:cs="Arial"/>
          <w:b/>
          <w:bCs/>
          <w:noProof/>
        </w:rPr>
        <w:t>1</w:t>
      </w:r>
      <w:r w:rsidRPr="00936DD1">
        <w:rPr>
          <w:rFonts w:ascii="Arial" w:hAnsi="Arial" w:cs="Arial"/>
          <w:b/>
          <w:bCs/>
        </w:rPr>
        <w:fldChar w:fldCharType="end"/>
      </w:r>
      <w:r w:rsidR="00936DD1" w:rsidRPr="00936DD1">
        <w:rPr>
          <w:rFonts w:ascii="Arial" w:hAnsi="Arial" w:cs="Arial"/>
          <w:b/>
          <w:bCs/>
        </w:rPr>
        <w:t xml:space="preserve">: </w:t>
      </w:r>
      <w:r w:rsidRPr="00936DD1">
        <w:rPr>
          <w:rFonts w:ascii="Arial" w:hAnsi="Arial" w:cs="Arial"/>
          <w:b/>
          <w:bCs/>
        </w:rPr>
        <w:t xml:space="preserve"> Understanding the SERVQUAL Model</w:t>
      </w:r>
      <w:bookmarkEnd w:id="8"/>
    </w:p>
    <w:p w14:paraId="47A58319" w14:textId="77777777" w:rsidR="008077F9" w:rsidRDefault="008077F9" w:rsidP="00F24C19">
      <w:pPr>
        <w:ind w:firstLine="0"/>
      </w:pPr>
    </w:p>
    <w:tbl>
      <w:tblPr>
        <w:tblStyle w:val="TableGrid"/>
        <w:tblW w:w="0" w:type="auto"/>
        <w:tblLook w:val="04A0" w:firstRow="1" w:lastRow="0" w:firstColumn="1" w:lastColumn="0" w:noHBand="0" w:noVBand="1"/>
      </w:tblPr>
      <w:tblGrid>
        <w:gridCol w:w="2551"/>
        <w:gridCol w:w="3204"/>
        <w:gridCol w:w="3595"/>
      </w:tblGrid>
      <w:tr w:rsidR="00CB43FF" w14:paraId="584B8310" w14:textId="77777777" w:rsidTr="008C3357">
        <w:tc>
          <w:tcPr>
            <w:tcW w:w="2551" w:type="dxa"/>
          </w:tcPr>
          <w:p w14:paraId="33A32116" w14:textId="77777777" w:rsidR="000D38BF" w:rsidRPr="00936DD1" w:rsidRDefault="00000000" w:rsidP="00F24C19">
            <w:pPr>
              <w:ind w:firstLine="0"/>
              <w:rPr>
                <w:rFonts w:ascii="Arial" w:hAnsi="Arial" w:cs="Arial"/>
                <w:b/>
                <w:bCs/>
                <w:sz w:val="20"/>
                <w:szCs w:val="20"/>
              </w:rPr>
            </w:pPr>
            <w:r w:rsidRPr="00936DD1">
              <w:rPr>
                <w:rFonts w:ascii="Arial" w:hAnsi="Arial" w:cs="Arial"/>
                <w:b/>
                <w:bCs/>
                <w:sz w:val="20"/>
                <w:szCs w:val="20"/>
              </w:rPr>
              <w:t>SERVQUAL Model</w:t>
            </w:r>
          </w:p>
        </w:tc>
        <w:tc>
          <w:tcPr>
            <w:tcW w:w="3204" w:type="dxa"/>
          </w:tcPr>
          <w:p w14:paraId="14391C04" w14:textId="77777777" w:rsidR="000D38BF" w:rsidRPr="00936DD1" w:rsidRDefault="00000000" w:rsidP="00F24C19">
            <w:pPr>
              <w:ind w:firstLine="0"/>
              <w:rPr>
                <w:rFonts w:ascii="Arial" w:hAnsi="Arial" w:cs="Arial"/>
                <w:b/>
                <w:bCs/>
                <w:sz w:val="20"/>
                <w:szCs w:val="20"/>
              </w:rPr>
            </w:pPr>
            <w:r w:rsidRPr="00936DD1">
              <w:rPr>
                <w:rFonts w:ascii="Arial" w:hAnsi="Arial" w:cs="Arial"/>
                <w:b/>
                <w:bCs/>
                <w:sz w:val="20"/>
                <w:szCs w:val="20"/>
              </w:rPr>
              <w:t xml:space="preserve">Description </w:t>
            </w:r>
          </w:p>
        </w:tc>
        <w:tc>
          <w:tcPr>
            <w:tcW w:w="3595" w:type="dxa"/>
          </w:tcPr>
          <w:p w14:paraId="6DF482D1" w14:textId="77777777" w:rsidR="000D38BF" w:rsidRPr="00936DD1" w:rsidRDefault="00000000" w:rsidP="00F24C19">
            <w:pPr>
              <w:ind w:firstLine="0"/>
              <w:rPr>
                <w:rFonts w:ascii="Arial" w:hAnsi="Arial" w:cs="Arial"/>
                <w:b/>
                <w:bCs/>
                <w:sz w:val="20"/>
                <w:szCs w:val="20"/>
              </w:rPr>
            </w:pPr>
            <w:r w:rsidRPr="00936DD1">
              <w:rPr>
                <w:rFonts w:ascii="Arial" w:hAnsi="Arial" w:cs="Arial"/>
                <w:b/>
                <w:bCs/>
                <w:sz w:val="20"/>
                <w:szCs w:val="20"/>
              </w:rPr>
              <w:t xml:space="preserve">Example </w:t>
            </w:r>
          </w:p>
        </w:tc>
      </w:tr>
      <w:tr w:rsidR="00CB43FF" w14:paraId="2C95D166" w14:textId="77777777" w:rsidTr="008C3357">
        <w:tc>
          <w:tcPr>
            <w:tcW w:w="2551" w:type="dxa"/>
          </w:tcPr>
          <w:p w14:paraId="63EFCF75" w14:textId="77777777" w:rsidR="000D38BF" w:rsidRPr="00936DD1" w:rsidRDefault="00000000" w:rsidP="00936DD1">
            <w:pPr>
              <w:ind w:firstLine="0"/>
              <w:rPr>
                <w:rFonts w:ascii="Arial" w:hAnsi="Arial" w:cs="Arial"/>
                <w:sz w:val="20"/>
                <w:szCs w:val="20"/>
              </w:rPr>
            </w:pPr>
            <w:r w:rsidRPr="00936DD1">
              <w:rPr>
                <w:rFonts w:ascii="Arial" w:hAnsi="Arial" w:cs="Arial"/>
                <w:sz w:val="20"/>
                <w:szCs w:val="20"/>
              </w:rPr>
              <w:t xml:space="preserve">Tangibles </w:t>
            </w:r>
          </w:p>
        </w:tc>
        <w:tc>
          <w:tcPr>
            <w:tcW w:w="3204" w:type="dxa"/>
          </w:tcPr>
          <w:p w14:paraId="01F6A2C2" w14:textId="77777777" w:rsidR="000D38BF" w:rsidRPr="00936DD1" w:rsidRDefault="00000000" w:rsidP="008C3357">
            <w:pPr>
              <w:ind w:firstLine="0"/>
              <w:jc w:val="left"/>
              <w:rPr>
                <w:rFonts w:ascii="Arial" w:hAnsi="Arial" w:cs="Arial"/>
                <w:sz w:val="20"/>
                <w:szCs w:val="20"/>
              </w:rPr>
            </w:pPr>
            <w:r w:rsidRPr="00936DD1">
              <w:rPr>
                <w:rFonts w:ascii="Arial" w:hAnsi="Arial" w:cs="Arial"/>
                <w:sz w:val="20"/>
                <w:szCs w:val="20"/>
              </w:rPr>
              <w:t>The Physical appearance of facilities, equipment, personnel, and communication materials.</w:t>
            </w:r>
          </w:p>
        </w:tc>
        <w:tc>
          <w:tcPr>
            <w:tcW w:w="3595" w:type="dxa"/>
          </w:tcPr>
          <w:p w14:paraId="6DCEAB7D" w14:textId="77777777" w:rsidR="000D38BF" w:rsidRPr="00936DD1" w:rsidRDefault="00000000" w:rsidP="008C3357">
            <w:pPr>
              <w:ind w:firstLine="0"/>
              <w:jc w:val="left"/>
              <w:rPr>
                <w:rFonts w:ascii="Arial" w:hAnsi="Arial" w:cs="Arial"/>
                <w:sz w:val="20"/>
                <w:szCs w:val="20"/>
              </w:rPr>
            </w:pPr>
            <w:r w:rsidRPr="00936DD1">
              <w:rPr>
                <w:rFonts w:ascii="Arial" w:hAnsi="Arial" w:cs="Arial"/>
                <w:sz w:val="20"/>
                <w:szCs w:val="20"/>
              </w:rPr>
              <w:t>Clean and well-maint</w:t>
            </w:r>
            <w:r w:rsidR="008C3357" w:rsidRPr="00936DD1">
              <w:rPr>
                <w:rFonts w:ascii="Arial" w:hAnsi="Arial" w:cs="Arial"/>
                <w:sz w:val="20"/>
                <w:szCs w:val="20"/>
              </w:rPr>
              <w:t>ain</w:t>
            </w:r>
            <w:r w:rsidRPr="00936DD1">
              <w:rPr>
                <w:rFonts w:ascii="Arial" w:hAnsi="Arial" w:cs="Arial"/>
                <w:sz w:val="20"/>
                <w:szCs w:val="20"/>
              </w:rPr>
              <w:t>ed facilities, professional-looking staff, and visually appealing marketing materials.</w:t>
            </w:r>
          </w:p>
        </w:tc>
      </w:tr>
      <w:tr w:rsidR="00CB43FF" w14:paraId="7449F7F0" w14:textId="77777777" w:rsidTr="008C3357">
        <w:tc>
          <w:tcPr>
            <w:tcW w:w="2551" w:type="dxa"/>
          </w:tcPr>
          <w:p w14:paraId="0A8F11B2" w14:textId="77777777" w:rsidR="000D38BF" w:rsidRPr="00936DD1" w:rsidRDefault="00000000" w:rsidP="00936DD1">
            <w:pPr>
              <w:ind w:firstLine="0"/>
              <w:rPr>
                <w:rFonts w:ascii="Arial" w:hAnsi="Arial" w:cs="Arial"/>
                <w:sz w:val="20"/>
                <w:szCs w:val="20"/>
              </w:rPr>
            </w:pPr>
            <w:r w:rsidRPr="00936DD1">
              <w:rPr>
                <w:rFonts w:ascii="Arial" w:hAnsi="Arial" w:cs="Arial"/>
                <w:sz w:val="20"/>
                <w:szCs w:val="20"/>
              </w:rPr>
              <w:t xml:space="preserve">Reliability </w:t>
            </w:r>
          </w:p>
        </w:tc>
        <w:tc>
          <w:tcPr>
            <w:tcW w:w="3204" w:type="dxa"/>
          </w:tcPr>
          <w:p w14:paraId="2DA692C3" w14:textId="77777777" w:rsidR="000D38BF" w:rsidRPr="00936DD1" w:rsidRDefault="00000000" w:rsidP="008C3357">
            <w:pPr>
              <w:ind w:firstLine="0"/>
              <w:jc w:val="left"/>
              <w:rPr>
                <w:rFonts w:ascii="Arial" w:hAnsi="Arial" w:cs="Arial"/>
                <w:sz w:val="20"/>
                <w:szCs w:val="20"/>
              </w:rPr>
            </w:pPr>
            <w:r w:rsidRPr="00936DD1">
              <w:rPr>
                <w:rFonts w:ascii="Arial" w:hAnsi="Arial" w:cs="Arial"/>
                <w:sz w:val="20"/>
                <w:szCs w:val="20"/>
              </w:rPr>
              <w:t xml:space="preserve">The ability to </w:t>
            </w:r>
            <w:r w:rsidR="008C3357" w:rsidRPr="00936DD1">
              <w:rPr>
                <w:rFonts w:ascii="Arial" w:hAnsi="Arial" w:cs="Arial"/>
                <w:sz w:val="20"/>
                <w:szCs w:val="20"/>
              </w:rPr>
              <w:t>perform</w:t>
            </w:r>
            <w:r w:rsidRPr="00936DD1">
              <w:rPr>
                <w:rFonts w:ascii="Arial" w:hAnsi="Arial" w:cs="Arial"/>
                <w:sz w:val="20"/>
                <w:szCs w:val="20"/>
              </w:rPr>
              <w:t xml:space="preserve"> the promised service dependably and accurately.</w:t>
            </w:r>
          </w:p>
        </w:tc>
        <w:tc>
          <w:tcPr>
            <w:tcW w:w="3595" w:type="dxa"/>
          </w:tcPr>
          <w:p w14:paraId="6A59060C" w14:textId="77777777" w:rsidR="000D38BF" w:rsidRPr="00936DD1" w:rsidRDefault="00000000" w:rsidP="008C3357">
            <w:pPr>
              <w:ind w:firstLine="0"/>
              <w:jc w:val="left"/>
              <w:rPr>
                <w:rFonts w:ascii="Arial" w:hAnsi="Arial" w:cs="Arial"/>
                <w:sz w:val="20"/>
                <w:szCs w:val="20"/>
              </w:rPr>
            </w:pPr>
            <w:r w:rsidRPr="00936DD1">
              <w:rPr>
                <w:rFonts w:ascii="Arial" w:hAnsi="Arial" w:cs="Arial"/>
                <w:sz w:val="20"/>
                <w:szCs w:val="20"/>
              </w:rPr>
              <w:t>Consistently delivering products or services on time and meeting customer expectations.</w:t>
            </w:r>
          </w:p>
        </w:tc>
      </w:tr>
      <w:tr w:rsidR="00CB43FF" w14:paraId="74D2C662" w14:textId="77777777" w:rsidTr="008C3357">
        <w:tc>
          <w:tcPr>
            <w:tcW w:w="2551" w:type="dxa"/>
          </w:tcPr>
          <w:p w14:paraId="54B99C83" w14:textId="77777777" w:rsidR="000D38BF" w:rsidRPr="00936DD1" w:rsidRDefault="00000000" w:rsidP="00936DD1">
            <w:pPr>
              <w:ind w:firstLine="0"/>
              <w:rPr>
                <w:rFonts w:ascii="Arial" w:hAnsi="Arial" w:cs="Arial"/>
                <w:sz w:val="20"/>
                <w:szCs w:val="20"/>
              </w:rPr>
            </w:pPr>
            <w:r w:rsidRPr="00936DD1">
              <w:rPr>
                <w:rFonts w:ascii="Arial" w:hAnsi="Arial" w:cs="Arial"/>
                <w:sz w:val="20"/>
                <w:szCs w:val="20"/>
              </w:rPr>
              <w:t>Responsiveness</w:t>
            </w:r>
          </w:p>
        </w:tc>
        <w:tc>
          <w:tcPr>
            <w:tcW w:w="3204" w:type="dxa"/>
          </w:tcPr>
          <w:p w14:paraId="6FB61DD6" w14:textId="77777777" w:rsidR="000D38BF" w:rsidRPr="00936DD1" w:rsidRDefault="00000000" w:rsidP="008C3357">
            <w:pPr>
              <w:ind w:firstLine="0"/>
              <w:jc w:val="left"/>
              <w:rPr>
                <w:rFonts w:ascii="Arial" w:hAnsi="Arial" w:cs="Arial"/>
                <w:sz w:val="20"/>
                <w:szCs w:val="20"/>
              </w:rPr>
            </w:pPr>
            <w:r w:rsidRPr="00936DD1">
              <w:rPr>
                <w:rFonts w:ascii="Arial" w:hAnsi="Arial" w:cs="Arial"/>
                <w:sz w:val="20"/>
                <w:szCs w:val="20"/>
              </w:rPr>
              <w:t xml:space="preserve">The willingness to help customers and provide prompt service. </w:t>
            </w:r>
          </w:p>
        </w:tc>
        <w:tc>
          <w:tcPr>
            <w:tcW w:w="3595" w:type="dxa"/>
          </w:tcPr>
          <w:p w14:paraId="38A38930" w14:textId="77777777" w:rsidR="000D38BF" w:rsidRPr="00936DD1" w:rsidRDefault="00000000" w:rsidP="008C3357">
            <w:pPr>
              <w:ind w:firstLine="0"/>
              <w:jc w:val="left"/>
              <w:rPr>
                <w:rFonts w:ascii="Arial" w:hAnsi="Arial" w:cs="Arial"/>
                <w:sz w:val="20"/>
                <w:szCs w:val="20"/>
              </w:rPr>
            </w:pPr>
            <w:r w:rsidRPr="00936DD1">
              <w:rPr>
                <w:rFonts w:ascii="Arial" w:hAnsi="Arial" w:cs="Arial"/>
                <w:sz w:val="20"/>
                <w:szCs w:val="20"/>
              </w:rPr>
              <w:t xml:space="preserve">Quickly addressed customer </w:t>
            </w:r>
            <w:r w:rsidR="008C3357" w:rsidRPr="00936DD1">
              <w:rPr>
                <w:rFonts w:ascii="Arial" w:hAnsi="Arial" w:cs="Arial"/>
                <w:sz w:val="20"/>
                <w:szCs w:val="20"/>
              </w:rPr>
              <w:t>inquiries</w:t>
            </w:r>
            <w:r w:rsidRPr="00936DD1">
              <w:rPr>
                <w:rFonts w:ascii="Arial" w:hAnsi="Arial" w:cs="Arial"/>
                <w:sz w:val="20"/>
                <w:szCs w:val="20"/>
              </w:rPr>
              <w:t xml:space="preserve">, provided timely assistance, and efficiently </w:t>
            </w:r>
            <w:r w:rsidR="008C3357" w:rsidRPr="00936DD1">
              <w:rPr>
                <w:rFonts w:ascii="Arial" w:hAnsi="Arial" w:cs="Arial"/>
                <w:sz w:val="20"/>
                <w:szCs w:val="20"/>
              </w:rPr>
              <w:t>resolv</w:t>
            </w:r>
            <w:r w:rsidRPr="00936DD1">
              <w:rPr>
                <w:rFonts w:ascii="Arial" w:hAnsi="Arial" w:cs="Arial"/>
                <w:sz w:val="20"/>
                <w:szCs w:val="20"/>
              </w:rPr>
              <w:t xml:space="preserve">ed issues. </w:t>
            </w:r>
          </w:p>
        </w:tc>
      </w:tr>
      <w:tr w:rsidR="00CB43FF" w14:paraId="183AB0BD" w14:textId="77777777" w:rsidTr="008C3357">
        <w:tc>
          <w:tcPr>
            <w:tcW w:w="2551" w:type="dxa"/>
          </w:tcPr>
          <w:p w14:paraId="55119689" w14:textId="77777777" w:rsidR="000D38BF" w:rsidRPr="00936DD1" w:rsidRDefault="00000000" w:rsidP="00936DD1">
            <w:pPr>
              <w:ind w:firstLine="0"/>
              <w:rPr>
                <w:rFonts w:ascii="Arial" w:hAnsi="Arial" w:cs="Arial"/>
                <w:sz w:val="20"/>
                <w:szCs w:val="20"/>
              </w:rPr>
            </w:pPr>
            <w:r w:rsidRPr="00936DD1">
              <w:rPr>
                <w:rFonts w:ascii="Arial" w:hAnsi="Arial" w:cs="Arial"/>
                <w:sz w:val="20"/>
                <w:szCs w:val="20"/>
              </w:rPr>
              <w:t xml:space="preserve">Assurance </w:t>
            </w:r>
          </w:p>
        </w:tc>
        <w:tc>
          <w:tcPr>
            <w:tcW w:w="3204" w:type="dxa"/>
          </w:tcPr>
          <w:p w14:paraId="1EC8E634" w14:textId="77777777" w:rsidR="000D38BF" w:rsidRPr="00936DD1" w:rsidRDefault="00000000" w:rsidP="008C3357">
            <w:pPr>
              <w:ind w:firstLine="0"/>
              <w:jc w:val="left"/>
              <w:rPr>
                <w:rFonts w:ascii="Arial" w:hAnsi="Arial" w:cs="Arial"/>
                <w:sz w:val="20"/>
                <w:szCs w:val="20"/>
              </w:rPr>
            </w:pPr>
            <w:r w:rsidRPr="00936DD1">
              <w:rPr>
                <w:rFonts w:ascii="Arial" w:hAnsi="Arial" w:cs="Arial"/>
                <w:sz w:val="20"/>
                <w:szCs w:val="20"/>
              </w:rPr>
              <w:t>Employees' knowledge and courtesy and ability to convey trust and confidence.</w:t>
            </w:r>
          </w:p>
        </w:tc>
        <w:tc>
          <w:tcPr>
            <w:tcW w:w="3595" w:type="dxa"/>
          </w:tcPr>
          <w:p w14:paraId="1C3429F7" w14:textId="77777777" w:rsidR="000D38BF" w:rsidRPr="00936DD1" w:rsidRDefault="00000000" w:rsidP="008C3357">
            <w:pPr>
              <w:ind w:firstLine="0"/>
              <w:jc w:val="left"/>
              <w:rPr>
                <w:rFonts w:ascii="Arial" w:hAnsi="Arial" w:cs="Arial"/>
                <w:sz w:val="20"/>
                <w:szCs w:val="20"/>
              </w:rPr>
            </w:pPr>
            <w:r w:rsidRPr="00936DD1">
              <w:rPr>
                <w:rFonts w:ascii="Arial" w:hAnsi="Arial" w:cs="Arial"/>
                <w:sz w:val="20"/>
                <w:szCs w:val="20"/>
              </w:rPr>
              <w:t>Well-trained staff that can answer questions, provide accurate information, and create a sense of trust with customers.</w:t>
            </w:r>
          </w:p>
        </w:tc>
      </w:tr>
      <w:tr w:rsidR="00CB43FF" w14:paraId="2E4DAC13" w14:textId="77777777" w:rsidTr="008C3357">
        <w:tc>
          <w:tcPr>
            <w:tcW w:w="2551" w:type="dxa"/>
          </w:tcPr>
          <w:p w14:paraId="1E9B0B7E" w14:textId="77777777" w:rsidR="000D38BF" w:rsidRPr="00936DD1" w:rsidRDefault="00000000" w:rsidP="00936DD1">
            <w:pPr>
              <w:ind w:firstLine="0"/>
              <w:rPr>
                <w:rFonts w:ascii="Arial" w:hAnsi="Arial" w:cs="Arial"/>
                <w:sz w:val="20"/>
                <w:szCs w:val="20"/>
              </w:rPr>
            </w:pPr>
            <w:r w:rsidRPr="00936DD1">
              <w:rPr>
                <w:rFonts w:ascii="Arial" w:hAnsi="Arial" w:cs="Arial"/>
                <w:sz w:val="20"/>
                <w:szCs w:val="20"/>
              </w:rPr>
              <w:t xml:space="preserve">Empathy </w:t>
            </w:r>
          </w:p>
        </w:tc>
        <w:tc>
          <w:tcPr>
            <w:tcW w:w="3204" w:type="dxa"/>
          </w:tcPr>
          <w:p w14:paraId="3D14A988" w14:textId="77777777" w:rsidR="000D38BF" w:rsidRPr="00936DD1" w:rsidRDefault="00000000" w:rsidP="008C3357">
            <w:pPr>
              <w:ind w:firstLine="0"/>
              <w:jc w:val="left"/>
              <w:rPr>
                <w:rFonts w:ascii="Arial" w:hAnsi="Arial" w:cs="Arial"/>
                <w:sz w:val="20"/>
                <w:szCs w:val="20"/>
              </w:rPr>
            </w:pPr>
            <w:r w:rsidRPr="00936DD1">
              <w:rPr>
                <w:rFonts w:ascii="Arial" w:hAnsi="Arial" w:cs="Arial"/>
                <w:sz w:val="20"/>
                <w:szCs w:val="20"/>
              </w:rPr>
              <w:t>The provision of caring, individualised attention to customers.</w:t>
            </w:r>
          </w:p>
        </w:tc>
        <w:tc>
          <w:tcPr>
            <w:tcW w:w="3595" w:type="dxa"/>
          </w:tcPr>
          <w:p w14:paraId="5CB88831" w14:textId="77777777" w:rsidR="000D38BF" w:rsidRPr="00936DD1" w:rsidRDefault="00000000" w:rsidP="008C3357">
            <w:pPr>
              <w:ind w:firstLine="0"/>
              <w:jc w:val="left"/>
              <w:rPr>
                <w:rFonts w:ascii="Arial" w:hAnsi="Arial" w:cs="Arial"/>
                <w:sz w:val="20"/>
                <w:szCs w:val="20"/>
              </w:rPr>
            </w:pPr>
            <w:r w:rsidRPr="00936DD1">
              <w:rPr>
                <w:rFonts w:ascii="Arial" w:hAnsi="Arial" w:cs="Arial"/>
                <w:sz w:val="20"/>
                <w:szCs w:val="20"/>
              </w:rPr>
              <w:t xml:space="preserve">Take the time to understand customer needs, personalise the service, and demonstrate genuine concern for customer satisfaction. </w:t>
            </w:r>
          </w:p>
        </w:tc>
      </w:tr>
    </w:tbl>
    <w:p w14:paraId="74CF1A6F" w14:textId="77777777" w:rsidR="00936DD1" w:rsidRDefault="00936DD1" w:rsidP="00936DD1">
      <w:pPr>
        <w:pStyle w:val="Caption"/>
        <w:rPr>
          <w:rFonts w:ascii="Arial" w:hAnsi="Arial" w:cs="Arial"/>
          <w:b/>
          <w:bCs/>
          <w:i w:val="0"/>
          <w:iCs w:val="0"/>
          <w:sz w:val="20"/>
          <w:szCs w:val="20"/>
        </w:rPr>
      </w:pPr>
    </w:p>
    <w:p w14:paraId="483603BE" w14:textId="77777777" w:rsidR="008077F9" w:rsidRPr="00936DD1" w:rsidRDefault="00000000" w:rsidP="00936DD1">
      <w:pPr>
        <w:pStyle w:val="Caption"/>
        <w:rPr>
          <w:rFonts w:ascii="Arial" w:hAnsi="Arial" w:cs="Arial"/>
          <w:b/>
          <w:bCs/>
          <w:i w:val="0"/>
          <w:iCs w:val="0"/>
          <w:color w:val="auto"/>
          <w:sz w:val="20"/>
          <w:szCs w:val="20"/>
        </w:rPr>
      </w:pPr>
      <w:bookmarkStart w:id="9" w:name="_Toc156414252"/>
      <w:r w:rsidRPr="00936DD1">
        <w:rPr>
          <w:rFonts w:ascii="Arial" w:hAnsi="Arial" w:cs="Arial"/>
          <w:b/>
          <w:bCs/>
          <w:i w:val="0"/>
          <w:iCs w:val="0"/>
          <w:color w:val="auto"/>
          <w:sz w:val="20"/>
          <w:szCs w:val="20"/>
        </w:rPr>
        <w:t xml:space="preserve">Table </w:t>
      </w:r>
      <w:r w:rsidRPr="00936DD1">
        <w:rPr>
          <w:rFonts w:ascii="Arial" w:hAnsi="Arial" w:cs="Arial"/>
          <w:b/>
          <w:bCs/>
          <w:i w:val="0"/>
          <w:iCs w:val="0"/>
          <w:color w:val="auto"/>
          <w:sz w:val="20"/>
          <w:szCs w:val="20"/>
        </w:rPr>
        <w:fldChar w:fldCharType="begin"/>
      </w:r>
      <w:r w:rsidRPr="00936DD1">
        <w:rPr>
          <w:rFonts w:ascii="Arial" w:hAnsi="Arial" w:cs="Arial"/>
          <w:b/>
          <w:bCs/>
          <w:i w:val="0"/>
          <w:iCs w:val="0"/>
          <w:color w:val="auto"/>
          <w:sz w:val="20"/>
          <w:szCs w:val="20"/>
        </w:rPr>
        <w:instrText xml:space="preserve"> SEQ Table \* ARABIC </w:instrText>
      </w:r>
      <w:r w:rsidRPr="00936DD1">
        <w:rPr>
          <w:rFonts w:ascii="Arial" w:hAnsi="Arial" w:cs="Arial"/>
          <w:b/>
          <w:bCs/>
          <w:i w:val="0"/>
          <w:iCs w:val="0"/>
          <w:color w:val="auto"/>
          <w:sz w:val="20"/>
          <w:szCs w:val="20"/>
        </w:rPr>
        <w:fldChar w:fldCharType="separate"/>
      </w:r>
      <w:r w:rsidRPr="00936DD1">
        <w:rPr>
          <w:rFonts w:ascii="Arial" w:hAnsi="Arial" w:cs="Arial"/>
          <w:b/>
          <w:bCs/>
          <w:i w:val="0"/>
          <w:iCs w:val="0"/>
          <w:noProof/>
          <w:color w:val="auto"/>
          <w:sz w:val="20"/>
          <w:szCs w:val="20"/>
        </w:rPr>
        <w:t>2</w:t>
      </w:r>
      <w:r w:rsidRPr="00936DD1">
        <w:rPr>
          <w:rFonts w:ascii="Arial" w:hAnsi="Arial" w:cs="Arial"/>
          <w:b/>
          <w:bCs/>
          <w:i w:val="0"/>
          <w:iCs w:val="0"/>
          <w:color w:val="auto"/>
          <w:sz w:val="20"/>
          <w:szCs w:val="20"/>
        </w:rPr>
        <w:fldChar w:fldCharType="end"/>
      </w:r>
      <w:r w:rsidRPr="00936DD1">
        <w:rPr>
          <w:rFonts w:ascii="Arial" w:hAnsi="Arial" w:cs="Arial"/>
          <w:b/>
          <w:bCs/>
          <w:i w:val="0"/>
          <w:iCs w:val="0"/>
          <w:color w:val="auto"/>
          <w:sz w:val="20"/>
          <w:szCs w:val="20"/>
        </w:rPr>
        <w:t>: The SERVQUAL Model in a Nutshell</w:t>
      </w:r>
      <w:bookmarkEnd w:id="9"/>
    </w:p>
    <w:p w14:paraId="5B3A6DC2" w14:textId="77777777" w:rsidR="008077F9" w:rsidRDefault="00000000">
      <w:r>
        <w:br w:type="page"/>
      </w:r>
    </w:p>
    <w:p w14:paraId="6B918E3B" w14:textId="77777777" w:rsidR="008077F9" w:rsidRPr="00CC2938" w:rsidRDefault="008077F9" w:rsidP="00F24C19">
      <w:pPr>
        <w:ind w:firstLine="0"/>
      </w:pPr>
    </w:p>
    <w:p w14:paraId="4A0A56B5" w14:textId="77777777" w:rsidR="00551904" w:rsidRDefault="00000000" w:rsidP="00C71923">
      <w:pPr>
        <w:jc w:val="left"/>
        <w:rPr>
          <w:rFonts w:ascii="Arial" w:hAnsi="Arial" w:cs="Arial"/>
          <w:sz w:val="24"/>
          <w:szCs w:val="24"/>
        </w:rPr>
      </w:pPr>
      <w:r>
        <w:rPr>
          <w:rFonts w:ascii="Arial" w:hAnsi="Arial" w:cs="Arial"/>
          <w:sz w:val="24"/>
          <w:szCs w:val="24"/>
        </w:rPr>
        <w:t>As mentioned previously, s</w:t>
      </w:r>
      <w:r w:rsidR="0011515E" w:rsidRPr="0011515E">
        <w:rPr>
          <w:rFonts w:ascii="Arial" w:hAnsi="Arial" w:cs="Arial"/>
          <w:sz w:val="24"/>
          <w:szCs w:val="24"/>
        </w:rPr>
        <w:t xml:space="preserve">ervice </w:t>
      </w:r>
      <w:r w:rsidR="00A97662">
        <w:rPr>
          <w:rFonts w:ascii="Arial" w:hAnsi="Arial" w:cs="Arial"/>
          <w:sz w:val="24"/>
          <w:szCs w:val="24"/>
        </w:rPr>
        <w:t xml:space="preserve">and food quality are crucial </w:t>
      </w:r>
      <w:r w:rsidR="002949DA">
        <w:rPr>
          <w:rFonts w:ascii="Arial" w:hAnsi="Arial" w:cs="Arial"/>
          <w:sz w:val="24"/>
          <w:szCs w:val="24"/>
        </w:rPr>
        <w:t>to</w:t>
      </w:r>
      <w:r w:rsidR="00A97662">
        <w:rPr>
          <w:rFonts w:ascii="Arial" w:hAnsi="Arial" w:cs="Arial"/>
          <w:sz w:val="24"/>
          <w:szCs w:val="24"/>
        </w:rPr>
        <w:t xml:space="preserve"> customer satisfaction and loyalty, affecting</w:t>
      </w:r>
      <w:r w:rsidR="0011515E" w:rsidRPr="0011515E">
        <w:rPr>
          <w:rFonts w:ascii="Arial" w:hAnsi="Arial" w:cs="Arial"/>
          <w:sz w:val="24"/>
          <w:szCs w:val="24"/>
        </w:rPr>
        <w:t xml:space="preserve"> </w:t>
      </w:r>
      <w:r>
        <w:rPr>
          <w:rFonts w:ascii="Arial" w:hAnsi="Arial" w:cs="Arial"/>
          <w:sz w:val="24"/>
          <w:szCs w:val="24"/>
        </w:rPr>
        <w:t>the training restaurant’s</w:t>
      </w:r>
      <w:r w:rsidR="0011515E" w:rsidRPr="0011515E">
        <w:rPr>
          <w:rFonts w:ascii="Arial" w:hAnsi="Arial" w:cs="Arial"/>
          <w:sz w:val="24"/>
          <w:szCs w:val="24"/>
        </w:rPr>
        <w:t xml:space="preserve"> brand image. </w:t>
      </w:r>
      <w:r w:rsidR="008A5B7B">
        <w:rPr>
          <w:rFonts w:ascii="Arial" w:hAnsi="Arial" w:cs="Arial"/>
          <w:sz w:val="24"/>
          <w:szCs w:val="24"/>
        </w:rPr>
        <w:t xml:space="preserve"> However, it must be noted </w:t>
      </w:r>
      <w:r w:rsidR="00F24C19">
        <w:rPr>
          <w:rFonts w:ascii="Arial" w:hAnsi="Arial" w:cs="Arial"/>
          <w:sz w:val="24"/>
          <w:szCs w:val="24"/>
        </w:rPr>
        <w:t>that the</w:t>
      </w:r>
      <w:r w:rsidR="0011515E" w:rsidRPr="0011515E">
        <w:rPr>
          <w:rFonts w:ascii="Arial" w:hAnsi="Arial" w:cs="Arial"/>
          <w:sz w:val="24"/>
          <w:szCs w:val="24"/>
        </w:rPr>
        <w:t xml:space="preserve"> </w:t>
      </w:r>
      <w:r w:rsidR="00CC2938">
        <w:rPr>
          <w:rFonts w:ascii="Arial" w:hAnsi="Arial" w:cs="Arial"/>
          <w:sz w:val="24"/>
          <w:szCs w:val="24"/>
        </w:rPr>
        <w:t>restaurant's physical environment</w:t>
      </w:r>
      <w:r w:rsidR="0011515E" w:rsidRPr="0011515E">
        <w:rPr>
          <w:rFonts w:ascii="Arial" w:hAnsi="Arial" w:cs="Arial"/>
          <w:sz w:val="24"/>
          <w:szCs w:val="24"/>
        </w:rPr>
        <w:t xml:space="preserve"> can strengthen </w:t>
      </w:r>
      <w:r>
        <w:rPr>
          <w:rFonts w:ascii="Arial" w:hAnsi="Arial" w:cs="Arial"/>
          <w:sz w:val="24"/>
          <w:szCs w:val="24"/>
        </w:rPr>
        <w:t>the</w:t>
      </w:r>
      <w:r w:rsidR="0011515E" w:rsidRPr="0011515E">
        <w:rPr>
          <w:rFonts w:ascii="Arial" w:hAnsi="Arial" w:cs="Arial"/>
          <w:sz w:val="24"/>
          <w:szCs w:val="24"/>
        </w:rPr>
        <w:t xml:space="preserve"> brand image, reposition </w:t>
      </w:r>
      <w:r>
        <w:rPr>
          <w:rFonts w:ascii="Arial" w:hAnsi="Arial" w:cs="Arial"/>
          <w:sz w:val="24"/>
          <w:szCs w:val="24"/>
        </w:rPr>
        <w:t>customers’</w:t>
      </w:r>
      <w:r w:rsidR="0011515E" w:rsidRPr="0011515E">
        <w:rPr>
          <w:rFonts w:ascii="Arial" w:hAnsi="Arial" w:cs="Arial"/>
          <w:sz w:val="24"/>
          <w:szCs w:val="24"/>
        </w:rPr>
        <w:t xml:space="preserve"> perceptual mapping among competition, and enhance customer satisfaction</w:t>
      </w:r>
      <w:r w:rsidR="008A5B7B">
        <w:rPr>
          <w:rFonts w:ascii="Arial" w:hAnsi="Arial" w:cs="Arial"/>
          <w:sz w:val="24"/>
          <w:szCs w:val="24"/>
        </w:rPr>
        <w:t xml:space="preserve"> (</w:t>
      </w:r>
      <w:r w:rsidR="008A5B7B" w:rsidRPr="00174D09">
        <w:rPr>
          <w:rFonts w:ascii="Arial" w:hAnsi="Arial" w:cs="Arial"/>
          <w:sz w:val="24"/>
          <w:szCs w:val="24"/>
        </w:rPr>
        <w:t>Jang</w:t>
      </w:r>
      <w:r w:rsidR="008A5B7B">
        <w:rPr>
          <w:rFonts w:ascii="Arial" w:hAnsi="Arial" w:cs="Arial"/>
          <w:sz w:val="24"/>
          <w:szCs w:val="24"/>
        </w:rPr>
        <w:t xml:space="preserve"> &amp; </w:t>
      </w:r>
      <w:r w:rsidR="008A5B7B" w:rsidRPr="00174D09">
        <w:rPr>
          <w:rFonts w:ascii="Arial" w:hAnsi="Arial" w:cs="Arial"/>
          <w:sz w:val="24"/>
          <w:szCs w:val="24"/>
        </w:rPr>
        <w:t>Namkung</w:t>
      </w:r>
      <w:r w:rsidR="008A5B7B">
        <w:rPr>
          <w:rFonts w:ascii="Arial" w:hAnsi="Arial" w:cs="Arial"/>
          <w:sz w:val="24"/>
          <w:szCs w:val="24"/>
        </w:rPr>
        <w:t>, 2</w:t>
      </w:r>
      <w:r w:rsidR="008A5B7B" w:rsidRPr="00174D09">
        <w:rPr>
          <w:rFonts w:ascii="Arial" w:hAnsi="Arial" w:cs="Arial"/>
          <w:sz w:val="24"/>
          <w:szCs w:val="24"/>
        </w:rPr>
        <w:t xml:space="preserve">009). </w:t>
      </w:r>
      <w:r w:rsidR="0011515E" w:rsidRPr="0011515E">
        <w:rPr>
          <w:rFonts w:ascii="Arial" w:hAnsi="Arial" w:cs="Arial"/>
          <w:sz w:val="24"/>
          <w:szCs w:val="24"/>
        </w:rPr>
        <w:t xml:space="preserve"> </w:t>
      </w:r>
      <w:r>
        <w:rPr>
          <w:rFonts w:ascii="Arial" w:hAnsi="Arial" w:cs="Arial"/>
          <w:sz w:val="24"/>
          <w:szCs w:val="24"/>
        </w:rPr>
        <w:t xml:space="preserve">Hence, the </w:t>
      </w:r>
      <w:r w:rsidR="00CA5FA5">
        <w:rPr>
          <w:rFonts w:ascii="Arial" w:hAnsi="Arial" w:cs="Arial"/>
          <w:sz w:val="24"/>
          <w:szCs w:val="24"/>
        </w:rPr>
        <w:t>Hibiscus Training Restaurant's physical environment can positively impact the perceived restaurant image and affect</w:t>
      </w:r>
      <w:r w:rsidR="0011515E" w:rsidRPr="0011515E">
        <w:rPr>
          <w:rFonts w:ascii="Arial" w:hAnsi="Arial" w:cs="Arial"/>
          <w:sz w:val="24"/>
          <w:szCs w:val="24"/>
        </w:rPr>
        <w:t xml:space="preserve"> customer </w:t>
      </w:r>
      <w:r w:rsidR="00A97662">
        <w:rPr>
          <w:rFonts w:ascii="Arial" w:hAnsi="Arial" w:cs="Arial"/>
          <w:sz w:val="24"/>
          <w:szCs w:val="24"/>
        </w:rPr>
        <w:t>service quality evaluations</w:t>
      </w:r>
      <w:r w:rsidR="0011515E" w:rsidRPr="0011515E">
        <w:rPr>
          <w:rFonts w:ascii="Arial" w:hAnsi="Arial" w:cs="Arial"/>
          <w:sz w:val="24"/>
          <w:szCs w:val="24"/>
        </w:rPr>
        <w:t xml:space="preserve"> through ambient conditions, facility design, and social factors</w:t>
      </w:r>
      <w:r w:rsidR="00C71923">
        <w:rPr>
          <w:rFonts w:ascii="Arial" w:hAnsi="Arial" w:cs="Arial"/>
          <w:sz w:val="24"/>
          <w:szCs w:val="24"/>
        </w:rPr>
        <w:t xml:space="preserve"> </w:t>
      </w:r>
      <w:r w:rsidR="00C71923" w:rsidRPr="00C71923">
        <w:rPr>
          <w:rFonts w:ascii="Arial" w:hAnsi="Arial" w:cs="Arial"/>
          <w:sz w:val="24"/>
          <w:szCs w:val="24"/>
        </w:rPr>
        <w:t xml:space="preserve">(Barber </w:t>
      </w:r>
      <w:r w:rsidR="00C71923">
        <w:rPr>
          <w:rFonts w:ascii="Arial" w:hAnsi="Arial" w:cs="Arial"/>
          <w:sz w:val="24"/>
          <w:szCs w:val="24"/>
        </w:rPr>
        <w:t xml:space="preserve">&amp; </w:t>
      </w:r>
      <w:r w:rsidR="00C71923" w:rsidRPr="00C71923">
        <w:rPr>
          <w:rFonts w:ascii="Arial" w:hAnsi="Arial" w:cs="Arial"/>
          <w:sz w:val="24"/>
          <w:szCs w:val="24"/>
        </w:rPr>
        <w:t>Scarcelli, 2009; Liu &amp; Jang, 2009)</w:t>
      </w:r>
      <w:r w:rsidR="0011515E" w:rsidRPr="0011515E">
        <w:rPr>
          <w:rFonts w:ascii="Arial" w:hAnsi="Arial" w:cs="Arial"/>
          <w:sz w:val="24"/>
          <w:szCs w:val="24"/>
        </w:rPr>
        <w:t>.</w:t>
      </w:r>
    </w:p>
    <w:p w14:paraId="09AD3F8A" w14:textId="77777777" w:rsidR="00F24C19" w:rsidRDefault="00F24C19" w:rsidP="00F24C19">
      <w:pPr>
        <w:jc w:val="left"/>
        <w:rPr>
          <w:rFonts w:ascii="Arial" w:hAnsi="Arial" w:cs="Arial"/>
          <w:sz w:val="24"/>
          <w:szCs w:val="24"/>
        </w:rPr>
      </w:pPr>
    </w:p>
    <w:tbl>
      <w:tblPr>
        <w:tblStyle w:val="TableGrid"/>
        <w:tblW w:w="10890" w:type="dxa"/>
        <w:tblInd w:w="-545" w:type="dxa"/>
        <w:tblLook w:val="04A0" w:firstRow="1" w:lastRow="0" w:firstColumn="1" w:lastColumn="0" w:noHBand="0" w:noVBand="1"/>
      </w:tblPr>
      <w:tblGrid>
        <w:gridCol w:w="2430"/>
        <w:gridCol w:w="4348"/>
        <w:gridCol w:w="4112"/>
      </w:tblGrid>
      <w:tr w:rsidR="00CB43FF" w14:paraId="75B6070D" w14:textId="77777777" w:rsidTr="00551904">
        <w:tc>
          <w:tcPr>
            <w:tcW w:w="2430" w:type="dxa"/>
          </w:tcPr>
          <w:p w14:paraId="566B462E" w14:textId="77777777" w:rsidR="00551904" w:rsidRPr="002D1401" w:rsidRDefault="00000000" w:rsidP="0011515E">
            <w:pPr>
              <w:ind w:firstLine="0"/>
              <w:jc w:val="left"/>
              <w:rPr>
                <w:rFonts w:ascii="Arial" w:hAnsi="Arial" w:cs="Arial"/>
                <w:b/>
                <w:bCs/>
                <w:sz w:val="20"/>
                <w:szCs w:val="20"/>
              </w:rPr>
            </w:pPr>
            <w:r w:rsidRPr="002D1401">
              <w:rPr>
                <w:rFonts w:ascii="Arial" w:hAnsi="Arial" w:cs="Arial"/>
                <w:b/>
                <w:bCs/>
                <w:sz w:val="20"/>
                <w:szCs w:val="20"/>
              </w:rPr>
              <w:t>Gap</w:t>
            </w:r>
          </w:p>
        </w:tc>
        <w:tc>
          <w:tcPr>
            <w:tcW w:w="4348" w:type="dxa"/>
          </w:tcPr>
          <w:p w14:paraId="6C7043A0" w14:textId="77777777" w:rsidR="00551904" w:rsidRPr="002D1401" w:rsidRDefault="00000000" w:rsidP="0011515E">
            <w:pPr>
              <w:ind w:firstLine="0"/>
              <w:jc w:val="left"/>
              <w:rPr>
                <w:rFonts w:ascii="Arial" w:hAnsi="Arial" w:cs="Arial"/>
                <w:b/>
                <w:bCs/>
                <w:sz w:val="20"/>
                <w:szCs w:val="20"/>
              </w:rPr>
            </w:pPr>
            <w:r w:rsidRPr="002D1401">
              <w:rPr>
                <w:rFonts w:ascii="Arial" w:hAnsi="Arial" w:cs="Arial"/>
                <w:b/>
                <w:bCs/>
                <w:sz w:val="20"/>
                <w:szCs w:val="20"/>
              </w:rPr>
              <w:t>Brief Description</w:t>
            </w:r>
          </w:p>
        </w:tc>
        <w:tc>
          <w:tcPr>
            <w:tcW w:w="4112" w:type="dxa"/>
          </w:tcPr>
          <w:p w14:paraId="29DF4710" w14:textId="77777777" w:rsidR="00551904" w:rsidRPr="002D1401" w:rsidRDefault="00000000" w:rsidP="0011515E">
            <w:pPr>
              <w:ind w:firstLine="0"/>
              <w:jc w:val="left"/>
              <w:rPr>
                <w:rFonts w:ascii="Arial" w:hAnsi="Arial" w:cs="Arial"/>
                <w:b/>
                <w:bCs/>
                <w:sz w:val="20"/>
                <w:szCs w:val="20"/>
              </w:rPr>
            </w:pPr>
            <w:r w:rsidRPr="002D1401">
              <w:rPr>
                <w:rFonts w:ascii="Arial" w:hAnsi="Arial" w:cs="Arial"/>
                <w:b/>
                <w:bCs/>
                <w:sz w:val="20"/>
                <w:szCs w:val="20"/>
              </w:rPr>
              <w:t>Probable Causes</w:t>
            </w:r>
          </w:p>
        </w:tc>
      </w:tr>
      <w:tr w:rsidR="00CB43FF" w14:paraId="6051C977" w14:textId="77777777" w:rsidTr="00551904">
        <w:tc>
          <w:tcPr>
            <w:tcW w:w="2430" w:type="dxa"/>
          </w:tcPr>
          <w:p w14:paraId="6339808C" w14:textId="77777777" w:rsidR="002D1401" w:rsidRDefault="00000000" w:rsidP="0011515E">
            <w:pPr>
              <w:ind w:firstLine="0"/>
              <w:jc w:val="left"/>
              <w:rPr>
                <w:rFonts w:ascii="Arial" w:hAnsi="Arial" w:cs="Arial"/>
                <w:b/>
                <w:bCs/>
                <w:sz w:val="20"/>
                <w:szCs w:val="20"/>
              </w:rPr>
            </w:pPr>
            <w:r w:rsidRPr="002D1401">
              <w:rPr>
                <w:rFonts w:ascii="Arial" w:hAnsi="Arial" w:cs="Arial"/>
                <w:b/>
                <w:bCs/>
                <w:sz w:val="20"/>
                <w:szCs w:val="20"/>
              </w:rPr>
              <w:t>Gap 1</w:t>
            </w:r>
          </w:p>
          <w:p w14:paraId="30055A65" w14:textId="77777777" w:rsidR="002D1401" w:rsidRPr="002D1401" w:rsidRDefault="002D1401" w:rsidP="0011515E">
            <w:pPr>
              <w:ind w:firstLine="0"/>
              <w:jc w:val="left"/>
              <w:rPr>
                <w:rFonts w:ascii="Arial" w:hAnsi="Arial" w:cs="Arial"/>
                <w:b/>
                <w:bCs/>
                <w:sz w:val="20"/>
                <w:szCs w:val="20"/>
              </w:rPr>
            </w:pPr>
          </w:p>
          <w:p w14:paraId="58699EDF" w14:textId="77777777" w:rsidR="00551904" w:rsidRPr="002D1401" w:rsidRDefault="00000000" w:rsidP="0011515E">
            <w:pPr>
              <w:ind w:firstLine="0"/>
              <w:jc w:val="left"/>
              <w:rPr>
                <w:rFonts w:ascii="Arial" w:hAnsi="Arial" w:cs="Arial"/>
                <w:sz w:val="20"/>
                <w:szCs w:val="20"/>
              </w:rPr>
            </w:pPr>
            <w:r w:rsidRPr="002D1401">
              <w:rPr>
                <w:rFonts w:ascii="Arial" w:hAnsi="Arial" w:cs="Arial"/>
                <w:sz w:val="20"/>
                <w:szCs w:val="20"/>
              </w:rPr>
              <w:t>The Knowledge Gap</w:t>
            </w:r>
          </w:p>
        </w:tc>
        <w:tc>
          <w:tcPr>
            <w:tcW w:w="4348" w:type="dxa"/>
          </w:tcPr>
          <w:p w14:paraId="6700A41B" w14:textId="77777777" w:rsidR="00551904" w:rsidRPr="002D1401" w:rsidRDefault="00000000" w:rsidP="0011515E">
            <w:pPr>
              <w:ind w:firstLine="0"/>
              <w:jc w:val="left"/>
              <w:rPr>
                <w:rFonts w:ascii="Arial" w:hAnsi="Arial" w:cs="Arial"/>
                <w:sz w:val="20"/>
                <w:szCs w:val="20"/>
              </w:rPr>
            </w:pPr>
            <w:r w:rsidRPr="002D1401">
              <w:rPr>
                <w:rFonts w:ascii="Arial" w:hAnsi="Arial" w:cs="Arial"/>
                <w:sz w:val="20"/>
                <w:szCs w:val="20"/>
              </w:rPr>
              <w:t xml:space="preserve">Difference between the target market’s expected service and management’s perceptions of the target market’s expected service. </w:t>
            </w:r>
          </w:p>
        </w:tc>
        <w:tc>
          <w:tcPr>
            <w:tcW w:w="4112" w:type="dxa"/>
          </w:tcPr>
          <w:p w14:paraId="1EA48A82" w14:textId="77777777" w:rsidR="00551904" w:rsidRPr="002D1401" w:rsidRDefault="00000000">
            <w:pPr>
              <w:pStyle w:val="ListParagraph"/>
              <w:numPr>
                <w:ilvl w:val="0"/>
                <w:numId w:val="5"/>
              </w:numPr>
              <w:jc w:val="left"/>
              <w:rPr>
                <w:rFonts w:ascii="Arial" w:hAnsi="Arial" w:cs="Arial"/>
                <w:sz w:val="20"/>
                <w:szCs w:val="20"/>
              </w:rPr>
            </w:pPr>
            <w:r w:rsidRPr="002D1401">
              <w:rPr>
                <w:rFonts w:ascii="Arial" w:hAnsi="Arial" w:cs="Arial"/>
                <w:sz w:val="20"/>
                <w:szCs w:val="20"/>
              </w:rPr>
              <w:t>Insufficient market research</w:t>
            </w:r>
          </w:p>
          <w:p w14:paraId="296269E1" w14:textId="77777777" w:rsidR="00551904" w:rsidRPr="002D1401" w:rsidRDefault="00000000">
            <w:pPr>
              <w:pStyle w:val="ListParagraph"/>
              <w:numPr>
                <w:ilvl w:val="0"/>
                <w:numId w:val="5"/>
              </w:numPr>
              <w:jc w:val="left"/>
              <w:rPr>
                <w:rFonts w:ascii="Arial" w:hAnsi="Arial" w:cs="Arial"/>
                <w:sz w:val="20"/>
                <w:szCs w:val="20"/>
              </w:rPr>
            </w:pPr>
            <w:r w:rsidRPr="002D1401">
              <w:rPr>
                <w:rFonts w:ascii="Arial" w:hAnsi="Arial" w:cs="Arial"/>
                <w:sz w:val="20"/>
                <w:szCs w:val="20"/>
              </w:rPr>
              <w:t>Inadequate upward communications</w:t>
            </w:r>
          </w:p>
          <w:p w14:paraId="3F84AF9C" w14:textId="77777777" w:rsidR="00551904" w:rsidRPr="002D1401" w:rsidRDefault="00000000">
            <w:pPr>
              <w:pStyle w:val="ListParagraph"/>
              <w:numPr>
                <w:ilvl w:val="0"/>
                <w:numId w:val="5"/>
              </w:numPr>
              <w:jc w:val="left"/>
              <w:rPr>
                <w:rFonts w:ascii="Arial" w:hAnsi="Arial" w:cs="Arial"/>
                <w:sz w:val="20"/>
                <w:szCs w:val="20"/>
              </w:rPr>
            </w:pPr>
            <w:r w:rsidRPr="002D1401">
              <w:rPr>
                <w:rFonts w:ascii="Arial" w:hAnsi="Arial" w:cs="Arial"/>
                <w:sz w:val="20"/>
                <w:szCs w:val="20"/>
              </w:rPr>
              <w:t>Too many layers of management</w:t>
            </w:r>
          </w:p>
        </w:tc>
      </w:tr>
      <w:tr w:rsidR="00CB43FF" w14:paraId="591BFA6C" w14:textId="77777777" w:rsidTr="00551904">
        <w:tc>
          <w:tcPr>
            <w:tcW w:w="2430" w:type="dxa"/>
          </w:tcPr>
          <w:p w14:paraId="3CAAB33F" w14:textId="77777777" w:rsidR="00551904" w:rsidRDefault="00000000" w:rsidP="0011515E">
            <w:pPr>
              <w:ind w:firstLine="0"/>
              <w:jc w:val="left"/>
              <w:rPr>
                <w:rFonts w:ascii="Arial" w:hAnsi="Arial" w:cs="Arial"/>
                <w:b/>
                <w:bCs/>
                <w:sz w:val="20"/>
                <w:szCs w:val="20"/>
              </w:rPr>
            </w:pPr>
            <w:r w:rsidRPr="002D1401">
              <w:rPr>
                <w:rFonts w:ascii="Arial" w:hAnsi="Arial" w:cs="Arial"/>
                <w:b/>
                <w:bCs/>
                <w:sz w:val="20"/>
                <w:szCs w:val="20"/>
              </w:rPr>
              <w:t>Gap 2</w:t>
            </w:r>
          </w:p>
          <w:p w14:paraId="7BAB49A1" w14:textId="77777777" w:rsidR="002D1401" w:rsidRPr="002D1401" w:rsidRDefault="002D1401" w:rsidP="0011515E">
            <w:pPr>
              <w:ind w:firstLine="0"/>
              <w:jc w:val="left"/>
              <w:rPr>
                <w:rFonts w:ascii="Arial" w:hAnsi="Arial" w:cs="Arial"/>
                <w:b/>
                <w:bCs/>
                <w:sz w:val="20"/>
                <w:szCs w:val="20"/>
              </w:rPr>
            </w:pPr>
          </w:p>
          <w:p w14:paraId="7534AC35" w14:textId="77777777" w:rsidR="002D1401" w:rsidRPr="002D1401" w:rsidRDefault="00000000" w:rsidP="0011515E">
            <w:pPr>
              <w:ind w:firstLine="0"/>
              <w:jc w:val="left"/>
              <w:rPr>
                <w:rFonts w:ascii="Arial" w:hAnsi="Arial" w:cs="Arial"/>
                <w:sz w:val="20"/>
                <w:szCs w:val="20"/>
              </w:rPr>
            </w:pPr>
            <w:r w:rsidRPr="002D1401">
              <w:rPr>
                <w:rFonts w:ascii="Arial" w:hAnsi="Arial" w:cs="Arial"/>
                <w:sz w:val="20"/>
                <w:szCs w:val="20"/>
              </w:rPr>
              <w:t>The Standards Gap</w:t>
            </w:r>
          </w:p>
        </w:tc>
        <w:tc>
          <w:tcPr>
            <w:tcW w:w="4348" w:type="dxa"/>
          </w:tcPr>
          <w:p w14:paraId="00BF5DE0" w14:textId="77777777" w:rsidR="00551904" w:rsidRPr="002D1401" w:rsidRDefault="00000000" w:rsidP="0011515E">
            <w:pPr>
              <w:ind w:firstLine="0"/>
              <w:jc w:val="left"/>
              <w:rPr>
                <w:rFonts w:ascii="Arial" w:hAnsi="Arial" w:cs="Arial"/>
                <w:sz w:val="20"/>
                <w:szCs w:val="20"/>
              </w:rPr>
            </w:pPr>
            <w:r w:rsidRPr="002D1401">
              <w:rPr>
                <w:rFonts w:ascii="Arial" w:hAnsi="Arial" w:cs="Arial"/>
                <w:sz w:val="20"/>
                <w:szCs w:val="20"/>
              </w:rPr>
              <w:t>Difference between management’s perceptions of customer expectations and the translation into service procedure and specifications</w:t>
            </w:r>
          </w:p>
        </w:tc>
        <w:tc>
          <w:tcPr>
            <w:tcW w:w="4112" w:type="dxa"/>
          </w:tcPr>
          <w:p w14:paraId="48810E26" w14:textId="77777777" w:rsidR="00551904" w:rsidRDefault="00000000">
            <w:pPr>
              <w:pStyle w:val="ListParagraph"/>
              <w:numPr>
                <w:ilvl w:val="0"/>
                <w:numId w:val="6"/>
              </w:numPr>
              <w:jc w:val="left"/>
              <w:rPr>
                <w:rFonts w:ascii="Arial" w:hAnsi="Arial" w:cs="Arial"/>
                <w:sz w:val="20"/>
                <w:szCs w:val="20"/>
              </w:rPr>
            </w:pPr>
            <w:r w:rsidRPr="002D1401">
              <w:rPr>
                <w:rFonts w:ascii="Arial" w:hAnsi="Arial" w:cs="Arial"/>
                <w:sz w:val="20"/>
                <w:szCs w:val="20"/>
              </w:rPr>
              <w:t>Lack of management commitment to service quality</w:t>
            </w:r>
          </w:p>
          <w:p w14:paraId="1A08B55B" w14:textId="77777777" w:rsidR="002D1401" w:rsidRDefault="00000000">
            <w:pPr>
              <w:pStyle w:val="ListParagraph"/>
              <w:numPr>
                <w:ilvl w:val="0"/>
                <w:numId w:val="6"/>
              </w:numPr>
              <w:jc w:val="left"/>
              <w:rPr>
                <w:rFonts w:ascii="Arial" w:hAnsi="Arial" w:cs="Arial"/>
                <w:sz w:val="20"/>
                <w:szCs w:val="20"/>
              </w:rPr>
            </w:pPr>
            <w:r>
              <w:rPr>
                <w:rFonts w:ascii="Arial" w:hAnsi="Arial" w:cs="Arial"/>
                <w:sz w:val="20"/>
                <w:szCs w:val="20"/>
              </w:rPr>
              <w:t>Employee perceptions of infeasibility</w:t>
            </w:r>
          </w:p>
          <w:p w14:paraId="5B221210" w14:textId="77777777" w:rsidR="002D1401" w:rsidRDefault="00000000">
            <w:pPr>
              <w:pStyle w:val="ListParagraph"/>
              <w:numPr>
                <w:ilvl w:val="0"/>
                <w:numId w:val="6"/>
              </w:numPr>
              <w:jc w:val="left"/>
              <w:rPr>
                <w:rFonts w:ascii="Arial" w:hAnsi="Arial" w:cs="Arial"/>
                <w:sz w:val="20"/>
                <w:szCs w:val="20"/>
              </w:rPr>
            </w:pPr>
            <w:r>
              <w:rPr>
                <w:rFonts w:ascii="Arial" w:hAnsi="Arial" w:cs="Arial"/>
                <w:sz w:val="20"/>
                <w:szCs w:val="20"/>
              </w:rPr>
              <w:t>Inadequate goal setting</w:t>
            </w:r>
          </w:p>
          <w:p w14:paraId="451BDDE2" w14:textId="77777777" w:rsidR="002D1401" w:rsidRPr="002D1401" w:rsidRDefault="00000000">
            <w:pPr>
              <w:pStyle w:val="ListParagraph"/>
              <w:numPr>
                <w:ilvl w:val="0"/>
                <w:numId w:val="6"/>
              </w:numPr>
              <w:jc w:val="left"/>
              <w:rPr>
                <w:rFonts w:ascii="Arial" w:hAnsi="Arial" w:cs="Arial"/>
                <w:sz w:val="20"/>
                <w:szCs w:val="20"/>
              </w:rPr>
            </w:pPr>
            <w:r>
              <w:rPr>
                <w:rFonts w:ascii="Arial" w:hAnsi="Arial" w:cs="Arial"/>
                <w:sz w:val="20"/>
                <w:szCs w:val="20"/>
              </w:rPr>
              <w:t>Inadequate task standardisation</w:t>
            </w:r>
          </w:p>
        </w:tc>
      </w:tr>
      <w:tr w:rsidR="00CB43FF" w14:paraId="52CF6694" w14:textId="77777777" w:rsidTr="00551904">
        <w:tc>
          <w:tcPr>
            <w:tcW w:w="2430" w:type="dxa"/>
          </w:tcPr>
          <w:p w14:paraId="2162DA7A" w14:textId="77777777" w:rsidR="00551904" w:rsidRPr="002D1401" w:rsidRDefault="00000000" w:rsidP="0011515E">
            <w:pPr>
              <w:ind w:firstLine="0"/>
              <w:jc w:val="left"/>
              <w:rPr>
                <w:rFonts w:ascii="Arial" w:hAnsi="Arial" w:cs="Arial"/>
                <w:b/>
                <w:bCs/>
                <w:sz w:val="20"/>
                <w:szCs w:val="20"/>
              </w:rPr>
            </w:pPr>
            <w:r w:rsidRPr="002D1401">
              <w:rPr>
                <w:rFonts w:ascii="Arial" w:hAnsi="Arial" w:cs="Arial"/>
                <w:b/>
                <w:bCs/>
                <w:sz w:val="20"/>
                <w:szCs w:val="20"/>
              </w:rPr>
              <w:t>Gap 3</w:t>
            </w:r>
          </w:p>
          <w:p w14:paraId="68643A9B" w14:textId="77777777" w:rsidR="002D1401" w:rsidRDefault="002D1401" w:rsidP="0011515E">
            <w:pPr>
              <w:ind w:firstLine="0"/>
              <w:jc w:val="left"/>
              <w:rPr>
                <w:rFonts w:ascii="Arial" w:hAnsi="Arial" w:cs="Arial"/>
                <w:sz w:val="20"/>
                <w:szCs w:val="20"/>
              </w:rPr>
            </w:pPr>
          </w:p>
          <w:p w14:paraId="682946AA" w14:textId="77777777" w:rsidR="002D1401" w:rsidRPr="002D1401" w:rsidRDefault="00000000" w:rsidP="0011515E">
            <w:pPr>
              <w:ind w:firstLine="0"/>
              <w:jc w:val="left"/>
              <w:rPr>
                <w:rFonts w:ascii="Arial" w:hAnsi="Arial" w:cs="Arial"/>
                <w:sz w:val="20"/>
                <w:szCs w:val="20"/>
              </w:rPr>
            </w:pPr>
            <w:r>
              <w:rPr>
                <w:rFonts w:ascii="Arial" w:hAnsi="Arial" w:cs="Arial"/>
                <w:sz w:val="20"/>
                <w:szCs w:val="20"/>
              </w:rPr>
              <w:t>The Delivery Gap</w:t>
            </w:r>
          </w:p>
        </w:tc>
        <w:tc>
          <w:tcPr>
            <w:tcW w:w="4348" w:type="dxa"/>
          </w:tcPr>
          <w:p w14:paraId="1288D95A" w14:textId="77777777" w:rsidR="00551904" w:rsidRPr="002D1401" w:rsidRDefault="00000000" w:rsidP="0011515E">
            <w:pPr>
              <w:ind w:firstLine="0"/>
              <w:jc w:val="left"/>
              <w:rPr>
                <w:rFonts w:ascii="Arial" w:hAnsi="Arial" w:cs="Arial"/>
                <w:sz w:val="20"/>
                <w:szCs w:val="20"/>
              </w:rPr>
            </w:pPr>
            <w:r>
              <w:rPr>
                <w:rFonts w:ascii="Arial" w:hAnsi="Arial" w:cs="Arial"/>
                <w:sz w:val="20"/>
                <w:szCs w:val="20"/>
              </w:rPr>
              <w:t>Difference between service quality specifications and the service delivered</w:t>
            </w:r>
          </w:p>
        </w:tc>
        <w:tc>
          <w:tcPr>
            <w:tcW w:w="4112" w:type="dxa"/>
          </w:tcPr>
          <w:p w14:paraId="27071342" w14:textId="77777777" w:rsidR="00551904" w:rsidRDefault="00000000">
            <w:pPr>
              <w:pStyle w:val="ListParagraph"/>
              <w:numPr>
                <w:ilvl w:val="0"/>
                <w:numId w:val="7"/>
              </w:numPr>
              <w:jc w:val="left"/>
              <w:rPr>
                <w:rFonts w:ascii="Arial" w:hAnsi="Arial" w:cs="Arial"/>
                <w:sz w:val="20"/>
                <w:szCs w:val="20"/>
              </w:rPr>
            </w:pPr>
            <w:r>
              <w:rPr>
                <w:rFonts w:ascii="Arial" w:hAnsi="Arial" w:cs="Arial"/>
                <w:sz w:val="20"/>
                <w:szCs w:val="20"/>
              </w:rPr>
              <w:t xml:space="preserve">Technical </w:t>
            </w:r>
            <w:r w:rsidR="005D6AF8">
              <w:rPr>
                <w:rFonts w:ascii="Arial" w:hAnsi="Arial" w:cs="Arial"/>
                <w:sz w:val="20"/>
                <w:szCs w:val="20"/>
              </w:rPr>
              <w:t>breakdowns</w:t>
            </w:r>
            <w:r>
              <w:rPr>
                <w:rFonts w:ascii="Arial" w:hAnsi="Arial" w:cs="Arial"/>
                <w:sz w:val="20"/>
                <w:szCs w:val="20"/>
              </w:rPr>
              <w:t xml:space="preserve"> or malfunctions</w:t>
            </w:r>
          </w:p>
          <w:p w14:paraId="557AA258" w14:textId="77777777" w:rsidR="002D1401" w:rsidRDefault="00000000">
            <w:pPr>
              <w:pStyle w:val="ListParagraph"/>
              <w:numPr>
                <w:ilvl w:val="0"/>
                <w:numId w:val="7"/>
              </w:numPr>
              <w:jc w:val="left"/>
              <w:rPr>
                <w:rFonts w:ascii="Arial" w:hAnsi="Arial" w:cs="Arial"/>
                <w:sz w:val="20"/>
                <w:szCs w:val="20"/>
              </w:rPr>
            </w:pPr>
            <w:r>
              <w:rPr>
                <w:rFonts w:ascii="Arial" w:hAnsi="Arial" w:cs="Arial"/>
                <w:sz w:val="20"/>
                <w:szCs w:val="20"/>
              </w:rPr>
              <w:t>Role conflicts/ambiguity</w:t>
            </w:r>
          </w:p>
          <w:p w14:paraId="5CB2DBDD" w14:textId="77777777" w:rsidR="002D1401" w:rsidRDefault="00000000">
            <w:pPr>
              <w:pStyle w:val="ListParagraph"/>
              <w:numPr>
                <w:ilvl w:val="0"/>
                <w:numId w:val="7"/>
              </w:numPr>
              <w:jc w:val="left"/>
              <w:rPr>
                <w:rFonts w:ascii="Arial" w:hAnsi="Arial" w:cs="Arial"/>
                <w:sz w:val="20"/>
                <w:szCs w:val="20"/>
              </w:rPr>
            </w:pPr>
            <w:r>
              <w:rPr>
                <w:rFonts w:ascii="Arial" w:hAnsi="Arial" w:cs="Arial"/>
                <w:sz w:val="20"/>
                <w:szCs w:val="20"/>
              </w:rPr>
              <w:t>Lack of perceived control</w:t>
            </w:r>
          </w:p>
          <w:p w14:paraId="54A99B94" w14:textId="77777777" w:rsidR="002D1401" w:rsidRDefault="00000000">
            <w:pPr>
              <w:pStyle w:val="ListParagraph"/>
              <w:numPr>
                <w:ilvl w:val="0"/>
                <w:numId w:val="7"/>
              </w:numPr>
              <w:jc w:val="left"/>
              <w:rPr>
                <w:rFonts w:ascii="Arial" w:hAnsi="Arial" w:cs="Arial"/>
                <w:sz w:val="20"/>
                <w:szCs w:val="20"/>
              </w:rPr>
            </w:pPr>
            <w:r>
              <w:rPr>
                <w:rFonts w:ascii="Arial" w:hAnsi="Arial" w:cs="Arial"/>
                <w:sz w:val="20"/>
                <w:szCs w:val="20"/>
              </w:rPr>
              <w:t>Poor employee-job fit</w:t>
            </w:r>
          </w:p>
          <w:p w14:paraId="09C264FF" w14:textId="77777777" w:rsidR="002D1401" w:rsidRDefault="00000000">
            <w:pPr>
              <w:pStyle w:val="ListParagraph"/>
              <w:numPr>
                <w:ilvl w:val="0"/>
                <w:numId w:val="7"/>
              </w:numPr>
              <w:jc w:val="left"/>
              <w:rPr>
                <w:rFonts w:ascii="Arial" w:hAnsi="Arial" w:cs="Arial"/>
                <w:sz w:val="20"/>
                <w:szCs w:val="20"/>
              </w:rPr>
            </w:pPr>
            <w:r>
              <w:rPr>
                <w:rFonts w:ascii="Arial" w:hAnsi="Arial" w:cs="Arial"/>
                <w:sz w:val="20"/>
                <w:szCs w:val="20"/>
              </w:rPr>
              <w:t>Poor technology-fit</w:t>
            </w:r>
          </w:p>
          <w:p w14:paraId="01A93127" w14:textId="77777777" w:rsidR="002D1401" w:rsidRPr="002D1401" w:rsidRDefault="00000000">
            <w:pPr>
              <w:pStyle w:val="ListParagraph"/>
              <w:numPr>
                <w:ilvl w:val="0"/>
                <w:numId w:val="7"/>
              </w:numPr>
              <w:jc w:val="left"/>
              <w:rPr>
                <w:rFonts w:ascii="Arial" w:hAnsi="Arial" w:cs="Arial"/>
                <w:sz w:val="20"/>
                <w:szCs w:val="20"/>
              </w:rPr>
            </w:pPr>
            <w:r>
              <w:rPr>
                <w:rFonts w:ascii="Arial" w:hAnsi="Arial" w:cs="Arial"/>
                <w:sz w:val="20"/>
                <w:szCs w:val="20"/>
              </w:rPr>
              <w:t>Poor supervision or training</w:t>
            </w:r>
          </w:p>
        </w:tc>
      </w:tr>
      <w:tr w:rsidR="00CB43FF" w14:paraId="449F47B9" w14:textId="77777777" w:rsidTr="00551904">
        <w:tc>
          <w:tcPr>
            <w:tcW w:w="2430" w:type="dxa"/>
          </w:tcPr>
          <w:p w14:paraId="799F2B8E" w14:textId="77777777" w:rsidR="00551904" w:rsidRPr="005D6AF8" w:rsidRDefault="00000000" w:rsidP="0011515E">
            <w:pPr>
              <w:ind w:firstLine="0"/>
              <w:jc w:val="left"/>
              <w:rPr>
                <w:rFonts w:ascii="Arial" w:hAnsi="Arial" w:cs="Arial"/>
                <w:b/>
                <w:bCs/>
                <w:sz w:val="20"/>
                <w:szCs w:val="20"/>
              </w:rPr>
            </w:pPr>
            <w:r w:rsidRPr="005D6AF8">
              <w:rPr>
                <w:rFonts w:ascii="Arial" w:hAnsi="Arial" w:cs="Arial"/>
                <w:b/>
                <w:bCs/>
                <w:sz w:val="20"/>
                <w:szCs w:val="20"/>
              </w:rPr>
              <w:t>Gap 4</w:t>
            </w:r>
          </w:p>
          <w:p w14:paraId="6A56F28D" w14:textId="77777777" w:rsidR="005D6AF8" w:rsidRDefault="005D6AF8" w:rsidP="0011515E">
            <w:pPr>
              <w:ind w:firstLine="0"/>
              <w:jc w:val="left"/>
              <w:rPr>
                <w:rFonts w:ascii="Arial" w:hAnsi="Arial" w:cs="Arial"/>
                <w:sz w:val="20"/>
                <w:szCs w:val="20"/>
              </w:rPr>
            </w:pPr>
          </w:p>
          <w:p w14:paraId="24A3F0C1" w14:textId="77777777" w:rsidR="005D6AF8" w:rsidRPr="002D1401" w:rsidRDefault="00000000" w:rsidP="0011515E">
            <w:pPr>
              <w:ind w:firstLine="0"/>
              <w:jc w:val="left"/>
              <w:rPr>
                <w:rFonts w:ascii="Arial" w:hAnsi="Arial" w:cs="Arial"/>
                <w:sz w:val="20"/>
                <w:szCs w:val="20"/>
              </w:rPr>
            </w:pPr>
            <w:r>
              <w:rPr>
                <w:rFonts w:ascii="Arial" w:hAnsi="Arial" w:cs="Arial"/>
                <w:sz w:val="20"/>
                <w:szCs w:val="20"/>
              </w:rPr>
              <w:t>The Communication Gap</w:t>
            </w:r>
          </w:p>
        </w:tc>
        <w:tc>
          <w:tcPr>
            <w:tcW w:w="4348" w:type="dxa"/>
          </w:tcPr>
          <w:p w14:paraId="4057D44F" w14:textId="77777777" w:rsidR="00551904" w:rsidRPr="002D1401" w:rsidRDefault="00000000" w:rsidP="0011515E">
            <w:pPr>
              <w:ind w:firstLine="0"/>
              <w:jc w:val="left"/>
              <w:rPr>
                <w:rFonts w:ascii="Arial" w:hAnsi="Arial" w:cs="Arial"/>
                <w:sz w:val="20"/>
                <w:szCs w:val="20"/>
              </w:rPr>
            </w:pPr>
            <w:r>
              <w:rPr>
                <w:rFonts w:ascii="Arial" w:hAnsi="Arial" w:cs="Arial"/>
                <w:sz w:val="20"/>
                <w:szCs w:val="20"/>
              </w:rPr>
              <w:t>Difference between service delivery intentions and what is communicated to the customer</w:t>
            </w:r>
          </w:p>
        </w:tc>
        <w:tc>
          <w:tcPr>
            <w:tcW w:w="4112" w:type="dxa"/>
          </w:tcPr>
          <w:p w14:paraId="0478BD62" w14:textId="77777777" w:rsidR="00551904" w:rsidRDefault="00000000">
            <w:pPr>
              <w:pStyle w:val="ListParagraph"/>
              <w:numPr>
                <w:ilvl w:val="0"/>
                <w:numId w:val="8"/>
              </w:numPr>
              <w:jc w:val="left"/>
              <w:rPr>
                <w:rFonts w:ascii="Arial" w:hAnsi="Arial" w:cs="Arial"/>
                <w:sz w:val="20"/>
                <w:szCs w:val="20"/>
              </w:rPr>
            </w:pPr>
            <w:r>
              <w:rPr>
                <w:rFonts w:ascii="Arial" w:hAnsi="Arial" w:cs="Arial"/>
                <w:sz w:val="20"/>
                <w:szCs w:val="20"/>
              </w:rPr>
              <w:t>Lack of horizontal communications</w:t>
            </w:r>
          </w:p>
          <w:p w14:paraId="2706148C" w14:textId="77777777" w:rsidR="005D6AF8" w:rsidRDefault="00000000">
            <w:pPr>
              <w:pStyle w:val="ListParagraph"/>
              <w:numPr>
                <w:ilvl w:val="0"/>
                <w:numId w:val="8"/>
              </w:numPr>
              <w:jc w:val="left"/>
              <w:rPr>
                <w:rFonts w:ascii="Arial" w:hAnsi="Arial" w:cs="Arial"/>
                <w:sz w:val="20"/>
                <w:szCs w:val="20"/>
              </w:rPr>
            </w:pPr>
            <w:r>
              <w:rPr>
                <w:rFonts w:ascii="Arial" w:hAnsi="Arial" w:cs="Arial"/>
                <w:sz w:val="20"/>
                <w:szCs w:val="20"/>
              </w:rPr>
              <w:t>Poor communication with the advertising agency</w:t>
            </w:r>
          </w:p>
          <w:p w14:paraId="2F4EFE53" w14:textId="77777777" w:rsidR="005D6AF8" w:rsidRDefault="00000000">
            <w:pPr>
              <w:pStyle w:val="ListParagraph"/>
              <w:numPr>
                <w:ilvl w:val="0"/>
                <w:numId w:val="8"/>
              </w:numPr>
              <w:jc w:val="left"/>
              <w:rPr>
                <w:rFonts w:ascii="Arial" w:hAnsi="Arial" w:cs="Arial"/>
                <w:sz w:val="20"/>
                <w:szCs w:val="20"/>
              </w:rPr>
            </w:pPr>
            <w:r>
              <w:rPr>
                <w:rFonts w:ascii="Arial" w:hAnsi="Arial" w:cs="Arial"/>
                <w:sz w:val="20"/>
                <w:szCs w:val="20"/>
              </w:rPr>
              <w:t>Inadequate communication between sales and operations</w:t>
            </w:r>
          </w:p>
          <w:p w14:paraId="047F8A3A" w14:textId="77777777" w:rsidR="005D6AF8" w:rsidRDefault="00000000">
            <w:pPr>
              <w:pStyle w:val="ListParagraph"/>
              <w:numPr>
                <w:ilvl w:val="0"/>
                <w:numId w:val="8"/>
              </w:numPr>
              <w:jc w:val="left"/>
              <w:rPr>
                <w:rFonts w:ascii="Arial" w:hAnsi="Arial" w:cs="Arial"/>
                <w:sz w:val="20"/>
                <w:szCs w:val="20"/>
              </w:rPr>
            </w:pPr>
            <w:r>
              <w:rPr>
                <w:rFonts w:ascii="Arial" w:hAnsi="Arial" w:cs="Arial"/>
                <w:sz w:val="20"/>
                <w:szCs w:val="20"/>
              </w:rPr>
              <w:t>Differences in policies and procedures across branches or divisions of an organisation</w:t>
            </w:r>
          </w:p>
          <w:p w14:paraId="2BE67EE8" w14:textId="77777777" w:rsidR="005D6AF8" w:rsidRPr="005D6AF8" w:rsidRDefault="00000000">
            <w:pPr>
              <w:pStyle w:val="ListParagraph"/>
              <w:numPr>
                <w:ilvl w:val="0"/>
                <w:numId w:val="8"/>
              </w:numPr>
              <w:jc w:val="left"/>
              <w:rPr>
                <w:rFonts w:ascii="Arial" w:hAnsi="Arial" w:cs="Arial"/>
                <w:sz w:val="20"/>
                <w:szCs w:val="20"/>
              </w:rPr>
            </w:pPr>
            <w:r>
              <w:rPr>
                <w:rFonts w:ascii="Arial" w:hAnsi="Arial" w:cs="Arial"/>
                <w:sz w:val="20"/>
                <w:szCs w:val="20"/>
              </w:rPr>
              <w:t>Propensity to overpromise</w:t>
            </w:r>
          </w:p>
        </w:tc>
      </w:tr>
    </w:tbl>
    <w:p w14:paraId="2D8F5BF3" w14:textId="77777777" w:rsidR="005D6AF8" w:rsidRPr="00722253" w:rsidRDefault="005D6AF8" w:rsidP="005D6AF8">
      <w:pPr>
        <w:pStyle w:val="Caption"/>
        <w:rPr>
          <w:rFonts w:ascii="Arial" w:hAnsi="Arial" w:cs="Arial"/>
          <w:b/>
          <w:bCs/>
          <w:i w:val="0"/>
          <w:iCs w:val="0"/>
          <w:color w:val="auto"/>
          <w:sz w:val="20"/>
          <w:szCs w:val="20"/>
        </w:rPr>
      </w:pPr>
    </w:p>
    <w:p w14:paraId="6FC747A6" w14:textId="2F33A877" w:rsidR="00551904" w:rsidRDefault="00000000" w:rsidP="005D6AF8">
      <w:pPr>
        <w:shd w:val="clear" w:color="auto" w:fill="FFFFFF"/>
        <w:spacing w:before="120" w:after="240" w:line="240" w:lineRule="auto"/>
        <w:rPr>
          <w:rFonts w:ascii="Arial" w:hAnsi="Arial" w:cs="Arial"/>
          <w:color w:val="202122"/>
          <w:sz w:val="19"/>
          <w:szCs w:val="19"/>
          <w:shd w:val="clear" w:color="auto" w:fill="FFFFFF"/>
        </w:rPr>
      </w:pPr>
      <w:bookmarkStart w:id="10" w:name="_Toc156414253"/>
      <w:r w:rsidRPr="00722253">
        <w:rPr>
          <w:rFonts w:ascii="Arial" w:hAnsi="Arial" w:cs="Arial"/>
          <w:b/>
          <w:bCs/>
          <w:sz w:val="20"/>
          <w:szCs w:val="20"/>
        </w:rPr>
        <w:t xml:space="preserve">Table </w:t>
      </w:r>
      <w:r w:rsidRPr="00722253">
        <w:rPr>
          <w:rFonts w:ascii="Arial" w:hAnsi="Arial" w:cs="Arial"/>
          <w:b/>
          <w:bCs/>
          <w:sz w:val="20"/>
          <w:szCs w:val="20"/>
        </w:rPr>
        <w:fldChar w:fldCharType="begin"/>
      </w:r>
      <w:r w:rsidRPr="00722253">
        <w:rPr>
          <w:rFonts w:ascii="Arial" w:hAnsi="Arial" w:cs="Arial"/>
          <w:b/>
          <w:bCs/>
          <w:sz w:val="20"/>
          <w:szCs w:val="20"/>
        </w:rPr>
        <w:instrText xml:space="preserve"> SEQ Table \* ARABIC </w:instrText>
      </w:r>
      <w:r w:rsidRPr="00722253">
        <w:rPr>
          <w:rFonts w:ascii="Arial" w:hAnsi="Arial" w:cs="Arial"/>
          <w:b/>
          <w:bCs/>
          <w:sz w:val="20"/>
          <w:szCs w:val="20"/>
        </w:rPr>
        <w:fldChar w:fldCharType="separate"/>
      </w:r>
      <w:r w:rsidR="00936DD1">
        <w:rPr>
          <w:rFonts w:ascii="Arial" w:hAnsi="Arial" w:cs="Arial"/>
          <w:b/>
          <w:bCs/>
          <w:noProof/>
          <w:sz w:val="20"/>
          <w:szCs w:val="20"/>
        </w:rPr>
        <w:t>3</w:t>
      </w:r>
      <w:r w:rsidRPr="00722253">
        <w:rPr>
          <w:rFonts w:ascii="Arial" w:hAnsi="Arial" w:cs="Arial"/>
          <w:b/>
          <w:bCs/>
          <w:sz w:val="20"/>
          <w:szCs w:val="20"/>
        </w:rPr>
        <w:fldChar w:fldCharType="end"/>
      </w:r>
      <w:r w:rsidRPr="00722253">
        <w:rPr>
          <w:rFonts w:ascii="Arial" w:hAnsi="Arial" w:cs="Arial"/>
          <w:b/>
          <w:bCs/>
          <w:sz w:val="20"/>
          <w:szCs w:val="20"/>
        </w:rPr>
        <w:t>: Summary of Gaps with Diagnostic Indications (</w:t>
      </w:r>
      <w:r w:rsidRPr="00722253">
        <w:rPr>
          <w:rFonts w:ascii="Arial" w:hAnsi="Arial" w:cs="Arial"/>
          <w:color w:val="202122"/>
          <w:sz w:val="19"/>
          <w:szCs w:val="19"/>
          <w:shd w:val="clear" w:color="auto" w:fill="FFFFFF"/>
        </w:rPr>
        <w:t>Zeithaml et al., 19</w:t>
      </w:r>
      <w:r w:rsidR="00E577B9">
        <w:rPr>
          <w:rFonts w:ascii="Arial" w:hAnsi="Arial" w:cs="Arial"/>
          <w:color w:val="202122"/>
          <w:sz w:val="19"/>
          <w:szCs w:val="19"/>
          <w:shd w:val="clear" w:color="auto" w:fill="FFFFFF"/>
        </w:rPr>
        <w:t>90</w:t>
      </w:r>
      <w:r w:rsidRPr="00722253">
        <w:rPr>
          <w:rFonts w:ascii="Arial" w:hAnsi="Arial" w:cs="Arial"/>
          <w:color w:val="202122"/>
          <w:sz w:val="19"/>
          <w:szCs w:val="19"/>
          <w:shd w:val="clear" w:color="auto" w:fill="FFFFFF"/>
        </w:rPr>
        <w:t>).</w:t>
      </w:r>
      <w:bookmarkEnd w:id="10"/>
    </w:p>
    <w:p w14:paraId="4B14AB5B" w14:textId="77777777" w:rsidR="001E7DD8" w:rsidRDefault="001E7DD8" w:rsidP="00F24C19">
      <w:pPr>
        <w:shd w:val="clear" w:color="auto" w:fill="FFFFFF"/>
        <w:spacing w:before="120" w:after="240" w:line="240" w:lineRule="auto"/>
        <w:ind w:firstLine="0"/>
        <w:rPr>
          <w:rFonts w:ascii="Arial" w:hAnsi="Arial" w:cs="Arial"/>
          <w:color w:val="202122"/>
          <w:sz w:val="19"/>
          <w:szCs w:val="19"/>
          <w:shd w:val="clear" w:color="auto" w:fill="FFFFFF"/>
        </w:rPr>
      </w:pPr>
    </w:p>
    <w:tbl>
      <w:tblPr>
        <w:tblStyle w:val="TableGrid"/>
        <w:tblW w:w="10980" w:type="dxa"/>
        <w:tblInd w:w="-545" w:type="dxa"/>
        <w:tblLook w:val="04A0" w:firstRow="1" w:lastRow="0" w:firstColumn="1" w:lastColumn="0" w:noHBand="0" w:noVBand="1"/>
      </w:tblPr>
      <w:tblGrid>
        <w:gridCol w:w="2070"/>
        <w:gridCol w:w="4708"/>
        <w:gridCol w:w="4202"/>
      </w:tblGrid>
      <w:tr w:rsidR="00CB43FF" w14:paraId="1480434C" w14:textId="77777777" w:rsidTr="0083355C">
        <w:tc>
          <w:tcPr>
            <w:tcW w:w="2070" w:type="dxa"/>
          </w:tcPr>
          <w:p w14:paraId="72FEAC3B" w14:textId="77777777" w:rsidR="001E7DD8" w:rsidRPr="001E7DD8" w:rsidRDefault="00000000" w:rsidP="00505B76">
            <w:pPr>
              <w:pStyle w:val="NoSpacing"/>
              <w:ind w:firstLine="0"/>
              <w:jc w:val="center"/>
              <w:rPr>
                <w:rFonts w:ascii="Arial" w:hAnsi="Arial" w:cs="Arial"/>
                <w:b/>
                <w:bCs/>
                <w:sz w:val="20"/>
                <w:szCs w:val="20"/>
                <w:lang w:val="en-GB" w:eastAsia="en-GB"/>
              </w:rPr>
            </w:pPr>
            <w:r w:rsidRPr="001E7DD8">
              <w:rPr>
                <w:rFonts w:ascii="Arial" w:hAnsi="Arial" w:cs="Arial"/>
                <w:b/>
                <w:bCs/>
                <w:sz w:val="20"/>
                <w:szCs w:val="20"/>
                <w:lang w:val="en-GB" w:eastAsia="en-GB"/>
              </w:rPr>
              <w:t>Dimension</w:t>
            </w:r>
          </w:p>
        </w:tc>
        <w:tc>
          <w:tcPr>
            <w:tcW w:w="4708" w:type="dxa"/>
          </w:tcPr>
          <w:p w14:paraId="2F223C09" w14:textId="77777777" w:rsidR="001E7DD8" w:rsidRPr="001E7DD8" w:rsidRDefault="00000000" w:rsidP="001E7DD8">
            <w:pPr>
              <w:pStyle w:val="NoSpacing"/>
              <w:jc w:val="center"/>
              <w:rPr>
                <w:rFonts w:ascii="Arial" w:hAnsi="Arial" w:cs="Arial"/>
                <w:b/>
                <w:bCs/>
                <w:sz w:val="20"/>
                <w:szCs w:val="20"/>
                <w:lang w:val="en-GB" w:eastAsia="en-GB"/>
              </w:rPr>
            </w:pPr>
            <w:r w:rsidRPr="001E7DD8">
              <w:rPr>
                <w:rFonts w:ascii="Arial" w:hAnsi="Arial" w:cs="Arial"/>
                <w:b/>
                <w:bCs/>
                <w:sz w:val="20"/>
                <w:szCs w:val="20"/>
                <w:lang w:val="en-GB" w:eastAsia="en-GB"/>
              </w:rPr>
              <w:t>Sample Expectations Item</w:t>
            </w:r>
          </w:p>
        </w:tc>
        <w:tc>
          <w:tcPr>
            <w:tcW w:w="4202" w:type="dxa"/>
          </w:tcPr>
          <w:p w14:paraId="4F65EEA0" w14:textId="77777777" w:rsidR="001E7DD8" w:rsidRPr="001E7DD8" w:rsidRDefault="00000000" w:rsidP="001E7DD8">
            <w:pPr>
              <w:pStyle w:val="NoSpacing"/>
              <w:ind w:firstLine="0"/>
              <w:jc w:val="center"/>
              <w:rPr>
                <w:rFonts w:ascii="Arial" w:hAnsi="Arial" w:cs="Arial"/>
                <w:b/>
                <w:bCs/>
                <w:sz w:val="20"/>
                <w:szCs w:val="20"/>
                <w:lang w:val="en-GB" w:eastAsia="en-GB"/>
              </w:rPr>
            </w:pPr>
            <w:r w:rsidRPr="001E7DD8">
              <w:rPr>
                <w:rFonts w:ascii="Arial" w:hAnsi="Arial" w:cs="Arial"/>
                <w:b/>
                <w:bCs/>
                <w:sz w:val="20"/>
                <w:szCs w:val="20"/>
                <w:lang w:val="en-GB" w:eastAsia="en-GB"/>
              </w:rPr>
              <w:t>Sample Perceptions Items</w:t>
            </w:r>
          </w:p>
        </w:tc>
      </w:tr>
      <w:tr w:rsidR="00CB43FF" w14:paraId="0F483283" w14:textId="77777777" w:rsidTr="0083355C">
        <w:tc>
          <w:tcPr>
            <w:tcW w:w="2070" w:type="dxa"/>
          </w:tcPr>
          <w:p w14:paraId="17A285EA" w14:textId="77777777" w:rsidR="001E7DD8" w:rsidRPr="001E7DD8" w:rsidRDefault="00000000" w:rsidP="001E7DD8">
            <w:pPr>
              <w:pStyle w:val="NoSpacing"/>
              <w:ind w:firstLine="0"/>
              <w:jc w:val="left"/>
              <w:rPr>
                <w:rFonts w:ascii="Arial" w:hAnsi="Arial" w:cs="Arial"/>
                <w:sz w:val="20"/>
                <w:szCs w:val="20"/>
                <w:lang w:val="en-GB" w:eastAsia="en-GB"/>
              </w:rPr>
            </w:pPr>
            <w:r>
              <w:rPr>
                <w:rFonts w:ascii="Arial" w:hAnsi="Arial" w:cs="Arial"/>
                <w:sz w:val="20"/>
                <w:szCs w:val="20"/>
                <w:lang w:val="en-GB" w:eastAsia="en-GB"/>
              </w:rPr>
              <w:t>Reliability</w:t>
            </w:r>
          </w:p>
        </w:tc>
        <w:tc>
          <w:tcPr>
            <w:tcW w:w="4708" w:type="dxa"/>
          </w:tcPr>
          <w:p w14:paraId="50F82A8A" w14:textId="77777777" w:rsidR="001E7DD8" w:rsidRPr="001E7DD8" w:rsidRDefault="00000000" w:rsidP="001508F6">
            <w:pPr>
              <w:pStyle w:val="NoSpacing"/>
              <w:ind w:firstLine="0"/>
              <w:jc w:val="left"/>
              <w:rPr>
                <w:rFonts w:ascii="Arial" w:hAnsi="Arial" w:cs="Arial"/>
                <w:sz w:val="20"/>
                <w:szCs w:val="20"/>
                <w:lang w:val="en-GB" w:eastAsia="en-GB"/>
              </w:rPr>
            </w:pPr>
            <w:r>
              <w:rPr>
                <w:rFonts w:ascii="Arial" w:hAnsi="Arial" w:cs="Arial"/>
                <w:sz w:val="20"/>
                <w:szCs w:val="20"/>
                <w:lang w:val="en-GB" w:eastAsia="en-GB"/>
              </w:rPr>
              <w:t xml:space="preserve">When excellent restaurants promise to do something by a specific time, they do. </w:t>
            </w:r>
          </w:p>
        </w:tc>
        <w:tc>
          <w:tcPr>
            <w:tcW w:w="4202" w:type="dxa"/>
          </w:tcPr>
          <w:p w14:paraId="5B84C360" w14:textId="77777777" w:rsidR="001E7DD8" w:rsidRPr="001E7DD8" w:rsidRDefault="00000000" w:rsidP="001508F6">
            <w:pPr>
              <w:pStyle w:val="NoSpacing"/>
              <w:ind w:firstLine="0"/>
              <w:jc w:val="left"/>
              <w:rPr>
                <w:rFonts w:ascii="Arial" w:hAnsi="Arial" w:cs="Arial"/>
                <w:sz w:val="20"/>
                <w:szCs w:val="20"/>
                <w:lang w:val="en-GB" w:eastAsia="en-GB"/>
              </w:rPr>
            </w:pPr>
            <w:r>
              <w:rPr>
                <w:rFonts w:ascii="Arial" w:hAnsi="Arial" w:cs="Arial"/>
                <w:sz w:val="20"/>
                <w:szCs w:val="20"/>
                <w:lang w:val="en-GB" w:eastAsia="en-GB"/>
              </w:rPr>
              <w:t>XYZ restaurant provides its services at the promised time.</w:t>
            </w:r>
          </w:p>
        </w:tc>
      </w:tr>
      <w:tr w:rsidR="00CB43FF" w14:paraId="38B4CCC2" w14:textId="77777777" w:rsidTr="0083355C">
        <w:tc>
          <w:tcPr>
            <w:tcW w:w="2070" w:type="dxa"/>
          </w:tcPr>
          <w:p w14:paraId="5FC68FFF" w14:textId="77777777" w:rsidR="001E7DD8" w:rsidRPr="001E7DD8" w:rsidRDefault="00000000" w:rsidP="001E7DD8">
            <w:pPr>
              <w:pStyle w:val="NoSpacing"/>
              <w:ind w:firstLine="0"/>
              <w:jc w:val="left"/>
              <w:rPr>
                <w:rFonts w:ascii="Arial" w:hAnsi="Arial" w:cs="Arial"/>
                <w:sz w:val="20"/>
                <w:szCs w:val="20"/>
                <w:lang w:val="en-GB" w:eastAsia="en-GB"/>
              </w:rPr>
            </w:pPr>
            <w:r>
              <w:rPr>
                <w:rFonts w:ascii="Arial" w:hAnsi="Arial" w:cs="Arial"/>
                <w:sz w:val="20"/>
                <w:szCs w:val="20"/>
                <w:lang w:val="en-GB" w:eastAsia="en-GB"/>
              </w:rPr>
              <w:t>Assurance</w:t>
            </w:r>
          </w:p>
        </w:tc>
        <w:tc>
          <w:tcPr>
            <w:tcW w:w="4708" w:type="dxa"/>
          </w:tcPr>
          <w:p w14:paraId="5F8F239E" w14:textId="77777777" w:rsidR="001E7DD8" w:rsidRPr="001E7DD8" w:rsidRDefault="00000000" w:rsidP="00505B76">
            <w:pPr>
              <w:pStyle w:val="NoSpacing"/>
              <w:ind w:firstLine="0"/>
              <w:jc w:val="left"/>
              <w:rPr>
                <w:rFonts w:ascii="Arial" w:hAnsi="Arial" w:cs="Arial"/>
                <w:sz w:val="20"/>
                <w:szCs w:val="20"/>
                <w:lang w:val="en-GB" w:eastAsia="en-GB"/>
              </w:rPr>
            </w:pPr>
            <w:r>
              <w:rPr>
                <w:rFonts w:ascii="Arial" w:hAnsi="Arial" w:cs="Arial"/>
                <w:sz w:val="20"/>
                <w:szCs w:val="20"/>
                <w:lang w:val="en-GB" w:eastAsia="en-GB"/>
              </w:rPr>
              <w:t>The behaviour of employees in excellent restaurants will instil confidence in customers.</w:t>
            </w:r>
          </w:p>
        </w:tc>
        <w:tc>
          <w:tcPr>
            <w:tcW w:w="4202" w:type="dxa"/>
          </w:tcPr>
          <w:p w14:paraId="11565984" w14:textId="77777777" w:rsidR="001E7DD8" w:rsidRPr="001E7DD8" w:rsidRDefault="00000000" w:rsidP="00505B76">
            <w:pPr>
              <w:pStyle w:val="NoSpacing"/>
              <w:ind w:firstLine="0"/>
              <w:jc w:val="left"/>
              <w:rPr>
                <w:rFonts w:ascii="Arial" w:hAnsi="Arial" w:cs="Arial"/>
                <w:sz w:val="20"/>
                <w:szCs w:val="20"/>
                <w:lang w:val="en-GB" w:eastAsia="en-GB"/>
              </w:rPr>
            </w:pPr>
            <w:r>
              <w:rPr>
                <w:rFonts w:ascii="Arial" w:hAnsi="Arial" w:cs="Arial"/>
                <w:sz w:val="20"/>
                <w:szCs w:val="20"/>
                <w:lang w:val="en-GB" w:eastAsia="en-GB"/>
              </w:rPr>
              <w:t>The behaviour of employees in the XYZ restaurant instils confidence in you.</w:t>
            </w:r>
          </w:p>
        </w:tc>
      </w:tr>
      <w:tr w:rsidR="00CB43FF" w14:paraId="7BC5816B" w14:textId="77777777" w:rsidTr="0083355C">
        <w:tc>
          <w:tcPr>
            <w:tcW w:w="2070" w:type="dxa"/>
          </w:tcPr>
          <w:p w14:paraId="0B2003F9" w14:textId="77777777" w:rsidR="001E7DD8" w:rsidRPr="001E7DD8" w:rsidRDefault="00000000" w:rsidP="001E7DD8">
            <w:pPr>
              <w:pStyle w:val="NoSpacing"/>
              <w:ind w:firstLine="0"/>
              <w:jc w:val="left"/>
              <w:rPr>
                <w:rFonts w:ascii="Arial" w:hAnsi="Arial" w:cs="Arial"/>
                <w:sz w:val="20"/>
                <w:szCs w:val="20"/>
                <w:lang w:val="en-GB" w:eastAsia="en-GB"/>
              </w:rPr>
            </w:pPr>
            <w:r>
              <w:rPr>
                <w:rFonts w:ascii="Arial" w:hAnsi="Arial" w:cs="Arial"/>
                <w:sz w:val="20"/>
                <w:szCs w:val="20"/>
                <w:lang w:val="en-GB" w:eastAsia="en-GB"/>
              </w:rPr>
              <w:t>Tangibles</w:t>
            </w:r>
          </w:p>
        </w:tc>
        <w:tc>
          <w:tcPr>
            <w:tcW w:w="4708" w:type="dxa"/>
          </w:tcPr>
          <w:p w14:paraId="66452499" w14:textId="77777777" w:rsidR="001E7DD8" w:rsidRPr="001E7DD8" w:rsidRDefault="00000000" w:rsidP="00505B76">
            <w:pPr>
              <w:pStyle w:val="NoSpacing"/>
              <w:ind w:firstLine="0"/>
              <w:jc w:val="left"/>
              <w:rPr>
                <w:rFonts w:ascii="Arial" w:hAnsi="Arial" w:cs="Arial"/>
                <w:sz w:val="20"/>
                <w:szCs w:val="20"/>
                <w:lang w:val="en-GB" w:eastAsia="en-GB"/>
              </w:rPr>
            </w:pPr>
            <w:r>
              <w:rPr>
                <w:rFonts w:ascii="Arial" w:hAnsi="Arial" w:cs="Arial"/>
                <w:sz w:val="20"/>
                <w:szCs w:val="20"/>
                <w:lang w:val="en-GB" w:eastAsia="en-GB"/>
              </w:rPr>
              <w:t>Excellence restaurant companies will have modern-looking equipment.</w:t>
            </w:r>
          </w:p>
        </w:tc>
        <w:tc>
          <w:tcPr>
            <w:tcW w:w="4202" w:type="dxa"/>
          </w:tcPr>
          <w:p w14:paraId="0599E3D1" w14:textId="77777777" w:rsidR="001E7DD8" w:rsidRPr="001E7DD8" w:rsidRDefault="00000000" w:rsidP="00505B76">
            <w:pPr>
              <w:pStyle w:val="NoSpacing"/>
              <w:ind w:firstLine="0"/>
              <w:jc w:val="left"/>
              <w:rPr>
                <w:rFonts w:ascii="Arial" w:hAnsi="Arial" w:cs="Arial"/>
                <w:sz w:val="20"/>
                <w:szCs w:val="20"/>
                <w:lang w:val="en-GB" w:eastAsia="en-GB"/>
              </w:rPr>
            </w:pPr>
            <w:r>
              <w:rPr>
                <w:rFonts w:ascii="Arial" w:hAnsi="Arial" w:cs="Arial"/>
                <w:sz w:val="20"/>
                <w:szCs w:val="20"/>
                <w:lang w:val="en-GB" w:eastAsia="en-GB"/>
              </w:rPr>
              <w:t>XYZ company has modern-looking equipment</w:t>
            </w:r>
          </w:p>
        </w:tc>
      </w:tr>
      <w:tr w:rsidR="00CB43FF" w14:paraId="345B1767" w14:textId="77777777" w:rsidTr="0083355C">
        <w:tc>
          <w:tcPr>
            <w:tcW w:w="2070" w:type="dxa"/>
          </w:tcPr>
          <w:p w14:paraId="6302E46C" w14:textId="77777777" w:rsidR="001E7DD8" w:rsidRPr="001E7DD8" w:rsidRDefault="00000000" w:rsidP="001E7DD8">
            <w:pPr>
              <w:pStyle w:val="NoSpacing"/>
              <w:ind w:firstLine="0"/>
              <w:jc w:val="left"/>
              <w:rPr>
                <w:rFonts w:ascii="Arial" w:hAnsi="Arial" w:cs="Arial"/>
                <w:sz w:val="20"/>
                <w:szCs w:val="20"/>
                <w:lang w:val="en-GB" w:eastAsia="en-GB"/>
              </w:rPr>
            </w:pPr>
            <w:r>
              <w:rPr>
                <w:rFonts w:ascii="Arial" w:hAnsi="Arial" w:cs="Arial"/>
                <w:sz w:val="20"/>
                <w:szCs w:val="20"/>
                <w:lang w:val="en-GB" w:eastAsia="en-GB"/>
              </w:rPr>
              <w:t>Empathy</w:t>
            </w:r>
          </w:p>
        </w:tc>
        <w:tc>
          <w:tcPr>
            <w:tcW w:w="4708" w:type="dxa"/>
          </w:tcPr>
          <w:p w14:paraId="0101FB80" w14:textId="77777777" w:rsidR="001E7DD8" w:rsidRPr="001E7DD8" w:rsidRDefault="00000000" w:rsidP="00505B76">
            <w:pPr>
              <w:pStyle w:val="NoSpacing"/>
              <w:ind w:firstLine="0"/>
              <w:jc w:val="left"/>
              <w:rPr>
                <w:rFonts w:ascii="Arial" w:hAnsi="Arial" w:cs="Arial"/>
                <w:sz w:val="20"/>
                <w:szCs w:val="20"/>
                <w:lang w:val="en-GB" w:eastAsia="en-GB"/>
              </w:rPr>
            </w:pPr>
            <w:r>
              <w:rPr>
                <w:rFonts w:ascii="Arial" w:hAnsi="Arial" w:cs="Arial"/>
                <w:sz w:val="20"/>
                <w:szCs w:val="20"/>
                <w:lang w:val="en-GB" w:eastAsia="en-GB"/>
              </w:rPr>
              <w:t xml:space="preserve">Excellent </w:t>
            </w:r>
            <w:r w:rsidR="004444D1">
              <w:rPr>
                <w:rFonts w:ascii="Arial" w:hAnsi="Arial" w:cs="Arial"/>
                <w:sz w:val="20"/>
                <w:szCs w:val="20"/>
                <w:lang w:val="en-GB" w:eastAsia="en-GB"/>
              </w:rPr>
              <w:t>restaurants</w:t>
            </w:r>
            <w:r>
              <w:rPr>
                <w:rFonts w:ascii="Arial" w:hAnsi="Arial" w:cs="Arial"/>
                <w:sz w:val="20"/>
                <w:szCs w:val="20"/>
                <w:lang w:val="en-GB" w:eastAsia="en-GB"/>
              </w:rPr>
              <w:t xml:space="preserve"> will </w:t>
            </w:r>
            <w:r w:rsidR="004444D1">
              <w:rPr>
                <w:rFonts w:ascii="Arial" w:hAnsi="Arial" w:cs="Arial"/>
                <w:sz w:val="20"/>
                <w:szCs w:val="20"/>
                <w:lang w:val="en-GB" w:eastAsia="en-GB"/>
              </w:rPr>
              <w:t>have operating hours convenient to customers.</w:t>
            </w:r>
          </w:p>
        </w:tc>
        <w:tc>
          <w:tcPr>
            <w:tcW w:w="4202" w:type="dxa"/>
          </w:tcPr>
          <w:p w14:paraId="4419FF11" w14:textId="77777777" w:rsidR="001E7DD8" w:rsidRPr="001E7DD8" w:rsidRDefault="00000000" w:rsidP="004444D1">
            <w:pPr>
              <w:pStyle w:val="NoSpacing"/>
              <w:ind w:firstLine="0"/>
              <w:jc w:val="left"/>
              <w:rPr>
                <w:rFonts w:ascii="Arial" w:hAnsi="Arial" w:cs="Arial"/>
                <w:sz w:val="20"/>
                <w:szCs w:val="20"/>
                <w:lang w:val="en-GB" w:eastAsia="en-GB"/>
              </w:rPr>
            </w:pPr>
            <w:r>
              <w:rPr>
                <w:rFonts w:ascii="Arial" w:hAnsi="Arial" w:cs="Arial"/>
                <w:sz w:val="20"/>
                <w:szCs w:val="20"/>
                <w:lang w:val="en-GB" w:eastAsia="en-GB"/>
              </w:rPr>
              <w:t>XYZ restaurant has convenient operating hours</w:t>
            </w:r>
          </w:p>
        </w:tc>
      </w:tr>
      <w:tr w:rsidR="00CB43FF" w14:paraId="7304BCD5" w14:textId="77777777" w:rsidTr="0083355C">
        <w:tc>
          <w:tcPr>
            <w:tcW w:w="2070" w:type="dxa"/>
          </w:tcPr>
          <w:p w14:paraId="259DA2C3" w14:textId="77777777" w:rsidR="001E7DD8" w:rsidRPr="001E7DD8" w:rsidRDefault="00000000" w:rsidP="001E7DD8">
            <w:pPr>
              <w:pStyle w:val="NoSpacing"/>
              <w:ind w:firstLine="0"/>
              <w:jc w:val="left"/>
              <w:rPr>
                <w:rFonts w:ascii="Arial" w:hAnsi="Arial" w:cs="Arial"/>
                <w:sz w:val="20"/>
                <w:szCs w:val="20"/>
                <w:lang w:val="en-GB" w:eastAsia="en-GB"/>
              </w:rPr>
            </w:pPr>
            <w:r>
              <w:rPr>
                <w:rFonts w:ascii="Arial" w:hAnsi="Arial" w:cs="Arial"/>
                <w:sz w:val="20"/>
                <w:szCs w:val="20"/>
                <w:lang w:val="en-GB" w:eastAsia="en-GB"/>
              </w:rPr>
              <w:t>Responsiveness</w:t>
            </w:r>
          </w:p>
        </w:tc>
        <w:tc>
          <w:tcPr>
            <w:tcW w:w="4708" w:type="dxa"/>
          </w:tcPr>
          <w:p w14:paraId="2B79CC3D" w14:textId="77777777" w:rsidR="001E7DD8" w:rsidRPr="001E7DD8" w:rsidRDefault="00000000" w:rsidP="004444D1">
            <w:pPr>
              <w:pStyle w:val="NoSpacing"/>
              <w:ind w:firstLine="0"/>
              <w:jc w:val="left"/>
              <w:rPr>
                <w:rFonts w:ascii="Arial" w:hAnsi="Arial" w:cs="Arial"/>
                <w:sz w:val="20"/>
                <w:szCs w:val="20"/>
                <w:lang w:val="en-GB" w:eastAsia="en-GB"/>
              </w:rPr>
            </w:pPr>
            <w:r>
              <w:rPr>
                <w:rFonts w:ascii="Arial" w:hAnsi="Arial" w:cs="Arial"/>
                <w:sz w:val="20"/>
                <w:szCs w:val="20"/>
                <w:lang w:val="en-GB" w:eastAsia="en-GB"/>
              </w:rPr>
              <w:t xml:space="preserve">Employees of excellent </w:t>
            </w:r>
            <w:r w:rsidR="002D646E">
              <w:rPr>
                <w:rFonts w:ascii="Arial" w:hAnsi="Arial" w:cs="Arial"/>
                <w:sz w:val="20"/>
                <w:szCs w:val="20"/>
                <w:lang w:val="en-GB" w:eastAsia="en-GB"/>
              </w:rPr>
              <w:t>restaurants</w:t>
            </w:r>
            <w:r>
              <w:rPr>
                <w:rFonts w:ascii="Arial" w:hAnsi="Arial" w:cs="Arial"/>
                <w:sz w:val="20"/>
                <w:szCs w:val="20"/>
                <w:lang w:val="en-GB" w:eastAsia="en-GB"/>
              </w:rPr>
              <w:t xml:space="preserve"> will never be too busy to help a customer.</w:t>
            </w:r>
          </w:p>
        </w:tc>
        <w:tc>
          <w:tcPr>
            <w:tcW w:w="4202" w:type="dxa"/>
          </w:tcPr>
          <w:p w14:paraId="7A9CF8E1" w14:textId="77777777" w:rsidR="001E7DD8" w:rsidRPr="001E7DD8" w:rsidRDefault="00000000" w:rsidP="004444D1">
            <w:pPr>
              <w:pStyle w:val="NoSpacing"/>
              <w:ind w:firstLine="0"/>
              <w:jc w:val="left"/>
              <w:rPr>
                <w:rFonts w:ascii="Arial" w:hAnsi="Arial" w:cs="Arial"/>
                <w:sz w:val="20"/>
                <w:szCs w:val="20"/>
                <w:lang w:val="en-GB" w:eastAsia="en-GB"/>
              </w:rPr>
            </w:pPr>
            <w:r>
              <w:rPr>
                <w:rFonts w:ascii="Arial" w:hAnsi="Arial" w:cs="Arial"/>
                <w:sz w:val="20"/>
                <w:szCs w:val="20"/>
                <w:lang w:val="en-GB" w:eastAsia="en-GB"/>
              </w:rPr>
              <w:t>XYZ employees are never too busy to help you</w:t>
            </w:r>
          </w:p>
        </w:tc>
      </w:tr>
    </w:tbl>
    <w:p w14:paraId="17CD2334" w14:textId="77777777" w:rsidR="001E7DD8" w:rsidRPr="005D6AF8" w:rsidRDefault="001E7DD8" w:rsidP="005D6AF8">
      <w:pPr>
        <w:shd w:val="clear" w:color="auto" w:fill="FFFFFF"/>
        <w:spacing w:before="120" w:after="240" w:line="240" w:lineRule="auto"/>
        <w:rPr>
          <w:rFonts w:ascii="Arial" w:eastAsia="Times New Roman" w:hAnsi="Arial" w:cs="Arial"/>
          <w:color w:val="202122"/>
          <w:sz w:val="21"/>
          <w:szCs w:val="21"/>
          <w:lang w:val="en-GB" w:eastAsia="en-GB"/>
        </w:rPr>
      </w:pPr>
    </w:p>
    <w:p w14:paraId="33CC440E" w14:textId="39F99E9F" w:rsidR="00CC2938" w:rsidRDefault="00000000" w:rsidP="008A5B7B">
      <w:pPr>
        <w:pStyle w:val="Caption"/>
        <w:ind w:firstLine="0"/>
        <w:rPr>
          <w:rFonts w:ascii="Arial" w:hAnsi="Arial" w:cs="Arial"/>
          <w:i w:val="0"/>
          <w:iCs w:val="0"/>
          <w:color w:val="202122"/>
          <w:sz w:val="19"/>
          <w:szCs w:val="19"/>
          <w:shd w:val="clear" w:color="auto" w:fill="FFFFFF"/>
        </w:rPr>
      </w:pPr>
      <w:bookmarkStart w:id="11" w:name="_Toc156414254"/>
      <w:r w:rsidRPr="00155CB0">
        <w:rPr>
          <w:rFonts w:ascii="Arial" w:hAnsi="Arial" w:cs="Arial"/>
          <w:b/>
          <w:bCs/>
          <w:i w:val="0"/>
          <w:iCs w:val="0"/>
          <w:color w:val="auto"/>
          <w:sz w:val="20"/>
          <w:szCs w:val="20"/>
        </w:rPr>
        <w:t xml:space="preserve">Table </w:t>
      </w:r>
      <w:r w:rsidRPr="00155CB0">
        <w:rPr>
          <w:rFonts w:ascii="Arial" w:hAnsi="Arial" w:cs="Arial"/>
          <w:b/>
          <w:bCs/>
          <w:i w:val="0"/>
          <w:iCs w:val="0"/>
          <w:color w:val="auto"/>
          <w:sz w:val="20"/>
          <w:szCs w:val="20"/>
        </w:rPr>
        <w:fldChar w:fldCharType="begin"/>
      </w:r>
      <w:r w:rsidRPr="00155CB0">
        <w:rPr>
          <w:rFonts w:ascii="Arial" w:hAnsi="Arial" w:cs="Arial"/>
          <w:b/>
          <w:bCs/>
          <w:i w:val="0"/>
          <w:iCs w:val="0"/>
          <w:color w:val="auto"/>
          <w:sz w:val="20"/>
          <w:szCs w:val="20"/>
        </w:rPr>
        <w:instrText xml:space="preserve"> SEQ Table \* ARABIC </w:instrText>
      </w:r>
      <w:r w:rsidRPr="00155CB0">
        <w:rPr>
          <w:rFonts w:ascii="Arial" w:hAnsi="Arial" w:cs="Arial"/>
          <w:b/>
          <w:bCs/>
          <w:i w:val="0"/>
          <w:iCs w:val="0"/>
          <w:color w:val="auto"/>
          <w:sz w:val="20"/>
          <w:szCs w:val="20"/>
        </w:rPr>
        <w:fldChar w:fldCharType="separate"/>
      </w:r>
      <w:r w:rsidR="00936DD1">
        <w:rPr>
          <w:rFonts w:ascii="Arial" w:hAnsi="Arial" w:cs="Arial"/>
          <w:b/>
          <w:bCs/>
          <w:i w:val="0"/>
          <w:iCs w:val="0"/>
          <w:noProof/>
          <w:color w:val="auto"/>
          <w:sz w:val="20"/>
          <w:szCs w:val="20"/>
        </w:rPr>
        <w:t>4</w:t>
      </w:r>
      <w:r w:rsidRPr="00155CB0">
        <w:rPr>
          <w:rFonts w:ascii="Arial" w:hAnsi="Arial" w:cs="Arial"/>
          <w:b/>
          <w:bCs/>
          <w:i w:val="0"/>
          <w:iCs w:val="0"/>
          <w:color w:val="auto"/>
          <w:sz w:val="20"/>
          <w:szCs w:val="20"/>
        </w:rPr>
        <w:fldChar w:fldCharType="end"/>
      </w:r>
      <w:r w:rsidRPr="00155CB0">
        <w:rPr>
          <w:rFonts w:ascii="Arial" w:hAnsi="Arial" w:cs="Arial"/>
          <w:b/>
          <w:bCs/>
          <w:i w:val="0"/>
          <w:iCs w:val="0"/>
          <w:color w:val="auto"/>
          <w:sz w:val="20"/>
          <w:szCs w:val="20"/>
        </w:rPr>
        <w:t>: Examples of matched pairs of items in the SERVQUAL questionnaire</w:t>
      </w:r>
      <w:r w:rsidR="008A5B7B">
        <w:rPr>
          <w:rFonts w:ascii="Arial" w:hAnsi="Arial" w:cs="Arial"/>
          <w:b/>
          <w:bCs/>
          <w:i w:val="0"/>
          <w:iCs w:val="0"/>
          <w:color w:val="auto"/>
          <w:sz w:val="20"/>
          <w:szCs w:val="20"/>
        </w:rPr>
        <w:t xml:space="preserve"> </w:t>
      </w:r>
      <w:r w:rsidR="008A5B7B" w:rsidRPr="00722253">
        <w:rPr>
          <w:rFonts w:ascii="Arial" w:hAnsi="Arial" w:cs="Arial"/>
          <w:b/>
          <w:bCs/>
          <w:i w:val="0"/>
          <w:iCs w:val="0"/>
          <w:sz w:val="20"/>
          <w:szCs w:val="20"/>
        </w:rPr>
        <w:t>(</w:t>
      </w:r>
      <w:r w:rsidR="008A5B7B" w:rsidRPr="00722253">
        <w:rPr>
          <w:rFonts w:ascii="Arial" w:hAnsi="Arial" w:cs="Arial"/>
          <w:i w:val="0"/>
          <w:iCs w:val="0"/>
          <w:color w:val="202122"/>
          <w:sz w:val="19"/>
          <w:szCs w:val="19"/>
          <w:shd w:val="clear" w:color="auto" w:fill="FFFFFF"/>
        </w:rPr>
        <w:t>Zeithaml et al., 19</w:t>
      </w:r>
      <w:r w:rsidR="00E577B9">
        <w:rPr>
          <w:rFonts w:ascii="Arial" w:hAnsi="Arial" w:cs="Arial"/>
          <w:i w:val="0"/>
          <w:iCs w:val="0"/>
          <w:color w:val="202122"/>
          <w:sz w:val="19"/>
          <w:szCs w:val="19"/>
          <w:shd w:val="clear" w:color="auto" w:fill="FFFFFF"/>
        </w:rPr>
        <w:t>90</w:t>
      </w:r>
      <w:r w:rsidR="008A5B7B" w:rsidRPr="00722253">
        <w:rPr>
          <w:rFonts w:ascii="Arial" w:hAnsi="Arial" w:cs="Arial"/>
          <w:i w:val="0"/>
          <w:iCs w:val="0"/>
          <w:color w:val="202122"/>
          <w:sz w:val="19"/>
          <w:szCs w:val="19"/>
          <w:shd w:val="clear" w:color="auto" w:fill="FFFFFF"/>
        </w:rPr>
        <w:t>).</w:t>
      </w:r>
      <w:bookmarkEnd w:id="11"/>
    </w:p>
    <w:p w14:paraId="3E5B8F79" w14:textId="77777777" w:rsidR="00F24C19" w:rsidRPr="00F24C19" w:rsidRDefault="00F24C19" w:rsidP="00F24C19"/>
    <w:p w14:paraId="599BEC3F" w14:textId="77777777" w:rsidR="00F24C19" w:rsidRPr="002D646E" w:rsidRDefault="00000000" w:rsidP="004F5772">
      <w:pPr>
        <w:pStyle w:val="Heading1"/>
        <w:shd w:val="clear" w:color="auto" w:fill="C5E0B3" w:themeFill="accent6" w:themeFillTint="66"/>
        <w:ind w:firstLine="0"/>
        <w:rPr>
          <w:rFonts w:ascii="Arial" w:hAnsi="Arial" w:cs="Arial"/>
          <w:b/>
          <w:bCs/>
          <w:color w:val="auto"/>
          <w:sz w:val="24"/>
          <w:szCs w:val="24"/>
        </w:rPr>
      </w:pPr>
      <w:bookmarkStart w:id="12" w:name="_Toc156414357"/>
      <w:r w:rsidRPr="002D646E">
        <w:rPr>
          <w:rFonts w:ascii="Arial" w:hAnsi="Arial" w:cs="Arial"/>
          <w:b/>
          <w:bCs/>
          <w:color w:val="auto"/>
          <w:sz w:val="24"/>
          <w:szCs w:val="24"/>
        </w:rPr>
        <w:t>Case Study: Starbucks SERVQUAL model case study</w:t>
      </w:r>
      <w:bookmarkEnd w:id="12"/>
    </w:p>
    <w:p w14:paraId="4DC31E2E" w14:textId="77777777" w:rsidR="00F24C19" w:rsidRPr="00F24C19" w:rsidRDefault="00000000" w:rsidP="004F5772">
      <w:pPr>
        <w:shd w:val="clear" w:color="auto" w:fill="C5E0B3" w:themeFill="accent6" w:themeFillTint="66"/>
        <w:jc w:val="left"/>
        <w:rPr>
          <w:rFonts w:ascii="Arial" w:hAnsi="Arial" w:cs="Arial"/>
          <w:sz w:val="24"/>
          <w:szCs w:val="24"/>
        </w:rPr>
      </w:pPr>
      <w:r w:rsidRPr="00F24C19">
        <w:rPr>
          <w:rFonts w:ascii="Arial" w:hAnsi="Arial" w:cs="Arial"/>
          <w:sz w:val="24"/>
          <w:szCs w:val="24"/>
        </w:rPr>
        <w:t xml:space="preserve">Starbucks is a company that is widely regarded for its customer service.  In this regard, it can be analysed using the SERVQUAL model's five dimensions. </w:t>
      </w:r>
    </w:p>
    <w:p w14:paraId="516996C3" w14:textId="77777777" w:rsidR="00F24C19" w:rsidRPr="00F24C19" w:rsidRDefault="00000000" w:rsidP="004F5772">
      <w:pPr>
        <w:shd w:val="clear" w:color="auto" w:fill="C5E0B3" w:themeFill="accent6" w:themeFillTint="66"/>
        <w:jc w:val="left"/>
        <w:rPr>
          <w:rFonts w:ascii="Arial" w:hAnsi="Arial" w:cs="Arial"/>
          <w:sz w:val="24"/>
          <w:szCs w:val="24"/>
        </w:rPr>
      </w:pPr>
      <w:r w:rsidRPr="00F24C19">
        <w:rPr>
          <w:rFonts w:ascii="Arial" w:hAnsi="Arial" w:cs="Arial"/>
          <w:sz w:val="24"/>
          <w:szCs w:val="24"/>
        </w:rPr>
        <w:t>One of the most critical aspects of the Starbucks experience is reliability.  The company trains its baristas to work efficiently and serve customers promptly.  Additionally, Starbucks requires its servers to learn about the various coffee varieties and how to make the perfect coffee.  The baristas are then expected to pass on this knowledge to the customers.  Starbucks promises to prepare each drink according to an individual's tastes, regardless of the location.</w:t>
      </w:r>
    </w:p>
    <w:p w14:paraId="5AC99EB0" w14:textId="77777777" w:rsidR="00F24C19" w:rsidRPr="00F24C19" w:rsidRDefault="00000000" w:rsidP="004F5772">
      <w:pPr>
        <w:shd w:val="clear" w:color="auto" w:fill="C5E0B3" w:themeFill="accent6" w:themeFillTint="66"/>
        <w:jc w:val="left"/>
        <w:rPr>
          <w:rFonts w:ascii="Arial" w:hAnsi="Arial" w:cs="Arial"/>
          <w:sz w:val="24"/>
          <w:szCs w:val="24"/>
        </w:rPr>
      </w:pPr>
      <w:r w:rsidRPr="00F24C19">
        <w:rPr>
          <w:rFonts w:ascii="Arial" w:hAnsi="Arial" w:cs="Arial"/>
          <w:sz w:val="24"/>
          <w:szCs w:val="24"/>
        </w:rPr>
        <w:t xml:space="preserve">Starbucks is known for being responsive to customer feedback.  In 2008, the company launched the "My Starbucks Idea" initiative, allowing customers to submit feedback, ideas, requests, and concerns on a microsite.  Users could vote on comments and ideas they liked, and the most popular ideas and dedicated fans were </w:t>
      </w:r>
      <w:r w:rsidRPr="00F24C19">
        <w:rPr>
          <w:rFonts w:ascii="Arial" w:hAnsi="Arial" w:cs="Arial"/>
          <w:sz w:val="24"/>
          <w:szCs w:val="24"/>
        </w:rPr>
        <w:lastRenderedPageBreak/>
        <w:t>listed on a public leaderboard.  Over the years, the company received more than 150,000 ideas, out of which around 300 were incorporated into company operations.</w:t>
      </w:r>
    </w:p>
    <w:p w14:paraId="03D9BCB4" w14:textId="77777777" w:rsidR="00F24C19" w:rsidRPr="00F24C19" w:rsidRDefault="00000000" w:rsidP="004F5772">
      <w:pPr>
        <w:shd w:val="clear" w:color="auto" w:fill="C5E0B3" w:themeFill="accent6" w:themeFillTint="66"/>
        <w:jc w:val="left"/>
        <w:rPr>
          <w:rFonts w:ascii="Arial" w:hAnsi="Arial" w:cs="Arial"/>
          <w:sz w:val="24"/>
          <w:szCs w:val="24"/>
        </w:rPr>
      </w:pPr>
      <w:r w:rsidRPr="00F24C19">
        <w:rPr>
          <w:rFonts w:ascii="Arial" w:hAnsi="Arial" w:cs="Arial"/>
          <w:sz w:val="24"/>
          <w:szCs w:val="24"/>
        </w:rPr>
        <w:t>The assurance dimension of the SERVQUAL model is closely related to reliability.  Starbucks' well-trained staff understands how to make good coffee and can communicate their expertise and passion to customers.  This quality helps the staff to convey confidence and trust to the customers.  For many customers, the ambience of a Starbucks café is as important as the quality of the coffee.  The company has carefully chosen every detail in a store, from the furniture to the lighting, to ensure customers feel comfortable and at home.  Starbucks wants its stores to become a second or third home for customers.  Starbucks places great emphasis on empathy in its service to others.</w:t>
      </w:r>
      <w:r>
        <w:rPr>
          <w:rFonts w:ascii="Arial" w:hAnsi="Arial" w:cs="Arial"/>
          <w:sz w:val="24"/>
          <w:szCs w:val="24"/>
        </w:rPr>
        <w:t xml:space="preserve">  </w:t>
      </w:r>
      <w:r w:rsidRPr="00F24C19">
        <w:rPr>
          <w:rFonts w:ascii="Arial" w:hAnsi="Arial" w:cs="Arial"/>
          <w:sz w:val="24"/>
          <w:szCs w:val="24"/>
        </w:rPr>
        <w:t xml:space="preserve">The company makes every drink the customer wants, and employees are trained to recognise and respond to customer needs.  Baristas are trained to respond to unpleasant situations using the Latte method - Listen to the customer, acknowledge their complaint, Solve the problem with action, Express thanks, and Explain why the problem occurred. </w:t>
      </w:r>
      <w:r>
        <w:rPr>
          <w:rFonts w:ascii="Arial" w:hAnsi="Arial" w:cs="Arial"/>
          <w:sz w:val="24"/>
          <w:szCs w:val="24"/>
        </w:rPr>
        <w:t xml:space="preserve"> When adequately implemented, this technique helps baristas positively address customers' negative emotions</w:t>
      </w:r>
      <w:r w:rsidRPr="00F24C19">
        <w:rPr>
          <w:rFonts w:ascii="Arial" w:hAnsi="Arial" w:cs="Arial"/>
          <w:sz w:val="24"/>
          <w:szCs w:val="24"/>
        </w:rPr>
        <w:t>.</w:t>
      </w:r>
    </w:p>
    <w:p w14:paraId="5328F50B" w14:textId="77777777" w:rsidR="00BE5560" w:rsidRDefault="00000000" w:rsidP="00BE5560">
      <w:pPr>
        <w:pStyle w:val="Heading1"/>
        <w:ind w:firstLine="0"/>
        <w:rPr>
          <w:rFonts w:ascii="Arial" w:hAnsi="Arial" w:cs="Arial"/>
          <w:b/>
          <w:bCs/>
          <w:color w:val="auto"/>
          <w:sz w:val="24"/>
          <w:szCs w:val="24"/>
        </w:rPr>
      </w:pPr>
      <w:bookmarkStart w:id="13" w:name="_Toc156414358"/>
      <w:r w:rsidRPr="005E5B2E">
        <w:rPr>
          <w:rFonts w:ascii="Arial" w:hAnsi="Arial" w:cs="Arial"/>
          <w:b/>
          <w:bCs/>
          <w:color w:val="auto"/>
          <w:sz w:val="24"/>
          <w:szCs w:val="24"/>
        </w:rPr>
        <w:t>Restaurant Quality Dimensions</w:t>
      </w:r>
      <w:bookmarkEnd w:id="13"/>
      <w:r w:rsidRPr="005E5B2E">
        <w:rPr>
          <w:rFonts w:ascii="Arial" w:hAnsi="Arial" w:cs="Arial"/>
          <w:b/>
          <w:bCs/>
          <w:color w:val="auto"/>
          <w:sz w:val="24"/>
          <w:szCs w:val="24"/>
        </w:rPr>
        <w:t xml:space="preserve"> </w:t>
      </w:r>
    </w:p>
    <w:p w14:paraId="654D94EA" w14:textId="77777777" w:rsidR="00F24C19" w:rsidRDefault="00000000" w:rsidP="00F24C19">
      <w:pPr>
        <w:pStyle w:val="NoSpacing"/>
        <w:spacing w:line="480" w:lineRule="auto"/>
        <w:jc w:val="left"/>
        <w:rPr>
          <w:rFonts w:ascii="Arial" w:hAnsi="Arial" w:cs="Arial"/>
          <w:sz w:val="24"/>
          <w:szCs w:val="24"/>
        </w:rPr>
      </w:pPr>
      <w:r w:rsidRPr="00BE5560">
        <w:rPr>
          <w:rFonts w:ascii="Arial" w:hAnsi="Arial" w:cs="Arial"/>
          <w:sz w:val="24"/>
          <w:szCs w:val="24"/>
        </w:rPr>
        <w:t>A</w:t>
      </w:r>
      <w:r w:rsidR="00CA5FA5">
        <w:rPr>
          <w:rFonts w:ascii="Arial" w:hAnsi="Arial" w:cs="Arial"/>
          <w:sz w:val="24"/>
          <w:szCs w:val="24"/>
        </w:rPr>
        <w:t>s highlighted earlier in the study, a</w:t>
      </w:r>
      <w:r w:rsidRPr="00BE5560">
        <w:rPr>
          <w:rFonts w:ascii="Arial" w:hAnsi="Arial" w:cs="Arial"/>
          <w:sz w:val="24"/>
          <w:szCs w:val="24"/>
        </w:rPr>
        <w:t xml:space="preserve">ssessing the quality of service in the </w:t>
      </w:r>
      <w:r w:rsidR="00CA5FA5">
        <w:rPr>
          <w:rFonts w:ascii="Arial" w:hAnsi="Arial" w:cs="Arial"/>
          <w:sz w:val="24"/>
          <w:szCs w:val="24"/>
        </w:rPr>
        <w:t xml:space="preserve">Hibiscus Training Restaurant </w:t>
      </w:r>
      <w:r w:rsidRPr="00BE5560">
        <w:rPr>
          <w:rFonts w:ascii="Arial" w:hAnsi="Arial" w:cs="Arial"/>
          <w:sz w:val="24"/>
          <w:szCs w:val="24"/>
        </w:rPr>
        <w:t>is complex and challenging due to its intangible nature</w:t>
      </w:r>
      <w:r w:rsidR="00C71923">
        <w:rPr>
          <w:rFonts w:ascii="Arial" w:hAnsi="Arial" w:cs="Arial"/>
          <w:sz w:val="24"/>
          <w:szCs w:val="24"/>
        </w:rPr>
        <w:t xml:space="preserve"> </w:t>
      </w:r>
      <w:r w:rsidR="00C71923" w:rsidRPr="00C71923">
        <w:rPr>
          <w:rFonts w:ascii="Arial" w:hAnsi="Arial" w:cs="Arial"/>
          <w:sz w:val="24"/>
          <w:szCs w:val="24"/>
        </w:rPr>
        <w:t>(Andaleeb</w:t>
      </w:r>
      <w:r w:rsidR="00C71923">
        <w:rPr>
          <w:rFonts w:ascii="Arial" w:hAnsi="Arial" w:cs="Arial"/>
          <w:sz w:val="24"/>
          <w:szCs w:val="24"/>
        </w:rPr>
        <w:t xml:space="preserve"> </w:t>
      </w:r>
      <w:r w:rsidR="00C71923" w:rsidRPr="00C71923">
        <w:rPr>
          <w:rFonts w:ascii="Arial" w:hAnsi="Arial" w:cs="Arial"/>
          <w:sz w:val="24"/>
          <w:szCs w:val="24"/>
        </w:rPr>
        <w:t>&amp; Conway, 2006)</w:t>
      </w:r>
      <w:r w:rsidRPr="00BE5560">
        <w:rPr>
          <w:rFonts w:ascii="Arial" w:hAnsi="Arial" w:cs="Arial"/>
          <w:sz w:val="24"/>
          <w:szCs w:val="24"/>
        </w:rPr>
        <w:t xml:space="preserve">. </w:t>
      </w:r>
      <w:r w:rsidR="00BE5560">
        <w:rPr>
          <w:rFonts w:ascii="Arial" w:hAnsi="Arial" w:cs="Arial"/>
          <w:sz w:val="24"/>
          <w:szCs w:val="24"/>
        </w:rPr>
        <w:t xml:space="preserve"> Hence, </w:t>
      </w:r>
      <w:r w:rsidRPr="00BE5560">
        <w:rPr>
          <w:rFonts w:ascii="Arial" w:hAnsi="Arial" w:cs="Arial"/>
          <w:sz w:val="24"/>
          <w:szCs w:val="24"/>
        </w:rPr>
        <w:t xml:space="preserve">the </w:t>
      </w:r>
      <w:r>
        <w:rPr>
          <w:rFonts w:ascii="Arial" w:hAnsi="Arial" w:cs="Arial"/>
          <w:sz w:val="24"/>
          <w:szCs w:val="24"/>
        </w:rPr>
        <w:t>institution</w:t>
      </w:r>
      <w:r w:rsidRPr="00BE5560">
        <w:rPr>
          <w:rFonts w:ascii="Arial" w:hAnsi="Arial" w:cs="Arial"/>
          <w:sz w:val="24"/>
          <w:szCs w:val="24"/>
        </w:rPr>
        <w:t xml:space="preserve"> must establish </w:t>
      </w:r>
      <w:r w:rsidR="003320B5">
        <w:rPr>
          <w:rFonts w:ascii="Arial" w:hAnsi="Arial" w:cs="Arial"/>
          <w:sz w:val="24"/>
          <w:szCs w:val="24"/>
        </w:rPr>
        <w:t>standardised</w:t>
      </w:r>
      <w:r w:rsidRPr="00BE5560">
        <w:rPr>
          <w:rFonts w:ascii="Arial" w:hAnsi="Arial" w:cs="Arial"/>
          <w:sz w:val="24"/>
          <w:szCs w:val="24"/>
        </w:rPr>
        <w:t xml:space="preserve">, quantitative, and systematic methods to evaluate performance.  </w:t>
      </w:r>
      <w:r w:rsidR="00BE5560">
        <w:rPr>
          <w:rFonts w:ascii="Arial" w:hAnsi="Arial" w:cs="Arial"/>
          <w:sz w:val="24"/>
          <w:szCs w:val="24"/>
        </w:rPr>
        <w:t>Therefore, i</w:t>
      </w:r>
      <w:r w:rsidRPr="00BE5560">
        <w:rPr>
          <w:rFonts w:ascii="Arial" w:hAnsi="Arial" w:cs="Arial"/>
          <w:sz w:val="24"/>
          <w:szCs w:val="24"/>
        </w:rPr>
        <w:t xml:space="preserve">dentifying a service quality </w:t>
      </w:r>
      <w:r w:rsidRPr="00BE5560">
        <w:rPr>
          <w:rFonts w:ascii="Arial" w:hAnsi="Arial" w:cs="Arial"/>
          <w:sz w:val="24"/>
          <w:szCs w:val="24"/>
        </w:rPr>
        <w:lastRenderedPageBreak/>
        <w:t>specification is critical to understanding the components of service quality, retraining or upskilling employees, and assessing and controlling performance</w:t>
      </w:r>
      <w:r w:rsidR="00BE5560" w:rsidRPr="00BE5560">
        <w:rPr>
          <w:rFonts w:ascii="Arial" w:hAnsi="Arial" w:cs="Arial"/>
          <w:sz w:val="24"/>
          <w:szCs w:val="24"/>
        </w:rPr>
        <w:t>.</w:t>
      </w:r>
    </w:p>
    <w:tbl>
      <w:tblPr>
        <w:tblStyle w:val="TableGrid"/>
        <w:tblpPr w:leftFromText="180" w:rightFromText="180" w:vertAnchor="text" w:horzAnchor="margin" w:tblpXSpec="center" w:tblpY="246"/>
        <w:tblW w:w="0" w:type="auto"/>
        <w:tblLook w:val="04A0" w:firstRow="1" w:lastRow="0" w:firstColumn="1" w:lastColumn="0" w:noHBand="0" w:noVBand="1"/>
      </w:tblPr>
      <w:tblGrid>
        <w:gridCol w:w="2615"/>
        <w:gridCol w:w="5390"/>
      </w:tblGrid>
      <w:tr w:rsidR="00CB43FF" w14:paraId="099DE633" w14:textId="77777777" w:rsidTr="000E0D63">
        <w:tc>
          <w:tcPr>
            <w:tcW w:w="2615" w:type="dxa"/>
          </w:tcPr>
          <w:p w14:paraId="6C56C0C1" w14:textId="77777777" w:rsidR="00623E19" w:rsidRPr="000E0D63" w:rsidRDefault="00000000" w:rsidP="00623E19">
            <w:pPr>
              <w:pStyle w:val="NoSpacing"/>
              <w:rPr>
                <w:rFonts w:ascii="Arial" w:hAnsi="Arial" w:cs="Arial"/>
                <w:b/>
                <w:bCs/>
                <w:sz w:val="20"/>
                <w:szCs w:val="20"/>
              </w:rPr>
            </w:pPr>
            <w:r w:rsidRPr="000E0D63">
              <w:rPr>
                <w:rFonts w:ascii="Arial" w:hAnsi="Arial" w:cs="Arial"/>
                <w:b/>
                <w:bCs/>
                <w:sz w:val="20"/>
                <w:szCs w:val="20"/>
              </w:rPr>
              <w:t xml:space="preserve">Constructs </w:t>
            </w:r>
          </w:p>
        </w:tc>
        <w:tc>
          <w:tcPr>
            <w:tcW w:w="5390" w:type="dxa"/>
          </w:tcPr>
          <w:p w14:paraId="572D8D98" w14:textId="77777777" w:rsidR="00623E19" w:rsidRPr="000E0D63" w:rsidRDefault="00000000" w:rsidP="00623E19">
            <w:pPr>
              <w:pStyle w:val="NoSpacing"/>
              <w:rPr>
                <w:rFonts w:ascii="Arial" w:hAnsi="Arial" w:cs="Arial"/>
                <w:b/>
                <w:bCs/>
                <w:sz w:val="20"/>
                <w:szCs w:val="20"/>
              </w:rPr>
            </w:pPr>
            <w:r w:rsidRPr="000E0D63">
              <w:rPr>
                <w:rFonts w:ascii="Arial" w:hAnsi="Arial" w:cs="Arial"/>
                <w:b/>
                <w:bCs/>
                <w:sz w:val="20"/>
                <w:szCs w:val="20"/>
              </w:rPr>
              <w:t>Variable</w:t>
            </w:r>
          </w:p>
        </w:tc>
      </w:tr>
      <w:tr w:rsidR="00CB43FF" w14:paraId="20161A53" w14:textId="77777777" w:rsidTr="000E0D63">
        <w:tc>
          <w:tcPr>
            <w:tcW w:w="2615" w:type="dxa"/>
          </w:tcPr>
          <w:p w14:paraId="0994EE2D" w14:textId="77777777" w:rsidR="00623E19" w:rsidRPr="000E0D63" w:rsidRDefault="00000000" w:rsidP="00623E19">
            <w:pPr>
              <w:pStyle w:val="NoSpacing"/>
              <w:ind w:firstLine="0"/>
              <w:rPr>
                <w:rFonts w:ascii="Arial" w:hAnsi="Arial" w:cs="Arial"/>
                <w:sz w:val="20"/>
                <w:szCs w:val="20"/>
              </w:rPr>
            </w:pPr>
            <w:r w:rsidRPr="000E0D63">
              <w:rPr>
                <w:rFonts w:ascii="Arial" w:hAnsi="Arial" w:cs="Arial"/>
                <w:sz w:val="20"/>
                <w:szCs w:val="20"/>
              </w:rPr>
              <w:t>Food Quality</w:t>
            </w:r>
          </w:p>
        </w:tc>
        <w:tc>
          <w:tcPr>
            <w:tcW w:w="5390" w:type="dxa"/>
          </w:tcPr>
          <w:p w14:paraId="3181D7F1" w14:textId="77777777" w:rsidR="000E0D63" w:rsidRDefault="00000000">
            <w:pPr>
              <w:pStyle w:val="NoSpacing"/>
              <w:numPr>
                <w:ilvl w:val="0"/>
                <w:numId w:val="1"/>
              </w:numPr>
              <w:rPr>
                <w:rFonts w:ascii="Arial" w:hAnsi="Arial" w:cs="Arial"/>
                <w:sz w:val="20"/>
                <w:szCs w:val="20"/>
              </w:rPr>
            </w:pPr>
            <w:r w:rsidRPr="000E0D63">
              <w:rPr>
                <w:rFonts w:ascii="Arial" w:hAnsi="Arial" w:cs="Arial"/>
                <w:sz w:val="20"/>
                <w:szCs w:val="20"/>
              </w:rPr>
              <w:t>Tastiness of food</w:t>
            </w:r>
          </w:p>
          <w:p w14:paraId="5D45F6BD" w14:textId="77777777" w:rsidR="000E0D63" w:rsidRDefault="00000000">
            <w:pPr>
              <w:pStyle w:val="NoSpacing"/>
              <w:numPr>
                <w:ilvl w:val="0"/>
                <w:numId w:val="1"/>
              </w:numPr>
              <w:rPr>
                <w:rFonts w:ascii="Arial" w:hAnsi="Arial" w:cs="Arial"/>
                <w:sz w:val="20"/>
                <w:szCs w:val="20"/>
              </w:rPr>
            </w:pPr>
            <w:r w:rsidRPr="000E0D63">
              <w:rPr>
                <w:rFonts w:ascii="Arial" w:hAnsi="Arial" w:cs="Arial"/>
                <w:sz w:val="20"/>
                <w:szCs w:val="20"/>
              </w:rPr>
              <w:t xml:space="preserve">Menu </w:t>
            </w:r>
            <w:r w:rsidR="00623E19" w:rsidRPr="000E0D63">
              <w:rPr>
                <w:rFonts w:ascii="Arial" w:hAnsi="Arial" w:cs="Arial"/>
                <w:sz w:val="20"/>
                <w:szCs w:val="20"/>
              </w:rPr>
              <w:t>Variety</w:t>
            </w:r>
          </w:p>
          <w:p w14:paraId="6017A7B8" w14:textId="77777777" w:rsidR="000E0D63" w:rsidRDefault="00000000">
            <w:pPr>
              <w:pStyle w:val="NoSpacing"/>
              <w:numPr>
                <w:ilvl w:val="0"/>
                <w:numId w:val="1"/>
              </w:numPr>
              <w:rPr>
                <w:rFonts w:ascii="Arial" w:hAnsi="Arial" w:cs="Arial"/>
                <w:sz w:val="20"/>
                <w:szCs w:val="20"/>
              </w:rPr>
            </w:pPr>
            <w:r w:rsidRPr="000E0D63">
              <w:rPr>
                <w:rFonts w:ascii="Arial" w:hAnsi="Arial" w:cs="Arial"/>
                <w:sz w:val="20"/>
                <w:szCs w:val="20"/>
              </w:rPr>
              <w:t>Nutrition</w:t>
            </w:r>
          </w:p>
          <w:p w14:paraId="068A2FBD" w14:textId="77777777" w:rsidR="000E0D63" w:rsidRDefault="00000000">
            <w:pPr>
              <w:pStyle w:val="NoSpacing"/>
              <w:numPr>
                <w:ilvl w:val="0"/>
                <w:numId w:val="1"/>
              </w:numPr>
              <w:rPr>
                <w:rFonts w:ascii="Arial" w:hAnsi="Arial" w:cs="Arial"/>
                <w:sz w:val="20"/>
                <w:szCs w:val="20"/>
              </w:rPr>
            </w:pPr>
            <w:r w:rsidRPr="000E0D63">
              <w:rPr>
                <w:rFonts w:ascii="Arial" w:hAnsi="Arial" w:cs="Arial"/>
                <w:sz w:val="20"/>
                <w:szCs w:val="20"/>
              </w:rPr>
              <w:t xml:space="preserve">Food </w:t>
            </w:r>
            <w:r w:rsidR="00623E19" w:rsidRPr="000E0D63">
              <w:rPr>
                <w:rFonts w:ascii="Arial" w:hAnsi="Arial" w:cs="Arial"/>
                <w:sz w:val="20"/>
                <w:szCs w:val="20"/>
              </w:rPr>
              <w:t>is served at the right temperature</w:t>
            </w:r>
          </w:p>
          <w:p w14:paraId="7E561CBB" w14:textId="77777777" w:rsidR="000E0D63" w:rsidRDefault="00000000">
            <w:pPr>
              <w:pStyle w:val="NoSpacing"/>
              <w:numPr>
                <w:ilvl w:val="0"/>
                <w:numId w:val="1"/>
              </w:numPr>
              <w:rPr>
                <w:rFonts w:ascii="Arial" w:hAnsi="Arial" w:cs="Arial"/>
                <w:sz w:val="20"/>
                <w:szCs w:val="20"/>
              </w:rPr>
            </w:pPr>
            <w:r w:rsidRPr="000E0D63">
              <w:rPr>
                <w:rFonts w:ascii="Arial" w:hAnsi="Arial" w:cs="Arial"/>
                <w:sz w:val="20"/>
                <w:szCs w:val="20"/>
              </w:rPr>
              <w:t xml:space="preserve">Food </w:t>
            </w:r>
            <w:r w:rsidR="00623E19" w:rsidRPr="000E0D63">
              <w:rPr>
                <w:rFonts w:ascii="Arial" w:hAnsi="Arial" w:cs="Arial"/>
                <w:sz w:val="20"/>
                <w:szCs w:val="20"/>
              </w:rPr>
              <w:t>presentation is attractive</w:t>
            </w:r>
          </w:p>
          <w:p w14:paraId="48991F2E" w14:textId="77777777" w:rsidR="000E0D63" w:rsidRDefault="00000000">
            <w:pPr>
              <w:pStyle w:val="NoSpacing"/>
              <w:numPr>
                <w:ilvl w:val="0"/>
                <w:numId w:val="1"/>
              </w:numPr>
              <w:rPr>
                <w:rFonts w:ascii="Arial" w:hAnsi="Arial" w:cs="Arial"/>
                <w:sz w:val="20"/>
                <w:szCs w:val="20"/>
              </w:rPr>
            </w:pPr>
            <w:r w:rsidRPr="000E0D63">
              <w:rPr>
                <w:rFonts w:ascii="Arial" w:hAnsi="Arial" w:cs="Arial"/>
                <w:sz w:val="20"/>
                <w:szCs w:val="20"/>
              </w:rPr>
              <w:t>Servin</w:t>
            </w:r>
            <w:r w:rsidR="00623E19" w:rsidRPr="000E0D63">
              <w:rPr>
                <w:rFonts w:ascii="Arial" w:hAnsi="Arial" w:cs="Arial"/>
                <w:sz w:val="20"/>
                <w:szCs w:val="20"/>
              </w:rPr>
              <w:t>g size</w:t>
            </w:r>
          </w:p>
          <w:p w14:paraId="354DFB42" w14:textId="77777777" w:rsidR="000E0D63" w:rsidRDefault="00000000">
            <w:pPr>
              <w:pStyle w:val="NoSpacing"/>
              <w:numPr>
                <w:ilvl w:val="0"/>
                <w:numId w:val="1"/>
              </w:numPr>
              <w:rPr>
                <w:rFonts w:ascii="Arial" w:hAnsi="Arial" w:cs="Arial"/>
                <w:sz w:val="20"/>
                <w:szCs w:val="20"/>
              </w:rPr>
            </w:pPr>
            <w:r w:rsidRPr="000E0D63">
              <w:rPr>
                <w:rFonts w:ascii="Arial" w:hAnsi="Arial" w:cs="Arial"/>
                <w:sz w:val="20"/>
                <w:szCs w:val="20"/>
              </w:rPr>
              <w:t xml:space="preserve">Menu </w:t>
            </w:r>
            <w:r w:rsidR="00623E19" w:rsidRPr="000E0D63">
              <w:rPr>
                <w:rFonts w:ascii="Arial" w:hAnsi="Arial" w:cs="Arial"/>
                <w:sz w:val="20"/>
                <w:szCs w:val="20"/>
              </w:rPr>
              <w:t>design</w:t>
            </w:r>
          </w:p>
          <w:p w14:paraId="0BACDAC3" w14:textId="77777777" w:rsidR="000E0D63" w:rsidRDefault="00000000">
            <w:pPr>
              <w:pStyle w:val="NoSpacing"/>
              <w:numPr>
                <w:ilvl w:val="0"/>
                <w:numId w:val="1"/>
              </w:numPr>
              <w:rPr>
                <w:rFonts w:ascii="Arial" w:hAnsi="Arial" w:cs="Arial"/>
                <w:sz w:val="20"/>
                <w:szCs w:val="20"/>
              </w:rPr>
            </w:pPr>
            <w:r w:rsidRPr="000E0D63">
              <w:rPr>
                <w:rFonts w:ascii="Arial" w:hAnsi="Arial" w:cs="Arial"/>
                <w:sz w:val="20"/>
                <w:szCs w:val="20"/>
              </w:rPr>
              <w:t xml:space="preserve">Healthy </w:t>
            </w:r>
            <w:r w:rsidR="00623E19" w:rsidRPr="000E0D63">
              <w:rPr>
                <w:rFonts w:ascii="Arial" w:hAnsi="Arial" w:cs="Arial"/>
                <w:sz w:val="20"/>
                <w:szCs w:val="20"/>
              </w:rPr>
              <w:t>options</w:t>
            </w:r>
          </w:p>
          <w:p w14:paraId="01511EC5" w14:textId="77777777" w:rsidR="00623E19" w:rsidRPr="000E0D63" w:rsidRDefault="00000000">
            <w:pPr>
              <w:pStyle w:val="NoSpacing"/>
              <w:numPr>
                <w:ilvl w:val="0"/>
                <w:numId w:val="1"/>
              </w:numPr>
              <w:rPr>
                <w:rFonts w:ascii="Arial" w:hAnsi="Arial" w:cs="Arial"/>
                <w:sz w:val="20"/>
                <w:szCs w:val="20"/>
              </w:rPr>
            </w:pPr>
            <w:r w:rsidRPr="000E0D63">
              <w:rPr>
                <w:rFonts w:ascii="Arial" w:hAnsi="Arial" w:cs="Arial"/>
                <w:sz w:val="20"/>
                <w:szCs w:val="20"/>
              </w:rPr>
              <w:t>Freshness</w:t>
            </w:r>
          </w:p>
        </w:tc>
      </w:tr>
      <w:tr w:rsidR="00CB43FF" w14:paraId="5B41D9BA" w14:textId="77777777" w:rsidTr="000E0D63">
        <w:tc>
          <w:tcPr>
            <w:tcW w:w="2615" w:type="dxa"/>
          </w:tcPr>
          <w:p w14:paraId="0AFCA2D2" w14:textId="77777777" w:rsidR="00623E19" w:rsidRPr="000E0D63" w:rsidRDefault="00000000" w:rsidP="00623E19">
            <w:pPr>
              <w:pStyle w:val="NoSpacing"/>
              <w:ind w:firstLine="0"/>
              <w:rPr>
                <w:rFonts w:ascii="Arial" w:hAnsi="Arial" w:cs="Arial"/>
                <w:sz w:val="20"/>
                <w:szCs w:val="20"/>
              </w:rPr>
            </w:pPr>
            <w:r w:rsidRPr="000E0D63">
              <w:rPr>
                <w:rFonts w:ascii="Arial" w:hAnsi="Arial" w:cs="Arial"/>
                <w:sz w:val="20"/>
                <w:szCs w:val="20"/>
              </w:rPr>
              <w:t>Service Quality</w:t>
            </w:r>
          </w:p>
        </w:tc>
        <w:tc>
          <w:tcPr>
            <w:tcW w:w="5390" w:type="dxa"/>
          </w:tcPr>
          <w:p w14:paraId="18FF07E7" w14:textId="77777777" w:rsidR="000E0D63" w:rsidRDefault="00000000">
            <w:pPr>
              <w:pStyle w:val="NoSpacing"/>
              <w:numPr>
                <w:ilvl w:val="0"/>
                <w:numId w:val="2"/>
              </w:numPr>
              <w:rPr>
                <w:rFonts w:ascii="Arial" w:hAnsi="Arial" w:cs="Arial"/>
                <w:sz w:val="20"/>
                <w:szCs w:val="20"/>
              </w:rPr>
            </w:pPr>
            <w:r w:rsidRPr="000E0D63">
              <w:rPr>
                <w:rFonts w:ascii="Arial" w:hAnsi="Arial" w:cs="Arial"/>
                <w:sz w:val="20"/>
                <w:szCs w:val="20"/>
              </w:rPr>
              <w:t>Employees are always willing to help me</w:t>
            </w:r>
          </w:p>
          <w:p w14:paraId="0ADEEE31" w14:textId="77777777" w:rsidR="000E0D63" w:rsidRDefault="00000000">
            <w:pPr>
              <w:pStyle w:val="NoSpacing"/>
              <w:numPr>
                <w:ilvl w:val="0"/>
                <w:numId w:val="2"/>
              </w:numPr>
              <w:rPr>
                <w:rFonts w:ascii="Arial" w:hAnsi="Arial" w:cs="Arial"/>
                <w:sz w:val="20"/>
                <w:szCs w:val="20"/>
              </w:rPr>
            </w:pPr>
            <w:r w:rsidRPr="000E0D63">
              <w:rPr>
                <w:rFonts w:ascii="Arial" w:hAnsi="Arial" w:cs="Arial"/>
                <w:sz w:val="20"/>
                <w:szCs w:val="20"/>
              </w:rPr>
              <w:t xml:space="preserve">Employees </w:t>
            </w:r>
            <w:r w:rsidR="00623E19" w:rsidRPr="000E0D63">
              <w:rPr>
                <w:rFonts w:ascii="Arial" w:hAnsi="Arial" w:cs="Arial"/>
                <w:sz w:val="20"/>
                <w:szCs w:val="20"/>
              </w:rPr>
              <w:t>know to answer my questions</w:t>
            </w:r>
          </w:p>
          <w:p w14:paraId="256491A6" w14:textId="77777777" w:rsidR="000E0D63" w:rsidRDefault="00000000">
            <w:pPr>
              <w:pStyle w:val="NoSpacing"/>
              <w:numPr>
                <w:ilvl w:val="0"/>
                <w:numId w:val="2"/>
              </w:numPr>
              <w:rPr>
                <w:rFonts w:ascii="Arial" w:hAnsi="Arial" w:cs="Arial"/>
                <w:sz w:val="20"/>
                <w:szCs w:val="20"/>
              </w:rPr>
            </w:pPr>
            <w:r w:rsidRPr="000E0D63">
              <w:rPr>
                <w:rFonts w:ascii="Arial" w:hAnsi="Arial" w:cs="Arial"/>
                <w:sz w:val="20"/>
                <w:szCs w:val="20"/>
              </w:rPr>
              <w:t xml:space="preserve">The </w:t>
            </w:r>
            <w:r w:rsidR="00623E19" w:rsidRPr="000E0D63">
              <w:rPr>
                <w:rFonts w:ascii="Arial" w:hAnsi="Arial" w:cs="Arial"/>
                <w:sz w:val="20"/>
                <w:szCs w:val="20"/>
              </w:rPr>
              <w:t>restaurant has my best interest at heart</w:t>
            </w:r>
          </w:p>
          <w:p w14:paraId="1E346636" w14:textId="77777777" w:rsidR="00623E19" w:rsidRPr="000E0D63" w:rsidRDefault="00000000">
            <w:pPr>
              <w:pStyle w:val="NoSpacing"/>
              <w:numPr>
                <w:ilvl w:val="0"/>
                <w:numId w:val="2"/>
              </w:numPr>
              <w:rPr>
                <w:rFonts w:ascii="Arial" w:hAnsi="Arial" w:cs="Arial"/>
                <w:sz w:val="20"/>
                <w:szCs w:val="20"/>
              </w:rPr>
            </w:pPr>
            <w:r w:rsidRPr="000E0D63">
              <w:rPr>
                <w:rFonts w:ascii="Arial" w:hAnsi="Arial" w:cs="Arial"/>
                <w:sz w:val="20"/>
                <w:szCs w:val="20"/>
              </w:rPr>
              <w:t>Staff appearance, friendly staff, and attentive managers.</w:t>
            </w:r>
          </w:p>
        </w:tc>
      </w:tr>
      <w:tr w:rsidR="00CB43FF" w14:paraId="6E90A38B" w14:textId="77777777" w:rsidTr="000E0D63">
        <w:tc>
          <w:tcPr>
            <w:tcW w:w="2615" w:type="dxa"/>
          </w:tcPr>
          <w:p w14:paraId="084AAE4C" w14:textId="77777777" w:rsidR="00623E19" w:rsidRPr="000E0D63" w:rsidRDefault="00000000" w:rsidP="00623E19">
            <w:pPr>
              <w:pStyle w:val="NoSpacing"/>
              <w:ind w:firstLine="0"/>
              <w:rPr>
                <w:rFonts w:ascii="Arial" w:hAnsi="Arial" w:cs="Arial"/>
                <w:sz w:val="20"/>
                <w:szCs w:val="20"/>
              </w:rPr>
            </w:pPr>
            <w:r w:rsidRPr="000E0D63">
              <w:rPr>
                <w:rFonts w:ascii="Arial" w:hAnsi="Arial" w:cs="Arial"/>
                <w:sz w:val="20"/>
                <w:szCs w:val="20"/>
              </w:rPr>
              <w:t>Physical Environment</w:t>
            </w:r>
          </w:p>
        </w:tc>
        <w:tc>
          <w:tcPr>
            <w:tcW w:w="5390" w:type="dxa"/>
          </w:tcPr>
          <w:p w14:paraId="340D3CD4" w14:textId="77777777" w:rsidR="000E0D63" w:rsidRDefault="00000000">
            <w:pPr>
              <w:pStyle w:val="NoSpacing"/>
              <w:numPr>
                <w:ilvl w:val="0"/>
                <w:numId w:val="3"/>
              </w:numPr>
              <w:rPr>
                <w:rFonts w:ascii="Arial" w:hAnsi="Arial" w:cs="Arial"/>
                <w:sz w:val="20"/>
                <w:szCs w:val="20"/>
              </w:rPr>
            </w:pPr>
            <w:r w:rsidRPr="000E0D63">
              <w:rPr>
                <w:rFonts w:ascii="Arial" w:hAnsi="Arial" w:cs="Arial"/>
                <w:sz w:val="20"/>
                <w:szCs w:val="20"/>
              </w:rPr>
              <w:t>Décor, ambience</w:t>
            </w:r>
          </w:p>
          <w:p w14:paraId="7AE352B9" w14:textId="77777777" w:rsidR="000E0D63" w:rsidRDefault="00000000">
            <w:pPr>
              <w:pStyle w:val="NoSpacing"/>
              <w:numPr>
                <w:ilvl w:val="0"/>
                <w:numId w:val="3"/>
              </w:numPr>
              <w:rPr>
                <w:rFonts w:ascii="Arial" w:hAnsi="Arial" w:cs="Arial"/>
                <w:sz w:val="20"/>
                <w:szCs w:val="20"/>
              </w:rPr>
            </w:pPr>
            <w:r>
              <w:rPr>
                <w:rFonts w:ascii="Arial" w:hAnsi="Arial" w:cs="Arial"/>
                <w:sz w:val="20"/>
                <w:szCs w:val="20"/>
              </w:rPr>
              <w:t>F</w:t>
            </w:r>
            <w:r w:rsidR="00623E19" w:rsidRPr="000E0D63">
              <w:rPr>
                <w:rFonts w:ascii="Arial" w:hAnsi="Arial" w:cs="Arial"/>
                <w:sz w:val="20"/>
                <w:szCs w:val="20"/>
              </w:rPr>
              <w:t>acility aesthetics</w:t>
            </w:r>
          </w:p>
          <w:p w14:paraId="7DE98EDF" w14:textId="77777777" w:rsidR="000E0D63" w:rsidRDefault="00000000">
            <w:pPr>
              <w:pStyle w:val="NoSpacing"/>
              <w:numPr>
                <w:ilvl w:val="0"/>
                <w:numId w:val="3"/>
              </w:numPr>
              <w:rPr>
                <w:rFonts w:ascii="Arial" w:hAnsi="Arial" w:cs="Arial"/>
                <w:sz w:val="20"/>
                <w:szCs w:val="20"/>
              </w:rPr>
            </w:pPr>
            <w:r w:rsidRPr="000E0D63">
              <w:rPr>
                <w:rFonts w:ascii="Arial" w:hAnsi="Arial" w:cs="Arial"/>
                <w:sz w:val="20"/>
                <w:szCs w:val="20"/>
              </w:rPr>
              <w:t>Lighting</w:t>
            </w:r>
            <w:r w:rsidR="00623E19" w:rsidRPr="000E0D63">
              <w:rPr>
                <w:rFonts w:ascii="Arial" w:hAnsi="Arial" w:cs="Arial"/>
                <w:sz w:val="20"/>
                <w:szCs w:val="20"/>
              </w:rPr>
              <w:t>, layout</w:t>
            </w:r>
          </w:p>
          <w:p w14:paraId="041AF109" w14:textId="77777777" w:rsidR="000E0D63" w:rsidRDefault="00000000">
            <w:pPr>
              <w:pStyle w:val="NoSpacing"/>
              <w:numPr>
                <w:ilvl w:val="0"/>
                <w:numId w:val="3"/>
              </w:numPr>
              <w:rPr>
                <w:rFonts w:ascii="Arial" w:hAnsi="Arial" w:cs="Arial"/>
                <w:sz w:val="20"/>
                <w:szCs w:val="20"/>
              </w:rPr>
            </w:pPr>
            <w:r w:rsidRPr="000E0D63">
              <w:rPr>
                <w:rFonts w:ascii="Arial" w:hAnsi="Arial" w:cs="Arial"/>
                <w:sz w:val="20"/>
                <w:szCs w:val="20"/>
              </w:rPr>
              <w:t xml:space="preserve">Table </w:t>
            </w:r>
            <w:r w:rsidR="00623E19" w:rsidRPr="000E0D63">
              <w:rPr>
                <w:rFonts w:ascii="Arial" w:hAnsi="Arial" w:cs="Arial"/>
                <w:sz w:val="20"/>
                <w:szCs w:val="20"/>
              </w:rPr>
              <w:t>setting and service</w:t>
            </w:r>
          </w:p>
          <w:p w14:paraId="189D88AA" w14:textId="77777777" w:rsidR="00623E19" w:rsidRPr="000E0D63" w:rsidRDefault="00000000">
            <w:pPr>
              <w:pStyle w:val="NoSpacing"/>
              <w:numPr>
                <w:ilvl w:val="0"/>
                <w:numId w:val="3"/>
              </w:numPr>
              <w:rPr>
                <w:rFonts w:ascii="Arial" w:hAnsi="Arial" w:cs="Arial"/>
                <w:sz w:val="20"/>
                <w:szCs w:val="20"/>
              </w:rPr>
            </w:pPr>
            <w:r w:rsidRPr="000E0D63">
              <w:rPr>
                <w:rFonts w:ascii="Arial" w:hAnsi="Arial" w:cs="Arial"/>
                <w:sz w:val="20"/>
                <w:szCs w:val="20"/>
              </w:rPr>
              <w:t>Staff appearance.</w:t>
            </w:r>
          </w:p>
        </w:tc>
      </w:tr>
      <w:tr w:rsidR="00CB43FF" w14:paraId="192E68E3" w14:textId="77777777" w:rsidTr="000E0D63">
        <w:tc>
          <w:tcPr>
            <w:tcW w:w="2615" w:type="dxa"/>
          </w:tcPr>
          <w:p w14:paraId="3DDEF7C5" w14:textId="77777777" w:rsidR="00623E19" w:rsidRPr="000E0D63" w:rsidRDefault="00000000" w:rsidP="00623E19">
            <w:pPr>
              <w:pStyle w:val="NoSpacing"/>
              <w:ind w:firstLine="0"/>
              <w:rPr>
                <w:rFonts w:ascii="Arial" w:hAnsi="Arial" w:cs="Arial"/>
                <w:sz w:val="20"/>
                <w:szCs w:val="20"/>
              </w:rPr>
            </w:pPr>
            <w:r w:rsidRPr="000E0D63">
              <w:rPr>
                <w:rFonts w:ascii="Arial" w:hAnsi="Arial" w:cs="Arial"/>
                <w:sz w:val="20"/>
                <w:szCs w:val="20"/>
              </w:rPr>
              <w:t>Price Fairness</w:t>
            </w:r>
          </w:p>
        </w:tc>
        <w:tc>
          <w:tcPr>
            <w:tcW w:w="5390" w:type="dxa"/>
          </w:tcPr>
          <w:p w14:paraId="2DD4062D" w14:textId="77777777" w:rsidR="000E0D63" w:rsidRDefault="00000000">
            <w:pPr>
              <w:pStyle w:val="NoSpacing"/>
              <w:numPr>
                <w:ilvl w:val="0"/>
                <w:numId w:val="4"/>
              </w:numPr>
              <w:rPr>
                <w:rFonts w:ascii="Arial" w:hAnsi="Arial" w:cs="Arial"/>
                <w:sz w:val="20"/>
                <w:szCs w:val="20"/>
              </w:rPr>
            </w:pPr>
            <w:r w:rsidRPr="000E0D63">
              <w:rPr>
                <w:rFonts w:ascii="Arial" w:hAnsi="Arial" w:cs="Arial"/>
                <w:sz w:val="20"/>
                <w:szCs w:val="20"/>
              </w:rPr>
              <w:t>Good value for money</w:t>
            </w:r>
          </w:p>
          <w:p w14:paraId="39FDBC5F" w14:textId="77777777" w:rsidR="000E0D63" w:rsidRDefault="00000000">
            <w:pPr>
              <w:pStyle w:val="NoSpacing"/>
              <w:numPr>
                <w:ilvl w:val="0"/>
                <w:numId w:val="4"/>
              </w:numPr>
              <w:rPr>
                <w:rFonts w:ascii="Arial" w:hAnsi="Arial" w:cs="Arial"/>
                <w:sz w:val="20"/>
                <w:szCs w:val="20"/>
              </w:rPr>
            </w:pPr>
            <w:r w:rsidRPr="000E0D63">
              <w:rPr>
                <w:rFonts w:ascii="Arial" w:hAnsi="Arial" w:cs="Arial"/>
                <w:sz w:val="20"/>
                <w:szCs w:val="20"/>
              </w:rPr>
              <w:t xml:space="preserve">Reasonable </w:t>
            </w:r>
            <w:r w:rsidR="00623E19" w:rsidRPr="000E0D63">
              <w:rPr>
                <w:rFonts w:ascii="Arial" w:hAnsi="Arial" w:cs="Arial"/>
                <w:sz w:val="20"/>
                <w:szCs w:val="20"/>
              </w:rPr>
              <w:t>price items</w:t>
            </w:r>
          </w:p>
          <w:p w14:paraId="5630620D" w14:textId="77777777" w:rsidR="00623E19" w:rsidRPr="000E0D63" w:rsidRDefault="00000000">
            <w:pPr>
              <w:pStyle w:val="NoSpacing"/>
              <w:numPr>
                <w:ilvl w:val="0"/>
                <w:numId w:val="4"/>
              </w:numPr>
              <w:rPr>
                <w:rFonts w:ascii="Arial" w:hAnsi="Arial" w:cs="Arial"/>
                <w:sz w:val="20"/>
                <w:szCs w:val="20"/>
              </w:rPr>
            </w:pPr>
            <w:r w:rsidRPr="000E0D63">
              <w:rPr>
                <w:rFonts w:ascii="Arial" w:hAnsi="Arial" w:cs="Arial"/>
                <w:sz w:val="20"/>
                <w:szCs w:val="20"/>
              </w:rPr>
              <w:t xml:space="preserve">The overall value of the dining experience. </w:t>
            </w:r>
          </w:p>
        </w:tc>
      </w:tr>
    </w:tbl>
    <w:p w14:paraId="247A8FFA" w14:textId="77777777" w:rsidR="00623E19" w:rsidRPr="00623E19" w:rsidRDefault="00623E19" w:rsidP="00623E19">
      <w:pPr>
        <w:pStyle w:val="Caption"/>
        <w:ind w:firstLine="0"/>
        <w:rPr>
          <w:rFonts w:ascii="Arial" w:hAnsi="Arial" w:cs="Arial"/>
          <w:b/>
          <w:bCs/>
          <w:i w:val="0"/>
          <w:iCs w:val="0"/>
          <w:color w:val="auto"/>
          <w:sz w:val="20"/>
          <w:szCs w:val="20"/>
        </w:rPr>
      </w:pPr>
    </w:p>
    <w:p w14:paraId="0CF2368D" w14:textId="77777777" w:rsidR="00155CB0" w:rsidRDefault="00155CB0" w:rsidP="00623E19">
      <w:pPr>
        <w:pStyle w:val="Caption"/>
        <w:rPr>
          <w:rFonts w:ascii="Arial" w:hAnsi="Arial" w:cs="Arial"/>
          <w:b/>
          <w:bCs/>
          <w:i w:val="0"/>
          <w:iCs w:val="0"/>
          <w:color w:val="auto"/>
          <w:sz w:val="20"/>
          <w:szCs w:val="20"/>
        </w:rPr>
      </w:pPr>
    </w:p>
    <w:p w14:paraId="432372B3" w14:textId="77777777" w:rsidR="00623E19" w:rsidRPr="00623E19" w:rsidRDefault="00000000" w:rsidP="00623E19">
      <w:pPr>
        <w:pStyle w:val="Caption"/>
        <w:rPr>
          <w:rFonts w:ascii="Arial" w:hAnsi="Arial" w:cs="Arial"/>
          <w:b/>
          <w:bCs/>
          <w:i w:val="0"/>
          <w:iCs w:val="0"/>
          <w:color w:val="auto"/>
          <w:sz w:val="28"/>
          <w:szCs w:val="28"/>
        </w:rPr>
      </w:pPr>
      <w:bookmarkStart w:id="14" w:name="_Toc156414255"/>
      <w:r w:rsidRPr="00623E19">
        <w:rPr>
          <w:rFonts w:ascii="Arial" w:hAnsi="Arial" w:cs="Arial"/>
          <w:b/>
          <w:bCs/>
          <w:i w:val="0"/>
          <w:iCs w:val="0"/>
          <w:color w:val="auto"/>
          <w:sz w:val="20"/>
          <w:szCs w:val="20"/>
        </w:rPr>
        <w:t xml:space="preserve">Table </w:t>
      </w:r>
      <w:r w:rsidRPr="00623E19">
        <w:rPr>
          <w:rFonts w:ascii="Arial" w:hAnsi="Arial" w:cs="Arial"/>
          <w:b/>
          <w:bCs/>
          <w:i w:val="0"/>
          <w:iCs w:val="0"/>
          <w:color w:val="auto"/>
          <w:sz w:val="20"/>
          <w:szCs w:val="20"/>
        </w:rPr>
        <w:fldChar w:fldCharType="begin"/>
      </w:r>
      <w:r w:rsidRPr="00623E19">
        <w:rPr>
          <w:rFonts w:ascii="Arial" w:hAnsi="Arial" w:cs="Arial"/>
          <w:b/>
          <w:bCs/>
          <w:i w:val="0"/>
          <w:iCs w:val="0"/>
          <w:color w:val="auto"/>
          <w:sz w:val="20"/>
          <w:szCs w:val="20"/>
        </w:rPr>
        <w:instrText xml:space="preserve"> SEQ Table \* ARABIC </w:instrText>
      </w:r>
      <w:r w:rsidRPr="00623E19">
        <w:rPr>
          <w:rFonts w:ascii="Arial" w:hAnsi="Arial" w:cs="Arial"/>
          <w:b/>
          <w:bCs/>
          <w:i w:val="0"/>
          <w:iCs w:val="0"/>
          <w:color w:val="auto"/>
          <w:sz w:val="20"/>
          <w:szCs w:val="20"/>
        </w:rPr>
        <w:fldChar w:fldCharType="separate"/>
      </w:r>
      <w:r w:rsidR="00936DD1">
        <w:rPr>
          <w:rFonts w:ascii="Arial" w:hAnsi="Arial" w:cs="Arial"/>
          <w:b/>
          <w:bCs/>
          <w:i w:val="0"/>
          <w:iCs w:val="0"/>
          <w:noProof/>
          <w:color w:val="auto"/>
          <w:sz w:val="20"/>
          <w:szCs w:val="20"/>
        </w:rPr>
        <w:t>5</w:t>
      </w:r>
      <w:r w:rsidRPr="00623E19">
        <w:rPr>
          <w:rFonts w:ascii="Arial" w:hAnsi="Arial" w:cs="Arial"/>
          <w:b/>
          <w:bCs/>
          <w:i w:val="0"/>
          <w:iCs w:val="0"/>
          <w:color w:val="auto"/>
          <w:sz w:val="20"/>
          <w:szCs w:val="20"/>
        </w:rPr>
        <w:fldChar w:fldCharType="end"/>
      </w:r>
      <w:r w:rsidRPr="00623E19">
        <w:rPr>
          <w:rFonts w:ascii="Arial" w:hAnsi="Arial" w:cs="Arial"/>
          <w:b/>
          <w:bCs/>
          <w:i w:val="0"/>
          <w:iCs w:val="0"/>
          <w:color w:val="auto"/>
          <w:sz w:val="20"/>
          <w:szCs w:val="20"/>
        </w:rPr>
        <w:t>: Restaurant Quality Dimensions - Constructs and Variables</w:t>
      </w:r>
      <w:bookmarkEnd w:id="14"/>
    </w:p>
    <w:p w14:paraId="41F40EB3" w14:textId="77777777" w:rsidR="00155CB0" w:rsidRDefault="00155CB0" w:rsidP="00BE5560">
      <w:pPr>
        <w:pStyle w:val="NoSpacing"/>
        <w:spacing w:line="480" w:lineRule="auto"/>
        <w:rPr>
          <w:rFonts w:ascii="Arial" w:hAnsi="Arial" w:cs="Arial"/>
          <w:sz w:val="24"/>
          <w:szCs w:val="24"/>
        </w:rPr>
      </w:pPr>
    </w:p>
    <w:p w14:paraId="4AE4C26B" w14:textId="128BC0AB" w:rsidR="00BE5560" w:rsidRDefault="00000000" w:rsidP="007C0A83">
      <w:pPr>
        <w:jc w:val="left"/>
        <w:rPr>
          <w:rFonts w:ascii="Arial" w:hAnsi="Arial" w:cs="Arial"/>
          <w:sz w:val="24"/>
          <w:szCs w:val="24"/>
        </w:rPr>
      </w:pPr>
      <w:r w:rsidRPr="00BE5560">
        <w:rPr>
          <w:rFonts w:ascii="Arial" w:hAnsi="Arial" w:cs="Arial"/>
          <w:sz w:val="24"/>
          <w:szCs w:val="24"/>
        </w:rPr>
        <w:t>Research</w:t>
      </w:r>
      <w:r w:rsidR="00C71923">
        <w:rPr>
          <w:rFonts w:ascii="Arial" w:hAnsi="Arial" w:cs="Arial"/>
          <w:sz w:val="24"/>
          <w:szCs w:val="24"/>
        </w:rPr>
        <w:t xml:space="preserve"> by </w:t>
      </w:r>
      <w:r w:rsidR="00C71923" w:rsidRPr="00C71923">
        <w:rPr>
          <w:rFonts w:ascii="Arial" w:hAnsi="Arial" w:cs="Arial"/>
          <w:sz w:val="24"/>
          <w:szCs w:val="24"/>
        </w:rPr>
        <w:t>Barber and</w:t>
      </w:r>
      <w:r w:rsidR="00C71923">
        <w:rPr>
          <w:rFonts w:ascii="Arial" w:hAnsi="Arial" w:cs="Arial"/>
          <w:sz w:val="24"/>
          <w:szCs w:val="24"/>
        </w:rPr>
        <w:t xml:space="preserve"> </w:t>
      </w:r>
      <w:r w:rsidR="00C71923" w:rsidRPr="00C71923">
        <w:rPr>
          <w:rFonts w:ascii="Arial" w:hAnsi="Arial" w:cs="Arial"/>
          <w:sz w:val="24"/>
          <w:szCs w:val="24"/>
        </w:rPr>
        <w:t>Scarcelli</w:t>
      </w:r>
      <w:r w:rsidR="00C71923">
        <w:rPr>
          <w:rFonts w:ascii="Arial" w:hAnsi="Arial" w:cs="Arial"/>
          <w:sz w:val="24"/>
          <w:szCs w:val="24"/>
        </w:rPr>
        <w:t xml:space="preserve"> (2</w:t>
      </w:r>
      <w:r w:rsidR="00C71923" w:rsidRPr="00C71923">
        <w:rPr>
          <w:rFonts w:ascii="Arial" w:hAnsi="Arial" w:cs="Arial"/>
          <w:sz w:val="24"/>
          <w:szCs w:val="24"/>
        </w:rPr>
        <w:t>009</w:t>
      </w:r>
      <w:r w:rsidR="00C71923">
        <w:rPr>
          <w:rFonts w:ascii="Arial" w:hAnsi="Arial" w:cs="Arial"/>
          <w:sz w:val="24"/>
          <w:szCs w:val="24"/>
        </w:rPr>
        <w:t xml:space="preserve">) and </w:t>
      </w:r>
      <w:r w:rsidR="00C71923" w:rsidRPr="00C71923">
        <w:rPr>
          <w:rFonts w:ascii="Arial" w:hAnsi="Arial" w:cs="Arial"/>
          <w:sz w:val="24"/>
          <w:szCs w:val="24"/>
        </w:rPr>
        <w:t>Liu and Jang</w:t>
      </w:r>
      <w:r w:rsidR="00C71923">
        <w:rPr>
          <w:rFonts w:ascii="Arial" w:hAnsi="Arial" w:cs="Arial"/>
          <w:sz w:val="24"/>
          <w:szCs w:val="24"/>
        </w:rPr>
        <w:t xml:space="preserve"> (</w:t>
      </w:r>
      <w:r w:rsidR="00C71923" w:rsidRPr="00C71923">
        <w:rPr>
          <w:rFonts w:ascii="Arial" w:hAnsi="Arial" w:cs="Arial"/>
          <w:sz w:val="24"/>
          <w:szCs w:val="24"/>
        </w:rPr>
        <w:t>2009)</w:t>
      </w:r>
      <w:r w:rsidR="00C71923">
        <w:rPr>
          <w:rFonts w:ascii="Arial" w:hAnsi="Arial" w:cs="Arial"/>
          <w:sz w:val="24"/>
          <w:szCs w:val="24"/>
        </w:rPr>
        <w:t xml:space="preserve"> said </w:t>
      </w:r>
      <w:r w:rsidR="00306425">
        <w:rPr>
          <w:rFonts w:ascii="Arial" w:hAnsi="Arial" w:cs="Arial"/>
          <w:sz w:val="24"/>
          <w:szCs w:val="24"/>
        </w:rPr>
        <w:t xml:space="preserve">that </w:t>
      </w:r>
      <w:r w:rsidRPr="00BE5560">
        <w:rPr>
          <w:rFonts w:ascii="Arial" w:hAnsi="Arial" w:cs="Arial"/>
          <w:sz w:val="24"/>
          <w:szCs w:val="24"/>
        </w:rPr>
        <w:t xml:space="preserve">the food service industry has demonstrated that various factors significantly contribute to customer expectations and service-quality perception, such as low price, food quality, value for money, service, location, brand name, and image. </w:t>
      </w:r>
      <w:r w:rsidR="00C71923">
        <w:rPr>
          <w:rFonts w:ascii="Arial" w:hAnsi="Arial" w:cs="Arial"/>
          <w:sz w:val="24"/>
          <w:szCs w:val="24"/>
        </w:rPr>
        <w:t xml:space="preserve"> The authors further highlighted that </w:t>
      </w:r>
      <w:r w:rsidRPr="00BE5560">
        <w:rPr>
          <w:rFonts w:ascii="Arial" w:hAnsi="Arial" w:cs="Arial"/>
          <w:sz w:val="24"/>
          <w:szCs w:val="24"/>
        </w:rPr>
        <w:t>several aspects also influence customer satisfaction, including food, physical provision, atmosphere, and service quality</w:t>
      </w:r>
      <w:r w:rsidR="007C0A83">
        <w:rPr>
          <w:rFonts w:ascii="Arial" w:hAnsi="Arial" w:cs="Arial"/>
          <w:sz w:val="24"/>
          <w:szCs w:val="24"/>
        </w:rPr>
        <w:t xml:space="preserve">. </w:t>
      </w:r>
      <w:r w:rsidRPr="00BE5560">
        <w:rPr>
          <w:rFonts w:ascii="Arial" w:hAnsi="Arial" w:cs="Arial"/>
          <w:sz w:val="24"/>
          <w:szCs w:val="24"/>
        </w:rPr>
        <w:t xml:space="preserve"> Notably, restaurant guests have identified critical quality attributes such as food taste, presentation, textures, colours, temperature, freshness, nutritive value, and smell</w:t>
      </w:r>
      <w:r w:rsidR="007C0A83">
        <w:rPr>
          <w:rFonts w:ascii="Arial" w:hAnsi="Arial" w:cs="Arial"/>
          <w:sz w:val="24"/>
          <w:szCs w:val="24"/>
        </w:rPr>
        <w:t xml:space="preserve"> (</w:t>
      </w:r>
      <w:r w:rsidR="007C0A83" w:rsidRPr="007C0A83">
        <w:rPr>
          <w:rFonts w:ascii="Arial" w:hAnsi="Arial" w:cs="Arial"/>
          <w:sz w:val="24"/>
          <w:szCs w:val="24"/>
        </w:rPr>
        <w:t>Delwiche</w:t>
      </w:r>
      <w:r w:rsidR="007C0A83">
        <w:rPr>
          <w:rFonts w:ascii="Arial" w:hAnsi="Arial" w:cs="Arial"/>
          <w:sz w:val="24"/>
          <w:szCs w:val="24"/>
        </w:rPr>
        <w:t xml:space="preserve">, </w:t>
      </w:r>
      <w:r w:rsidR="007C0A83" w:rsidRPr="007C0A83">
        <w:rPr>
          <w:rFonts w:ascii="Arial" w:hAnsi="Arial" w:cs="Arial"/>
          <w:sz w:val="24"/>
          <w:szCs w:val="24"/>
        </w:rPr>
        <w:t>2004)</w:t>
      </w:r>
      <w:r w:rsidRPr="00BE5560">
        <w:rPr>
          <w:rFonts w:ascii="Arial" w:hAnsi="Arial" w:cs="Arial"/>
          <w:sz w:val="24"/>
          <w:szCs w:val="24"/>
        </w:rPr>
        <w:t xml:space="preserve">. </w:t>
      </w:r>
      <w:r w:rsidR="00C71923">
        <w:rPr>
          <w:rFonts w:ascii="Arial" w:hAnsi="Arial" w:cs="Arial"/>
          <w:sz w:val="24"/>
          <w:szCs w:val="24"/>
        </w:rPr>
        <w:t xml:space="preserve"> </w:t>
      </w:r>
      <w:r w:rsidR="007C0A83">
        <w:rPr>
          <w:rFonts w:ascii="Arial" w:hAnsi="Arial" w:cs="Arial"/>
          <w:sz w:val="24"/>
          <w:szCs w:val="24"/>
        </w:rPr>
        <w:t xml:space="preserve">This finding </w:t>
      </w:r>
      <w:r w:rsidR="007C0A83">
        <w:rPr>
          <w:rFonts w:ascii="Arial" w:hAnsi="Arial" w:cs="Arial"/>
          <w:sz w:val="24"/>
          <w:szCs w:val="24"/>
        </w:rPr>
        <w:lastRenderedPageBreak/>
        <w:t>conforms to the previous literature; hence, Qin and Prybutok (2009)</w:t>
      </w:r>
      <w:r w:rsidR="00111DF3">
        <w:rPr>
          <w:rFonts w:ascii="Arial" w:hAnsi="Arial" w:cs="Arial"/>
          <w:sz w:val="24"/>
          <w:szCs w:val="24"/>
        </w:rPr>
        <w:t xml:space="preserve"> </w:t>
      </w:r>
      <w:r w:rsidR="007C0A83">
        <w:rPr>
          <w:rFonts w:ascii="Arial" w:hAnsi="Arial" w:cs="Arial"/>
          <w:sz w:val="24"/>
          <w:szCs w:val="24"/>
        </w:rPr>
        <w:t>opined that the pleasure of the food experience</w:t>
      </w:r>
      <w:r w:rsidR="00C63404">
        <w:rPr>
          <w:rFonts w:ascii="Arial" w:hAnsi="Arial" w:cs="Arial"/>
          <w:sz w:val="24"/>
          <w:szCs w:val="24"/>
        </w:rPr>
        <w:t xml:space="preserve"> can be enhanced</w:t>
      </w:r>
      <w:r w:rsidRPr="00BE5560">
        <w:rPr>
          <w:rFonts w:ascii="Arial" w:hAnsi="Arial" w:cs="Arial"/>
          <w:sz w:val="24"/>
          <w:szCs w:val="24"/>
        </w:rPr>
        <w:t xml:space="preserve"> through portion size and menu variety.</w:t>
      </w:r>
      <w:r>
        <w:rPr>
          <w:rFonts w:ascii="Arial" w:hAnsi="Arial" w:cs="Arial"/>
          <w:sz w:val="24"/>
          <w:szCs w:val="24"/>
        </w:rPr>
        <w:t xml:space="preserve"> </w:t>
      </w:r>
      <w:r w:rsidR="00C63404">
        <w:rPr>
          <w:rFonts w:ascii="Arial" w:hAnsi="Arial" w:cs="Arial"/>
          <w:sz w:val="24"/>
          <w:szCs w:val="24"/>
        </w:rPr>
        <w:t xml:space="preserve"> Therefore, t</w:t>
      </w:r>
      <w:r w:rsidRPr="00BE5560">
        <w:rPr>
          <w:rFonts w:ascii="Arial" w:hAnsi="Arial" w:cs="Arial"/>
          <w:sz w:val="24"/>
          <w:szCs w:val="24"/>
        </w:rPr>
        <w:t xml:space="preserve">he quality of service delivery is an integral part of the </w:t>
      </w:r>
      <w:r w:rsidR="00C63404">
        <w:rPr>
          <w:rFonts w:ascii="Arial" w:hAnsi="Arial" w:cs="Arial"/>
          <w:sz w:val="24"/>
          <w:szCs w:val="24"/>
        </w:rPr>
        <w:t>Hibiscus Training R</w:t>
      </w:r>
      <w:r w:rsidRPr="00BE5560">
        <w:rPr>
          <w:rFonts w:ascii="Arial" w:hAnsi="Arial" w:cs="Arial"/>
          <w:sz w:val="24"/>
          <w:szCs w:val="24"/>
        </w:rPr>
        <w:t xml:space="preserve">estaurant experience, and </w:t>
      </w:r>
      <w:r w:rsidR="00C63404">
        <w:rPr>
          <w:rFonts w:ascii="Arial" w:hAnsi="Arial" w:cs="Arial"/>
          <w:sz w:val="24"/>
          <w:szCs w:val="24"/>
        </w:rPr>
        <w:t xml:space="preserve">staff </w:t>
      </w:r>
      <w:r w:rsidRPr="00BE5560">
        <w:rPr>
          <w:rFonts w:ascii="Arial" w:hAnsi="Arial" w:cs="Arial"/>
          <w:sz w:val="24"/>
          <w:szCs w:val="24"/>
        </w:rPr>
        <w:t xml:space="preserve">performance and attitude significantly impact the process.  </w:t>
      </w:r>
      <w:r>
        <w:rPr>
          <w:rFonts w:ascii="Arial" w:hAnsi="Arial" w:cs="Arial"/>
          <w:sz w:val="24"/>
          <w:szCs w:val="24"/>
        </w:rPr>
        <w:t>In addition, a</w:t>
      </w:r>
      <w:r w:rsidRPr="00BE5560">
        <w:rPr>
          <w:rFonts w:ascii="Arial" w:hAnsi="Arial" w:cs="Arial"/>
          <w:sz w:val="24"/>
          <w:szCs w:val="24"/>
        </w:rPr>
        <w:t xml:space="preserve"> positive employee experience is essential for customer satisfaction and loyalty, with up to 80% of customer satisfaction and loyalty depending on the employees' relationship</w:t>
      </w:r>
      <w:r w:rsidR="00E577B9">
        <w:rPr>
          <w:rFonts w:ascii="Arial" w:hAnsi="Arial" w:cs="Arial"/>
          <w:sz w:val="24"/>
          <w:szCs w:val="24"/>
        </w:rPr>
        <w:t xml:space="preserve"> </w:t>
      </w:r>
      <w:r w:rsidR="00E577B9" w:rsidRPr="00E577B9">
        <w:rPr>
          <w:rFonts w:ascii="Arial" w:hAnsi="Arial" w:cs="Arial"/>
          <w:sz w:val="24"/>
          <w:szCs w:val="24"/>
        </w:rPr>
        <w:t>(Brady et al., 2001)</w:t>
      </w:r>
      <w:r w:rsidRPr="00E577B9">
        <w:rPr>
          <w:rFonts w:ascii="Arial" w:hAnsi="Arial" w:cs="Arial"/>
          <w:sz w:val="24"/>
          <w:szCs w:val="24"/>
        </w:rPr>
        <w:t>.</w:t>
      </w:r>
      <w:r w:rsidRPr="00BE5560">
        <w:rPr>
          <w:rFonts w:ascii="Arial" w:hAnsi="Arial" w:cs="Arial"/>
          <w:sz w:val="24"/>
          <w:szCs w:val="24"/>
        </w:rPr>
        <w:t xml:space="preserve"> </w:t>
      </w:r>
    </w:p>
    <w:p w14:paraId="45035119" w14:textId="77777777" w:rsidR="000C2AB4" w:rsidRDefault="00000000" w:rsidP="000C2AB4">
      <w:pPr>
        <w:pStyle w:val="NoSpacing"/>
        <w:spacing w:line="480" w:lineRule="auto"/>
        <w:jc w:val="left"/>
        <w:rPr>
          <w:rFonts w:ascii="Arial" w:hAnsi="Arial" w:cs="Arial"/>
          <w:sz w:val="24"/>
          <w:szCs w:val="24"/>
        </w:rPr>
      </w:pPr>
      <w:r>
        <w:rPr>
          <w:rFonts w:ascii="Arial" w:hAnsi="Arial" w:cs="Arial"/>
          <w:sz w:val="24"/>
          <w:szCs w:val="24"/>
        </w:rPr>
        <w:t>As</w:t>
      </w:r>
      <w:r w:rsidR="00C63404">
        <w:rPr>
          <w:rFonts w:ascii="Arial" w:hAnsi="Arial" w:cs="Arial"/>
          <w:sz w:val="24"/>
          <w:szCs w:val="24"/>
        </w:rPr>
        <w:t xml:space="preserve"> previously stated, t</w:t>
      </w:r>
      <w:r w:rsidR="00582370" w:rsidRPr="00BE5560">
        <w:rPr>
          <w:rFonts w:ascii="Arial" w:hAnsi="Arial" w:cs="Arial"/>
          <w:sz w:val="24"/>
          <w:szCs w:val="24"/>
        </w:rPr>
        <w:t xml:space="preserve">he physical environment </w:t>
      </w:r>
      <w:r w:rsidR="00BE5560">
        <w:rPr>
          <w:rFonts w:ascii="Arial" w:hAnsi="Arial" w:cs="Arial"/>
          <w:sz w:val="24"/>
          <w:szCs w:val="24"/>
        </w:rPr>
        <w:t xml:space="preserve">also </w:t>
      </w:r>
      <w:r w:rsidR="00582370" w:rsidRPr="00BE5560">
        <w:rPr>
          <w:rFonts w:ascii="Arial" w:hAnsi="Arial" w:cs="Arial"/>
          <w:sz w:val="24"/>
          <w:szCs w:val="24"/>
        </w:rPr>
        <w:t xml:space="preserve">plays a vital role in creating the desired experience, with facility aesthetics, </w:t>
      </w:r>
      <w:r w:rsidR="00BE5560" w:rsidRPr="00BE5560">
        <w:rPr>
          <w:rFonts w:ascii="Arial" w:hAnsi="Arial" w:cs="Arial"/>
          <w:sz w:val="24"/>
          <w:szCs w:val="24"/>
        </w:rPr>
        <w:t xml:space="preserve">ambience, lighting, table settings, layout, and service staff significantly influencing customers to </w:t>
      </w:r>
      <w:r w:rsidR="00582370" w:rsidRPr="00BE5560">
        <w:rPr>
          <w:rFonts w:ascii="Arial" w:hAnsi="Arial" w:cs="Arial"/>
          <w:sz w:val="24"/>
          <w:szCs w:val="24"/>
        </w:rPr>
        <w:t>revisit intention and the restaurant's brand image.  T</w:t>
      </w:r>
      <w:r w:rsidR="00111DF3">
        <w:rPr>
          <w:rFonts w:ascii="Arial" w:hAnsi="Arial" w:cs="Arial"/>
          <w:sz w:val="24"/>
          <w:szCs w:val="24"/>
        </w:rPr>
        <w:t xml:space="preserve">his implies that </w:t>
      </w:r>
      <w:r w:rsidR="00CA5FA5">
        <w:rPr>
          <w:rFonts w:ascii="Arial" w:hAnsi="Arial" w:cs="Arial"/>
          <w:sz w:val="24"/>
          <w:szCs w:val="24"/>
        </w:rPr>
        <w:t xml:space="preserve">the service quality at the Hibiscus Training Restaurant </w:t>
      </w:r>
      <w:r w:rsidR="00111DF3">
        <w:rPr>
          <w:rFonts w:ascii="Arial" w:hAnsi="Arial" w:cs="Arial"/>
          <w:sz w:val="24"/>
          <w:szCs w:val="24"/>
        </w:rPr>
        <w:t>must align</w:t>
      </w:r>
      <w:r w:rsidR="00CA5FA5">
        <w:rPr>
          <w:rFonts w:ascii="Arial" w:hAnsi="Arial" w:cs="Arial"/>
          <w:sz w:val="24"/>
          <w:szCs w:val="24"/>
        </w:rPr>
        <w:t xml:space="preserve"> with the price to improve customer satisfaction, which is crucial</w:t>
      </w:r>
      <w:r w:rsidR="00C63404">
        <w:rPr>
          <w:rFonts w:ascii="Arial" w:hAnsi="Arial" w:cs="Arial"/>
          <w:sz w:val="24"/>
          <w:szCs w:val="24"/>
        </w:rPr>
        <w:t>.</w:t>
      </w:r>
      <w:r w:rsidR="00582370" w:rsidRPr="00BE5560">
        <w:rPr>
          <w:rFonts w:ascii="Arial" w:hAnsi="Arial" w:cs="Arial"/>
          <w:sz w:val="24"/>
          <w:szCs w:val="24"/>
        </w:rPr>
        <w:t xml:space="preserve">  </w:t>
      </w:r>
      <w:r w:rsidR="00CA5FA5">
        <w:rPr>
          <w:rFonts w:ascii="Arial" w:hAnsi="Arial" w:cs="Arial"/>
          <w:sz w:val="24"/>
          <w:szCs w:val="24"/>
        </w:rPr>
        <w:t>However, even though e</w:t>
      </w:r>
      <w:r w:rsidR="00582370" w:rsidRPr="00BE5560">
        <w:rPr>
          <w:rFonts w:ascii="Arial" w:hAnsi="Arial" w:cs="Arial"/>
          <w:sz w:val="24"/>
          <w:szCs w:val="24"/>
        </w:rPr>
        <w:t xml:space="preserve">mpirical studies have provided valuable insights into customer perceptions of the </w:t>
      </w:r>
      <w:r w:rsidR="001E7DD8" w:rsidRPr="00BE5560">
        <w:rPr>
          <w:rFonts w:ascii="Arial" w:hAnsi="Arial" w:cs="Arial"/>
          <w:sz w:val="24"/>
          <w:szCs w:val="24"/>
        </w:rPr>
        <w:t>quality-of-service</w:t>
      </w:r>
      <w:r w:rsidR="00582370" w:rsidRPr="00BE5560">
        <w:rPr>
          <w:rFonts w:ascii="Arial" w:hAnsi="Arial" w:cs="Arial"/>
          <w:sz w:val="24"/>
          <w:szCs w:val="24"/>
        </w:rPr>
        <w:t xml:space="preserve"> delivery</w:t>
      </w:r>
      <w:r w:rsidR="00CA5FA5">
        <w:rPr>
          <w:rFonts w:ascii="Arial" w:hAnsi="Arial" w:cs="Arial"/>
          <w:sz w:val="24"/>
          <w:szCs w:val="24"/>
        </w:rPr>
        <w:t xml:space="preserve"> related to the Hibiscus Training Restaurant,</w:t>
      </w:r>
      <w:r w:rsidR="00582370" w:rsidRPr="00BE5560">
        <w:rPr>
          <w:rFonts w:ascii="Arial" w:hAnsi="Arial" w:cs="Arial"/>
          <w:sz w:val="24"/>
          <w:szCs w:val="24"/>
        </w:rPr>
        <w:t xml:space="preserve"> further research is needed </w:t>
      </w:r>
      <w:r w:rsidR="00C63404">
        <w:rPr>
          <w:rFonts w:ascii="Arial" w:hAnsi="Arial" w:cs="Arial"/>
          <w:sz w:val="24"/>
          <w:szCs w:val="24"/>
        </w:rPr>
        <w:t>to understand better</w:t>
      </w:r>
      <w:r w:rsidR="00582370" w:rsidRPr="00BE5560">
        <w:rPr>
          <w:rFonts w:ascii="Arial" w:hAnsi="Arial" w:cs="Arial"/>
          <w:sz w:val="24"/>
          <w:szCs w:val="24"/>
        </w:rPr>
        <w:t xml:space="preserve"> how customers perceive specific service encounter</w:t>
      </w:r>
      <w:r w:rsidR="00CA5FA5">
        <w:rPr>
          <w:rFonts w:ascii="Arial" w:hAnsi="Arial" w:cs="Arial"/>
          <w:sz w:val="24"/>
          <w:szCs w:val="24"/>
        </w:rPr>
        <w:t>s</w:t>
      </w:r>
      <w:r w:rsidR="00582370" w:rsidRPr="00BE5560">
        <w:rPr>
          <w:rFonts w:ascii="Arial" w:hAnsi="Arial" w:cs="Arial"/>
          <w:sz w:val="24"/>
          <w:szCs w:val="24"/>
        </w:rPr>
        <w:t>.</w:t>
      </w:r>
    </w:p>
    <w:p w14:paraId="2B4AF7D6" w14:textId="77777777" w:rsidR="00C37EF8" w:rsidRDefault="00C37EF8" w:rsidP="00C37EF8">
      <w:pPr>
        <w:pStyle w:val="NoSpacing"/>
        <w:ind w:firstLine="0"/>
        <w:rPr>
          <w:rFonts w:ascii="Arial" w:hAnsi="Arial" w:cs="Arial"/>
          <w:sz w:val="24"/>
          <w:szCs w:val="24"/>
        </w:rPr>
      </w:pPr>
    </w:p>
    <w:p w14:paraId="761298B7" w14:textId="77777777" w:rsidR="00C37EF8" w:rsidRPr="00C37EF8" w:rsidRDefault="00000000" w:rsidP="00C37EF8">
      <w:pPr>
        <w:pStyle w:val="Heading1"/>
        <w:ind w:firstLine="0"/>
        <w:rPr>
          <w:rFonts w:ascii="Arial" w:hAnsi="Arial" w:cs="Arial"/>
          <w:b/>
          <w:bCs/>
          <w:color w:val="auto"/>
          <w:sz w:val="24"/>
          <w:szCs w:val="24"/>
        </w:rPr>
      </w:pPr>
      <w:bookmarkStart w:id="15" w:name="_Toc156414359"/>
      <w:r w:rsidRPr="00C37EF8">
        <w:rPr>
          <w:rFonts w:ascii="Arial" w:hAnsi="Arial" w:cs="Arial"/>
          <w:b/>
          <w:bCs/>
          <w:color w:val="auto"/>
          <w:sz w:val="24"/>
          <w:szCs w:val="24"/>
        </w:rPr>
        <w:t>Criticisms of SERVQUAL and the model of service quality</w:t>
      </w:r>
      <w:bookmarkEnd w:id="15"/>
    </w:p>
    <w:p w14:paraId="4279ABBA" w14:textId="77777777" w:rsidR="00C37EF8" w:rsidRPr="00C37EF8" w:rsidRDefault="00C37EF8" w:rsidP="00F24C19">
      <w:pPr>
        <w:pStyle w:val="NoSpacing"/>
        <w:jc w:val="left"/>
        <w:rPr>
          <w:rFonts w:ascii="Arial" w:hAnsi="Arial" w:cs="Arial"/>
          <w:sz w:val="24"/>
          <w:szCs w:val="24"/>
        </w:rPr>
      </w:pPr>
    </w:p>
    <w:p w14:paraId="50BDD32A" w14:textId="77777777" w:rsidR="00F24C19" w:rsidRPr="00F24C19" w:rsidRDefault="00000000" w:rsidP="00F24C19">
      <w:pPr>
        <w:pStyle w:val="NoSpacing"/>
        <w:spacing w:line="480" w:lineRule="auto"/>
        <w:jc w:val="left"/>
        <w:rPr>
          <w:rFonts w:ascii="Arial" w:hAnsi="Arial" w:cs="Arial"/>
          <w:sz w:val="24"/>
          <w:szCs w:val="24"/>
        </w:rPr>
      </w:pPr>
      <w:r w:rsidRPr="00C37EF8">
        <w:rPr>
          <w:rFonts w:ascii="Arial" w:hAnsi="Arial" w:cs="Arial"/>
          <w:sz w:val="24"/>
          <w:szCs w:val="24"/>
        </w:rPr>
        <w:t xml:space="preserve">The SERVQUAL model is a widely used tool for measuring service quality despite the criticisms it has received.  However, there is a need for further validation of this measuring tool to ensure its reliability and validity in specific contexts.  Although concerns have been raised about the validity of the expectations construct, the </w:t>
      </w:r>
      <w:r w:rsidRPr="00C37EF8">
        <w:rPr>
          <w:rFonts w:ascii="Arial" w:hAnsi="Arial" w:cs="Arial"/>
          <w:sz w:val="24"/>
          <w:szCs w:val="24"/>
        </w:rPr>
        <w:lastRenderedPageBreak/>
        <w:t>questionnaire's length, and the questionnaire's administration, SERVQUAL and its modified forms continue to be used in both academic research and industry practice.  On the other hand, some research suggests that the SERVPERF instrument may be a better alternative to SERVQUAL.  Nonetheless, with further research and validation, SERVQUAL has the potential to remain a valuable tool for measuring service quality.</w:t>
      </w:r>
    </w:p>
    <w:p w14:paraId="1D5ACEDF" w14:textId="77777777" w:rsidR="002949DA" w:rsidRPr="00D16A9C" w:rsidRDefault="00000000" w:rsidP="00C37EF8">
      <w:pPr>
        <w:pStyle w:val="Heading1"/>
        <w:ind w:firstLine="0"/>
        <w:rPr>
          <w:rFonts w:ascii="Arial" w:hAnsi="Arial" w:cs="Arial"/>
          <w:b/>
          <w:bCs/>
          <w:color w:val="auto"/>
          <w:sz w:val="24"/>
          <w:szCs w:val="24"/>
        </w:rPr>
      </w:pPr>
      <w:bookmarkStart w:id="16" w:name="_Toc156414360"/>
      <w:r w:rsidRPr="00D16A9C">
        <w:rPr>
          <w:rFonts w:ascii="Arial" w:hAnsi="Arial" w:cs="Arial"/>
          <w:b/>
          <w:bCs/>
          <w:color w:val="auto"/>
          <w:sz w:val="24"/>
          <w:szCs w:val="24"/>
        </w:rPr>
        <w:t>Conclusion</w:t>
      </w:r>
      <w:bookmarkEnd w:id="16"/>
    </w:p>
    <w:p w14:paraId="3FBF07F8" w14:textId="77777777" w:rsidR="00DA780A" w:rsidRPr="00DA780A" w:rsidRDefault="00000000" w:rsidP="00BE5560">
      <w:pPr>
        <w:jc w:val="left"/>
        <w:rPr>
          <w:rFonts w:ascii="Arial" w:hAnsi="Arial" w:cs="Arial"/>
          <w:sz w:val="24"/>
          <w:szCs w:val="24"/>
        </w:rPr>
      </w:pPr>
      <w:r w:rsidRPr="00DA780A">
        <w:rPr>
          <w:rFonts w:ascii="Arial" w:hAnsi="Arial" w:cs="Arial"/>
          <w:sz w:val="24"/>
          <w:szCs w:val="24"/>
        </w:rPr>
        <w:t xml:space="preserve">The </w:t>
      </w:r>
      <w:r w:rsidR="00CA5FA5">
        <w:rPr>
          <w:rFonts w:ascii="Arial" w:hAnsi="Arial" w:cs="Arial"/>
          <w:sz w:val="24"/>
          <w:szCs w:val="24"/>
        </w:rPr>
        <w:t>CSHE</w:t>
      </w:r>
      <w:r w:rsidRPr="00DA780A">
        <w:rPr>
          <w:rFonts w:ascii="Arial" w:hAnsi="Arial" w:cs="Arial"/>
          <w:sz w:val="24"/>
          <w:szCs w:val="24"/>
        </w:rPr>
        <w:t xml:space="preserve"> </w:t>
      </w:r>
      <w:r w:rsidR="00C37EF8">
        <w:rPr>
          <w:rFonts w:ascii="Arial" w:hAnsi="Arial" w:cs="Arial"/>
          <w:sz w:val="24"/>
          <w:szCs w:val="24"/>
        </w:rPr>
        <w:t>places a high demand on providing exceptional customer service and quality improvement,</w:t>
      </w:r>
      <w:r w:rsidR="00CA5FA5">
        <w:rPr>
          <w:rFonts w:ascii="Arial" w:hAnsi="Arial" w:cs="Arial"/>
          <w:sz w:val="24"/>
          <w:szCs w:val="24"/>
        </w:rPr>
        <w:t xml:space="preserve"> but understanding</w:t>
      </w:r>
      <w:r w:rsidR="00BE5560">
        <w:rPr>
          <w:rFonts w:ascii="Arial" w:hAnsi="Arial" w:cs="Arial"/>
          <w:sz w:val="24"/>
          <w:szCs w:val="24"/>
        </w:rPr>
        <w:t xml:space="preserve"> service quality in this </w:t>
      </w:r>
      <w:r w:rsidR="00CA5FA5">
        <w:rPr>
          <w:rFonts w:ascii="Arial" w:hAnsi="Arial" w:cs="Arial"/>
          <w:sz w:val="24"/>
          <w:szCs w:val="24"/>
        </w:rPr>
        <w:t>context</w:t>
      </w:r>
      <w:r w:rsidR="00BE5560">
        <w:rPr>
          <w:rFonts w:ascii="Arial" w:hAnsi="Arial" w:cs="Arial"/>
          <w:sz w:val="24"/>
          <w:szCs w:val="24"/>
        </w:rPr>
        <w:t xml:space="preserve"> clearly</w:t>
      </w:r>
      <w:r w:rsidR="00F24C19">
        <w:rPr>
          <w:rFonts w:ascii="Arial" w:hAnsi="Arial" w:cs="Arial"/>
          <w:sz w:val="24"/>
          <w:szCs w:val="24"/>
        </w:rPr>
        <w:t xml:space="preserve"> and </w:t>
      </w:r>
      <w:r w:rsidRPr="00DA780A">
        <w:rPr>
          <w:rFonts w:ascii="Arial" w:hAnsi="Arial" w:cs="Arial"/>
          <w:sz w:val="24"/>
          <w:szCs w:val="24"/>
        </w:rPr>
        <w:t>identifying the "whats" and "hows" of service-quality improvement in ordinary and extraordinary contexts is crucial.  Several studies</w:t>
      </w:r>
      <w:r w:rsidR="00C63404">
        <w:rPr>
          <w:rFonts w:ascii="Arial" w:hAnsi="Arial" w:cs="Arial"/>
          <w:sz w:val="24"/>
          <w:szCs w:val="24"/>
        </w:rPr>
        <w:t xml:space="preserve"> were</w:t>
      </w:r>
      <w:r w:rsidRPr="00DA780A">
        <w:rPr>
          <w:rFonts w:ascii="Arial" w:hAnsi="Arial" w:cs="Arial"/>
          <w:sz w:val="24"/>
          <w:szCs w:val="24"/>
        </w:rPr>
        <w:t xml:space="preserve"> conducted regarding </w:t>
      </w:r>
      <w:r w:rsidR="00BE5560">
        <w:rPr>
          <w:rFonts w:ascii="Arial" w:hAnsi="Arial" w:cs="Arial"/>
          <w:sz w:val="24"/>
          <w:szCs w:val="24"/>
        </w:rPr>
        <w:t>measuring</w:t>
      </w:r>
      <w:r w:rsidRPr="00DA780A">
        <w:rPr>
          <w:rFonts w:ascii="Arial" w:hAnsi="Arial" w:cs="Arial"/>
          <w:sz w:val="24"/>
          <w:szCs w:val="24"/>
        </w:rPr>
        <w:t xml:space="preserve"> service quality in the hospitality industry.  The perception of service quality results from comparing customer expectations with actual performances, making it essential to use suitable tools to measure service quality and identify gaps.</w:t>
      </w:r>
    </w:p>
    <w:p w14:paraId="1EA18F76" w14:textId="77777777" w:rsidR="00DA780A" w:rsidRPr="00DA780A" w:rsidRDefault="00000000" w:rsidP="00B37AB8">
      <w:pPr>
        <w:jc w:val="left"/>
        <w:rPr>
          <w:rFonts w:ascii="Arial" w:hAnsi="Arial" w:cs="Arial"/>
          <w:sz w:val="24"/>
          <w:szCs w:val="24"/>
        </w:rPr>
      </w:pPr>
      <w:r>
        <w:rPr>
          <w:rFonts w:ascii="Arial" w:hAnsi="Arial" w:cs="Arial"/>
          <w:sz w:val="24"/>
          <w:szCs w:val="24"/>
        </w:rPr>
        <w:t>As the study indicates, t</w:t>
      </w:r>
      <w:r w:rsidRPr="00DA780A">
        <w:rPr>
          <w:rFonts w:ascii="Arial" w:hAnsi="Arial" w:cs="Arial"/>
          <w:sz w:val="24"/>
          <w:szCs w:val="24"/>
        </w:rPr>
        <w:t>he SERVQUAL</w:t>
      </w:r>
      <w:r w:rsidR="00CA5FA5">
        <w:rPr>
          <w:rFonts w:ascii="Arial" w:hAnsi="Arial" w:cs="Arial"/>
          <w:sz w:val="24"/>
          <w:szCs w:val="24"/>
        </w:rPr>
        <w:t>/RATER</w:t>
      </w:r>
      <w:r w:rsidRPr="00DA780A">
        <w:rPr>
          <w:rFonts w:ascii="Arial" w:hAnsi="Arial" w:cs="Arial"/>
          <w:sz w:val="24"/>
          <w:szCs w:val="24"/>
        </w:rPr>
        <w:t xml:space="preserve"> model is one of the most effective methods for measuring service quality in the hospitality industry</w:t>
      </w:r>
      <w:r w:rsidR="00B37AB8">
        <w:rPr>
          <w:rFonts w:ascii="Arial" w:hAnsi="Arial" w:cs="Arial"/>
          <w:sz w:val="24"/>
          <w:szCs w:val="24"/>
        </w:rPr>
        <w:t>, particularly in Hibiscus Training</w:t>
      </w:r>
      <w:r w:rsidR="00CA53FB">
        <w:rPr>
          <w:rFonts w:ascii="Arial" w:hAnsi="Arial" w:cs="Arial"/>
          <w:sz w:val="24"/>
          <w:szCs w:val="24"/>
        </w:rPr>
        <w:t xml:space="preserve"> Restaurant</w:t>
      </w:r>
      <w:r w:rsidRPr="00DA780A">
        <w:rPr>
          <w:rFonts w:ascii="Arial" w:hAnsi="Arial" w:cs="Arial"/>
          <w:sz w:val="24"/>
          <w:szCs w:val="24"/>
        </w:rPr>
        <w:t xml:space="preserve">. </w:t>
      </w:r>
      <w:r w:rsidR="00B37AB8">
        <w:rPr>
          <w:rFonts w:ascii="Arial" w:hAnsi="Arial" w:cs="Arial"/>
          <w:sz w:val="24"/>
          <w:szCs w:val="24"/>
        </w:rPr>
        <w:t xml:space="preserve"> The study also indicates that c</w:t>
      </w:r>
      <w:r w:rsidRPr="00DA780A">
        <w:rPr>
          <w:rFonts w:ascii="Arial" w:hAnsi="Arial" w:cs="Arial"/>
          <w:sz w:val="24"/>
          <w:szCs w:val="24"/>
        </w:rPr>
        <w:t xml:space="preserve">ustomer satisfaction is a critical factor in the success of </w:t>
      </w:r>
      <w:r w:rsidR="00B37AB8">
        <w:rPr>
          <w:rFonts w:ascii="Arial" w:hAnsi="Arial" w:cs="Arial"/>
          <w:sz w:val="24"/>
          <w:szCs w:val="24"/>
        </w:rPr>
        <w:t>the Hibiscus Training Restaurant</w:t>
      </w:r>
      <w:r w:rsidRPr="00DA780A">
        <w:rPr>
          <w:rFonts w:ascii="Arial" w:hAnsi="Arial" w:cs="Arial"/>
          <w:sz w:val="24"/>
          <w:szCs w:val="24"/>
        </w:rPr>
        <w:t xml:space="preserve">.  </w:t>
      </w:r>
      <w:r w:rsidR="00CA5FA5">
        <w:rPr>
          <w:rFonts w:ascii="Arial" w:hAnsi="Arial" w:cs="Arial"/>
          <w:sz w:val="24"/>
          <w:szCs w:val="24"/>
        </w:rPr>
        <w:t xml:space="preserve">In addition, the </w:t>
      </w:r>
      <w:r w:rsidR="00B37AB8">
        <w:rPr>
          <w:rFonts w:ascii="Arial" w:hAnsi="Arial" w:cs="Arial"/>
          <w:sz w:val="24"/>
          <w:szCs w:val="24"/>
        </w:rPr>
        <w:t xml:space="preserve">study identifies </w:t>
      </w:r>
      <w:r w:rsidRPr="00DA780A">
        <w:rPr>
          <w:rFonts w:ascii="Arial" w:hAnsi="Arial" w:cs="Arial"/>
          <w:sz w:val="24"/>
          <w:szCs w:val="24"/>
        </w:rPr>
        <w:t xml:space="preserve">food quality, service quality, and </w:t>
      </w:r>
      <w:r>
        <w:rPr>
          <w:rFonts w:ascii="Arial" w:hAnsi="Arial" w:cs="Arial"/>
          <w:sz w:val="24"/>
          <w:szCs w:val="24"/>
        </w:rPr>
        <w:t>ambience</w:t>
      </w:r>
      <w:r w:rsidRPr="00DA780A">
        <w:rPr>
          <w:rFonts w:ascii="Arial" w:hAnsi="Arial" w:cs="Arial"/>
          <w:sz w:val="24"/>
          <w:szCs w:val="24"/>
        </w:rPr>
        <w:t xml:space="preserve"> as significant factors that influence customer assessments of restaurant quality.  Specifically, attributes such as food safety, environmental cleanliness, taste, service reliability, and fair pricing are essential for the </w:t>
      </w:r>
      <w:r w:rsidR="00B37AB8">
        <w:rPr>
          <w:rFonts w:ascii="Arial" w:hAnsi="Arial" w:cs="Arial"/>
          <w:sz w:val="24"/>
          <w:szCs w:val="24"/>
        </w:rPr>
        <w:t>training restaurant</w:t>
      </w:r>
      <w:r w:rsidR="00CA5FA5">
        <w:rPr>
          <w:rFonts w:ascii="Arial" w:hAnsi="Arial" w:cs="Arial"/>
          <w:sz w:val="24"/>
          <w:szCs w:val="24"/>
        </w:rPr>
        <w:t>'s success.  The</w:t>
      </w:r>
      <w:r w:rsidRPr="00DA780A">
        <w:rPr>
          <w:rFonts w:ascii="Arial" w:hAnsi="Arial" w:cs="Arial"/>
          <w:sz w:val="24"/>
          <w:szCs w:val="24"/>
        </w:rPr>
        <w:t xml:space="preserve"> dining atmosphere, food authenticity, and value for </w:t>
      </w:r>
      <w:r w:rsidRPr="00DA780A">
        <w:rPr>
          <w:rFonts w:ascii="Arial" w:hAnsi="Arial" w:cs="Arial"/>
          <w:sz w:val="24"/>
          <w:szCs w:val="24"/>
        </w:rPr>
        <w:lastRenderedPageBreak/>
        <w:t xml:space="preserve">money are also significant contributors to customer satisfaction and </w:t>
      </w:r>
      <w:r w:rsidR="003320B5">
        <w:rPr>
          <w:rFonts w:ascii="Arial" w:hAnsi="Arial" w:cs="Arial"/>
          <w:sz w:val="24"/>
          <w:szCs w:val="24"/>
        </w:rPr>
        <w:t>behavioural</w:t>
      </w:r>
      <w:r w:rsidRPr="00DA780A">
        <w:rPr>
          <w:rFonts w:ascii="Arial" w:hAnsi="Arial" w:cs="Arial"/>
          <w:sz w:val="24"/>
          <w:szCs w:val="24"/>
        </w:rPr>
        <w:t xml:space="preserve"> intention.</w:t>
      </w:r>
    </w:p>
    <w:p w14:paraId="37095797" w14:textId="77777777" w:rsidR="00DA780A" w:rsidRPr="00DA780A" w:rsidRDefault="00000000" w:rsidP="00BE5560">
      <w:pPr>
        <w:jc w:val="left"/>
        <w:rPr>
          <w:rFonts w:ascii="Arial" w:hAnsi="Arial" w:cs="Arial"/>
          <w:sz w:val="24"/>
          <w:szCs w:val="24"/>
        </w:rPr>
      </w:pPr>
      <w:r w:rsidRPr="002C129F">
        <w:rPr>
          <w:rFonts w:ascii="Arial" w:hAnsi="Arial" w:cs="Arial"/>
          <w:sz w:val="24"/>
          <w:szCs w:val="24"/>
        </w:rPr>
        <w:t>Ramseook-Munhurrun</w:t>
      </w:r>
      <w:r>
        <w:rPr>
          <w:rFonts w:ascii="Arial" w:hAnsi="Arial" w:cs="Arial"/>
          <w:sz w:val="24"/>
          <w:szCs w:val="24"/>
        </w:rPr>
        <w:t xml:space="preserve"> (</w:t>
      </w:r>
      <w:r w:rsidRPr="002C129F">
        <w:rPr>
          <w:rFonts w:ascii="Arial" w:hAnsi="Arial" w:cs="Arial"/>
          <w:sz w:val="24"/>
          <w:szCs w:val="24"/>
        </w:rPr>
        <w:t>2012)</w:t>
      </w:r>
      <w:r>
        <w:rPr>
          <w:rFonts w:ascii="Arial" w:hAnsi="Arial" w:cs="Arial"/>
          <w:sz w:val="24"/>
          <w:szCs w:val="24"/>
        </w:rPr>
        <w:t xml:space="preserve"> stated that </w:t>
      </w:r>
      <w:r w:rsidRPr="00DA780A">
        <w:rPr>
          <w:rFonts w:ascii="Arial" w:hAnsi="Arial" w:cs="Arial"/>
          <w:sz w:val="24"/>
          <w:szCs w:val="24"/>
        </w:rPr>
        <w:t>the physical environment, food quality, and service quality</w:t>
      </w:r>
      <w:r w:rsidR="00C71923">
        <w:rPr>
          <w:rFonts w:ascii="Arial" w:hAnsi="Arial" w:cs="Arial"/>
          <w:sz w:val="24"/>
          <w:szCs w:val="24"/>
        </w:rPr>
        <w:t xml:space="preserve"> a</w:t>
      </w:r>
      <w:r w:rsidRPr="00DA780A">
        <w:rPr>
          <w:rFonts w:ascii="Arial" w:hAnsi="Arial" w:cs="Arial"/>
          <w:sz w:val="24"/>
          <w:szCs w:val="24"/>
        </w:rPr>
        <w:t xml:space="preserve">re also critical determinants of </w:t>
      </w:r>
      <w:r w:rsidR="00B37AB8">
        <w:rPr>
          <w:rFonts w:ascii="Arial" w:hAnsi="Arial" w:cs="Arial"/>
          <w:sz w:val="24"/>
          <w:szCs w:val="24"/>
        </w:rPr>
        <w:t xml:space="preserve">the </w:t>
      </w:r>
      <w:r w:rsidR="00CA5FA5">
        <w:rPr>
          <w:rFonts w:ascii="Arial" w:hAnsi="Arial" w:cs="Arial"/>
          <w:sz w:val="24"/>
          <w:szCs w:val="24"/>
        </w:rPr>
        <w:t>restaurant's</w:t>
      </w:r>
      <w:r w:rsidRPr="00DA780A">
        <w:rPr>
          <w:rFonts w:ascii="Arial" w:hAnsi="Arial" w:cs="Arial"/>
          <w:sz w:val="24"/>
          <w:szCs w:val="24"/>
        </w:rPr>
        <w:t xml:space="preserve"> image and customers' perceived value.  </w:t>
      </w:r>
      <w:r w:rsidR="00BE5560">
        <w:rPr>
          <w:rFonts w:ascii="Arial" w:hAnsi="Arial" w:cs="Arial"/>
          <w:sz w:val="24"/>
          <w:szCs w:val="24"/>
        </w:rPr>
        <w:t>It can be further deduced that c</w:t>
      </w:r>
      <w:r w:rsidRPr="00DA780A">
        <w:rPr>
          <w:rFonts w:ascii="Arial" w:hAnsi="Arial" w:cs="Arial"/>
          <w:sz w:val="24"/>
          <w:szCs w:val="24"/>
        </w:rPr>
        <w:t xml:space="preserve">ustomer satisfaction is a significant predictor of </w:t>
      </w:r>
      <w:r w:rsidR="00B37AB8">
        <w:rPr>
          <w:rFonts w:ascii="Arial" w:hAnsi="Arial" w:cs="Arial"/>
          <w:sz w:val="24"/>
          <w:szCs w:val="24"/>
        </w:rPr>
        <w:t>behavioural</w:t>
      </w:r>
      <w:r w:rsidRPr="00DA780A">
        <w:rPr>
          <w:rFonts w:ascii="Arial" w:hAnsi="Arial" w:cs="Arial"/>
          <w:sz w:val="24"/>
          <w:szCs w:val="24"/>
        </w:rPr>
        <w:t xml:space="preserve"> intentions, reinforcing the importance of identifying what determines </w:t>
      </w:r>
      <w:r w:rsidR="00B37AB8">
        <w:rPr>
          <w:rFonts w:ascii="Arial" w:hAnsi="Arial" w:cs="Arial"/>
          <w:sz w:val="24"/>
          <w:szCs w:val="24"/>
        </w:rPr>
        <w:t xml:space="preserve">customers’ </w:t>
      </w:r>
      <w:r w:rsidRPr="00DA780A">
        <w:rPr>
          <w:rFonts w:ascii="Arial" w:hAnsi="Arial" w:cs="Arial"/>
          <w:sz w:val="24"/>
          <w:szCs w:val="24"/>
        </w:rPr>
        <w:t xml:space="preserve">satisfaction.  Furthermore, cleanliness attributes are meaningful predictors of repeat patronage, indicating the importance of continued education and benchmarking customer cleanliness perceptions in service </w:t>
      </w:r>
      <w:r w:rsidR="00BE5560">
        <w:rPr>
          <w:rFonts w:ascii="Arial" w:hAnsi="Arial" w:cs="Arial"/>
          <w:sz w:val="24"/>
          <w:szCs w:val="24"/>
        </w:rPr>
        <w:t>organisations</w:t>
      </w:r>
      <w:r w:rsidRPr="00DA780A">
        <w:rPr>
          <w:rFonts w:ascii="Arial" w:hAnsi="Arial" w:cs="Arial"/>
          <w:sz w:val="24"/>
          <w:szCs w:val="24"/>
        </w:rPr>
        <w:t>.</w:t>
      </w:r>
    </w:p>
    <w:p w14:paraId="7C721EC2" w14:textId="77777777" w:rsidR="00B37AB8" w:rsidRDefault="00000000" w:rsidP="00DC0546">
      <w:pPr>
        <w:jc w:val="left"/>
        <w:rPr>
          <w:rFonts w:ascii="Arial" w:hAnsi="Arial" w:cs="Arial"/>
          <w:sz w:val="24"/>
          <w:szCs w:val="24"/>
        </w:rPr>
      </w:pPr>
      <w:r>
        <w:rPr>
          <w:rFonts w:ascii="Arial" w:hAnsi="Arial" w:cs="Arial"/>
          <w:sz w:val="24"/>
          <w:szCs w:val="24"/>
        </w:rPr>
        <w:t xml:space="preserve">In conclusion, </w:t>
      </w:r>
      <w:r w:rsidRPr="00DA780A">
        <w:rPr>
          <w:rFonts w:ascii="Arial" w:hAnsi="Arial" w:cs="Arial"/>
          <w:sz w:val="24"/>
          <w:szCs w:val="24"/>
        </w:rPr>
        <w:t>customer</w:t>
      </w:r>
      <w:r w:rsidR="00DA780A" w:rsidRPr="00DA780A">
        <w:rPr>
          <w:rFonts w:ascii="Arial" w:hAnsi="Arial" w:cs="Arial"/>
          <w:sz w:val="24"/>
          <w:szCs w:val="24"/>
        </w:rPr>
        <w:t xml:space="preserve"> satisfaction is not a static category, and </w:t>
      </w:r>
      <w:r>
        <w:rPr>
          <w:rFonts w:ascii="Arial" w:hAnsi="Arial" w:cs="Arial"/>
          <w:sz w:val="24"/>
          <w:szCs w:val="24"/>
        </w:rPr>
        <w:t xml:space="preserve">the management of the CSHE </w:t>
      </w:r>
      <w:r w:rsidR="00DA780A" w:rsidRPr="00DA780A">
        <w:rPr>
          <w:rFonts w:ascii="Arial" w:hAnsi="Arial" w:cs="Arial"/>
          <w:sz w:val="24"/>
          <w:szCs w:val="24"/>
        </w:rPr>
        <w:t xml:space="preserve">should strive to meet and exceed customers' evolving expectations to retain their loyalty. </w:t>
      </w:r>
      <w:r>
        <w:rPr>
          <w:rFonts w:ascii="Arial" w:hAnsi="Arial" w:cs="Arial"/>
          <w:sz w:val="24"/>
          <w:szCs w:val="24"/>
        </w:rPr>
        <w:t xml:space="preserve"> Customers'</w:t>
      </w:r>
      <w:r w:rsidR="00DA780A" w:rsidRPr="00DA780A">
        <w:rPr>
          <w:rFonts w:ascii="Arial" w:hAnsi="Arial" w:cs="Arial"/>
          <w:sz w:val="24"/>
          <w:szCs w:val="24"/>
        </w:rPr>
        <w:t xml:space="preserve"> satisfaction is an essential indicator of a restaurant’s overall performance,</w:t>
      </w:r>
      <w:r>
        <w:rPr>
          <w:rFonts w:ascii="Arial" w:hAnsi="Arial" w:cs="Arial"/>
          <w:sz w:val="24"/>
          <w:szCs w:val="24"/>
        </w:rPr>
        <w:t xml:space="preserve"> as customers</w:t>
      </w:r>
      <w:r w:rsidR="00582370">
        <w:rPr>
          <w:rFonts w:ascii="Arial" w:hAnsi="Arial" w:cs="Arial"/>
          <w:sz w:val="24"/>
          <w:szCs w:val="24"/>
        </w:rPr>
        <w:t xml:space="preserve"> may seek alternatives when service fails to meet </w:t>
      </w:r>
      <w:r>
        <w:rPr>
          <w:rFonts w:ascii="Arial" w:hAnsi="Arial" w:cs="Arial"/>
          <w:sz w:val="24"/>
          <w:szCs w:val="24"/>
        </w:rPr>
        <w:t>their</w:t>
      </w:r>
      <w:r w:rsidR="00582370">
        <w:rPr>
          <w:rFonts w:ascii="Arial" w:hAnsi="Arial" w:cs="Arial"/>
          <w:sz w:val="24"/>
          <w:szCs w:val="24"/>
        </w:rPr>
        <w:t xml:space="preserve"> expectations</w:t>
      </w:r>
      <w:r w:rsidR="00DA780A" w:rsidRPr="00DA780A">
        <w:rPr>
          <w:rFonts w:ascii="Arial" w:hAnsi="Arial" w:cs="Arial"/>
          <w:sz w:val="24"/>
          <w:szCs w:val="24"/>
        </w:rPr>
        <w:t xml:space="preserve">. </w:t>
      </w:r>
    </w:p>
    <w:p w14:paraId="4112EFB0" w14:textId="77777777" w:rsidR="00B37AB8" w:rsidRPr="00B37AB8" w:rsidRDefault="00000000" w:rsidP="00B37AB8">
      <w:pPr>
        <w:pStyle w:val="Heading1"/>
        <w:ind w:firstLine="0"/>
        <w:rPr>
          <w:rFonts w:ascii="Arial" w:hAnsi="Arial" w:cs="Arial"/>
          <w:b/>
          <w:bCs/>
          <w:color w:val="auto"/>
          <w:sz w:val="24"/>
          <w:szCs w:val="24"/>
        </w:rPr>
      </w:pPr>
      <w:bookmarkStart w:id="17" w:name="_Toc156414361"/>
      <w:r w:rsidRPr="00B37AB8">
        <w:rPr>
          <w:rFonts w:ascii="Arial" w:hAnsi="Arial" w:cs="Arial"/>
          <w:b/>
          <w:bCs/>
          <w:color w:val="auto"/>
          <w:sz w:val="24"/>
          <w:szCs w:val="24"/>
        </w:rPr>
        <w:t>Recommendations</w:t>
      </w:r>
      <w:bookmarkEnd w:id="17"/>
      <w:r w:rsidRPr="00B37AB8">
        <w:rPr>
          <w:rFonts w:ascii="Arial" w:hAnsi="Arial" w:cs="Arial"/>
          <w:b/>
          <w:bCs/>
          <w:color w:val="auto"/>
          <w:sz w:val="24"/>
          <w:szCs w:val="24"/>
        </w:rPr>
        <w:t xml:space="preserve"> </w:t>
      </w:r>
    </w:p>
    <w:p w14:paraId="0E820C7B" w14:textId="77777777" w:rsidR="00B37AB8" w:rsidRPr="00B37AB8" w:rsidRDefault="00000000" w:rsidP="00CA5FA5">
      <w:pPr>
        <w:jc w:val="left"/>
        <w:rPr>
          <w:rFonts w:ascii="Arial" w:hAnsi="Arial" w:cs="Arial"/>
          <w:sz w:val="24"/>
          <w:szCs w:val="24"/>
        </w:rPr>
      </w:pPr>
      <w:r w:rsidRPr="00B37AB8">
        <w:rPr>
          <w:rFonts w:ascii="Arial" w:hAnsi="Arial" w:cs="Arial"/>
          <w:sz w:val="24"/>
          <w:szCs w:val="24"/>
        </w:rPr>
        <w:t>Following a thorough analysis of the challenges encountered by Hibiscus Training Restaurant, the following points are deemed essential for the successful operation of a restaurant: Firstly, establishing and maintaining robust relationships with suppliers</w:t>
      </w:r>
      <w:r w:rsidR="00CA5FA5">
        <w:rPr>
          <w:rFonts w:ascii="Arial" w:hAnsi="Arial" w:cs="Arial"/>
          <w:sz w:val="24"/>
          <w:szCs w:val="24"/>
        </w:rPr>
        <w:t xml:space="preserve">, </w:t>
      </w:r>
      <w:r w:rsidRPr="00B37AB8">
        <w:rPr>
          <w:rFonts w:ascii="Arial" w:hAnsi="Arial" w:cs="Arial"/>
          <w:sz w:val="24"/>
          <w:szCs w:val="24"/>
        </w:rPr>
        <w:t>intermediaries</w:t>
      </w:r>
      <w:r w:rsidR="00CA5FA5">
        <w:rPr>
          <w:rFonts w:ascii="Arial" w:hAnsi="Arial" w:cs="Arial"/>
          <w:sz w:val="24"/>
          <w:szCs w:val="24"/>
        </w:rPr>
        <w:t>, and related industries locally and internationally</w:t>
      </w:r>
      <w:r w:rsidRPr="00B37AB8">
        <w:rPr>
          <w:rFonts w:ascii="Arial" w:hAnsi="Arial" w:cs="Arial"/>
          <w:sz w:val="24"/>
          <w:szCs w:val="24"/>
        </w:rPr>
        <w:t xml:space="preserve"> is crucial for the consistent success of the enterprise.  Secondly, regular training and development programs are imperative to motivate and empower employees.  Thirdly, constructing independent infrastructural facilities, such as storerooms and cold storage, can help </w:t>
      </w:r>
      <w:r w:rsidRPr="00B37AB8">
        <w:rPr>
          <w:rFonts w:ascii="Arial" w:hAnsi="Arial" w:cs="Arial"/>
          <w:sz w:val="24"/>
          <w:szCs w:val="24"/>
        </w:rPr>
        <w:lastRenderedPageBreak/>
        <w:t>manage situations of excess demand.</w:t>
      </w:r>
      <w:r w:rsidR="00CA5FA5">
        <w:rPr>
          <w:rFonts w:ascii="Arial" w:hAnsi="Arial" w:cs="Arial"/>
          <w:sz w:val="24"/>
          <w:szCs w:val="24"/>
        </w:rPr>
        <w:t xml:space="preserve">  </w:t>
      </w:r>
      <w:r w:rsidRPr="00B37AB8">
        <w:rPr>
          <w:rFonts w:ascii="Arial" w:hAnsi="Arial" w:cs="Arial"/>
          <w:sz w:val="24"/>
          <w:szCs w:val="24"/>
        </w:rPr>
        <w:t>Fourthly, developing innovative solutions such as fusion food and buffet options is necessary to analyse and comprehend consumers' tastes and preferences effectively.  Fifthly, creating a suitable ambience that gives customers a relaxed and enjoyable dining experience can encourage repeat business.  Lastly, establishing and maintaining equal pricing based on market competition is crucial.</w:t>
      </w:r>
      <w:r w:rsidR="00CA5FA5">
        <w:rPr>
          <w:rFonts w:ascii="Arial" w:hAnsi="Arial" w:cs="Arial"/>
          <w:sz w:val="24"/>
          <w:szCs w:val="24"/>
        </w:rPr>
        <w:t xml:space="preserve">  </w:t>
      </w:r>
      <w:r w:rsidRPr="00B37AB8">
        <w:rPr>
          <w:rFonts w:ascii="Arial" w:hAnsi="Arial" w:cs="Arial"/>
          <w:sz w:val="24"/>
          <w:szCs w:val="24"/>
        </w:rPr>
        <w:t xml:space="preserve">By implementing these strategies, Hibiscus Training Restaurant can ensure sustainable business success. </w:t>
      </w:r>
    </w:p>
    <w:p w14:paraId="2E25807C" w14:textId="77777777" w:rsidR="00B37AB8" w:rsidRPr="00B37AB8" w:rsidRDefault="00000000" w:rsidP="00B37AB8">
      <w:pPr>
        <w:pStyle w:val="Heading1"/>
        <w:ind w:firstLine="0"/>
        <w:rPr>
          <w:rFonts w:ascii="Arial" w:hAnsi="Arial" w:cs="Arial"/>
          <w:b/>
          <w:bCs/>
          <w:color w:val="auto"/>
          <w:sz w:val="24"/>
          <w:szCs w:val="24"/>
        </w:rPr>
      </w:pPr>
      <w:bookmarkStart w:id="18" w:name="_Toc156414362"/>
      <w:r w:rsidRPr="00B37AB8">
        <w:rPr>
          <w:rFonts w:ascii="Arial" w:hAnsi="Arial" w:cs="Arial"/>
          <w:b/>
          <w:bCs/>
          <w:color w:val="auto"/>
          <w:sz w:val="24"/>
          <w:szCs w:val="24"/>
        </w:rPr>
        <w:t>Limitations of the Study</w:t>
      </w:r>
      <w:bookmarkEnd w:id="18"/>
      <w:r w:rsidRPr="00B37AB8">
        <w:rPr>
          <w:rFonts w:ascii="Arial" w:hAnsi="Arial" w:cs="Arial"/>
          <w:b/>
          <w:bCs/>
          <w:color w:val="auto"/>
          <w:sz w:val="24"/>
          <w:szCs w:val="24"/>
        </w:rPr>
        <w:t xml:space="preserve"> </w:t>
      </w:r>
    </w:p>
    <w:p w14:paraId="6FBED88E" w14:textId="77777777" w:rsidR="00B37AB8" w:rsidRPr="00B37AB8" w:rsidRDefault="00000000" w:rsidP="0083355C">
      <w:pPr>
        <w:jc w:val="left"/>
        <w:rPr>
          <w:rFonts w:ascii="Arial" w:hAnsi="Arial" w:cs="Arial"/>
          <w:sz w:val="24"/>
          <w:szCs w:val="24"/>
        </w:rPr>
      </w:pPr>
      <w:r w:rsidRPr="00B37AB8">
        <w:rPr>
          <w:rFonts w:ascii="Arial" w:hAnsi="Arial" w:cs="Arial"/>
          <w:sz w:val="24"/>
          <w:szCs w:val="24"/>
        </w:rPr>
        <w:t xml:space="preserve">This research study is focused solely on the Hibiscus Training Restaurant within the Carnegie School of Home Economics premises.  The study aims to investigate various aspects related to the operations and management of the restaurant, including factors such as staffing, training, customer service, and food quality. </w:t>
      </w:r>
      <w:r w:rsidR="00306425">
        <w:rPr>
          <w:rFonts w:ascii="Arial" w:hAnsi="Arial" w:cs="Arial"/>
          <w:sz w:val="24"/>
          <w:szCs w:val="24"/>
        </w:rPr>
        <w:t xml:space="preserve"> </w:t>
      </w:r>
      <w:r w:rsidRPr="00B37AB8">
        <w:rPr>
          <w:rFonts w:ascii="Arial" w:hAnsi="Arial" w:cs="Arial"/>
          <w:sz w:val="24"/>
          <w:szCs w:val="24"/>
        </w:rPr>
        <w:t>It is important to note that the scope of this study is limited to the Hibiscus Training Restaurant, and, as such, the findings cannot be generalised for other restaurants across Guyana.  However, the insights gained from this study can provide valuable information to improve the operations and management of the Hibiscus Training Restaurant and similar establishments.</w:t>
      </w:r>
    </w:p>
    <w:p w14:paraId="0786B2AE" w14:textId="77777777" w:rsidR="00B37AB8" w:rsidRPr="00B37AB8" w:rsidRDefault="00000000" w:rsidP="00B37AB8">
      <w:pPr>
        <w:pStyle w:val="Heading1"/>
        <w:ind w:firstLine="0"/>
        <w:rPr>
          <w:rFonts w:ascii="Arial" w:hAnsi="Arial" w:cs="Arial"/>
          <w:b/>
          <w:bCs/>
          <w:color w:val="auto"/>
          <w:sz w:val="24"/>
          <w:szCs w:val="24"/>
        </w:rPr>
      </w:pPr>
      <w:bookmarkStart w:id="19" w:name="_Toc156414363"/>
      <w:r w:rsidRPr="00B37AB8">
        <w:rPr>
          <w:rFonts w:ascii="Arial" w:hAnsi="Arial" w:cs="Arial"/>
          <w:b/>
          <w:bCs/>
          <w:color w:val="auto"/>
          <w:sz w:val="24"/>
          <w:szCs w:val="24"/>
        </w:rPr>
        <w:t>Recommendation for Further Research</w:t>
      </w:r>
      <w:bookmarkEnd w:id="19"/>
      <w:r w:rsidRPr="00B37AB8">
        <w:rPr>
          <w:rFonts w:ascii="Arial" w:hAnsi="Arial" w:cs="Arial"/>
          <w:b/>
          <w:bCs/>
          <w:color w:val="auto"/>
          <w:sz w:val="24"/>
          <w:szCs w:val="24"/>
        </w:rPr>
        <w:t xml:space="preserve"> </w:t>
      </w:r>
    </w:p>
    <w:p w14:paraId="558170B0" w14:textId="77777777" w:rsidR="00F24C19" w:rsidRDefault="00000000" w:rsidP="00C909D8">
      <w:pPr>
        <w:jc w:val="left"/>
        <w:rPr>
          <w:rFonts w:ascii="Arial" w:hAnsi="Arial" w:cs="Arial"/>
          <w:sz w:val="24"/>
          <w:szCs w:val="24"/>
        </w:rPr>
      </w:pPr>
      <w:r w:rsidRPr="00B37AB8">
        <w:rPr>
          <w:rFonts w:ascii="Arial" w:hAnsi="Arial" w:cs="Arial"/>
          <w:sz w:val="24"/>
          <w:szCs w:val="24"/>
        </w:rPr>
        <w:t xml:space="preserve">Based on the results, analysis, and discussion presented, it is recommended that restaurant owners and managers focus their attention on factors that have a significant impact on pricing strategies, such as licensing requirements and price sensitivity trends in different consumer groups.  However, it is worth noting that the analysis did not </w:t>
      </w:r>
      <w:r w:rsidRPr="00B37AB8">
        <w:rPr>
          <w:rFonts w:ascii="Arial" w:hAnsi="Arial" w:cs="Arial"/>
          <w:sz w:val="24"/>
          <w:szCs w:val="24"/>
        </w:rPr>
        <w:lastRenderedPageBreak/>
        <w:t>consider the impact of legal factors on restaurant business operations.  Therefore, further research is required to analyse a large volume of consumer data and explore additional tools that could be used to assess the validity of variables based on the selected parameters</w:t>
      </w:r>
      <w:r w:rsidR="00C909D8">
        <w:rPr>
          <w:rFonts w:ascii="Arial" w:hAnsi="Arial" w:cs="Arial"/>
          <w:sz w:val="24"/>
          <w:szCs w:val="24"/>
        </w:rPr>
        <w:t>.</w:t>
      </w:r>
    </w:p>
    <w:p w14:paraId="61CCE19C" w14:textId="77777777" w:rsidR="00306425" w:rsidRDefault="00000000">
      <w:pPr>
        <w:rPr>
          <w:rFonts w:ascii="Arial" w:eastAsiaTheme="majorEastAsia" w:hAnsi="Arial" w:cs="Arial"/>
          <w:b/>
          <w:bCs/>
          <w:sz w:val="24"/>
          <w:szCs w:val="24"/>
        </w:rPr>
      </w:pPr>
      <w:r>
        <w:rPr>
          <w:rFonts w:ascii="Arial" w:hAnsi="Arial" w:cs="Arial"/>
          <w:b/>
          <w:bCs/>
          <w:sz w:val="24"/>
          <w:szCs w:val="24"/>
        </w:rPr>
        <w:br w:type="page"/>
      </w:r>
    </w:p>
    <w:p w14:paraId="0BF7F711" w14:textId="77777777" w:rsidR="00B37AB8" w:rsidRDefault="00000000" w:rsidP="00B37AB8">
      <w:pPr>
        <w:pStyle w:val="Heading1"/>
        <w:ind w:firstLine="0"/>
        <w:rPr>
          <w:rFonts w:ascii="Arial" w:hAnsi="Arial" w:cs="Arial"/>
          <w:b/>
          <w:bCs/>
          <w:color w:val="auto"/>
          <w:sz w:val="24"/>
          <w:szCs w:val="24"/>
        </w:rPr>
      </w:pPr>
      <w:bookmarkStart w:id="20" w:name="_Toc156414364"/>
      <w:r w:rsidRPr="00B37AB8">
        <w:rPr>
          <w:rFonts w:ascii="Arial" w:hAnsi="Arial" w:cs="Arial"/>
          <w:b/>
          <w:bCs/>
          <w:color w:val="auto"/>
          <w:sz w:val="24"/>
          <w:szCs w:val="24"/>
        </w:rPr>
        <w:lastRenderedPageBreak/>
        <w:t>References</w:t>
      </w:r>
      <w:bookmarkEnd w:id="20"/>
    </w:p>
    <w:p w14:paraId="42CDEF0A" w14:textId="77777777" w:rsidR="00C71923" w:rsidRDefault="00000000" w:rsidP="00C71923">
      <w:pPr>
        <w:ind w:left="720" w:hanging="720"/>
        <w:rPr>
          <w:rFonts w:ascii="Arial" w:hAnsi="Arial" w:cs="Arial"/>
          <w:sz w:val="24"/>
          <w:szCs w:val="24"/>
        </w:rPr>
      </w:pPr>
      <w:r w:rsidRPr="00C71923">
        <w:rPr>
          <w:rFonts w:ascii="Arial" w:hAnsi="Arial" w:cs="Arial"/>
          <w:sz w:val="24"/>
          <w:szCs w:val="24"/>
        </w:rPr>
        <w:t>Andaleeb, S. S., &amp; Conway, C. (2006).  Customer satisfaction in the restaurant industry: An Examination of</w:t>
      </w:r>
      <w:r>
        <w:rPr>
          <w:rFonts w:ascii="Arial" w:hAnsi="Arial" w:cs="Arial"/>
          <w:sz w:val="24"/>
          <w:szCs w:val="24"/>
        </w:rPr>
        <w:t xml:space="preserve"> </w:t>
      </w:r>
      <w:r w:rsidRPr="00C71923">
        <w:rPr>
          <w:rFonts w:ascii="Arial" w:hAnsi="Arial" w:cs="Arial"/>
          <w:sz w:val="24"/>
          <w:szCs w:val="24"/>
        </w:rPr>
        <w:t>the Transaction-specific model.  Journal of Services Marketing, 20, (1), pp. 3–11.</w:t>
      </w:r>
    </w:p>
    <w:p w14:paraId="239F747B" w14:textId="4FB0D93E" w:rsidR="00E577B9" w:rsidRDefault="00E577B9" w:rsidP="00E577B9">
      <w:pPr>
        <w:ind w:left="720" w:hanging="720"/>
        <w:rPr>
          <w:rFonts w:ascii="Arial" w:hAnsi="Arial" w:cs="Arial"/>
          <w:sz w:val="24"/>
          <w:szCs w:val="24"/>
        </w:rPr>
      </w:pPr>
      <w:r w:rsidRPr="00E577B9">
        <w:rPr>
          <w:rFonts w:ascii="Arial" w:hAnsi="Arial" w:cs="Arial"/>
          <w:sz w:val="24"/>
          <w:szCs w:val="24"/>
        </w:rPr>
        <w:t>Brady, M. K., Robertson, C. J., and Cronin, J. J. (2001). Managing behavioral intentions in diverse cultural</w:t>
      </w:r>
      <w:r>
        <w:rPr>
          <w:rFonts w:ascii="Arial" w:hAnsi="Arial" w:cs="Arial"/>
          <w:sz w:val="24"/>
          <w:szCs w:val="24"/>
        </w:rPr>
        <w:t xml:space="preserve"> </w:t>
      </w:r>
      <w:r w:rsidRPr="00E577B9">
        <w:rPr>
          <w:rFonts w:ascii="Arial" w:hAnsi="Arial" w:cs="Arial"/>
          <w:sz w:val="24"/>
          <w:szCs w:val="24"/>
        </w:rPr>
        <w:t>environments: An investigation of service quality, service value, and satisfaction for American and</w:t>
      </w:r>
      <w:r>
        <w:rPr>
          <w:rFonts w:ascii="Arial" w:hAnsi="Arial" w:cs="Arial"/>
          <w:sz w:val="24"/>
          <w:szCs w:val="24"/>
        </w:rPr>
        <w:t xml:space="preserve"> </w:t>
      </w:r>
      <w:r w:rsidRPr="00E577B9">
        <w:rPr>
          <w:rFonts w:ascii="Arial" w:hAnsi="Arial" w:cs="Arial"/>
          <w:sz w:val="24"/>
          <w:szCs w:val="24"/>
        </w:rPr>
        <w:t xml:space="preserve">Ecuadorian </w:t>
      </w:r>
      <w:proofErr w:type="spellStart"/>
      <w:r w:rsidRPr="00E577B9">
        <w:rPr>
          <w:rFonts w:ascii="Arial" w:hAnsi="Arial" w:cs="Arial"/>
          <w:sz w:val="24"/>
          <w:szCs w:val="24"/>
        </w:rPr>
        <w:t>fastfood</w:t>
      </w:r>
      <w:proofErr w:type="spellEnd"/>
      <w:r w:rsidRPr="00E577B9">
        <w:rPr>
          <w:rFonts w:ascii="Arial" w:hAnsi="Arial" w:cs="Arial"/>
          <w:sz w:val="24"/>
          <w:szCs w:val="24"/>
        </w:rPr>
        <w:t xml:space="preserve"> customers. Journal of International Management, 7, (2), 129-149.</w:t>
      </w:r>
    </w:p>
    <w:p w14:paraId="71581E62" w14:textId="77777777" w:rsidR="00C71923" w:rsidRDefault="00000000" w:rsidP="00C71923">
      <w:pPr>
        <w:ind w:left="720" w:hanging="720"/>
        <w:rPr>
          <w:rFonts w:ascii="Arial" w:hAnsi="Arial" w:cs="Arial"/>
          <w:sz w:val="24"/>
          <w:szCs w:val="24"/>
        </w:rPr>
      </w:pPr>
      <w:r w:rsidRPr="00C71923">
        <w:rPr>
          <w:rFonts w:ascii="Arial" w:hAnsi="Arial" w:cs="Arial"/>
          <w:sz w:val="24"/>
          <w:szCs w:val="24"/>
        </w:rPr>
        <w:t>Barber, N., and Scarcelli, J. M. (</w:t>
      </w:r>
      <w:proofErr w:type="gramStart"/>
      <w:r w:rsidRPr="00C71923">
        <w:rPr>
          <w:rFonts w:ascii="Arial" w:hAnsi="Arial" w:cs="Arial"/>
          <w:sz w:val="24"/>
          <w:szCs w:val="24"/>
        </w:rPr>
        <w:t>2009 )</w:t>
      </w:r>
      <w:proofErr w:type="gramEnd"/>
      <w:r w:rsidRPr="00C71923">
        <w:rPr>
          <w:rFonts w:ascii="Arial" w:hAnsi="Arial" w:cs="Arial"/>
          <w:sz w:val="24"/>
          <w:szCs w:val="24"/>
        </w:rPr>
        <w:t>. Clean restrooms: How important are they to restaurant consumers?  Journal of Foodservice, 20, (6), 309-320.</w:t>
      </w:r>
    </w:p>
    <w:p w14:paraId="5C9287F1" w14:textId="77777777" w:rsidR="00174D09" w:rsidRDefault="00000000" w:rsidP="00C71923">
      <w:pPr>
        <w:ind w:left="720" w:hanging="720"/>
        <w:rPr>
          <w:rFonts w:ascii="Arial" w:hAnsi="Arial" w:cs="Arial"/>
          <w:sz w:val="24"/>
          <w:szCs w:val="24"/>
        </w:rPr>
      </w:pPr>
      <w:r w:rsidRPr="00E3106A">
        <w:rPr>
          <w:rFonts w:ascii="Arial" w:hAnsi="Arial" w:cs="Arial"/>
          <w:sz w:val="24"/>
          <w:szCs w:val="24"/>
        </w:rPr>
        <w:t>Blešic I., Tešanovic D., &amp; Psodorov Ð. (2011). Consumer Satisfaction and Quality Management in the Hospitality Industry in South-East Europe, African Journal of Business Management 5(4), 1388-1396.</w:t>
      </w:r>
    </w:p>
    <w:p w14:paraId="7C760994" w14:textId="77777777" w:rsidR="00174D09" w:rsidRDefault="00000000" w:rsidP="00174D09">
      <w:pPr>
        <w:ind w:left="720" w:hanging="720"/>
        <w:rPr>
          <w:rFonts w:ascii="Arial" w:hAnsi="Arial" w:cs="Arial"/>
          <w:sz w:val="24"/>
          <w:szCs w:val="24"/>
        </w:rPr>
      </w:pPr>
      <w:r w:rsidRPr="00174D09">
        <w:rPr>
          <w:rFonts w:ascii="Arial" w:hAnsi="Arial" w:cs="Arial"/>
          <w:sz w:val="24"/>
          <w:szCs w:val="24"/>
        </w:rPr>
        <w:t xml:space="preserve"> Blešić, I., Romelić, J., Bradić, M. (2009). Applying a Modified SERVQUAL Model in the</w:t>
      </w:r>
    </w:p>
    <w:p w14:paraId="575A7B95" w14:textId="77777777" w:rsidR="00E3106A" w:rsidRDefault="00000000" w:rsidP="00174D09">
      <w:pPr>
        <w:ind w:left="720" w:hanging="720"/>
        <w:rPr>
          <w:rFonts w:ascii="Arial" w:hAnsi="Arial" w:cs="Arial"/>
          <w:sz w:val="24"/>
          <w:szCs w:val="24"/>
        </w:rPr>
      </w:pPr>
      <w:r w:rsidRPr="00174D09">
        <w:rPr>
          <w:rFonts w:ascii="Arial" w:hAnsi="Arial" w:cs="Arial"/>
          <w:sz w:val="24"/>
          <w:szCs w:val="24"/>
        </w:rPr>
        <w:t>Evaluation of the Quality of Hotel Services, on the Example of the Western Morava</w:t>
      </w:r>
      <w:r>
        <w:rPr>
          <w:rFonts w:ascii="Arial" w:hAnsi="Arial" w:cs="Arial"/>
          <w:sz w:val="24"/>
          <w:szCs w:val="24"/>
        </w:rPr>
        <w:t xml:space="preserve"> </w:t>
      </w:r>
      <w:r w:rsidRPr="00174D09">
        <w:rPr>
          <w:rFonts w:ascii="Arial" w:hAnsi="Arial" w:cs="Arial"/>
          <w:sz w:val="24"/>
          <w:szCs w:val="24"/>
        </w:rPr>
        <w:t>Spa</w:t>
      </w:r>
      <w:r>
        <w:rPr>
          <w:rFonts w:ascii="Arial" w:hAnsi="Arial" w:cs="Arial"/>
          <w:sz w:val="24"/>
          <w:szCs w:val="24"/>
        </w:rPr>
        <w:t xml:space="preserve"> </w:t>
      </w:r>
      <w:r w:rsidRPr="00174D09">
        <w:rPr>
          <w:rFonts w:ascii="Arial" w:hAnsi="Arial" w:cs="Arial"/>
          <w:sz w:val="24"/>
          <w:szCs w:val="24"/>
        </w:rPr>
        <w:t>Zone, Journal of the Geographical Institute “Jovan Cvijić” SASA, 59(1), 93-110</w:t>
      </w:r>
    </w:p>
    <w:p w14:paraId="4543F70B" w14:textId="77777777" w:rsidR="00722253" w:rsidRDefault="00000000" w:rsidP="00E3106A">
      <w:pPr>
        <w:ind w:left="720" w:hanging="720"/>
        <w:rPr>
          <w:rFonts w:ascii="Arial" w:hAnsi="Arial" w:cs="Arial"/>
          <w:sz w:val="24"/>
          <w:szCs w:val="24"/>
        </w:rPr>
      </w:pPr>
      <w:r w:rsidRPr="00722253">
        <w:rPr>
          <w:rFonts w:ascii="Arial" w:hAnsi="Arial" w:cs="Arial"/>
          <w:sz w:val="24"/>
          <w:szCs w:val="24"/>
        </w:rPr>
        <w:t>Chow, I.H., Lau, V.P., Lo, T.Y., Sha, Z.Yun, H. (2007).  Service quality in restaurant operations in China: decision- and experiential-oriented perspectives, International Journal of</w:t>
      </w:r>
      <w:r>
        <w:rPr>
          <w:rFonts w:ascii="Arial" w:hAnsi="Arial" w:cs="Arial"/>
          <w:sz w:val="24"/>
          <w:szCs w:val="24"/>
        </w:rPr>
        <w:t xml:space="preserve"> </w:t>
      </w:r>
      <w:r w:rsidRPr="00722253">
        <w:rPr>
          <w:rFonts w:ascii="Arial" w:hAnsi="Arial" w:cs="Arial"/>
          <w:sz w:val="24"/>
          <w:szCs w:val="24"/>
        </w:rPr>
        <w:t>Hospitality Management 26(3), 698–710.</w:t>
      </w:r>
    </w:p>
    <w:p w14:paraId="5B693AC2" w14:textId="77777777" w:rsidR="00722253" w:rsidRDefault="00000000" w:rsidP="00E3106A">
      <w:pPr>
        <w:ind w:left="720" w:hanging="720"/>
        <w:rPr>
          <w:rFonts w:ascii="Arial" w:hAnsi="Arial" w:cs="Arial"/>
          <w:sz w:val="24"/>
          <w:szCs w:val="24"/>
        </w:rPr>
      </w:pPr>
      <w:r w:rsidRPr="00722253">
        <w:rPr>
          <w:rFonts w:ascii="Arial" w:hAnsi="Arial" w:cs="Arial"/>
          <w:sz w:val="24"/>
          <w:szCs w:val="24"/>
        </w:rPr>
        <w:t>Dabholkar, P.A., Shepherd, C.D., Thorpe, D.I. (2000).  A comprehensive framework for service quality: an investigation of critical conceptual and measurement issues through a longitudinal study, Journal of Retailing, 76(2), 139–73.</w:t>
      </w:r>
    </w:p>
    <w:p w14:paraId="6F00158A" w14:textId="77777777" w:rsidR="00C909D8" w:rsidRDefault="00000000" w:rsidP="00C909D8">
      <w:pPr>
        <w:ind w:left="720" w:hanging="720"/>
        <w:rPr>
          <w:rFonts w:ascii="Arial" w:hAnsi="Arial" w:cs="Arial"/>
          <w:sz w:val="24"/>
          <w:szCs w:val="24"/>
        </w:rPr>
      </w:pPr>
      <w:r w:rsidRPr="00C909D8">
        <w:rPr>
          <w:rFonts w:ascii="Arial" w:hAnsi="Arial" w:cs="Arial"/>
          <w:sz w:val="24"/>
          <w:szCs w:val="24"/>
        </w:rPr>
        <w:lastRenderedPageBreak/>
        <w:t>Delwiche, J. (2004 ). The impact of perceptual interactions on perceived flavor.  Food Quality and Preference,</w:t>
      </w:r>
      <w:r>
        <w:rPr>
          <w:rFonts w:ascii="Arial" w:hAnsi="Arial" w:cs="Arial"/>
          <w:sz w:val="24"/>
          <w:szCs w:val="24"/>
        </w:rPr>
        <w:t xml:space="preserve"> </w:t>
      </w:r>
      <w:r w:rsidRPr="00C909D8">
        <w:rPr>
          <w:rFonts w:ascii="Arial" w:hAnsi="Arial" w:cs="Arial"/>
          <w:sz w:val="24"/>
          <w:szCs w:val="24"/>
        </w:rPr>
        <w:t>15, (2), 137-146</w:t>
      </w:r>
    </w:p>
    <w:p w14:paraId="71475301" w14:textId="77777777" w:rsidR="00E3106A" w:rsidRDefault="00000000" w:rsidP="00E3106A">
      <w:pPr>
        <w:ind w:left="720" w:hanging="720"/>
        <w:rPr>
          <w:rFonts w:ascii="Arial" w:hAnsi="Arial" w:cs="Arial"/>
          <w:sz w:val="24"/>
          <w:szCs w:val="24"/>
        </w:rPr>
      </w:pPr>
      <w:r w:rsidRPr="00E3106A">
        <w:rPr>
          <w:rFonts w:ascii="Arial" w:hAnsi="Arial" w:cs="Arial"/>
          <w:sz w:val="24"/>
          <w:szCs w:val="24"/>
        </w:rPr>
        <w:t>Johnson, M.D., Anderson, E.W. and Fornell, C. (1995). Rational and adaptive performance</w:t>
      </w:r>
      <w:r>
        <w:rPr>
          <w:rFonts w:ascii="Arial" w:hAnsi="Arial" w:cs="Arial"/>
          <w:sz w:val="24"/>
          <w:szCs w:val="24"/>
        </w:rPr>
        <w:t xml:space="preserve"> </w:t>
      </w:r>
      <w:r w:rsidRPr="00E3106A">
        <w:rPr>
          <w:rFonts w:ascii="Arial" w:hAnsi="Arial" w:cs="Arial"/>
          <w:sz w:val="24"/>
          <w:szCs w:val="24"/>
        </w:rPr>
        <w:t>expectations in a customer satisfaction framework, The Journal of Consumer Research, 21(4),</w:t>
      </w:r>
      <w:r>
        <w:rPr>
          <w:rFonts w:ascii="Arial" w:hAnsi="Arial" w:cs="Arial"/>
          <w:sz w:val="24"/>
          <w:szCs w:val="24"/>
        </w:rPr>
        <w:t xml:space="preserve"> </w:t>
      </w:r>
      <w:r w:rsidRPr="00E3106A">
        <w:rPr>
          <w:rFonts w:ascii="Arial" w:hAnsi="Arial" w:cs="Arial"/>
          <w:sz w:val="24"/>
          <w:szCs w:val="24"/>
        </w:rPr>
        <w:t>695-707.</w:t>
      </w:r>
    </w:p>
    <w:p w14:paraId="58484193" w14:textId="77777777" w:rsidR="00174D09" w:rsidRDefault="00000000" w:rsidP="00174D09">
      <w:pPr>
        <w:ind w:left="720" w:hanging="720"/>
        <w:rPr>
          <w:rFonts w:ascii="Arial" w:hAnsi="Arial" w:cs="Arial"/>
          <w:sz w:val="24"/>
          <w:szCs w:val="24"/>
        </w:rPr>
      </w:pPr>
      <w:r w:rsidRPr="00174D09">
        <w:rPr>
          <w:rFonts w:ascii="Arial" w:hAnsi="Arial" w:cs="Arial"/>
          <w:sz w:val="24"/>
          <w:szCs w:val="24"/>
        </w:rPr>
        <w:t>Jang, S., Namkung, Y. (2009). Perceived quality, emotions, and behavioral intentions:</w:t>
      </w:r>
      <w:r>
        <w:rPr>
          <w:rFonts w:ascii="Arial" w:hAnsi="Arial" w:cs="Arial"/>
          <w:sz w:val="24"/>
          <w:szCs w:val="24"/>
        </w:rPr>
        <w:t xml:space="preserve"> </w:t>
      </w:r>
      <w:r w:rsidRPr="00174D09">
        <w:rPr>
          <w:rFonts w:ascii="Arial" w:hAnsi="Arial" w:cs="Arial"/>
          <w:sz w:val="24"/>
          <w:szCs w:val="24"/>
        </w:rPr>
        <w:t>application of an extended Mehrabian–Russell model to restaurants.  Journal of</w:t>
      </w:r>
      <w:r>
        <w:rPr>
          <w:rFonts w:ascii="Arial" w:hAnsi="Arial" w:cs="Arial"/>
          <w:sz w:val="24"/>
          <w:szCs w:val="24"/>
        </w:rPr>
        <w:t xml:space="preserve"> </w:t>
      </w:r>
      <w:r w:rsidRPr="00174D09">
        <w:rPr>
          <w:rFonts w:ascii="Arial" w:hAnsi="Arial" w:cs="Arial"/>
          <w:sz w:val="24"/>
          <w:szCs w:val="24"/>
        </w:rPr>
        <w:t>Business</w:t>
      </w:r>
      <w:r>
        <w:rPr>
          <w:rFonts w:ascii="Arial" w:hAnsi="Arial" w:cs="Arial"/>
          <w:sz w:val="24"/>
          <w:szCs w:val="24"/>
        </w:rPr>
        <w:t xml:space="preserve"> </w:t>
      </w:r>
      <w:r w:rsidRPr="00174D09">
        <w:rPr>
          <w:rFonts w:ascii="Arial" w:hAnsi="Arial" w:cs="Arial"/>
          <w:sz w:val="24"/>
          <w:szCs w:val="24"/>
        </w:rPr>
        <w:t>Research 62 (4), 451–460</w:t>
      </w:r>
    </w:p>
    <w:p w14:paraId="67089A1D" w14:textId="77777777" w:rsidR="00E3106A" w:rsidRDefault="00000000" w:rsidP="00E3106A">
      <w:pPr>
        <w:ind w:left="720" w:hanging="720"/>
        <w:rPr>
          <w:rFonts w:ascii="Arial" w:hAnsi="Arial" w:cs="Arial"/>
          <w:sz w:val="24"/>
          <w:szCs w:val="24"/>
        </w:rPr>
      </w:pPr>
      <w:r w:rsidRPr="00E3106A">
        <w:rPr>
          <w:rFonts w:ascii="Arial" w:hAnsi="Arial" w:cs="Arial"/>
          <w:sz w:val="24"/>
          <w:szCs w:val="24"/>
        </w:rPr>
        <w:t>Luo, X., Homburg, C. (2007). Neglected Outcomes of Customer Satisfaction.  Journal of Marketing, 71(2), 133-149.</w:t>
      </w:r>
    </w:p>
    <w:p w14:paraId="500D3216" w14:textId="77777777" w:rsidR="00C71923" w:rsidRDefault="00000000" w:rsidP="00C71923">
      <w:pPr>
        <w:ind w:left="720" w:hanging="720"/>
        <w:rPr>
          <w:rFonts w:ascii="Arial" w:hAnsi="Arial" w:cs="Arial"/>
          <w:sz w:val="24"/>
          <w:szCs w:val="24"/>
        </w:rPr>
      </w:pPr>
      <w:r w:rsidRPr="00C71923">
        <w:rPr>
          <w:rFonts w:ascii="Arial" w:hAnsi="Arial" w:cs="Arial"/>
          <w:sz w:val="24"/>
          <w:szCs w:val="24"/>
        </w:rPr>
        <w:t>Liu, Y., and Jang, S. (2009). Perceptions of Chinese restaurants in the U.S.: What affects customer satisfaction</w:t>
      </w:r>
      <w:r>
        <w:rPr>
          <w:rFonts w:ascii="Arial" w:hAnsi="Arial" w:cs="Arial"/>
          <w:sz w:val="24"/>
          <w:szCs w:val="24"/>
        </w:rPr>
        <w:t xml:space="preserve"> </w:t>
      </w:r>
      <w:r w:rsidRPr="00C71923">
        <w:rPr>
          <w:rFonts w:ascii="Arial" w:hAnsi="Arial" w:cs="Arial"/>
          <w:sz w:val="24"/>
          <w:szCs w:val="24"/>
        </w:rPr>
        <w:t>and behavioural intentions?  International Journal of Hospitality Management, 28, 338-348.</w:t>
      </w:r>
    </w:p>
    <w:p w14:paraId="254750E2" w14:textId="77777777" w:rsidR="00E3106A" w:rsidRDefault="00000000" w:rsidP="00E3106A">
      <w:pPr>
        <w:ind w:left="720" w:hanging="720"/>
        <w:rPr>
          <w:rFonts w:ascii="Arial" w:hAnsi="Arial" w:cs="Arial"/>
          <w:sz w:val="24"/>
          <w:szCs w:val="24"/>
        </w:rPr>
      </w:pPr>
      <w:r w:rsidRPr="00E3106A">
        <w:rPr>
          <w:rFonts w:ascii="Arial" w:hAnsi="Arial" w:cs="Arial"/>
          <w:sz w:val="24"/>
          <w:szCs w:val="24"/>
        </w:rPr>
        <w:t>Martínez-tur, V., Tordera, N., Peiró, J., Potocnik, K., (2011). Linking Service Climate and</w:t>
      </w:r>
      <w:r>
        <w:rPr>
          <w:rFonts w:ascii="Arial" w:hAnsi="Arial" w:cs="Arial"/>
          <w:sz w:val="24"/>
          <w:szCs w:val="24"/>
        </w:rPr>
        <w:t xml:space="preserve"> </w:t>
      </w:r>
      <w:r w:rsidRPr="00E3106A">
        <w:rPr>
          <w:rFonts w:ascii="Arial" w:hAnsi="Arial" w:cs="Arial"/>
          <w:sz w:val="24"/>
          <w:szCs w:val="24"/>
        </w:rPr>
        <w:t>Disconfirmation of Expectations as Predictors of Customer Satisfaction: A Cross</w:t>
      </w:r>
      <w:r>
        <w:rPr>
          <w:rFonts w:ascii="Arial" w:hAnsi="Arial" w:cs="Arial"/>
          <w:sz w:val="24"/>
          <w:szCs w:val="24"/>
        </w:rPr>
        <w:t xml:space="preserve"> </w:t>
      </w:r>
      <w:r w:rsidRPr="00E3106A">
        <w:rPr>
          <w:rFonts w:ascii="Arial" w:hAnsi="Arial" w:cs="Arial"/>
          <w:sz w:val="24"/>
          <w:szCs w:val="24"/>
        </w:rPr>
        <w:t>Level</w:t>
      </w:r>
      <w:r>
        <w:rPr>
          <w:rFonts w:ascii="Arial" w:hAnsi="Arial" w:cs="Arial"/>
          <w:sz w:val="24"/>
          <w:szCs w:val="24"/>
        </w:rPr>
        <w:t xml:space="preserve"> </w:t>
      </w:r>
      <w:r w:rsidRPr="00E3106A">
        <w:rPr>
          <w:rFonts w:ascii="Arial" w:hAnsi="Arial" w:cs="Arial"/>
          <w:sz w:val="24"/>
          <w:szCs w:val="24"/>
        </w:rPr>
        <w:t>Study 1, Journal of Applied Social Psychology, 41(5), 1189–1213.</w:t>
      </w:r>
    </w:p>
    <w:p w14:paraId="3BF6AE3E" w14:textId="77777777" w:rsidR="00E3106A" w:rsidRDefault="00000000" w:rsidP="00E3106A">
      <w:pPr>
        <w:ind w:left="720" w:hanging="720"/>
        <w:rPr>
          <w:rFonts w:ascii="Arial" w:hAnsi="Arial" w:cs="Arial"/>
          <w:sz w:val="24"/>
          <w:szCs w:val="24"/>
        </w:rPr>
      </w:pPr>
      <w:r w:rsidRPr="00E3106A">
        <w:rPr>
          <w:rFonts w:ascii="Arial" w:hAnsi="Arial" w:cs="Arial"/>
          <w:sz w:val="24"/>
          <w:szCs w:val="24"/>
        </w:rPr>
        <w:t>Namkung, Y.</w:t>
      </w:r>
      <w:r w:rsidR="00174D09">
        <w:rPr>
          <w:rFonts w:ascii="Arial" w:hAnsi="Arial" w:cs="Arial"/>
          <w:sz w:val="24"/>
          <w:szCs w:val="24"/>
        </w:rPr>
        <w:t xml:space="preserve">, </w:t>
      </w:r>
      <w:r w:rsidRPr="00E3106A">
        <w:rPr>
          <w:rFonts w:ascii="Arial" w:hAnsi="Arial" w:cs="Arial"/>
          <w:sz w:val="24"/>
          <w:szCs w:val="24"/>
        </w:rPr>
        <w:t>Jang, S. (2008). Are highly satisfied restaurant customers really different?  A</w:t>
      </w:r>
      <w:r>
        <w:rPr>
          <w:rFonts w:ascii="Arial" w:hAnsi="Arial" w:cs="Arial"/>
          <w:sz w:val="24"/>
          <w:szCs w:val="24"/>
        </w:rPr>
        <w:t xml:space="preserve"> </w:t>
      </w:r>
      <w:r w:rsidRPr="00E3106A">
        <w:rPr>
          <w:rFonts w:ascii="Arial" w:hAnsi="Arial" w:cs="Arial"/>
          <w:sz w:val="24"/>
          <w:szCs w:val="24"/>
        </w:rPr>
        <w:t>quality perception perspective, International Journal of Contemporary Hospitality Management, 20(2), 142-55.</w:t>
      </w:r>
    </w:p>
    <w:p w14:paraId="01874696" w14:textId="77777777" w:rsidR="00722253" w:rsidRDefault="00000000" w:rsidP="00E3106A">
      <w:pPr>
        <w:ind w:left="720" w:hanging="720"/>
        <w:rPr>
          <w:rFonts w:ascii="Arial" w:hAnsi="Arial" w:cs="Arial"/>
          <w:sz w:val="24"/>
          <w:szCs w:val="24"/>
        </w:rPr>
      </w:pPr>
      <w:r w:rsidRPr="00722253">
        <w:rPr>
          <w:rFonts w:ascii="Arial" w:hAnsi="Arial" w:cs="Arial"/>
          <w:sz w:val="24"/>
          <w:szCs w:val="24"/>
        </w:rPr>
        <w:t>Oh, H. (2000).  Quality, value, and satisfaction: a practical viewpoint, The Cornell Hotel and</w:t>
      </w:r>
      <w:r>
        <w:rPr>
          <w:rFonts w:ascii="Arial" w:hAnsi="Arial" w:cs="Arial"/>
          <w:sz w:val="24"/>
          <w:szCs w:val="24"/>
        </w:rPr>
        <w:t xml:space="preserve"> </w:t>
      </w:r>
      <w:r w:rsidRPr="00722253">
        <w:rPr>
          <w:rFonts w:ascii="Arial" w:hAnsi="Arial" w:cs="Arial"/>
          <w:sz w:val="24"/>
          <w:szCs w:val="24"/>
        </w:rPr>
        <w:t>Restaurant Administration Quarterly, 41(3), 58–66.</w:t>
      </w:r>
    </w:p>
    <w:p w14:paraId="3DAB9599" w14:textId="77777777" w:rsidR="00C909D8" w:rsidRDefault="00000000" w:rsidP="00E3106A">
      <w:pPr>
        <w:ind w:left="720" w:hanging="720"/>
        <w:rPr>
          <w:rFonts w:ascii="Arial" w:hAnsi="Arial" w:cs="Arial"/>
          <w:sz w:val="24"/>
          <w:szCs w:val="24"/>
        </w:rPr>
      </w:pPr>
      <w:r w:rsidRPr="00C909D8">
        <w:rPr>
          <w:rFonts w:ascii="Arial" w:hAnsi="Arial" w:cs="Arial"/>
          <w:sz w:val="24"/>
          <w:szCs w:val="24"/>
        </w:rPr>
        <w:lastRenderedPageBreak/>
        <w:t>Qin, H., and Prybutok, V. R . (2009 ). Service quality, customer satisfaction, and behavioral intentions in fastfood restaurants.  International Journal of Quality and Service Science, 1, (1), 78-95.</w:t>
      </w:r>
    </w:p>
    <w:p w14:paraId="7A96F5C2" w14:textId="77777777" w:rsidR="00C71923" w:rsidRDefault="00000000" w:rsidP="00C71923">
      <w:pPr>
        <w:ind w:left="720" w:hanging="720"/>
        <w:rPr>
          <w:rFonts w:ascii="Arial" w:hAnsi="Arial" w:cs="Arial"/>
          <w:sz w:val="24"/>
          <w:szCs w:val="24"/>
        </w:rPr>
      </w:pPr>
      <w:r w:rsidRPr="00C71923">
        <w:rPr>
          <w:rFonts w:ascii="Arial" w:hAnsi="Arial" w:cs="Arial"/>
          <w:sz w:val="24"/>
          <w:szCs w:val="24"/>
        </w:rPr>
        <w:t>Ramseook-Munhurrun, P. (2012). Perceived service quality in restaurant services.  Global Conference on</w:t>
      </w:r>
      <w:r>
        <w:rPr>
          <w:rFonts w:ascii="Arial" w:hAnsi="Arial" w:cs="Arial"/>
          <w:sz w:val="24"/>
          <w:szCs w:val="24"/>
        </w:rPr>
        <w:t xml:space="preserve"> </w:t>
      </w:r>
      <w:r w:rsidRPr="00C71923">
        <w:rPr>
          <w:rFonts w:ascii="Arial" w:hAnsi="Arial" w:cs="Arial"/>
          <w:sz w:val="24"/>
          <w:szCs w:val="24"/>
        </w:rPr>
        <w:t>Business and Finance, (pp. 630-643).</w:t>
      </w:r>
    </w:p>
    <w:p w14:paraId="0C5EFD5B" w14:textId="77777777" w:rsidR="00174D09" w:rsidRDefault="00000000" w:rsidP="00174D09">
      <w:pPr>
        <w:ind w:left="720" w:hanging="720"/>
        <w:rPr>
          <w:rFonts w:ascii="Arial" w:hAnsi="Arial" w:cs="Arial"/>
          <w:sz w:val="24"/>
          <w:szCs w:val="24"/>
        </w:rPr>
      </w:pPr>
      <w:r w:rsidRPr="00174D09">
        <w:rPr>
          <w:rFonts w:ascii="Arial" w:hAnsi="Arial" w:cs="Arial"/>
          <w:sz w:val="24"/>
          <w:szCs w:val="24"/>
        </w:rPr>
        <w:t>Ryu, K., Jang, S. (2007). The effect of environmental perceptions on behavioural intentions through emotions: the case of upscale restaurants, Journal of Hospitality and Tourism</w:t>
      </w:r>
      <w:r>
        <w:rPr>
          <w:rFonts w:ascii="Arial" w:hAnsi="Arial" w:cs="Arial"/>
          <w:sz w:val="24"/>
          <w:szCs w:val="24"/>
        </w:rPr>
        <w:t xml:space="preserve"> </w:t>
      </w:r>
      <w:r w:rsidRPr="00174D09">
        <w:rPr>
          <w:rFonts w:ascii="Arial" w:hAnsi="Arial" w:cs="Arial"/>
          <w:sz w:val="24"/>
          <w:szCs w:val="24"/>
        </w:rPr>
        <w:t>Research, 31 (1), 56–72.</w:t>
      </w:r>
    </w:p>
    <w:p w14:paraId="11641A0A" w14:textId="77777777" w:rsidR="00E577B9" w:rsidRPr="00E577B9" w:rsidRDefault="00E577B9" w:rsidP="00E577B9">
      <w:pPr>
        <w:ind w:firstLine="0"/>
        <w:jc w:val="left"/>
        <w:rPr>
          <w:rFonts w:ascii="Arial" w:hAnsi="Arial" w:cs="Arial"/>
          <w:sz w:val="24"/>
          <w:szCs w:val="24"/>
        </w:rPr>
      </w:pPr>
      <w:r w:rsidRPr="00E577B9">
        <w:rPr>
          <w:rFonts w:ascii="Arial" w:hAnsi="Arial" w:cs="Arial"/>
          <w:sz w:val="24"/>
          <w:szCs w:val="24"/>
        </w:rPr>
        <w:t>Zeithaml, V.A., Parasuraman, A., Berry, L. (1990). Delivering Quality Service: Balancing</w:t>
      </w:r>
    </w:p>
    <w:p w14:paraId="1B44B5EF" w14:textId="77777777" w:rsidR="002F499F" w:rsidRDefault="00E577B9" w:rsidP="00E577B9">
      <w:pPr>
        <w:jc w:val="left"/>
        <w:rPr>
          <w:rFonts w:ascii="Arial" w:hAnsi="Arial" w:cs="Arial"/>
          <w:sz w:val="24"/>
          <w:szCs w:val="24"/>
        </w:rPr>
        <w:sectPr w:rsidR="002F499F" w:rsidSect="00FA3E87">
          <w:footerReference w:type="first" r:id="rId19"/>
          <w:pgSz w:w="12240" w:h="15840"/>
          <w:pgMar w:top="1440" w:right="1440" w:bottom="1440" w:left="1440" w:header="720" w:footer="720" w:gutter="0"/>
          <w:pgNumType w:start="14"/>
          <w:cols w:space="720"/>
          <w:titlePg/>
          <w:docGrid w:linePitch="360"/>
        </w:sectPr>
      </w:pPr>
      <w:r w:rsidRPr="00E577B9">
        <w:rPr>
          <w:rFonts w:ascii="Arial" w:hAnsi="Arial" w:cs="Arial"/>
          <w:sz w:val="24"/>
          <w:szCs w:val="24"/>
        </w:rPr>
        <w:t xml:space="preserve">Customer Perceptions and Expectations </w:t>
      </w:r>
      <w:proofErr w:type="gramStart"/>
      <w:r w:rsidRPr="00E577B9">
        <w:rPr>
          <w:rFonts w:ascii="Arial" w:hAnsi="Arial" w:cs="Arial"/>
          <w:sz w:val="24"/>
          <w:szCs w:val="24"/>
        </w:rPr>
        <w:t>The</w:t>
      </w:r>
      <w:proofErr w:type="gramEnd"/>
      <w:r w:rsidRPr="00E577B9">
        <w:rPr>
          <w:rFonts w:ascii="Arial" w:hAnsi="Arial" w:cs="Arial"/>
          <w:sz w:val="24"/>
          <w:szCs w:val="24"/>
        </w:rPr>
        <w:t xml:space="preserve"> Free Press, New York, NY.</w:t>
      </w:r>
    </w:p>
    <w:p w14:paraId="17A91687" w14:textId="5EC0972D" w:rsidR="001E7DD8" w:rsidRPr="0083355C" w:rsidRDefault="002F499F" w:rsidP="0083355C">
      <w:pPr>
        <w:pStyle w:val="Heading1"/>
        <w:rPr>
          <w:rFonts w:ascii="Arial" w:hAnsi="Arial" w:cs="Arial"/>
          <w:b/>
          <w:bCs/>
          <w:color w:val="auto"/>
          <w:sz w:val="24"/>
          <w:szCs w:val="24"/>
        </w:rPr>
      </w:pPr>
      <w:bookmarkStart w:id="21" w:name="_Toc156316362"/>
      <w:bookmarkStart w:id="22" w:name="_Toc156414365"/>
      <w:r>
        <w:rPr>
          <w:rFonts w:ascii="Arial" w:hAnsi="Arial" w:cs="Arial"/>
          <w:b/>
          <w:bCs/>
          <w:color w:val="auto"/>
          <w:sz w:val="24"/>
          <w:szCs w:val="24"/>
        </w:rPr>
        <w:lastRenderedPageBreak/>
        <w:t>A</w:t>
      </w:r>
      <w:r w:rsidR="00000000" w:rsidRPr="0083355C">
        <w:rPr>
          <w:rFonts w:ascii="Arial" w:hAnsi="Arial" w:cs="Arial"/>
          <w:b/>
          <w:bCs/>
          <w:color w:val="auto"/>
          <w:sz w:val="24"/>
          <w:szCs w:val="24"/>
        </w:rPr>
        <w:t>ppendix</w:t>
      </w:r>
      <w:bookmarkEnd w:id="21"/>
      <w:bookmarkEnd w:id="22"/>
    </w:p>
    <w:tbl>
      <w:tblPr>
        <w:tblStyle w:val="TableGrid0"/>
        <w:tblW w:w="13244" w:type="dxa"/>
        <w:tblInd w:w="-914" w:type="dxa"/>
        <w:tblCellMar>
          <w:top w:w="43" w:type="dxa"/>
          <w:left w:w="106" w:type="dxa"/>
          <w:right w:w="11" w:type="dxa"/>
        </w:tblCellMar>
        <w:tblLook w:val="04A0" w:firstRow="1" w:lastRow="0" w:firstColumn="1" w:lastColumn="0" w:noHBand="0" w:noVBand="1"/>
      </w:tblPr>
      <w:tblGrid>
        <w:gridCol w:w="1823"/>
        <w:gridCol w:w="4607"/>
        <w:gridCol w:w="5104"/>
        <w:gridCol w:w="360"/>
        <w:gridCol w:w="450"/>
        <w:gridCol w:w="900"/>
      </w:tblGrid>
      <w:tr w:rsidR="00CB43FF" w14:paraId="423F4022" w14:textId="77777777" w:rsidTr="0083355C">
        <w:trPr>
          <w:trHeight w:val="271"/>
        </w:trPr>
        <w:tc>
          <w:tcPr>
            <w:tcW w:w="1823" w:type="dxa"/>
            <w:tcBorders>
              <w:top w:val="nil"/>
              <w:left w:val="nil"/>
              <w:bottom w:val="single" w:sz="8" w:space="0" w:color="000000"/>
              <w:right w:val="single" w:sz="8" w:space="0" w:color="000000"/>
            </w:tcBorders>
          </w:tcPr>
          <w:p w14:paraId="4CD2034C" w14:textId="77777777" w:rsidR="0083355C" w:rsidRPr="0083355C" w:rsidRDefault="0083355C" w:rsidP="001C3E71">
            <w:pPr>
              <w:ind w:left="2"/>
              <w:rPr>
                <w:rFonts w:ascii="Arial" w:hAnsi="Arial" w:cs="Arial"/>
                <w:sz w:val="18"/>
                <w:szCs w:val="18"/>
              </w:rPr>
            </w:pPr>
          </w:p>
        </w:tc>
        <w:tc>
          <w:tcPr>
            <w:tcW w:w="4607" w:type="dxa"/>
            <w:tcBorders>
              <w:top w:val="single" w:sz="8" w:space="0" w:color="000000"/>
              <w:left w:val="single" w:sz="8" w:space="0" w:color="000000"/>
              <w:bottom w:val="single" w:sz="8" w:space="0" w:color="000000"/>
              <w:right w:val="single" w:sz="4" w:space="0" w:color="000000"/>
            </w:tcBorders>
            <w:shd w:val="clear" w:color="auto" w:fill="FFE699"/>
          </w:tcPr>
          <w:p w14:paraId="2FD554AD" w14:textId="77777777" w:rsidR="0083355C" w:rsidRPr="0083355C" w:rsidRDefault="00000000" w:rsidP="001C3E71">
            <w:pPr>
              <w:ind w:right="97"/>
              <w:jc w:val="center"/>
              <w:rPr>
                <w:rFonts w:ascii="Arial" w:hAnsi="Arial" w:cs="Arial"/>
                <w:sz w:val="18"/>
                <w:szCs w:val="18"/>
              </w:rPr>
            </w:pPr>
            <w:r w:rsidRPr="0083355C">
              <w:rPr>
                <w:rFonts w:ascii="Arial" w:eastAsia="Cambria" w:hAnsi="Arial" w:cs="Arial"/>
                <w:b/>
                <w:sz w:val="18"/>
                <w:szCs w:val="18"/>
              </w:rPr>
              <w:t xml:space="preserve">Expectation Survey </w:t>
            </w:r>
          </w:p>
        </w:tc>
        <w:tc>
          <w:tcPr>
            <w:tcW w:w="5104" w:type="dxa"/>
            <w:tcBorders>
              <w:top w:val="single" w:sz="8" w:space="0" w:color="000000"/>
              <w:left w:val="single" w:sz="4" w:space="0" w:color="000000"/>
              <w:bottom w:val="single" w:sz="8" w:space="0" w:color="000000"/>
              <w:right w:val="single" w:sz="4" w:space="0" w:color="000000"/>
            </w:tcBorders>
            <w:shd w:val="clear" w:color="auto" w:fill="FFE699"/>
          </w:tcPr>
          <w:p w14:paraId="261E3110" w14:textId="77777777" w:rsidR="0083355C" w:rsidRPr="0083355C" w:rsidRDefault="00000000" w:rsidP="001C3E71">
            <w:pPr>
              <w:ind w:right="93"/>
              <w:jc w:val="center"/>
              <w:rPr>
                <w:rFonts w:ascii="Arial" w:hAnsi="Arial" w:cs="Arial"/>
                <w:sz w:val="18"/>
                <w:szCs w:val="18"/>
              </w:rPr>
            </w:pPr>
            <w:r w:rsidRPr="0083355C">
              <w:rPr>
                <w:rFonts w:ascii="Arial" w:eastAsia="Cambria" w:hAnsi="Arial" w:cs="Arial"/>
                <w:b/>
                <w:sz w:val="18"/>
                <w:szCs w:val="18"/>
              </w:rPr>
              <w:t xml:space="preserve">Perception Survey </w:t>
            </w:r>
          </w:p>
        </w:tc>
        <w:tc>
          <w:tcPr>
            <w:tcW w:w="360" w:type="dxa"/>
            <w:tcBorders>
              <w:top w:val="single" w:sz="8" w:space="0" w:color="000000"/>
              <w:left w:val="single" w:sz="4" w:space="0" w:color="000000"/>
              <w:bottom w:val="single" w:sz="8" w:space="0" w:color="000000"/>
              <w:right w:val="single" w:sz="4" w:space="0" w:color="000000"/>
            </w:tcBorders>
            <w:shd w:val="clear" w:color="auto" w:fill="FFE699"/>
          </w:tcPr>
          <w:p w14:paraId="6F4CFFD6" w14:textId="77777777" w:rsidR="0083355C" w:rsidRPr="0083355C" w:rsidRDefault="00000000" w:rsidP="001C3E71">
            <w:pPr>
              <w:ind w:left="6"/>
              <w:rPr>
                <w:rFonts w:ascii="Arial" w:hAnsi="Arial" w:cs="Arial"/>
                <w:sz w:val="18"/>
                <w:szCs w:val="18"/>
              </w:rPr>
            </w:pPr>
            <w:r w:rsidRPr="0083355C">
              <w:rPr>
                <w:rFonts w:ascii="Arial" w:eastAsia="Cambria" w:hAnsi="Arial" w:cs="Arial"/>
                <w:b/>
                <w:sz w:val="18"/>
                <w:szCs w:val="18"/>
              </w:rPr>
              <w:t xml:space="preserve">E  </w:t>
            </w:r>
          </w:p>
        </w:tc>
        <w:tc>
          <w:tcPr>
            <w:tcW w:w="450" w:type="dxa"/>
            <w:tcBorders>
              <w:top w:val="single" w:sz="8" w:space="0" w:color="000000"/>
              <w:left w:val="single" w:sz="4" w:space="0" w:color="000000"/>
              <w:bottom w:val="single" w:sz="8" w:space="0" w:color="000000"/>
              <w:right w:val="single" w:sz="4" w:space="0" w:color="000000"/>
            </w:tcBorders>
            <w:shd w:val="clear" w:color="auto" w:fill="FFE699"/>
          </w:tcPr>
          <w:p w14:paraId="77FFAA74" w14:textId="77777777" w:rsidR="0083355C" w:rsidRPr="0083355C" w:rsidRDefault="00000000" w:rsidP="001C3E71">
            <w:pPr>
              <w:ind w:left="11"/>
              <w:rPr>
                <w:rFonts w:ascii="Arial" w:hAnsi="Arial" w:cs="Arial"/>
                <w:sz w:val="18"/>
                <w:szCs w:val="18"/>
              </w:rPr>
            </w:pPr>
            <w:r w:rsidRPr="0083355C">
              <w:rPr>
                <w:rFonts w:ascii="Arial" w:eastAsia="Cambria" w:hAnsi="Arial" w:cs="Arial"/>
                <w:b/>
                <w:sz w:val="18"/>
                <w:szCs w:val="18"/>
              </w:rPr>
              <w:t xml:space="preserve">P </w:t>
            </w:r>
          </w:p>
        </w:tc>
        <w:tc>
          <w:tcPr>
            <w:tcW w:w="900" w:type="dxa"/>
            <w:tcBorders>
              <w:top w:val="single" w:sz="8" w:space="0" w:color="000000"/>
              <w:left w:val="single" w:sz="4" w:space="0" w:color="000000"/>
              <w:bottom w:val="single" w:sz="8" w:space="0" w:color="000000"/>
              <w:right w:val="single" w:sz="8" w:space="0" w:color="000000"/>
            </w:tcBorders>
            <w:shd w:val="clear" w:color="auto" w:fill="FFE699"/>
          </w:tcPr>
          <w:p w14:paraId="263B0BC5" w14:textId="77777777" w:rsidR="0083355C" w:rsidRPr="0083355C" w:rsidRDefault="00000000" w:rsidP="001C3E71">
            <w:pPr>
              <w:ind w:left="4"/>
              <w:rPr>
                <w:rFonts w:ascii="Arial" w:hAnsi="Arial" w:cs="Arial"/>
                <w:sz w:val="18"/>
                <w:szCs w:val="18"/>
              </w:rPr>
            </w:pPr>
            <w:r w:rsidRPr="0083355C">
              <w:rPr>
                <w:rFonts w:ascii="Arial" w:eastAsia="Cambria" w:hAnsi="Arial" w:cs="Arial"/>
                <w:b/>
                <w:sz w:val="18"/>
                <w:szCs w:val="18"/>
              </w:rPr>
              <w:t xml:space="preserve">Gap  </w:t>
            </w:r>
          </w:p>
        </w:tc>
      </w:tr>
      <w:tr w:rsidR="00CB43FF" w14:paraId="3E882D61" w14:textId="77777777" w:rsidTr="0083355C">
        <w:trPr>
          <w:trHeight w:val="320"/>
        </w:trPr>
        <w:tc>
          <w:tcPr>
            <w:tcW w:w="1823" w:type="dxa"/>
            <w:vMerge w:val="restart"/>
            <w:tcBorders>
              <w:top w:val="single" w:sz="8" w:space="0" w:color="000000"/>
              <w:left w:val="single" w:sz="8" w:space="0" w:color="000000"/>
              <w:bottom w:val="single" w:sz="8" w:space="0" w:color="000000"/>
              <w:right w:val="single" w:sz="4" w:space="0" w:color="000000"/>
            </w:tcBorders>
            <w:vAlign w:val="center"/>
          </w:tcPr>
          <w:p w14:paraId="0F8C41B4" w14:textId="77777777" w:rsidR="0083355C" w:rsidRPr="0083355C" w:rsidRDefault="00000000" w:rsidP="001C3E71">
            <w:pPr>
              <w:ind w:right="100"/>
              <w:jc w:val="center"/>
              <w:rPr>
                <w:rFonts w:ascii="Arial" w:hAnsi="Arial" w:cs="Arial"/>
                <w:sz w:val="18"/>
                <w:szCs w:val="18"/>
              </w:rPr>
            </w:pPr>
            <w:r w:rsidRPr="0083355C">
              <w:rPr>
                <w:rFonts w:ascii="Arial" w:eastAsia="Cambria" w:hAnsi="Arial" w:cs="Arial"/>
                <w:b/>
                <w:sz w:val="18"/>
                <w:szCs w:val="18"/>
              </w:rPr>
              <w:t xml:space="preserve">Tangibility  </w:t>
            </w:r>
          </w:p>
        </w:tc>
        <w:tc>
          <w:tcPr>
            <w:tcW w:w="4607" w:type="dxa"/>
            <w:tcBorders>
              <w:top w:val="single" w:sz="8" w:space="0" w:color="000000"/>
              <w:left w:val="single" w:sz="4" w:space="0" w:color="000000"/>
              <w:bottom w:val="single" w:sz="4" w:space="0" w:color="000000"/>
              <w:right w:val="single" w:sz="4" w:space="0" w:color="000000"/>
            </w:tcBorders>
          </w:tcPr>
          <w:p w14:paraId="12C158B5" w14:textId="77777777" w:rsidR="0083355C" w:rsidRPr="0083355C" w:rsidRDefault="00000000" w:rsidP="001C3E71">
            <w:pPr>
              <w:rPr>
                <w:rFonts w:ascii="Arial" w:hAnsi="Arial" w:cs="Arial"/>
                <w:sz w:val="18"/>
                <w:szCs w:val="18"/>
              </w:rPr>
            </w:pPr>
            <w:r w:rsidRPr="0083355C">
              <w:rPr>
                <w:rFonts w:ascii="Arial" w:eastAsia="Cambria" w:hAnsi="Arial" w:cs="Arial"/>
                <w:sz w:val="18"/>
                <w:szCs w:val="18"/>
              </w:rPr>
              <w:t xml:space="preserve">Excellent ________ will have modern-looking equipment </w:t>
            </w:r>
          </w:p>
        </w:tc>
        <w:tc>
          <w:tcPr>
            <w:tcW w:w="5104" w:type="dxa"/>
            <w:tcBorders>
              <w:top w:val="single" w:sz="8" w:space="0" w:color="000000"/>
              <w:left w:val="single" w:sz="4" w:space="0" w:color="000000"/>
              <w:bottom w:val="single" w:sz="4" w:space="0" w:color="000000"/>
              <w:right w:val="single" w:sz="4" w:space="0" w:color="000000"/>
            </w:tcBorders>
          </w:tcPr>
          <w:p w14:paraId="1E74C1B7"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"XYZ company" has modern-looking equipment  </w:t>
            </w:r>
          </w:p>
        </w:tc>
        <w:tc>
          <w:tcPr>
            <w:tcW w:w="360" w:type="dxa"/>
            <w:tcBorders>
              <w:top w:val="single" w:sz="8" w:space="0" w:color="000000"/>
              <w:left w:val="single" w:sz="4" w:space="0" w:color="000000"/>
              <w:bottom w:val="single" w:sz="4" w:space="0" w:color="000000"/>
              <w:right w:val="single" w:sz="4" w:space="0" w:color="000000"/>
            </w:tcBorders>
          </w:tcPr>
          <w:p w14:paraId="00385889" w14:textId="77777777" w:rsidR="0083355C" w:rsidRPr="0083355C" w:rsidRDefault="00000000" w:rsidP="001C3E71">
            <w:pPr>
              <w:ind w:right="121"/>
              <w:jc w:val="center"/>
              <w:rPr>
                <w:rFonts w:ascii="Arial" w:hAnsi="Arial" w:cs="Arial"/>
                <w:sz w:val="18"/>
                <w:szCs w:val="18"/>
              </w:rPr>
            </w:pPr>
            <w:r w:rsidRPr="0083355C">
              <w:rPr>
                <w:rFonts w:ascii="Arial" w:eastAsia="Cambria" w:hAnsi="Arial" w:cs="Arial"/>
                <w:sz w:val="18"/>
                <w:szCs w:val="18"/>
              </w:rPr>
              <w:t xml:space="preserve">  </w:t>
            </w:r>
          </w:p>
        </w:tc>
        <w:tc>
          <w:tcPr>
            <w:tcW w:w="450" w:type="dxa"/>
            <w:tcBorders>
              <w:top w:val="single" w:sz="8" w:space="0" w:color="000000"/>
              <w:left w:val="single" w:sz="4" w:space="0" w:color="000000"/>
              <w:bottom w:val="single" w:sz="4" w:space="0" w:color="000000"/>
              <w:right w:val="single" w:sz="4" w:space="0" w:color="000000"/>
            </w:tcBorders>
          </w:tcPr>
          <w:p w14:paraId="0CA92516"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c>
          <w:tcPr>
            <w:tcW w:w="900" w:type="dxa"/>
            <w:tcBorders>
              <w:top w:val="single" w:sz="8" w:space="0" w:color="000000"/>
              <w:left w:val="single" w:sz="4" w:space="0" w:color="000000"/>
              <w:bottom w:val="single" w:sz="4" w:space="0" w:color="000000"/>
              <w:right w:val="single" w:sz="8" w:space="0" w:color="000000"/>
            </w:tcBorders>
          </w:tcPr>
          <w:p w14:paraId="50008201"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r>
      <w:tr w:rsidR="00CB43FF" w14:paraId="6813A004" w14:textId="77777777" w:rsidTr="0083355C">
        <w:trPr>
          <w:trHeight w:val="319"/>
        </w:trPr>
        <w:tc>
          <w:tcPr>
            <w:tcW w:w="0" w:type="auto"/>
            <w:vMerge/>
            <w:tcBorders>
              <w:top w:val="nil"/>
              <w:left w:val="single" w:sz="8" w:space="0" w:color="000000"/>
              <w:bottom w:val="nil"/>
              <w:right w:val="single" w:sz="4" w:space="0" w:color="000000"/>
            </w:tcBorders>
          </w:tcPr>
          <w:p w14:paraId="0941C8AB" w14:textId="77777777" w:rsidR="0083355C" w:rsidRPr="0083355C" w:rsidRDefault="0083355C" w:rsidP="001C3E71">
            <w:pPr>
              <w:rPr>
                <w:rFonts w:ascii="Arial" w:hAnsi="Arial" w:cs="Arial"/>
                <w:sz w:val="18"/>
                <w:szCs w:val="18"/>
              </w:rPr>
            </w:pPr>
          </w:p>
        </w:tc>
        <w:tc>
          <w:tcPr>
            <w:tcW w:w="4607" w:type="dxa"/>
            <w:tcBorders>
              <w:top w:val="single" w:sz="4" w:space="0" w:color="000000"/>
              <w:left w:val="single" w:sz="4" w:space="0" w:color="000000"/>
              <w:bottom w:val="single" w:sz="4" w:space="0" w:color="000000"/>
              <w:right w:val="single" w:sz="4" w:space="0" w:color="000000"/>
            </w:tcBorders>
          </w:tcPr>
          <w:p w14:paraId="3BBC0736" w14:textId="77777777" w:rsidR="0083355C" w:rsidRPr="0083355C" w:rsidRDefault="00000000" w:rsidP="001C3E71">
            <w:pPr>
              <w:rPr>
                <w:rFonts w:ascii="Arial" w:hAnsi="Arial" w:cs="Arial"/>
                <w:sz w:val="18"/>
                <w:szCs w:val="18"/>
              </w:rPr>
            </w:pPr>
            <w:r w:rsidRPr="0083355C">
              <w:rPr>
                <w:rFonts w:ascii="Arial" w:eastAsia="Cambria" w:hAnsi="Arial" w:cs="Arial"/>
                <w:sz w:val="18"/>
                <w:szCs w:val="18"/>
              </w:rPr>
              <w:t xml:space="preserve">The physical facilities at Excellent ________ will be visually appealing </w:t>
            </w:r>
          </w:p>
        </w:tc>
        <w:tc>
          <w:tcPr>
            <w:tcW w:w="5104" w:type="dxa"/>
            <w:tcBorders>
              <w:top w:val="single" w:sz="4" w:space="0" w:color="000000"/>
              <w:left w:val="single" w:sz="4" w:space="0" w:color="000000"/>
              <w:bottom w:val="single" w:sz="4" w:space="0" w:color="000000"/>
              <w:right w:val="single" w:sz="4" w:space="0" w:color="000000"/>
            </w:tcBorders>
          </w:tcPr>
          <w:p w14:paraId="376D7A36"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"XYZ company"’s physical facilities are visually appealing  </w:t>
            </w:r>
          </w:p>
        </w:tc>
        <w:tc>
          <w:tcPr>
            <w:tcW w:w="360" w:type="dxa"/>
            <w:tcBorders>
              <w:top w:val="single" w:sz="4" w:space="0" w:color="000000"/>
              <w:left w:val="single" w:sz="4" w:space="0" w:color="000000"/>
              <w:bottom w:val="single" w:sz="4" w:space="0" w:color="000000"/>
              <w:right w:val="single" w:sz="4" w:space="0" w:color="000000"/>
            </w:tcBorders>
          </w:tcPr>
          <w:p w14:paraId="7DF62A0D" w14:textId="77777777" w:rsidR="0083355C" w:rsidRPr="0083355C" w:rsidRDefault="00000000" w:rsidP="001C3E71">
            <w:pPr>
              <w:ind w:right="121"/>
              <w:jc w:val="center"/>
              <w:rPr>
                <w:rFonts w:ascii="Arial" w:hAnsi="Arial" w:cs="Arial"/>
                <w:sz w:val="18"/>
                <w:szCs w:val="18"/>
              </w:rPr>
            </w:pPr>
            <w:r w:rsidRPr="0083355C">
              <w:rPr>
                <w:rFonts w:ascii="Arial" w:eastAsia="Cambria" w:hAnsi="Arial" w:cs="Arial"/>
                <w:sz w:val="18"/>
                <w:szCs w:val="18"/>
              </w:rPr>
              <w:t xml:space="preserve">  </w:t>
            </w:r>
          </w:p>
        </w:tc>
        <w:tc>
          <w:tcPr>
            <w:tcW w:w="450" w:type="dxa"/>
            <w:tcBorders>
              <w:top w:val="single" w:sz="4" w:space="0" w:color="000000"/>
              <w:left w:val="single" w:sz="4" w:space="0" w:color="000000"/>
              <w:bottom w:val="single" w:sz="4" w:space="0" w:color="000000"/>
              <w:right w:val="single" w:sz="4" w:space="0" w:color="000000"/>
            </w:tcBorders>
          </w:tcPr>
          <w:p w14:paraId="67B83D04"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c>
          <w:tcPr>
            <w:tcW w:w="900" w:type="dxa"/>
            <w:tcBorders>
              <w:top w:val="single" w:sz="4" w:space="0" w:color="000000"/>
              <w:left w:val="single" w:sz="4" w:space="0" w:color="000000"/>
              <w:bottom w:val="single" w:sz="4" w:space="0" w:color="000000"/>
              <w:right w:val="single" w:sz="8" w:space="0" w:color="000000"/>
            </w:tcBorders>
          </w:tcPr>
          <w:p w14:paraId="2209ABE1"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r>
      <w:tr w:rsidR="00CB43FF" w14:paraId="28830D8B" w14:textId="77777777" w:rsidTr="0083355C">
        <w:trPr>
          <w:trHeight w:val="319"/>
        </w:trPr>
        <w:tc>
          <w:tcPr>
            <w:tcW w:w="0" w:type="auto"/>
            <w:vMerge/>
            <w:tcBorders>
              <w:top w:val="nil"/>
              <w:left w:val="single" w:sz="8" w:space="0" w:color="000000"/>
              <w:bottom w:val="nil"/>
              <w:right w:val="single" w:sz="4" w:space="0" w:color="000000"/>
            </w:tcBorders>
          </w:tcPr>
          <w:p w14:paraId="53EEAC05" w14:textId="77777777" w:rsidR="0083355C" w:rsidRPr="0083355C" w:rsidRDefault="0083355C" w:rsidP="001C3E71">
            <w:pPr>
              <w:rPr>
                <w:rFonts w:ascii="Arial" w:hAnsi="Arial" w:cs="Arial"/>
                <w:sz w:val="18"/>
                <w:szCs w:val="18"/>
              </w:rPr>
            </w:pPr>
          </w:p>
        </w:tc>
        <w:tc>
          <w:tcPr>
            <w:tcW w:w="4607" w:type="dxa"/>
            <w:tcBorders>
              <w:top w:val="single" w:sz="4" w:space="0" w:color="000000"/>
              <w:left w:val="single" w:sz="4" w:space="0" w:color="000000"/>
              <w:bottom w:val="single" w:sz="4" w:space="0" w:color="000000"/>
              <w:right w:val="single" w:sz="4" w:space="0" w:color="000000"/>
            </w:tcBorders>
          </w:tcPr>
          <w:p w14:paraId="064A0B3F" w14:textId="77777777" w:rsidR="0083355C" w:rsidRPr="0083355C" w:rsidRDefault="00000000" w:rsidP="001C3E71">
            <w:pPr>
              <w:rPr>
                <w:rFonts w:ascii="Arial" w:hAnsi="Arial" w:cs="Arial"/>
                <w:sz w:val="18"/>
                <w:szCs w:val="18"/>
              </w:rPr>
            </w:pPr>
            <w:r w:rsidRPr="0083355C">
              <w:rPr>
                <w:rFonts w:ascii="Arial" w:eastAsia="Cambria" w:hAnsi="Arial" w:cs="Arial"/>
                <w:sz w:val="18"/>
                <w:szCs w:val="18"/>
              </w:rPr>
              <w:t xml:space="preserve">Employees at Excellent ________ will be neatly appearing </w:t>
            </w:r>
          </w:p>
        </w:tc>
        <w:tc>
          <w:tcPr>
            <w:tcW w:w="5104" w:type="dxa"/>
            <w:tcBorders>
              <w:top w:val="single" w:sz="4" w:space="0" w:color="000000"/>
              <w:left w:val="single" w:sz="4" w:space="0" w:color="000000"/>
              <w:bottom w:val="single" w:sz="4" w:space="0" w:color="000000"/>
              <w:right w:val="single" w:sz="4" w:space="0" w:color="000000"/>
            </w:tcBorders>
          </w:tcPr>
          <w:p w14:paraId="619E11AD"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ABC Hotel's reception desk employees are neatly appearing  </w:t>
            </w:r>
          </w:p>
        </w:tc>
        <w:tc>
          <w:tcPr>
            <w:tcW w:w="360" w:type="dxa"/>
            <w:tcBorders>
              <w:top w:val="single" w:sz="4" w:space="0" w:color="000000"/>
              <w:left w:val="single" w:sz="4" w:space="0" w:color="000000"/>
              <w:bottom w:val="single" w:sz="4" w:space="0" w:color="000000"/>
              <w:right w:val="single" w:sz="4" w:space="0" w:color="000000"/>
            </w:tcBorders>
          </w:tcPr>
          <w:p w14:paraId="081916FB" w14:textId="77777777" w:rsidR="0083355C" w:rsidRPr="0083355C" w:rsidRDefault="00000000" w:rsidP="001C3E71">
            <w:pPr>
              <w:ind w:right="121"/>
              <w:jc w:val="center"/>
              <w:rPr>
                <w:rFonts w:ascii="Arial" w:hAnsi="Arial" w:cs="Arial"/>
                <w:sz w:val="18"/>
                <w:szCs w:val="18"/>
              </w:rPr>
            </w:pPr>
            <w:r w:rsidRPr="0083355C">
              <w:rPr>
                <w:rFonts w:ascii="Arial" w:eastAsia="Cambria" w:hAnsi="Arial" w:cs="Arial"/>
                <w:sz w:val="18"/>
                <w:szCs w:val="18"/>
              </w:rPr>
              <w:t xml:space="preserve">  </w:t>
            </w:r>
          </w:p>
        </w:tc>
        <w:tc>
          <w:tcPr>
            <w:tcW w:w="450" w:type="dxa"/>
            <w:tcBorders>
              <w:top w:val="single" w:sz="4" w:space="0" w:color="000000"/>
              <w:left w:val="single" w:sz="4" w:space="0" w:color="000000"/>
              <w:bottom w:val="single" w:sz="4" w:space="0" w:color="000000"/>
              <w:right w:val="single" w:sz="4" w:space="0" w:color="000000"/>
            </w:tcBorders>
          </w:tcPr>
          <w:p w14:paraId="45935BB2"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c>
          <w:tcPr>
            <w:tcW w:w="900" w:type="dxa"/>
            <w:tcBorders>
              <w:top w:val="single" w:sz="4" w:space="0" w:color="000000"/>
              <w:left w:val="single" w:sz="4" w:space="0" w:color="000000"/>
              <w:bottom w:val="single" w:sz="4" w:space="0" w:color="000000"/>
              <w:right w:val="single" w:sz="8" w:space="0" w:color="000000"/>
            </w:tcBorders>
          </w:tcPr>
          <w:p w14:paraId="4131A490"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r>
      <w:tr w:rsidR="00CB43FF" w14:paraId="7E280FFD" w14:textId="77777777" w:rsidTr="0083355C">
        <w:trPr>
          <w:trHeight w:val="587"/>
        </w:trPr>
        <w:tc>
          <w:tcPr>
            <w:tcW w:w="0" w:type="auto"/>
            <w:vMerge/>
            <w:tcBorders>
              <w:top w:val="nil"/>
              <w:left w:val="single" w:sz="8" w:space="0" w:color="000000"/>
              <w:bottom w:val="single" w:sz="8" w:space="0" w:color="000000"/>
              <w:right w:val="single" w:sz="4" w:space="0" w:color="000000"/>
            </w:tcBorders>
          </w:tcPr>
          <w:p w14:paraId="46AB502F" w14:textId="77777777" w:rsidR="0083355C" w:rsidRPr="0083355C" w:rsidRDefault="0083355C" w:rsidP="001C3E71">
            <w:pPr>
              <w:rPr>
                <w:rFonts w:ascii="Arial" w:hAnsi="Arial" w:cs="Arial"/>
                <w:sz w:val="18"/>
                <w:szCs w:val="18"/>
              </w:rPr>
            </w:pPr>
          </w:p>
        </w:tc>
        <w:tc>
          <w:tcPr>
            <w:tcW w:w="4607" w:type="dxa"/>
            <w:tcBorders>
              <w:top w:val="single" w:sz="4" w:space="0" w:color="000000"/>
              <w:left w:val="single" w:sz="4" w:space="0" w:color="000000"/>
              <w:bottom w:val="single" w:sz="4" w:space="0" w:color="000000"/>
              <w:right w:val="single" w:sz="4" w:space="0" w:color="000000"/>
            </w:tcBorders>
          </w:tcPr>
          <w:p w14:paraId="352FE7E0" w14:textId="77777777" w:rsidR="0083355C" w:rsidRPr="0083355C" w:rsidRDefault="00000000" w:rsidP="001C3E71">
            <w:pPr>
              <w:rPr>
                <w:rFonts w:ascii="Arial" w:hAnsi="Arial" w:cs="Arial"/>
                <w:sz w:val="18"/>
                <w:szCs w:val="18"/>
              </w:rPr>
            </w:pPr>
            <w:r w:rsidRPr="0083355C">
              <w:rPr>
                <w:rFonts w:ascii="Arial" w:eastAsia="Cambria" w:hAnsi="Arial" w:cs="Arial"/>
                <w:sz w:val="18"/>
                <w:szCs w:val="18"/>
              </w:rPr>
              <w:t xml:space="preserve">Materials associated with the service (such as welcome, no smoking statements) will be visually appealing at an Excellent ________ </w:t>
            </w:r>
          </w:p>
        </w:tc>
        <w:tc>
          <w:tcPr>
            <w:tcW w:w="5104" w:type="dxa"/>
            <w:tcBorders>
              <w:top w:val="single" w:sz="4" w:space="0" w:color="000000"/>
              <w:left w:val="single" w:sz="4" w:space="0" w:color="000000"/>
              <w:bottom w:val="single" w:sz="4" w:space="0" w:color="000000"/>
              <w:right w:val="single" w:sz="4" w:space="0" w:color="000000"/>
            </w:tcBorders>
          </w:tcPr>
          <w:p w14:paraId="09DF5D30"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Materials associated with the service (such as welcome and no smoking statements) are visually appealing at "XYZ Company."  </w:t>
            </w:r>
          </w:p>
        </w:tc>
        <w:tc>
          <w:tcPr>
            <w:tcW w:w="360" w:type="dxa"/>
            <w:tcBorders>
              <w:top w:val="single" w:sz="4" w:space="0" w:color="000000"/>
              <w:left w:val="single" w:sz="4" w:space="0" w:color="000000"/>
              <w:bottom w:val="single" w:sz="4" w:space="0" w:color="000000"/>
              <w:right w:val="single" w:sz="4" w:space="0" w:color="000000"/>
            </w:tcBorders>
            <w:vAlign w:val="bottom"/>
          </w:tcPr>
          <w:p w14:paraId="5906A1A0" w14:textId="77777777" w:rsidR="0083355C" w:rsidRPr="0083355C" w:rsidRDefault="00000000" w:rsidP="001C3E71">
            <w:pPr>
              <w:ind w:right="121"/>
              <w:jc w:val="center"/>
              <w:rPr>
                <w:rFonts w:ascii="Arial" w:hAnsi="Arial" w:cs="Arial"/>
                <w:sz w:val="18"/>
                <w:szCs w:val="18"/>
              </w:rPr>
            </w:pPr>
            <w:r w:rsidRPr="0083355C">
              <w:rPr>
                <w:rFonts w:ascii="Arial" w:eastAsia="Cambria" w:hAnsi="Arial" w:cs="Arial"/>
                <w:sz w:val="18"/>
                <w:szCs w:val="18"/>
              </w:rPr>
              <w:t xml:space="preserve">  </w:t>
            </w:r>
          </w:p>
        </w:tc>
        <w:tc>
          <w:tcPr>
            <w:tcW w:w="450" w:type="dxa"/>
            <w:tcBorders>
              <w:top w:val="single" w:sz="4" w:space="0" w:color="000000"/>
              <w:left w:val="single" w:sz="4" w:space="0" w:color="000000"/>
              <w:bottom w:val="single" w:sz="4" w:space="0" w:color="000000"/>
              <w:right w:val="single" w:sz="4" w:space="0" w:color="000000"/>
            </w:tcBorders>
            <w:vAlign w:val="bottom"/>
          </w:tcPr>
          <w:p w14:paraId="6E7350E3"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c>
          <w:tcPr>
            <w:tcW w:w="900" w:type="dxa"/>
            <w:tcBorders>
              <w:top w:val="single" w:sz="4" w:space="0" w:color="000000"/>
              <w:left w:val="single" w:sz="4" w:space="0" w:color="000000"/>
              <w:bottom w:val="single" w:sz="4" w:space="0" w:color="000000"/>
              <w:right w:val="single" w:sz="8" w:space="0" w:color="000000"/>
            </w:tcBorders>
            <w:vAlign w:val="bottom"/>
          </w:tcPr>
          <w:p w14:paraId="58F30588"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r>
      <w:tr w:rsidR="00CB43FF" w14:paraId="6E9065BA" w14:textId="77777777" w:rsidTr="0083355C">
        <w:trPr>
          <w:trHeight w:val="580"/>
        </w:trPr>
        <w:tc>
          <w:tcPr>
            <w:tcW w:w="1823" w:type="dxa"/>
            <w:vMerge w:val="restart"/>
            <w:tcBorders>
              <w:top w:val="single" w:sz="8" w:space="0" w:color="000000"/>
              <w:left w:val="single" w:sz="8" w:space="0" w:color="000000"/>
              <w:bottom w:val="single" w:sz="8" w:space="0" w:color="000000"/>
              <w:right w:val="single" w:sz="4" w:space="0" w:color="000000"/>
            </w:tcBorders>
            <w:vAlign w:val="center"/>
          </w:tcPr>
          <w:p w14:paraId="61FA5817" w14:textId="77777777" w:rsidR="0083355C" w:rsidRPr="0083355C" w:rsidRDefault="00000000" w:rsidP="001C3E71">
            <w:pPr>
              <w:ind w:right="100"/>
              <w:jc w:val="center"/>
              <w:rPr>
                <w:rFonts w:ascii="Arial" w:hAnsi="Arial" w:cs="Arial"/>
                <w:sz w:val="18"/>
                <w:szCs w:val="18"/>
              </w:rPr>
            </w:pPr>
            <w:r w:rsidRPr="0083355C">
              <w:rPr>
                <w:rFonts w:ascii="Arial" w:eastAsia="Cambria" w:hAnsi="Arial" w:cs="Arial"/>
                <w:b/>
                <w:sz w:val="18"/>
                <w:szCs w:val="18"/>
              </w:rPr>
              <w:t xml:space="preserve">Reliability   </w:t>
            </w:r>
          </w:p>
        </w:tc>
        <w:tc>
          <w:tcPr>
            <w:tcW w:w="4607" w:type="dxa"/>
            <w:tcBorders>
              <w:top w:val="single" w:sz="4" w:space="0" w:color="000000"/>
              <w:left w:val="single" w:sz="4" w:space="0" w:color="000000"/>
              <w:bottom w:val="single" w:sz="4" w:space="0" w:color="000000"/>
              <w:right w:val="single" w:sz="4" w:space="0" w:color="000000"/>
            </w:tcBorders>
          </w:tcPr>
          <w:p w14:paraId="5C125BDF" w14:textId="77777777" w:rsidR="0083355C" w:rsidRPr="0083355C" w:rsidRDefault="00000000" w:rsidP="001C3E71">
            <w:pPr>
              <w:rPr>
                <w:rFonts w:ascii="Arial" w:hAnsi="Arial" w:cs="Arial"/>
                <w:sz w:val="18"/>
                <w:szCs w:val="18"/>
              </w:rPr>
            </w:pPr>
            <w:r w:rsidRPr="0083355C">
              <w:rPr>
                <w:rFonts w:ascii="Arial" w:eastAsia="Cambria" w:hAnsi="Arial" w:cs="Arial"/>
                <w:sz w:val="18"/>
                <w:szCs w:val="18"/>
              </w:rPr>
              <w:t xml:space="preserve">When Excellent ________ promises to do something by a specific time, they do </w:t>
            </w:r>
          </w:p>
        </w:tc>
        <w:tc>
          <w:tcPr>
            <w:tcW w:w="5104" w:type="dxa"/>
            <w:tcBorders>
              <w:top w:val="single" w:sz="4" w:space="0" w:color="000000"/>
              <w:left w:val="single" w:sz="4" w:space="0" w:color="000000"/>
              <w:bottom w:val="single" w:sz="4" w:space="0" w:color="000000"/>
              <w:right w:val="single" w:sz="4" w:space="0" w:color="000000"/>
            </w:tcBorders>
          </w:tcPr>
          <w:p w14:paraId="475B5AF8"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When "XYZ company" promises to do something by a specific time, it does so  </w:t>
            </w:r>
          </w:p>
        </w:tc>
        <w:tc>
          <w:tcPr>
            <w:tcW w:w="360" w:type="dxa"/>
            <w:tcBorders>
              <w:top w:val="single" w:sz="4" w:space="0" w:color="000000"/>
              <w:left w:val="single" w:sz="4" w:space="0" w:color="000000"/>
              <w:bottom w:val="single" w:sz="4" w:space="0" w:color="000000"/>
              <w:right w:val="single" w:sz="4" w:space="0" w:color="000000"/>
            </w:tcBorders>
            <w:vAlign w:val="bottom"/>
          </w:tcPr>
          <w:p w14:paraId="16BDB796" w14:textId="77777777" w:rsidR="0083355C" w:rsidRPr="0083355C" w:rsidRDefault="00000000" w:rsidP="001C3E71">
            <w:pPr>
              <w:ind w:right="121"/>
              <w:jc w:val="center"/>
              <w:rPr>
                <w:rFonts w:ascii="Arial" w:hAnsi="Arial" w:cs="Arial"/>
                <w:sz w:val="18"/>
                <w:szCs w:val="18"/>
              </w:rPr>
            </w:pPr>
            <w:r w:rsidRPr="0083355C">
              <w:rPr>
                <w:rFonts w:ascii="Arial" w:eastAsia="Cambria" w:hAnsi="Arial" w:cs="Arial"/>
                <w:sz w:val="18"/>
                <w:szCs w:val="18"/>
              </w:rPr>
              <w:t xml:space="preserve">  </w:t>
            </w:r>
          </w:p>
        </w:tc>
        <w:tc>
          <w:tcPr>
            <w:tcW w:w="450" w:type="dxa"/>
            <w:tcBorders>
              <w:top w:val="single" w:sz="4" w:space="0" w:color="000000"/>
              <w:left w:val="single" w:sz="4" w:space="0" w:color="000000"/>
              <w:bottom w:val="single" w:sz="4" w:space="0" w:color="000000"/>
              <w:right w:val="single" w:sz="4" w:space="0" w:color="000000"/>
            </w:tcBorders>
            <w:vAlign w:val="bottom"/>
          </w:tcPr>
          <w:p w14:paraId="0738A0A8"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c>
          <w:tcPr>
            <w:tcW w:w="900" w:type="dxa"/>
            <w:tcBorders>
              <w:top w:val="single" w:sz="4" w:space="0" w:color="000000"/>
              <w:left w:val="single" w:sz="4" w:space="0" w:color="000000"/>
              <w:bottom w:val="single" w:sz="4" w:space="0" w:color="000000"/>
              <w:right w:val="single" w:sz="8" w:space="0" w:color="000000"/>
            </w:tcBorders>
            <w:vAlign w:val="bottom"/>
          </w:tcPr>
          <w:p w14:paraId="2277F21F"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r>
      <w:tr w:rsidR="00CB43FF" w14:paraId="49DCAFE8" w14:textId="77777777" w:rsidTr="0083355C">
        <w:trPr>
          <w:trHeight w:val="584"/>
        </w:trPr>
        <w:tc>
          <w:tcPr>
            <w:tcW w:w="0" w:type="auto"/>
            <w:vMerge/>
            <w:tcBorders>
              <w:top w:val="nil"/>
              <w:left w:val="single" w:sz="8" w:space="0" w:color="000000"/>
              <w:bottom w:val="nil"/>
              <w:right w:val="single" w:sz="4" w:space="0" w:color="000000"/>
            </w:tcBorders>
          </w:tcPr>
          <w:p w14:paraId="349B81F0" w14:textId="77777777" w:rsidR="0083355C" w:rsidRPr="0083355C" w:rsidRDefault="0083355C" w:rsidP="001C3E71">
            <w:pPr>
              <w:rPr>
                <w:rFonts w:ascii="Arial" w:hAnsi="Arial" w:cs="Arial"/>
                <w:sz w:val="18"/>
                <w:szCs w:val="18"/>
              </w:rPr>
            </w:pPr>
          </w:p>
        </w:tc>
        <w:tc>
          <w:tcPr>
            <w:tcW w:w="4607" w:type="dxa"/>
            <w:tcBorders>
              <w:top w:val="single" w:sz="4" w:space="0" w:color="000000"/>
              <w:left w:val="single" w:sz="4" w:space="0" w:color="000000"/>
              <w:bottom w:val="single" w:sz="4" w:space="0" w:color="000000"/>
              <w:right w:val="single" w:sz="4" w:space="0" w:color="000000"/>
            </w:tcBorders>
          </w:tcPr>
          <w:p w14:paraId="4CD4A748" w14:textId="77777777" w:rsidR="0083355C" w:rsidRPr="0083355C" w:rsidRDefault="00000000" w:rsidP="001C3E71">
            <w:pPr>
              <w:rPr>
                <w:rFonts w:ascii="Arial" w:hAnsi="Arial" w:cs="Arial"/>
                <w:sz w:val="18"/>
                <w:szCs w:val="18"/>
              </w:rPr>
            </w:pPr>
            <w:r w:rsidRPr="0083355C">
              <w:rPr>
                <w:rFonts w:ascii="Arial" w:eastAsia="Cambria" w:hAnsi="Arial" w:cs="Arial"/>
                <w:sz w:val="18"/>
                <w:szCs w:val="18"/>
              </w:rPr>
              <w:t xml:space="preserve">When a customer has a problem, excellent _________ hotels will show a sincere interest in solving it. </w:t>
            </w:r>
          </w:p>
        </w:tc>
        <w:tc>
          <w:tcPr>
            <w:tcW w:w="5104" w:type="dxa"/>
            <w:tcBorders>
              <w:top w:val="single" w:sz="4" w:space="0" w:color="000000"/>
              <w:left w:val="single" w:sz="4" w:space="0" w:color="000000"/>
              <w:bottom w:val="single" w:sz="4" w:space="0" w:color="000000"/>
              <w:right w:val="single" w:sz="4" w:space="0" w:color="000000"/>
            </w:tcBorders>
          </w:tcPr>
          <w:p w14:paraId="15225FDB"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When you have a problem, "XYZ company" is sincerely interested in solving it.  </w:t>
            </w:r>
          </w:p>
        </w:tc>
        <w:tc>
          <w:tcPr>
            <w:tcW w:w="360" w:type="dxa"/>
            <w:tcBorders>
              <w:top w:val="single" w:sz="4" w:space="0" w:color="000000"/>
              <w:left w:val="single" w:sz="4" w:space="0" w:color="000000"/>
              <w:bottom w:val="single" w:sz="4" w:space="0" w:color="000000"/>
              <w:right w:val="single" w:sz="4" w:space="0" w:color="000000"/>
            </w:tcBorders>
            <w:vAlign w:val="bottom"/>
          </w:tcPr>
          <w:p w14:paraId="62C42135" w14:textId="77777777" w:rsidR="0083355C" w:rsidRPr="0083355C" w:rsidRDefault="00000000" w:rsidP="001C3E71">
            <w:pPr>
              <w:ind w:right="121"/>
              <w:jc w:val="center"/>
              <w:rPr>
                <w:rFonts w:ascii="Arial" w:hAnsi="Arial" w:cs="Arial"/>
                <w:sz w:val="18"/>
                <w:szCs w:val="18"/>
              </w:rPr>
            </w:pPr>
            <w:r w:rsidRPr="0083355C">
              <w:rPr>
                <w:rFonts w:ascii="Arial" w:eastAsia="Cambria" w:hAnsi="Arial" w:cs="Arial"/>
                <w:sz w:val="18"/>
                <w:szCs w:val="18"/>
              </w:rPr>
              <w:t xml:space="preserve">  </w:t>
            </w:r>
          </w:p>
        </w:tc>
        <w:tc>
          <w:tcPr>
            <w:tcW w:w="450" w:type="dxa"/>
            <w:tcBorders>
              <w:top w:val="single" w:sz="4" w:space="0" w:color="000000"/>
              <w:left w:val="single" w:sz="4" w:space="0" w:color="000000"/>
              <w:bottom w:val="single" w:sz="4" w:space="0" w:color="000000"/>
              <w:right w:val="single" w:sz="4" w:space="0" w:color="000000"/>
            </w:tcBorders>
            <w:vAlign w:val="bottom"/>
          </w:tcPr>
          <w:p w14:paraId="193AE77E"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c>
          <w:tcPr>
            <w:tcW w:w="900" w:type="dxa"/>
            <w:tcBorders>
              <w:top w:val="single" w:sz="4" w:space="0" w:color="000000"/>
              <w:left w:val="single" w:sz="4" w:space="0" w:color="000000"/>
              <w:bottom w:val="single" w:sz="4" w:space="0" w:color="000000"/>
              <w:right w:val="single" w:sz="8" w:space="0" w:color="000000"/>
            </w:tcBorders>
            <w:vAlign w:val="bottom"/>
          </w:tcPr>
          <w:p w14:paraId="03CF7C35"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r>
      <w:tr w:rsidR="00CB43FF" w14:paraId="1A6AD377" w14:textId="77777777" w:rsidTr="0083355C">
        <w:trPr>
          <w:trHeight w:val="319"/>
        </w:trPr>
        <w:tc>
          <w:tcPr>
            <w:tcW w:w="0" w:type="auto"/>
            <w:vMerge/>
            <w:tcBorders>
              <w:top w:val="nil"/>
              <w:left w:val="single" w:sz="8" w:space="0" w:color="000000"/>
              <w:bottom w:val="nil"/>
              <w:right w:val="single" w:sz="4" w:space="0" w:color="000000"/>
            </w:tcBorders>
          </w:tcPr>
          <w:p w14:paraId="32552907" w14:textId="77777777" w:rsidR="0083355C" w:rsidRPr="0083355C" w:rsidRDefault="0083355C" w:rsidP="001C3E71">
            <w:pPr>
              <w:rPr>
                <w:rFonts w:ascii="Arial" w:hAnsi="Arial" w:cs="Arial"/>
                <w:sz w:val="18"/>
                <w:szCs w:val="18"/>
              </w:rPr>
            </w:pPr>
          </w:p>
        </w:tc>
        <w:tc>
          <w:tcPr>
            <w:tcW w:w="4607" w:type="dxa"/>
            <w:tcBorders>
              <w:top w:val="single" w:sz="4" w:space="0" w:color="000000"/>
              <w:left w:val="single" w:sz="4" w:space="0" w:color="000000"/>
              <w:bottom w:val="single" w:sz="4" w:space="0" w:color="000000"/>
              <w:right w:val="single" w:sz="4" w:space="0" w:color="000000"/>
            </w:tcBorders>
          </w:tcPr>
          <w:p w14:paraId="0813D1E8" w14:textId="77777777" w:rsidR="0083355C" w:rsidRPr="0083355C" w:rsidRDefault="00000000" w:rsidP="001C3E71">
            <w:pPr>
              <w:rPr>
                <w:rFonts w:ascii="Arial" w:hAnsi="Arial" w:cs="Arial"/>
                <w:sz w:val="18"/>
                <w:szCs w:val="18"/>
              </w:rPr>
            </w:pPr>
            <w:r w:rsidRPr="0083355C">
              <w:rPr>
                <w:rFonts w:ascii="Arial" w:eastAsia="Cambria" w:hAnsi="Arial" w:cs="Arial"/>
                <w:sz w:val="18"/>
                <w:szCs w:val="18"/>
              </w:rPr>
              <w:t xml:space="preserve">Excellent ________ will perform the service right the first time </w:t>
            </w:r>
          </w:p>
        </w:tc>
        <w:tc>
          <w:tcPr>
            <w:tcW w:w="5104" w:type="dxa"/>
            <w:tcBorders>
              <w:top w:val="single" w:sz="4" w:space="0" w:color="000000"/>
              <w:left w:val="single" w:sz="4" w:space="0" w:color="000000"/>
              <w:bottom w:val="single" w:sz="4" w:space="0" w:color="000000"/>
              <w:right w:val="single" w:sz="4" w:space="0" w:color="000000"/>
            </w:tcBorders>
          </w:tcPr>
          <w:p w14:paraId="7B685505"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"XYZ company" performs the service right the first time  </w:t>
            </w:r>
          </w:p>
        </w:tc>
        <w:tc>
          <w:tcPr>
            <w:tcW w:w="360" w:type="dxa"/>
            <w:tcBorders>
              <w:top w:val="single" w:sz="4" w:space="0" w:color="000000"/>
              <w:left w:val="single" w:sz="4" w:space="0" w:color="000000"/>
              <w:bottom w:val="single" w:sz="4" w:space="0" w:color="000000"/>
              <w:right w:val="single" w:sz="4" w:space="0" w:color="000000"/>
            </w:tcBorders>
          </w:tcPr>
          <w:p w14:paraId="6C92934E" w14:textId="77777777" w:rsidR="0083355C" w:rsidRPr="0083355C" w:rsidRDefault="00000000" w:rsidP="001C3E71">
            <w:pPr>
              <w:ind w:right="121"/>
              <w:jc w:val="center"/>
              <w:rPr>
                <w:rFonts w:ascii="Arial" w:hAnsi="Arial" w:cs="Arial"/>
                <w:sz w:val="18"/>
                <w:szCs w:val="18"/>
              </w:rPr>
            </w:pPr>
            <w:r w:rsidRPr="0083355C">
              <w:rPr>
                <w:rFonts w:ascii="Arial" w:eastAsia="Cambria" w:hAnsi="Arial" w:cs="Arial"/>
                <w:sz w:val="18"/>
                <w:szCs w:val="18"/>
              </w:rPr>
              <w:t xml:space="preserve">  </w:t>
            </w:r>
          </w:p>
        </w:tc>
        <w:tc>
          <w:tcPr>
            <w:tcW w:w="450" w:type="dxa"/>
            <w:tcBorders>
              <w:top w:val="single" w:sz="4" w:space="0" w:color="000000"/>
              <w:left w:val="single" w:sz="4" w:space="0" w:color="000000"/>
              <w:bottom w:val="single" w:sz="4" w:space="0" w:color="000000"/>
              <w:right w:val="single" w:sz="4" w:space="0" w:color="000000"/>
            </w:tcBorders>
          </w:tcPr>
          <w:p w14:paraId="4E2A0628"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c>
          <w:tcPr>
            <w:tcW w:w="900" w:type="dxa"/>
            <w:tcBorders>
              <w:top w:val="single" w:sz="4" w:space="0" w:color="000000"/>
              <w:left w:val="single" w:sz="4" w:space="0" w:color="000000"/>
              <w:bottom w:val="single" w:sz="4" w:space="0" w:color="000000"/>
              <w:right w:val="single" w:sz="8" w:space="0" w:color="000000"/>
            </w:tcBorders>
          </w:tcPr>
          <w:p w14:paraId="3D3AF8E2"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r>
      <w:tr w:rsidR="00CB43FF" w14:paraId="54423A6E" w14:textId="77777777" w:rsidTr="0083355C">
        <w:trPr>
          <w:trHeight w:val="583"/>
        </w:trPr>
        <w:tc>
          <w:tcPr>
            <w:tcW w:w="0" w:type="auto"/>
            <w:vMerge/>
            <w:tcBorders>
              <w:top w:val="nil"/>
              <w:left w:val="single" w:sz="8" w:space="0" w:color="000000"/>
              <w:bottom w:val="nil"/>
              <w:right w:val="single" w:sz="4" w:space="0" w:color="000000"/>
            </w:tcBorders>
          </w:tcPr>
          <w:p w14:paraId="0F3F3C26" w14:textId="77777777" w:rsidR="0083355C" w:rsidRPr="0083355C" w:rsidRDefault="0083355C" w:rsidP="001C3E71">
            <w:pPr>
              <w:rPr>
                <w:rFonts w:ascii="Arial" w:hAnsi="Arial" w:cs="Arial"/>
                <w:sz w:val="18"/>
                <w:szCs w:val="18"/>
              </w:rPr>
            </w:pPr>
          </w:p>
        </w:tc>
        <w:tc>
          <w:tcPr>
            <w:tcW w:w="4607" w:type="dxa"/>
            <w:tcBorders>
              <w:top w:val="single" w:sz="4" w:space="0" w:color="000000"/>
              <w:left w:val="single" w:sz="4" w:space="0" w:color="000000"/>
              <w:bottom w:val="single" w:sz="4" w:space="0" w:color="000000"/>
              <w:right w:val="single" w:sz="4" w:space="0" w:color="000000"/>
            </w:tcBorders>
          </w:tcPr>
          <w:p w14:paraId="07F32EF6" w14:textId="77777777" w:rsidR="0083355C" w:rsidRPr="0083355C" w:rsidRDefault="00000000" w:rsidP="001C3E71">
            <w:pPr>
              <w:ind w:right="27"/>
              <w:jc w:val="both"/>
              <w:rPr>
                <w:rFonts w:ascii="Arial" w:hAnsi="Arial" w:cs="Arial"/>
                <w:sz w:val="18"/>
                <w:szCs w:val="18"/>
              </w:rPr>
            </w:pPr>
            <w:r w:rsidRPr="0083355C">
              <w:rPr>
                <w:rFonts w:ascii="Arial" w:eastAsia="Cambria" w:hAnsi="Arial" w:cs="Arial"/>
                <w:sz w:val="18"/>
                <w:szCs w:val="18"/>
              </w:rPr>
              <w:t xml:space="preserve">Excellent ________ will provide the service at the time they promise to do so </w:t>
            </w:r>
          </w:p>
        </w:tc>
        <w:tc>
          <w:tcPr>
            <w:tcW w:w="5104" w:type="dxa"/>
            <w:tcBorders>
              <w:top w:val="single" w:sz="4" w:space="0" w:color="000000"/>
              <w:left w:val="single" w:sz="4" w:space="0" w:color="000000"/>
              <w:bottom w:val="single" w:sz="4" w:space="0" w:color="000000"/>
              <w:right w:val="single" w:sz="4" w:space="0" w:color="000000"/>
            </w:tcBorders>
            <w:vAlign w:val="center"/>
          </w:tcPr>
          <w:p w14:paraId="175D4CD7"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"XYZ company" provides its service at the time it promises to do so  </w:t>
            </w:r>
          </w:p>
        </w:tc>
        <w:tc>
          <w:tcPr>
            <w:tcW w:w="360" w:type="dxa"/>
            <w:tcBorders>
              <w:top w:val="single" w:sz="4" w:space="0" w:color="000000"/>
              <w:left w:val="single" w:sz="4" w:space="0" w:color="000000"/>
              <w:bottom w:val="single" w:sz="4" w:space="0" w:color="000000"/>
              <w:right w:val="single" w:sz="4" w:space="0" w:color="000000"/>
            </w:tcBorders>
            <w:vAlign w:val="bottom"/>
          </w:tcPr>
          <w:p w14:paraId="715993CB" w14:textId="77777777" w:rsidR="0083355C" w:rsidRPr="0083355C" w:rsidRDefault="00000000" w:rsidP="001C3E71">
            <w:pPr>
              <w:ind w:right="121"/>
              <w:jc w:val="center"/>
              <w:rPr>
                <w:rFonts w:ascii="Arial" w:hAnsi="Arial" w:cs="Arial"/>
                <w:sz w:val="18"/>
                <w:szCs w:val="18"/>
              </w:rPr>
            </w:pPr>
            <w:r w:rsidRPr="0083355C">
              <w:rPr>
                <w:rFonts w:ascii="Arial" w:eastAsia="Cambria" w:hAnsi="Arial" w:cs="Arial"/>
                <w:sz w:val="18"/>
                <w:szCs w:val="18"/>
              </w:rPr>
              <w:t xml:space="preserve">  </w:t>
            </w:r>
          </w:p>
        </w:tc>
        <w:tc>
          <w:tcPr>
            <w:tcW w:w="450" w:type="dxa"/>
            <w:tcBorders>
              <w:top w:val="single" w:sz="4" w:space="0" w:color="000000"/>
              <w:left w:val="single" w:sz="4" w:space="0" w:color="000000"/>
              <w:bottom w:val="single" w:sz="4" w:space="0" w:color="000000"/>
              <w:right w:val="single" w:sz="4" w:space="0" w:color="000000"/>
            </w:tcBorders>
            <w:vAlign w:val="bottom"/>
          </w:tcPr>
          <w:p w14:paraId="1487BBB9"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c>
          <w:tcPr>
            <w:tcW w:w="900" w:type="dxa"/>
            <w:tcBorders>
              <w:top w:val="single" w:sz="4" w:space="0" w:color="000000"/>
              <w:left w:val="single" w:sz="4" w:space="0" w:color="000000"/>
              <w:bottom w:val="single" w:sz="4" w:space="0" w:color="000000"/>
              <w:right w:val="single" w:sz="8" w:space="0" w:color="000000"/>
            </w:tcBorders>
            <w:vAlign w:val="bottom"/>
          </w:tcPr>
          <w:p w14:paraId="36396E1E"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r>
      <w:tr w:rsidR="00CB43FF" w14:paraId="6794FED3" w14:textId="77777777" w:rsidTr="0083355C">
        <w:trPr>
          <w:trHeight w:val="338"/>
        </w:trPr>
        <w:tc>
          <w:tcPr>
            <w:tcW w:w="0" w:type="auto"/>
            <w:vMerge/>
            <w:tcBorders>
              <w:top w:val="nil"/>
              <w:left w:val="single" w:sz="8" w:space="0" w:color="000000"/>
              <w:bottom w:val="single" w:sz="8" w:space="0" w:color="000000"/>
              <w:right w:val="single" w:sz="4" w:space="0" w:color="000000"/>
            </w:tcBorders>
          </w:tcPr>
          <w:p w14:paraId="0BC87D62" w14:textId="77777777" w:rsidR="0083355C" w:rsidRPr="0083355C" w:rsidRDefault="0083355C" w:rsidP="001C3E71">
            <w:pPr>
              <w:rPr>
                <w:rFonts w:ascii="Arial" w:hAnsi="Arial" w:cs="Arial"/>
                <w:sz w:val="18"/>
                <w:szCs w:val="18"/>
              </w:rPr>
            </w:pPr>
          </w:p>
        </w:tc>
        <w:tc>
          <w:tcPr>
            <w:tcW w:w="4607" w:type="dxa"/>
            <w:tcBorders>
              <w:top w:val="single" w:sz="4" w:space="0" w:color="000000"/>
              <w:left w:val="single" w:sz="4" w:space="0" w:color="000000"/>
              <w:bottom w:val="single" w:sz="8" w:space="0" w:color="000000"/>
              <w:right w:val="single" w:sz="4" w:space="0" w:color="000000"/>
            </w:tcBorders>
          </w:tcPr>
          <w:p w14:paraId="257ECFE7" w14:textId="77777777" w:rsidR="0083355C" w:rsidRPr="0083355C" w:rsidRDefault="00000000" w:rsidP="001C3E71">
            <w:pPr>
              <w:rPr>
                <w:rFonts w:ascii="Arial" w:hAnsi="Arial" w:cs="Arial"/>
                <w:sz w:val="18"/>
                <w:szCs w:val="18"/>
              </w:rPr>
            </w:pPr>
            <w:r w:rsidRPr="0083355C">
              <w:rPr>
                <w:rFonts w:ascii="Arial" w:eastAsia="Cambria" w:hAnsi="Arial" w:cs="Arial"/>
                <w:sz w:val="18"/>
                <w:szCs w:val="18"/>
              </w:rPr>
              <w:t xml:space="preserve">Excellent ________ will insist on error-free records. </w:t>
            </w:r>
          </w:p>
        </w:tc>
        <w:tc>
          <w:tcPr>
            <w:tcW w:w="5104" w:type="dxa"/>
            <w:tcBorders>
              <w:top w:val="single" w:sz="4" w:space="0" w:color="000000"/>
              <w:left w:val="single" w:sz="4" w:space="0" w:color="000000"/>
              <w:bottom w:val="single" w:sz="8" w:space="0" w:color="000000"/>
              <w:right w:val="single" w:sz="4" w:space="0" w:color="000000"/>
            </w:tcBorders>
          </w:tcPr>
          <w:p w14:paraId="0CFA8658"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"XYZ company" insists on error-free records.  </w:t>
            </w:r>
          </w:p>
        </w:tc>
        <w:tc>
          <w:tcPr>
            <w:tcW w:w="360" w:type="dxa"/>
            <w:tcBorders>
              <w:top w:val="single" w:sz="4" w:space="0" w:color="000000"/>
              <w:left w:val="single" w:sz="4" w:space="0" w:color="000000"/>
              <w:bottom w:val="single" w:sz="8" w:space="0" w:color="000000"/>
              <w:right w:val="single" w:sz="4" w:space="0" w:color="000000"/>
            </w:tcBorders>
          </w:tcPr>
          <w:p w14:paraId="0200A501" w14:textId="77777777" w:rsidR="0083355C" w:rsidRPr="0083355C" w:rsidRDefault="00000000" w:rsidP="001C3E71">
            <w:pPr>
              <w:ind w:right="121"/>
              <w:jc w:val="center"/>
              <w:rPr>
                <w:rFonts w:ascii="Arial" w:hAnsi="Arial" w:cs="Arial"/>
                <w:sz w:val="18"/>
                <w:szCs w:val="18"/>
              </w:rPr>
            </w:pPr>
            <w:r w:rsidRPr="0083355C">
              <w:rPr>
                <w:rFonts w:ascii="Arial" w:eastAsia="Cambria" w:hAnsi="Arial" w:cs="Arial"/>
                <w:sz w:val="18"/>
                <w:szCs w:val="18"/>
              </w:rPr>
              <w:t xml:space="preserve">  </w:t>
            </w:r>
          </w:p>
        </w:tc>
        <w:tc>
          <w:tcPr>
            <w:tcW w:w="450" w:type="dxa"/>
            <w:tcBorders>
              <w:top w:val="single" w:sz="4" w:space="0" w:color="000000"/>
              <w:left w:val="single" w:sz="4" w:space="0" w:color="000000"/>
              <w:bottom w:val="single" w:sz="8" w:space="0" w:color="000000"/>
              <w:right w:val="single" w:sz="4" w:space="0" w:color="000000"/>
            </w:tcBorders>
          </w:tcPr>
          <w:p w14:paraId="6DC6D254"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c>
          <w:tcPr>
            <w:tcW w:w="900" w:type="dxa"/>
            <w:tcBorders>
              <w:top w:val="single" w:sz="4" w:space="0" w:color="000000"/>
              <w:left w:val="single" w:sz="4" w:space="0" w:color="000000"/>
              <w:bottom w:val="single" w:sz="8" w:space="0" w:color="000000"/>
              <w:right w:val="single" w:sz="8" w:space="0" w:color="000000"/>
            </w:tcBorders>
          </w:tcPr>
          <w:p w14:paraId="7F7FDED8"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r>
      <w:tr w:rsidR="00CB43FF" w14:paraId="573503DF" w14:textId="77777777" w:rsidTr="0083355C">
        <w:trPr>
          <w:trHeight w:val="578"/>
        </w:trPr>
        <w:tc>
          <w:tcPr>
            <w:tcW w:w="1823" w:type="dxa"/>
            <w:vMerge w:val="restart"/>
            <w:tcBorders>
              <w:top w:val="single" w:sz="8" w:space="0" w:color="000000"/>
              <w:left w:val="single" w:sz="8" w:space="0" w:color="000000"/>
              <w:bottom w:val="single" w:sz="8" w:space="0" w:color="000000"/>
              <w:right w:val="single" w:sz="4" w:space="0" w:color="000000"/>
            </w:tcBorders>
            <w:vAlign w:val="center"/>
          </w:tcPr>
          <w:p w14:paraId="5A00D651" w14:textId="77777777" w:rsidR="0083355C" w:rsidRPr="0083355C" w:rsidRDefault="00000000" w:rsidP="001C3E71">
            <w:pPr>
              <w:ind w:left="2"/>
              <w:rPr>
                <w:rFonts w:ascii="Arial" w:hAnsi="Arial" w:cs="Arial"/>
                <w:sz w:val="18"/>
                <w:szCs w:val="18"/>
              </w:rPr>
            </w:pPr>
            <w:r w:rsidRPr="0083355C">
              <w:rPr>
                <w:rFonts w:ascii="Arial" w:eastAsia="Cambria" w:hAnsi="Arial" w:cs="Arial"/>
                <w:b/>
                <w:sz w:val="18"/>
                <w:szCs w:val="18"/>
              </w:rPr>
              <w:t xml:space="preserve">Responsiveness  </w:t>
            </w:r>
          </w:p>
        </w:tc>
        <w:tc>
          <w:tcPr>
            <w:tcW w:w="4607" w:type="dxa"/>
            <w:tcBorders>
              <w:top w:val="single" w:sz="8" w:space="0" w:color="000000"/>
              <w:left w:val="single" w:sz="4" w:space="0" w:color="000000"/>
              <w:bottom w:val="single" w:sz="4" w:space="0" w:color="000000"/>
              <w:right w:val="single" w:sz="4" w:space="0" w:color="000000"/>
            </w:tcBorders>
          </w:tcPr>
          <w:p w14:paraId="6D2AD051" w14:textId="77777777" w:rsidR="0083355C" w:rsidRPr="0083355C" w:rsidRDefault="00000000" w:rsidP="001C3E71">
            <w:pPr>
              <w:rPr>
                <w:rFonts w:ascii="Arial" w:hAnsi="Arial" w:cs="Arial"/>
                <w:sz w:val="18"/>
                <w:szCs w:val="18"/>
              </w:rPr>
            </w:pPr>
            <w:r w:rsidRPr="0083355C">
              <w:rPr>
                <w:rFonts w:ascii="Arial" w:eastAsia="Cambria" w:hAnsi="Arial" w:cs="Arial"/>
                <w:sz w:val="18"/>
                <w:szCs w:val="18"/>
              </w:rPr>
              <w:t xml:space="preserve">Employees of Excellent ________ will tell customers exactly when services will be performed. </w:t>
            </w:r>
          </w:p>
        </w:tc>
        <w:tc>
          <w:tcPr>
            <w:tcW w:w="5104" w:type="dxa"/>
            <w:tcBorders>
              <w:top w:val="single" w:sz="8" w:space="0" w:color="000000"/>
              <w:left w:val="single" w:sz="4" w:space="0" w:color="000000"/>
              <w:bottom w:val="single" w:sz="4" w:space="0" w:color="000000"/>
              <w:right w:val="single" w:sz="4" w:space="0" w:color="000000"/>
            </w:tcBorders>
          </w:tcPr>
          <w:p w14:paraId="1E86AD09"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Employees in "XYZ company" tell you exactly when services will be performed.  </w:t>
            </w:r>
          </w:p>
        </w:tc>
        <w:tc>
          <w:tcPr>
            <w:tcW w:w="360" w:type="dxa"/>
            <w:tcBorders>
              <w:top w:val="single" w:sz="8" w:space="0" w:color="000000"/>
              <w:left w:val="single" w:sz="4" w:space="0" w:color="000000"/>
              <w:bottom w:val="single" w:sz="4" w:space="0" w:color="000000"/>
              <w:right w:val="single" w:sz="4" w:space="0" w:color="000000"/>
            </w:tcBorders>
            <w:vAlign w:val="bottom"/>
          </w:tcPr>
          <w:p w14:paraId="2FA9049E" w14:textId="77777777" w:rsidR="0083355C" w:rsidRPr="0083355C" w:rsidRDefault="00000000" w:rsidP="001C3E71">
            <w:pPr>
              <w:ind w:right="121"/>
              <w:jc w:val="center"/>
              <w:rPr>
                <w:rFonts w:ascii="Arial" w:hAnsi="Arial" w:cs="Arial"/>
                <w:sz w:val="18"/>
                <w:szCs w:val="18"/>
              </w:rPr>
            </w:pPr>
            <w:r w:rsidRPr="0083355C">
              <w:rPr>
                <w:rFonts w:ascii="Arial" w:eastAsia="Cambria" w:hAnsi="Arial" w:cs="Arial"/>
                <w:sz w:val="18"/>
                <w:szCs w:val="18"/>
              </w:rPr>
              <w:t xml:space="preserve">  </w:t>
            </w:r>
          </w:p>
        </w:tc>
        <w:tc>
          <w:tcPr>
            <w:tcW w:w="450" w:type="dxa"/>
            <w:tcBorders>
              <w:top w:val="single" w:sz="8" w:space="0" w:color="000000"/>
              <w:left w:val="single" w:sz="4" w:space="0" w:color="000000"/>
              <w:bottom w:val="single" w:sz="4" w:space="0" w:color="000000"/>
              <w:right w:val="single" w:sz="4" w:space="0" w:color="000000"/>
            </w:tcBorders>
            <w:vAlign w:val="bottom"/>
          </w:tcPr>
          <w:p w14:paraId="0222ECC8"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c>
          <w:tcPr>
            <w:tcW w:w="900" w:type="dxa"/>
            <w:tcBorders>
              <w:top w:val="single" w:sz="8" w:space="0" w:color="000000"/>
              <w:left w:val="single" w:sz="4" w:space="0" w:color="000000"/>
              <w:bottom w:val="single" w:sz="4" w:space="0" w:color="000000"/>
              <w:right w:val="single" w:sz="8" w:space="0" w:color="000000"/>
            </w:tcBorders>
            <w:vAlign w:val="bottom"/>
          </w:tcPr>
          <w:p w14:paraId="10E25DCC"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r>
      <w:tr w:rsidR="00CB43FF" w14:paraId="4C31EB04" w14:textId="77777777" w:rsidTr="0083355C">
        <w:trPr>
          <w:trHeight w:val="322"/>
        </w:trPr>
        <w:tc>
          <w:tcPr>
            <w:tcW w:w="0" w:type="auto"/>
            <w:vMerge/>
            <w:tcBorders>
              <w:top w:val="nil"/>
              <w:left w:val="single" w:sz="8" w:space="0" w:color="000000"/>
              <w:bottom w:val="nil"/>
              <w:right w:val="single" w:sz="4" w:space="0" w:color="000000"/>
            </w:tcBorders>
          </w:tcPr>
          <w:p w14:paraId="27E26BAA" w14:textId="77777777" w:rsidR="0083355C" w:rsidRPr="0083355C" w:rsidRDefault="0083355C" w:rsidP="001C3E71">
            <w:pPr>
              <w:rPr>
                <w:rFonts w:ascii="Arial" w:hAnsi="Arial" w:cs="Arial"/>
                <w:sz w:val="18"/>
                <w:szCs w:val="18"/>
              </w:rPr>
            </w:pPr>
          </w:p>
        </w:tc>
        <w:tc>
          <w:tcPr>
            <w:tcW w:w="4607" w:type="dxa"/>
            <w:tcBorders>
              <w:top w:val="single" w:sz="4" w:space="0" w:color="000000"/>
              <w:left w:val="single" w:sz="4" w:space="0" w:color="000000"/>
              <w:bottom w:val="single" w:sz="4" w:space="0" w:color="000000"/>
              <w:right w:val="single" w:sz="4" w:space="0" w:color="000000"/>
            </w:tcBorders>
          </w:tcPr>
          <w:p w14:paraId="34491095" w14:textId="77777777" w:rsidR="0083355C" w:rsidRPr="0083355C" w:rsidRDefault="00000000" w:rsidP="001C3E71">
            <w:pPr>
              <w:rPr>
                <w:rFonts w:ascii="Arial" w:hAnsi="Arial" w:cs="Arial"/>
                <w:sz w:val="18"/>
                <w:szCs w:val="18"/>
              </w:rPr>
            </w:pPr>
            <w:r w:rsidRPr="0083355C">
              <w:rPr>
                <w:rFonts w:ascii="Arial" w:eastAsia="Cambria" w:hAnsi="Arial" w:cs="Arial"/>
                <w:sz w:val="18"/>
                <w:szCs w:val="18"/>
              </w:rPr>
              <w:t xml:space="preserve">Employees of Excellent ________ will give prompt service to customers </w:t>
            </w:r>
          </w:p>
        </w:tc>
        <w:tc>
          <w:tcPr>
            <w:tcW w:w="5104" w:type="dxa"/>
            <w:tcBorders>
              <w:top w:val="single" w:sz="4" w:space="0" w:color="000000"/>
              <w:left w:val="single" w:sz="4" w:space="0" w:color="000000"/>
              <w:bottom w:val="single" w:sz="4" w:space="0" w:color="000000"/>
              <w:right w:val="single" w:sz="4" w:space="0" w:color="000000"/>
            </w:tcBorders>
          </w:tcPr>
          <w:p w14:paraId="720DE3F7"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Employees in "XYZ company" give you prompt service  </w:t>
            </w:r>
          </w:p>
        </w:tc>
        <w:tc>
          <w:tcPr>
            <w:tcW w:w="360" w:type="dxa"/>
            <w:tcBorders>
              <w:top w:val="single" w:sz="4" w:space="0" w:color="000000"/>
              <w:left w:val="single" w:sz="4" w:space="0" w:color="000000"/>
              <w:bottom w:val="single" w:sz="4" w:space="0" w:color="000000"/>
              <w:right w:val="single" w:sz="4" w:space="0" w:color="000000"/>
            </w:tcBorders>
          </w:tcPr>
          <w:p w14:paraId="19EF71A5" w14:textId="77777777" w:rsidR="0083355C" w:rsidRPr="0083355C" w:rsidRDefault="00000000" w:rsidP="001C3E71">
            <w:pPr>
              <w:ind w:right="121"/>
              <w:jc w:val="center"/>
              <w:rPr>
                <w:rFonts w:ascii="Arial" w:hAnsi="Arial" w:cs="Arial"/>
                <w:sz w:val="18"/>
                <w:szCs w:val="18"/>
              </w:rPr>
            </w:pPr>
            <w:r w:rsidRPr="0083355C">
              <w:rPr>
                <w:rFonts w:ascii="Arial" w:eastAsia="Cambria" w:hAnsi="Arial" w:cs="Arial"/>
                <w:sz w:val="18"/>
                <w:szCs w:val="18"/>
              </w:rPr>
              <w:t xml:space="preserve">  </w:t>
            </w:r>
          </w:p>
        </w:tc>
        <w:tc>
          <w:tcPr>
            <w:tcW w:w="450" w:type="dxa"/>
            <w:tcBorders>
              <w:top w:val="single" w:sz="4" w:space="0" w:color="000000"/>
              <w:left w:val="single" w:sz="4" w:space="0" w:color="000000"/>
              <w:bottom w:val="single" w:sz="4" w:space="0" w:color="000000"/>
              <w:right w:val="single" w:sz="4" w:space="0" w:color="000000"/>
            </w:tcBorders>
          </w:tcPr>
          <w:p w14:paraId="11E7849C"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c>
          <w:tcPr>
            <w:tcW w:w="900" w:type="dxa"/>
            <w:tcBorders>
              <w:top w:val="single" w:sz="4" w:space="0" w:color="000000"/>
              <w:left w:val="single" w:sz="4" w:space="0" w:color="000000"/>
              <w:bottom w:val="single" w:sz="4" w:space="0" w:color="000000"/>
              <w:right w:val="single" w:sz="8" w:space="0" w:color="000000"/>
            </w:tcBorders>
          </w:tcPr>
          <w:p w14:paraId="79D71AF4"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r>
      <w:tr w:rsidR="00CB43FF" w14:paraId="4DD353F0" w14:textId="77777777" w:rsidTr="0083355C">
        <w:trPr>
          <w:trHeight w:val="319"/>
        </w:trPr>
        <w:tc>
          <w:tcPr>
            <w:tcW w:w="0" w:type="auto"/>
            <w:vMerge/>
            <w:tcBorders>
              <w:top w:val="nil"/>
              <w:left w:val="single" w:sz="8" w:space="0" w:color="000000"/>
              <w:bottom w:val="nil"/>
              <w:right w:val="single" w:sz="4" w:space="0" w:color="000000"/>
            </w:tcBorders>
          </w:tcPr>
          <w:p w14:paraId="3211D358" w14:textId="77777777" w:rsidR="0083355C" w:rsidRPr="0083355C" w:rsidRDefault="0083355C" w:rsidP="001C3E71">
            <w:pPr>
              <w:rPr>
                <w:rFonts w:ascii="Arial" w:hAnsi="Arial" w:cs="Arial"/>
                <w:sz w:val="18"/>
                <w:szCs w:val="18"/>
              </w:rPr>
            </w:pPr>
          </w:p>
        </w:tc>
        <w:tc>
          <w:tcPr>
            <w:tcW w:w="4607" w:type="dxa"/>
            <w:tcBorders>
              <w:top w:val="single" w:sz="4" w:space="0" w:color="000000"/>
              <w:left w:val="single" w:sz="4" w:space="0" w:color="000000"/>
              <w:bottom w:val="single" w:sz="4" w:space="0" w:color="000000"/>
              <w:right w:val="single" w:sz="4" w:space="0" w:color="000000"/>
            </w:tcBorders>
          </w:tcPr>
          <w:p w14:paraId="70E5971B" w14:textId="77777777" w:rsidR="0083355C" w:rsidRPr="0083355C" w:rsidRDefault="00000000" w:rsidP="001C3E71">
            <w:pPr>
              <w:rPr>
                <w:rFonts w:ascii="Arial" w:hAnsi="Arial" w:cs="Arial"/>
                <w:sz w:val="18"/>
                <w:szCs w:val="18"/>
              </w:rPr>
            </w:pPr>
            <w:r w:rsidRPr="0083355C">
              <w:rPr>
                <w:rFonts w:ascii="Arial" w:eastAsia="Cambria" w:hAnsi="Arial" w:cs="Arial"/>
                <w:sz w:val="18"/>
                <w:szCs w:val="18"/>
              </w:rPr>
              <w:t xml:space="preserve">Employees of Excellent ________ will always be willing to help customers </w:t>
            </w:r>
          </w:p>
        </w:tc>
        <w:tc>
          <w:tcPr>
            <w:tcW w:w="5104" w:type="dxa"/>
            <w:tcBorders>
              <w:top w:val="single" w:sz="4" w:space="0" w:color="000000"/>
              <w:left w:val="single" w:sz="4" w:space="0" w:color="000000"/>
              <w:bottom w:val="single" w:sz="4" w:space="0" w:color="000000"/>
              <w:right w:val="single" w:sz="4" w:space="0" w:color="000000"/>
            </w:tcBorders>
          </w:tcPr>
          <w:p w14:paraId="32E2D33B"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Employees in "XYZ company" are always willing to help you  </w:t>
            </w:r>
          </w:p>
        </w:tc>
        <w:tc>
          <w:tcPr>
            <w:tcW w:w="360" w:type="dxa"/>
            <w:tcBorders>
              <w:top w:val="single" w:sz="4" w:space="0" w:color="000000"/>
              <w:left w:val="single" w:sz="4" w:space="0" w:color="000000"/>
              <w:bottom w:val="single" w:sz="4" w:space="0" w:color="000000"/>
              <w:right w:val="single" w:sz="4" w:space="0" w:color="000000"/>
            </w:tcBorders>
          </w:tcPr>
          <w:p w14:paraId="42CE51FB" w14:textId="77777777" w:rsidR="0083355C" w:rsidRPr="0083355C" w:rsidRDefault="00000000" w:rsidP="001C3E71">
            <w:pPr>
              <w:ind w:right="121"/>
              <w:jc w:val="center"/>
              <w:rPr>
                <w:rFonts w:ascii="Arial" w:hAnsi="Arial" w:cs="Arial"/>
                <w:sz w:val="18"/>
                <w:szCs w:val="18"/>
              </w:rPr>
            </w:pPr>
            <w:r w:rsidRPr="0083355C">
              <w:rPr>
                <w:rFonts w:ascii="Arial" w:eastAsia="Cambria" w:hAnsi="Arial" w:cs="Arial"/>
                <w:sz w:val="18"/>
                <w:szCs w:val="18"/>
              </w:rPr>
              <w:t xml:space="preserve">  </w:t>
            </w:r>
          </w:p>
        </w:tc>
        <w:tc>
          <w:tcPr>
            <w:tcW w:w="450" w:type="dxa"/>
            <w:tcBorders>
              <w:top w:val="single" w:sz="4" w:space="0" w:color="000000"/>
              <w:left w:val="single" w:sz="4" w:space="0" w:color="000000"/>
              <w:bottom w:val="single" w:sz="4" w:space="0" w:color="000000"/>
              <w:right w:val="single" w:sz="4" w:space="0" w:color="000000"/>
            </w:tcBorders>
          </w:tcPr>
          <w:p w14:paraId="002BD1F8"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c>
          <w:tcPr>
            <w:tcW w:w="900" w:type="dxa"/>
            <w:tcBorders>
              <w:top w:val="single" w:sz="4" w:space="0" w:color="000000"/>
              <w:left w:val="single" w:sz="4" w:space="0" w:color="000000"/>
              <w:bottom w:val="single" w:sz="4" w:space="0" w:color="000000"/>
              <w:right w:val="single" w:sz="8" w:space="0" w:color="000000"/>
            </w:tcBorders>
          </w:tcPr>
          <w:p w14:paraId="2C22CB05"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r>
      <w:tr w:rsidR="00CB43FF" w14:paraId="0756DAB1" w14:textId="77777777" w:rsidTr="0083355C">
        <w:trPr>
          <w:trHeight w:val="588"/>
        </w:trPr>
        <w:tc>
          <w:tcPr>
            <w:tcW w:w="0" w:type="auto"/>
            <w:vMerge/>
            <w:tcBorders>
              <w:top w:val="nil"/>
              <w:left w:val="single" w:sz="8" w:space="0" w:color="000000"/>
              <w:bottom w:val="single" w:sz="8" w:space="0" w:color="000000"/>
              <w:right w:val="single" w:sz="4" w:space="0" w:color="000000"/>
            </w:tcBorders>
          </w:tcPr>
          <w:p w14:paraId="3F47ED3D" w14:textId="77777777" w:rsidR="0083355C" w:rsidRPr="0083355C" w:rsidRDefault="0083355C" w:rsidP="001C3E71">
            <w:pPr>
              <w:rPr>
                <w:rFonts w:ascii="Arial" w:hAnsi="Arial" w:cs="Arial"/>
                <w:sz w:val="18"/>
                <w:szCs w:val="18"/>
              </w:rPr>
            </w:pPr>
          </w:p>
        </w:tc>
        <w:tc>
          <w:tcPr>
            <w:tcW w:w="4607" w:type="dxa"/>
            <w:tcBorders>
              <w:top w:val="single" w:sz="4" w:space="0" w:color="000000"/>
              <w:left w:val="single" w:sz="4" w:space="0" w:color="000000"/>
              <w:bottom w:val="single" w:sz="8" w:space="0" w:color="000000"/>
              <w:right w:val="single" w:sz="4" w:space="0" w:color="000000"/>
            </w:tcBorders>
          </w:tcPr>
          <w:p w14:paraId="456508D6" w14:textId="77777777" w:rsidR="0083355C" w:rsidRPr="0083355C" w:rsidRDefault="00000000" w:rsidP="001C3E71">
            <w:pPr>
              <w:rPr>
                <w:rFonts w:ascii="Arial" w:hAnsi="Arial" w:cs="Arial"/>
                <w:sz w:val="18"/>
                <w:szCs w:val="18"/>
              </w:rPr>
            </w:pPr>
            <w:r w:rsidRPr="0083355C">
              <w:rPr>
                <w:rFonts w:ascii="Arial" w:eastAsia="Cambria" w:hAnsi="Arial" w:cs="Arial"/>
                <w:sz w:val="18"/>
                <w:szCs w:val="18"/>
              </w:rPr>
              <w:t xml:space="preserve">Employees of Excellent ________ will never be too busy to respond to customers' requests. </w:t>
            </w:r>
          </w:p>
        </w:tc>
        <w:tc>
          <w:tcPr>
            <w:tcW w:w="5104" w:type="dxa"/>
            <w:tcBorders>
              <w:top w:val="single" w:sz="4" w:space="0" w:color="000000"/>
              <w:left w:val="single" w:sz="4" w:space="0" w:color="000000"/>
              <w:bottom w:val="single" w:sz="8" w:space="0" w:color="000000"/>
              <w:right w:val="single" w:sz="4" w:space="0" w:color="000000"/>
            </w:tcBorders>
          </w:tcPr>
          <w:p w14:paraId="5010E51D"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Employees in "XYZ company" are never too busy to respond to your request.  </w:t>
            </w:r>
          </w:p>
        </w:tc>
        <w:tc>
          <w:tcPr>
            <w:tcW w:w="360" w:type="dxa"/>
            <w:tcBorders>
              <w:top w:val="single" w:sz="4" w:space="0" w:color="000000"/>
              <w:left w:val="single" w:sz="4" w:space="0" w:color="000000"/>
              <w:bottom w:val="single" w:sz="8" w:space="0" w:color="000000"/>
              <w:right w:val="single" w:sz="4" w:space="0" w:color="000000"/>
            </w:tcBorders>
            <w:vAlign w:val="bottom"/>
          </w:tcPr>
          <w:p w14:paraId="33326E8A" w14:textId="77777777" w:rsidR="0083355C" w:rsidRPr="0083355C" w:rsidRDefault="00000000" w:rsidP="001C3E71">
            <w:pPr>
              <w:ind w:right="121"/>
              <w:jc w:val="center"/>
              <w:rPr>
                <w:rFonts w:ascii="Arial" w:hAnsi="Arial" w:cs="Arial"/>
                <w:sz w:val="18"/>
                <w:szCs w:val="18"/>
              </w:rPr>
            </w:pPr>
            <w:r w:rsidRPr="0083355C">
              <w:rPr>
                <w:rFonts w:ascii="Arial" w:eastAsia="Cambria" w:hAnsi="Arial" w:cs="Arial"/>
                <w:sz w:val="18"/>
                <w:szCs w:val="18"/>
              </w:rPr>
              <w:t xml:space="preserve">  </w:t>
            </w:r>
          </w:p>
        </w:tc>
        <w:tc>
          <w:tcPr>
            <w:tcW w:w="450" w:type="dxa"/>
            <w:tcBorders>
              <w:top w:val="single" w:sz="4" w:space="0" w:color="000000"/>
              <w:left w:val="single" w:sz="4" w:space="0" w:color="000000"/>
              <w:bottom w:val="single" w:sz="8" w:space="0" w:color="000000"/>
              <w:right w:val="single" w:sz="4" w:space="0" w:color="000000"/>
            </w:tcBorders>
            <w:vAlign w:val="bottom"/>
          </w:tcPr>
          <w:p w14:paraId="30C77847"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c>
          <w:tcPr>
            <w:tcW w:w="900" w:type="dxa"/>
            <w:tcBorders>
              <w:top w:val="single" w:sz="4" w:space="0" w:color="000000"/>
              <w:left w:val="single" w:sz="4" w:space="0" w:color="000000"/>
              <w:bottom w:val="single" w:sz="8" w:space="0" w:color="000000"/>
              <w:right w:val="single" w:sz="8" w:space="0" w:color="000000"/>
            </w:tcBorders>
            <w:vAlign w:val="bottom"/>
          </w:tcPr>
          <w:p w14:paraId="6F5E14F4"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r>
      <w:tr w:rsidR="00CB43FF" w14:paraId="1D99BB49" w14:textId="77777777" w:rsidTr="0083355C">
        <w:trPr>
          <w:trHeight w:val="578"/>
        </w:trPr>
        <w:tc>
          <w:tcPr>
            <w:tcW w:w="1823" w:type="dxa"/>
            <w:vMerge w:val="restart"/>
            <w:tcBorders>
              <w:top w:val="single" w:sz="8" w:space="0" w:color="000000"/>
              <w:left w:val="single" w:sz="8" w:space="0" w:color="000000"/>
              <w:bottom w:val="single" w:sz="8" w:space="0" w:color="000000"/>
              <w:right w:val="single" w:sz="4" w:space="0" w:color="000000"/>
            </w:tcBorders>
            <w:vAlign w:val="center"/>
          </w:tcPr>
          <w:p w14:paraId="2A106A21" w14:textId="77777777" w:rsidR="0083355C" w:rsidRPr="0083355C" w:rsidRDefault="00000000" w:rsidP="001C3E71">
            <w:pPr>
              <w:ind w:right="98"/>
              <w:jc w:val="center"/>
              <w:rPr>
                <w:rFonts w:ascii="Arial" w:hAnsi="Arial" w:cs="Arial"/>
                <w:sz w:val="18"/>
                <w:szCs w:val="18"/>
              </w:rPr>
            </w:pPr>
            <w:r w:rsidRPr="0083355C">
              <w:rPr>
                <w:rFonts w:ascii="Arial" w:eastAsia="Cambria" w:hAnsi="Arial" w:cs="Arial"/>
                <w:b/>
                <w:sz w:val="18"/>
                <w:szCs w:val="18"/>
              </w:rPr>
              <w:t xml:space="preserve">Assurance  </w:t>
            </w:r>
          </w:p>
        </w:tc>
        <w:tc>
          <w:tcPr>
            <w:tcW w:w="4607" w:type="dxa"/>
            <w:tcBorders>
              <w:top w:val="single" w:sz="8" w:space="0" w:color="000000"/>
              <w:left w:val="single" w:sz="4" w:space="0" w:color="000000"/>
              <w:bottom w:val="single" w:sz="4" w:space="0" w:color="000000"/>
              <w:right w:val="single" w:sz="4" w:space="0" w:color="000000"/>
            </w:tcBorders>
          </w:tcPr>
          <w:p w14:paraId="52C445CF" w14:textId="77777777" w:rsidR="0083355C" w:rsidRPr="0083355C" w:rsidRDefault="00000000" w:rsidP="001C3E71">
            <w:pPr>
              <w:rPr>
                <w:rFonts w:ascii="Arial" w:hAnsi="Arial" w:cs="Arial"/>
                <w:sz w:val="18"/>
                <w:szCs w:val="18"/>
              </w:rPr>
            </w:pPr>
            <w:r w:rsidRPr="0083355C">
              <w:rPr>
                <w:rFonts w:ascii="Arial" w:eastAsia="Cambria" w:hAnsi="Arial" w:cs="Arial"/>
                <w:sz w:val="18"/>
                <w:szCs w:val="18"/>
              </w:rPr>
              <w:t xml:space="preserve">The behaviour of employees in Excellent ________ will instil confidence in customers. </w:t>
            </w:r>
          </w:p>
        </w:tc>
        <w:tc>
          <w:tcPr>
            <w:tcW w:w="5104" w:type="dxa"/>
            <w:tcBorders>
              <w:top w:val="single" w:sz="8" w:space="0" w:color="000000"/>
              <w:left w:val="single" w:sz="4" w:space="0" w:color="000000"/>
              <w:bottom w:val="single" w:sz="4" w:space="0" w:color="000000"/>
              <w:right w:val="single" w:sz="4" w:space="0" w:color="000000"/>
            </w:tcBorders>
          </w:tcPr>
          <w:p w14:paraId="4EB6FD86" w14:textId="77777777" w:rsidR="0083355C" w:rsidRPr="0083355C" w:rsidRDefault="00000000" w:rsidP="001C3E71">
            <w:pPr>
              <w:ind w:left="4" w:right="12"/>
              <w:jc w:val="both"/>
              <w:rPr>
                <w:rFonts w:ascii="Arial" w:hAnsi="Arial" w:cs="Arial"/>
                <w:sz w:val="18"/>
                <w:szCs w:val="18"/>
              </w:rPr>
            </w:pPr>
            <w:r w:rsidRPr="0083355C">
              <w:rPr>
                <w:rFonts w:ascii="Arial" w:eastAsia="Cambria" w:hAnsi="Arial" w:cs="Arial"/>
                <w:sz w:val="18"/>
                <w:szCs w:val="18"/>
              </w:rPr>
              <w:t xml:space="preserve">The behaviour of employees in "XYZ company" instils confidence in you.  </w:t>
            </w:r>
          </w:p>
        </w:tc>
        <w:tc>
          <w:tcPr>
            <w:tcW w:w="360" w:type="dxa"/>
            <w:tcBorders>
              <w:top w:val="single" w:sz="8" w:space="0" w:color="000000"/>
              <w:left w:val="single" w:sz="4" w:space="0" w:color="000000"/>
              <w:bottom w:val="single" w:sz="4" w:space="0" w:color="000000"/>
              <w:right w:val="single" w:sz="4" w:space="0" w:color="000000"/>
            </w:tcBorders>
            <w:vAlign w:val="bottom"/>
          </w:tcPr>
          <w:p w14:paraId="5D28EA06" w14:textId="77777777" w:rsidR="0083355C" w:rsidRPr="0083355C" w:rsidRDefault="00000000" w:rsidP="001C3E71">
            <w:pPr>
              <w:ind w:right="121"/>
              <w:jc w:val="center"/>
              <w:rPr>
                <w:rFonts w:ascii="Arial" w:hAnsi="Arial" w:cs="Arial"/>
                <w:sz w:val="18"/>
                <w:szCs w:val="18"/>
              </w:rPr>
            </w:pPr>
            <w:r w:rsidRPr="0083355C">
              <w:rPr>
                <w:rFonts w:ascii="Arial" w:eastAsia="Cambria" w:hAnsi="Arial" w:cs="Arial"/>
                <w:sz w:val="18"/>
                <w:szCs w:val="18"/>
              </w:rPr>
              <w:t xml:space="preserve">  </w:t>
            </w:r>
          </w:p>
        </w:tc>
        <w:tc>
          <w:tcPr>
            <w:tcW w:w="450" w:type="dxa"/>
            <w:tcBorders>
              <w:top w:val="single" w:sz="8" w:space="0" w:color="000000"/>
              <w:left w:val="single" w:sz="4" w:space="0" w:color="000000"/>
              <w:bottom w:val="single" w:sz="4" w:space="0" w:color="000000"/>
              <w:right w:val="single" w:sz="4" w:space="0" w:color="000000"/>
            </w:tcBorders>
            <w:vAlign w:val="bottom"/>
          </w:tcPr>
          <w:p w14:paraId="05A6DB0C"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c>
          <w:tcPr>
            <w:tcW w:w="900" w:type="dxa"/>
            <w:tcBorders>
              <w:top w:val="single" w:sz="8" w:space="0" w:color="000000"/>
              <w:left w:val="single" w:sz="4" w:space="0" w:color="000000"/>
              <w:bottom w:val="single" w:sz="4" w:space="0" w:color="000000"/>
              <w:right w:val="single" w:sz="8" w:space="0" w:color="000000"/>
            </w:tcBorders>
            <w:vAlign w:val="bottom"/>
          </w:tcPr>
          <w:p w14:paraId="6D2E204A"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r>
      <w:tr w:rsidR="00CB43FF" w14:paraId="2E8E900F" w14:textId="77777777" w:rsidTr="0083355C">
        <w:trPr>
          <w:trHeight w:val="319"/>
        </w:trPr>
        <w:tc>
          <w:tcPr>
            <w:tcW w:w="0" w:type="auto"/>
            <w:vMerge/>
            <w:tcBorders>
              <w:top w:val="nil"/>
              <w:left w:val="single" w:sz="8" w:space="0" w:color="000000"/>
              <w:bottom w:val="nil"/>
              <w:right w:val="single" w:sz="4" w:space="0" w:color="000000"/>
            </w:tcBorders>
          </w:tcPr>
          <w:p w14:paraId="2DB29180" w14:textId="77777777" w:rsidR="0083355C" w:rsidRPr="0083355C" w:rsidRDefault="0083355C" w:rsidP="001C3E71">
            <w:pPr>
              <w:rPr>
                <w:rFonts w:ascii="Arial" w:hAnsi="Arial" w:cs="Arial"/>
                <w:sz w:val="18"/>
                <w:szCs w:val="18"/>
              </w:rPr>
            </w:pPr>
          </w:p>
        </w:tc>
        <w:tc>
          <w:tcPr>
            <w:tcW w:w="4607" w:type="dxa"/>
            <w:tcBorders>
              <w:top w:val="single" w:sz="4" w:space="0" w:color="000000"/>
              <w:left w:val="single" w:sz="4" w:space="0" w:color="000000"/>
              <w:bottom w:val="single" w:sz="4" w:space="0" w:color="000000"/>
              <w:right w:val="single" w:sz="4" w:space="0" w:color="000000"/>
            </w:tcBorders>
          </w:tcPr>
          <w:p w14:paraId="368494E5" w14:textId="77777777" w:rsidR="0083355C" w:rsidRPr="0083355C" w:rsidRDefault="00000000" w:rsidP="001C3E71">
            <w:pPr>
              <w:rPr>
                <w:rFonts w:ascii="Arial" w:hAnsi="Arial" w:cs="Arial"/>
                <w:sz w:val="18"/>
                <w:szCs w:val="18"/>
              </w:rPr>
            </w:pPr>
            <w:r w:rsidRPr="0083355C">
              <w:rPr>
                <w:rFonts w:ascii="Arial" w:eastAsia="Cambria" w:hAnsi="Arial" w:cs="Arial"/>
                <w:sz w:val="18"/>
                <w:szCs w:val="18"/>
              </w:rPr>
              <w:t xml:space="preserve">Customers of Excellent ________ will feel safe in transactions </w:t>
            </w:r>
          </w:p>
        </w:tc>
        <w:tc>
          <w:tcPr>
            <w:tcW w:w="5104" w:type="dxa"/>
            <w:tcBorders>
              <w:top w:val="single" w:sz="4" w:space="0" w:color="000000"/>
              <w:left w:val="single" w:sz="4" w:space="0" w:color="000000"/>
              <w:bottom w:val="single" w:sz="4" w:space="0" w:color="000000"/>
              <w:right w:val="single" w:sz="4" w:space="0" w:color="000000"/>
            </w:tcBorders>
          </w:tcPr>
          <w:p w14:paraId="1750F447"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You feel safe in your transactions with "XYZ company."  </w:t>
            </w:r>
          </w:p>
        </w:tc>
        <w:tc>
          <w:tcPr>
            <w:tcW w:w="360" w:type="dxa"/>
            <w:tcBorders>
              <w:top w:val="single" w:sz="4" w:space="0" w:color="000000"/>
              <w:left w:val="single" w:sz="4" w:space="0" w:color="000000"/>
              <w:bottom w:val="single" w:sz="4" w:space="0" w:color="000000"/>
              <w:right w:val="single" w:sz="4" w:space="0" w:color="000000"/>
            </w:tcBorders>
          </w:tcPr>
          <w:p w14:paraId="17B80E87" w14:textId="77777777" w:rsidR="0083355C" w:rsidRPr="0083355C" w:rsidRDefault="00000000" w:rsidP="001C3E71">
            <w:pPr>
              <w:ind w:right="121"/>
              <w:jc w:val="center"/>
              <w:rPr>
                <w:rFonts w:ascii="Arial" w:hAnsi="Arial" w:cs="Arial"/>
                <w:sz w:val="18"/>
                <w:szCs w:val="18"/>
              </w:rPr>
            </w:pPr>
            <w:r w:rsidRPr="0083355C">
              <w:rPr>
                <w:rFonts w:ascii="Arial" w:eastAsia="Cambria" w:hAnsi="Arial" w:cs="Arial"/>
                <w:sz w:val="18"/>
                <w:szCs w:val="18"/>
              </w:rPr>
              <w:t xml:space="preserve">  </w:t>
            </w:r>
          </w:p>
        </w:tc>
        <w:tc>
          <w:tcPr>
            <w:tcW w:w="450" w:type="dxa"/>
            <w:tcBorders>
              <w:top w:val="single" w:sz="4" w:space="0" w:color="000000"/>
              <w:left w:val="single" w:sz="4" w:space="0" w:color="000000"/>
              <w:bottom w:val="single" w:sz="4" w:space="0" w:color="000000"/>
              <w:right w:val="single" w:sz="4" w:space="0" w:color="000000"/>
            </w:tcBorders>
          </w:tcPr>
          <w:p w14:paraId="0B121681"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c>
          <w:tcPr>
            <w:tcW w:w="900" w:type="dxa"/>
            <w:tcBorders>
              <w:top w:val="single" w:sz="4" w:space="0" w:color="000000"/>
              <w:left w:val="single" w:sz="4" w:space="0" w:color="000000"/>
              <w:bottom w:val="single" w:sz="4" w:space="0" w:color="000000"/>
              <w:right w:val="single" w:sz="8" w:space="0" w:color="000000"/>
            </w:tcBorders>
          </w:tcPr>
          <w:p w14:paraId="4FF614F3"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r>
      <w:tr w:rsidR="00CB43FF" w14:paraId="1FB8D420" w14:textId="77777777" w:rsidTr="0083355C">
        <w:trPr>
          <w:trHeight w:val="583"/>
        </w:trPr>
        <w:tc>
          <w:tcPr>
            <w:tcW w:w="0" w:type="auto"/>
            <w:vMerge/>
            <w:tcBorders>
              <w:top w:val="nil"/>
              <w:left w:val="single" w:sz="8" w:space="0" w:color="000000"/>
              <w:bottom w:val="nil"/>
              <w:right w:val="single" w:sz="4" w:space="0" w:color="000000"/>
            </w:tcBorders>
          </w:tcPr>
          <w:p w14:paraId="2E396ADD" w14:textId="77777777" w:rsidR="0083355C" w:rsidRPr="0083355C" w:rsidRDefault="0083355C" w:rsidP="001C3E71">
            <w:pPr>
              <w:rPr>
                <w:rFonts w:ascii="Arial" w:hAnsi="Arial" w:cs="Arial"/>
                <w:sz w:val="18"/>
                <w:szCs w:val="18"/>
              </w:rPr>
            </w:pPr>
          </w:p>
        </w:tc>
        <w:tc>
          <w:tcPr>
            <w:tcW w:w="4607" w:type="dxa"/>
            <w:tcBorders>
              <w:top w:val="single" w:sz="4" w:space="0" w:color="000000"/>
              <w:left w:val="single" w:sz="4" w:space="0" w:color="000000"/>
              <w:bottom w:val="single" w:sz="4" w:space="0" w:color="000000"/>
              <w:right w:val="single" w:sz="4" w:space="0" w:color="000000"/>
            </w:tcBorders>
          </w:tcPr>
          <w:p w14:paraId="6BC56AD6" w14:textId="77777777" w:rsidR="0083355C" w:rsidRPr="0083355C" w:rsidRDefault="00000000" w:rsidP="001C3E71">
            <w:pPr>
              <w:rPr>
                <w:rFonts w:ascii="Arial" w:hAnsi="Arial" w:cs="Arial"/>
                <w:sz w:val="18"/>
                <w:szCs w:val="18"/>
              </w:rPr>
            </w:pPr>
            <w:r w:rsidRPr="0083355C">
              <w:rPr>
                <w:rFonts w:ascii="Arial" w:eastAsia="Cambria" w:hAnsi="Arial" w:cs="Arial"/>
                <w:sz w:val="18"/>
                <w:szCs w:val="18"/>
              </w:rPr>
              <w:t xml:space="preserve">Employees of Excellent ________  will be consistently courteous with customers. </w:t>
            </w:r>
          </w:p>
        </w:tc>
        <w:tc>
          <w:tcPr>
            <w:tcW w:w="5104" w:type="dxa"/>
            <w:tcBorders>
              <w:top w:val="single" w:sz="4" w:space="0" w:color="000000"/>
              <w:left w:val="single" w:sz="4" w:space="0" w:color="000000"/>
              <w:bottom w:val="single" w:sz="4" w:space="0" w:color="000000"/>
              <w:right w:val="single" w:sz="4" w:space="0" w:color="000000"/>
            </w:tcBorders>
            <w:vAlign w:val="center"/>
          </w:tcPr>
          <w:p w14:paraId="0FA089AF"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Employees in the "XYZ company" area </w:t>
            </w:r>
            <w:r w:rsidR="00174D09">
              <w:rPr>
                <w:rFonts w:ascii="Arial" w:eastAsia="Cambria" w:hAnsi="Arial" w:cs="Arial"/>
                <w:sz w:val="18"/>
                <w:szCs w:val="18"/>
              </w:rPr>
              <w:t xml:space="preserve">are </w:t>
            </w:r>
            <w:r w:rsidRPr="0083355C">
              <w:rPr>
                <w:rFonts w:ascii="Arial" w:eastAsia="Cambria" w:hAnsi="Arial" w:cs="Arial"/>
                <w:sz w:val="18"/>
                <w:szCs w:val="18"/>
              </w:rPr>
              <w:t xml:space="preserve">consistently courteous with you.  </w:t>
            </w:r>
          </w:p>
        </w:tc>
        <w:tc>
          <w:tcPr>
            <w:tcW w:w="360" w:type="dxa"/>
            <w:tcBorders>
              <w:top w:val="single" w:sz="4" w:space="0" w:color="000000"/>
              <w:left w:val="single" w:sz="4" w:space="0" w:color="000000"/>
              <w:bottom w:val="single" w:sz="4" w:space="0" w:color="000000"/>
              <w:right w:val="single" w:sz="4" w:space="0" w:color="000000"/>
            </w:tcBorders>
            <w:vAlign w:val="bottom"/>
          </w:tcPr>
          <w:p w14:paraId="1CCEAE75"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c>
          <w:tcPr>
            <w:tcW w:w="450" w:type="dxa"/>
            <w:tcBorders>
              <w:top w:val="single" w:sz="4" w:space="0" w:color="000000"/>
              <w:left w:val="single" w:sz="4" w:space="0" w:color="000000"/>
              <w:bottom w:val="single" w:sz="4" w:space="0" w:color="000000"/>
              <w:right w:val="single" w:sz="4" w:space="0" w:color="000000"/>
            </w:tcBorders>
            <w:vAlign w:val="bottom"/>
          </w:tcPr>
          <w:p w14:paraId="4007749A"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c>
          <w:tcPr>
            <w:tcW w:w="900" w:type="dxa"/>
            <w:tcBorders>
              <w:top w:val="single" w:sz="4" w:space="0" w:color="000000"/>
              <w:left w:val="single" w:sz="4" w:space="0" w:color="000000"/>
              <w:bottom w:val="single" w:sz="4" w:space="0" w:color="000000"/>
              <w:right w:val="single" w:sz="8" w:space="0" w:color="000000"/>
            </w:tcBorders>
            <w:vAlign w:val="bottom"/>
          </w:tcPr>
          <w:p w14:paraId="79111753"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r>
      <w:tr w:rsidR="00CB43FF" w14:paraId="0983F8E1" w14:textId="77777777" w:rsidTr="0083355C">
        <w:trPr>
          <w:trHeight w:val="586"/>
        </w:trPr>
        <w:tc>
          <w:tcPr>
            <w:tcW w:w="0" w:type="auto"/>
            <w:vMerge/>
            <w:tcBorders>
              <w:top w:val="nil"/>
              <w:left w:val="single" w:sz="8" w:space="0" w:color="000000"/>
              <w:bottom w:val="single" w:sz="8" w:space="0" w:color="000000"/>
              <w:right w:val="single" w:sz="4" w:space="0" w:color="000000"/>
            </w:tcBorders>
          </w:tcPr>
          <w:p w14:paraId="10AE849A" w14:textId="77777777" w:rsidR="0083355C" w:rsidRPr="0083355C" w:rsidRDefault="0083355C" w:rsidP="001C3E71">
            <w:pPr>
              <w:rPr>
                <w:rFonts w:ascii="Arial" w:hAnsi="Arial" w:cs="Arial"/>
                <w:sz w:val="18"/>
                <w:szCs w:val="18"/>
              </w:rPr>
            </w:pPr>
          </w:p>
        </w:tc>
        <w:tc>
          <w:tcPr>
            <w:tcW w:w="4607" w:type="dxa"/>
            <w:tcBorders>
              <w:top w:val="single" w:sz="4" w:space="0" w:color="000000"/>
              <w:left w:val="single" w:sz="4" w:space="0" w:color="000000"/>
              <w:bottom w:val="single" w:sz="8" w:space="0" w:color="000000"/>
              <w:right w:val="single" w:sz="4" w:space="0" w:color="000000"/>
            </w:tcBorders>
          </w:tcPr>
          <w:p w14:paraId="1221CB89" w14:textId="77777777" w:rsidR="0083355C" w:rsidRPr="0083355C" w:rsidRDefault="00000000" w:rsidP="001C3E71">
            <w:pPr>
              <w:rPr>
                <w:rFonts w:ascii="Arial" w:hAnsi="Arial" w:cs="Arial"/>
                <w:sz w:val="18"/>
                <w:szCs w:val="18"/>
              </w:rPr>
            </w:pPr>
            <w:r w:rsidRPr="0083355C">
              <w:rPr>
                <w:rFonts w:ascii="Arial" w:eastAsia="Cambria" w:hAnsi="Arial" w:cs="Arial"/>
                <w:sz w:val="18"/>
                <w:szCs w:val="18"/>
              </w:rPr>
              <w:t xml:space="preserve">Employees of Excellent ________  will have the knowledge to answer customers' questions. </w:t>
            </w:r>
          </w:p>
        </w:tc>
        <w:tc>
          <w:tcPr>
            <w:tcW w:w="5104" w:type="dxa"/>
            <w:tcBorders>
              <w:top w:val="single" w:sz="4" w:space="0" w:color="000000"/>
              <w:left w:val="single" w:sz="4" w:space="0" w:color="000000"/>
              <w:bottom w:val="single" w:sz="8" w:space="0" w:color="000000"/>
              <w:right w:val="single" w:sz="4" w:space="0" w:color="000000"/>
            </w:tcBorders>
          </w:tcPr>
          <w:p w14:paraId="3589F41A"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Employees in "XYZ company" know how to answer your questions</w:t>
            </w:r>
            <w:r w:rsidR="00174D09">
              <w:rPr>
                <w:rFonts w:ascii="Arial" w:eastAsia="Cambria" w:hAnsi="Arial" w:cs="Arial"/>
                <w:sz w:val="18"/>
                <w:szCs w:val="18"/>
              </w:rPr>
              <w:t>.</w:t>
            </w:r>
            <w:r w:rsidRPr="0083355C">
              <w:rPr>
                <w:rFonts w:ascii="Arial" w:eastAsia="Cambria" w:hAnsi="Arial" w:cs="Arial"/>
                <w:sz w:val="18"/>
                <w:szCs w:val="18"/>
              </w:rPr>
              <w:t xml:space="preserve">  </w:t>
            </w:r>
          </w:p>
        </w:tc>
        <w:tc>
          <w:tcPr>
            <w:tcW w:w="360" w:type="dxa"/>
            <w:tcBorders>
              <w:top w:val="single" w:sz="4" w:space="0" w:color="000000"/>
              <w:left w:val="single" w:sz="4" w:space="0" w:color="000000"/>
              <w:bottom w:val="single" w:sz="8" w:space="0" w:color="000000"/>
              <w:right w:val="single" w:sz="4" w:space="0" w:color="000000"/>
            </w:tcBorders>
            <w:vAlign w:val="bottom"/>
          </w:tcPr>
          <w:p w14:paraId="08665F2B" w14:textId="77777777" w:rsidR="0083355C" w:rsidRPr="0083355C" w:rsidRDefault="00000000" w:rsidP="001C3E71">
            <w:pPr>
              <w:ind w:right="121"/>
              <w:jc w:val="center"/>
              <w:rPr>
                <w:rFonts w:ascii="Arial" w:hAnsi="Arial" w:cs="Arial"/>
                <w:sz w:val="18"/>
                <w:szCs w:val="18"/>
              </w:rPr>
            </w:pPr>
            <w:r w:rsidRPr="0083355C">
              <w:rPr>
                <w:rFonts w:ascii="Arial" w:eastAsia="Cambria" w:hAnsi="Arial" w:cs="Arial"/>
                <w:sz w:val="18"/>
                <w:szCs w:val="18"/>
              </w:rPr>
              <w:t xml:space="preserve">  </w:t>
            </w:r>
          </w:p>
        </w:tc>
        <w:tc>
          <w:tcPr>
            <w:tcW w:w="450" w:type="dxa"/>
            <w:tcBorders>
              <w:top w:val="single" w:sz="4" w:space="0" w:color="000000"/>
              <w:left w:val="single" w:sz="4" w:space="0" w:color="000000"/>
              <w:bottom w:val="single" w:sz="8" w:space="0" w:color="000000"/>
              <w:right w:val="single" w:sz="4" w:space="0" w:color="000000"/>
            </w:tcBorders>
            <w:vAlign w:val="bottom"/>
          </w:tcPr>
          <w:p w14:paraId="5A5DA04E"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c>
          <w:tcPr>
            <w:tcW w:w="900" w:type="dxa"/>
            <w:tcBorders>
              <w:top w:val="single" w:sz="4" w:space="0" w:color="000000"/>
              <w:left w:val="single" w:sz="4" w:space="0" w:color="000000"/>
              <w:bottom w:val="single" w:sz="8" w:space="0" w:color="000000"/>
              <w:right w:val="single" w:sz="8" w:space="0" w:color="000000"/>
            </w:tcBorders>
            <w:vAlign w:val="bottom"/>
          </w:tcPr>
          <w:p w14:paraId="54DBA634"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r>
      <w:tr w:rsidR="00CB43FF" w14:paraId="23769955" w14:textId="77777777" w:rsidTr="0083355C">
        <w:trPr>
          <w:trHeight w:val="317"/>
        </w:trPr>
        <w:tc>
          <w:tcPr>
            <w:tcW w:w="1823" w:type="dxa"/>
            <w:vMerge w:val="restart"/>
            <w:tcBorders>
              <w:top w:val="single" w:sz="8" w:space="0" w:color="000000"/>
              <w:left w:val="single" w:sz="8" w:space="0" w:color="000000"/>
              <w:bottom w:val="single" w:sz="8" w:space="0" w:color="000000"/>
              <w:right w:val="single" w:sz="4" w:space="0" w:color="000000"/>
            </w:tcBorders>
            <w:vAlign w:val="center"/>
          </w:tcPr>
          <w:p w14:paraId="26EF7701" w14:textId="77777777" w:rsidR="0083355C" w:rsidRPr="0083355C" w:rsidRDefault="00000000" w:rsidP="001C3E71">
            <w:pPr>
              <w:ind w:right="97"/>
              <w:jc w:val="center"/>
              <w:rPr>
                <w:rFonts w:ascii="Arial" w:hAnsi="Arial" w:cs="Arial"/>
                <w:sz w:val="18"/>
                <w:szCs w:val="18"/>
              </w:rPr>
            </w:pPr>
            <w:r w:rsidRPr="0083355C">
              <w:rPr>
                <w:rFonts w:ascii="Arial" w:eastAsia="Cambria" w:hAnsi="Arial" w:cs="Arial"/>
                <w:b/>
                <w:sz w:val="18"/>
                <w:szCs w:val="18"/>
              </w:rPr>
              <w:t xml:space="preserve">Empathy  </w:t>
            </w:r>
          </w:p>
        </w:tc>
        <w:tc>
          <w:tcPr>
            <w:tcW w:w="4607" w:type="dxa"/>
            <w:tcBorders>
              <w:top w:val="single" w:sz="8" w:space="0" w:color="000000"/>
              <w:left w:val="single" w:sz="4" w:space="0" w:color="000000"/>
              <w:bottom w:val="single" w:sz="4" w:space="0" w:color="000000"/>
              <w:right w:val="single" w:sz="4" w:space="0" w:color="000000"/>
            </w:tcBorders>
          </w:tcPr>
          <w:p w14:paraId="4BB51BBB" w14:textId="77777777" w:rsidR="0083355C" w:rsidRPr="0083355C" w:rsidRDefault="00000000" w:rsidP="001C3E71">
            <w:pPr>
              <w:rPr>
                <w:rFonts w:ascii="Arial" w:hAnsi="Arial" w:cs="Arial"/>
                <w:sz w:val="18"/>
                <w:szCs w:val="18"/>
              </w:rPr>
            </w:pPr>
            <w:r w:rsidRPr="0083355C">
              <w:rPr>
                <w:rFonts w:ascii="Arial" w:eastAsia="Cambria" w:hAnsi="Arial" w:cs="Arial"/>
                <w:sz w:val="18"/>
                <w:szCs w:val="18"/>
              </w:rPr>
              <w:t xml:space="preserve">Excellent ________ will give customers individual attention </w:t>
            </w:r>
          </w:p>
        </w:tc>
        <w:tc>
          <w:tcPr>
            <w:tcW w:w="5104" w:type="dxa"/>
            <w:tcBorders>
              <w:top w:val="single" w:sz="8" w:space="0" w:color="000000"/>
              <w:left w:val="single" w:sz="4" w:space="0" w:color="000000"/>
              <w:bottom w:val="single" w:sz="4" w:space="0" w:color="000000"/>
              <w:right w:val="single" w:sz="4" w:space="0" w:color="000000"/>
            </w:tcBorders>
          </w:tcPr>
          <w:p w14:paraId="7DF5C1E0"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"XYZ company" gives you individual attention  </w:t>
            </w:r>
          </w:p>
        </w:tc>
        <w:tc>
          <w:tcPr>
            <w:tcW w:w="360" w:type="dxa"/>
            <w:tcBorders>
              <w:top w:val="single" w:sz="8" w:space="0" w:color="000000"/>
              <w:left w:val="single" w:sz="4" w:space="0" w:color="000000"/>
              <w:bottom w:val="single" w:sz="4" w:space="0" w:color="000000"/>
              <w:right w:val="single" w:sz="4" w:space="0" w:color="000000"/>
            </w:tcBorders>
          </w:tcPr>
          <w:p w14:paraId="581BB29F" w14:textId="77777777" w:rsidR="0083355C" w:rsidRPr="0083355C" w:rsidRDefault="00000000" w:rsidP="001C3E71">
            <w:pPr>
              <w:ind w:right="121"/>
              <w:jc w:val="center"/>
              <w:rPr>
                <w:rFonts w:ascii="Arial" w:hAnsi="Arial" w:cs="Arial"/>
                <w:sz w:val="18"/>
                <w:szCs w:val="18"/>
              </w:rPr>
            </w:pPr>
            <w:r w:rsidRPr="0083355C">
              <w:rPr>
                <w:rFonts w:ascii="Arial" w:eastAsia="Cambria" w:hAnsi="Arial" w:cs="Arial"/>
                <w:sz w:val="18"/>
                <w:szCs w:val="18"/>
              </w:rPr>
              <w:t xml:space="preserve">  </w:t>
            </w:r>
          </w:p>
        </w:tc>
        <w:tc>
          <w:tcPr>
            <w:tcW w:w="450" w:type="dxa"/>
            <w:tcBorders>
              <w:top w:val="single" w:sz="8" w:space="0" w:color="000000"/>
              <w:left w:val="single" w:sz="4" w:space="0" w:color="000000"/>
              <w:bottom w:val="single" w:sz="4" w:space="0" w:color="000000"/>
              <w:right w:val="single" w:sz="4" w:space="0" w:color="000000"/>
            </w:tcBorders>
          </w:tcPr>
          <w:p w14:paraId="39A06E88"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c>
          <w:tcPr>
            <w:tcW w:w="900" w:type="dxa"/>
            <w:tcBorders>
              <w:top w:val="single" w:sz="8" w:space="0" w:color="000000"/>
              <w:left w:val="single" w:sz="4" w:space="0" w:color="000000"/>
              <w:bottom w:val="single" w:sz="4" w:space="0" w:color="000000"/>
              <w:right w:val="single" w:sz="8" w:space="0" w:color="000000"/>
            </w:tcBorders>
          </w:tcPr>
          <w:p w14:paraId="5ABD190B"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r>
      <w:tr w:rsidR="00CB43FF" w14:paraId="234AB417" w14:textId="77777777" w:rsidTr="0083355C">
        <w:trPr>
          <w:trHeight w:val="571"/>
        </w:trPr>
        <w:tc>
          <w:tcPr>
            <w:tcW w:w="0" w:type="auto"/>
            <w:vMerge/>
            <w:tcBorders>
              <w:top w:val="nil"/>
              <w:left w:val="single" w:sz="8" w:space="0" w:color="000000"/>
              <w:bottom w:val="nil"/>
              <w:right w:val="single" w:sz="4" w:space="0" w:color="000000"/>
            </w:tcBorders>
          </w:tcPr>
          <w:p w14:paraId="17E51FA8" w14:textId="77777777" w:rsidR="0083355C" w:rsidRPr="0083355C" w:rsidRDefault="0083355C" w:rsidP="001C3E71">
            <w:pPr>
              <w:rPr>
                <w:rFonts w:ascii="Arial" w:hAnsi="Arial" w:cs="Arial"/>
                <w:sz w:val="18"/>
                <w:szCs w:val="18"/>
              </w:rPr>
            </w:pPr>
          </w:p>
        </w:tc>
        <w:tc>
          <w:tcPr>
            <w:tcW w:w="4607" w:type="dxa"/>
            <w:tcBorders>
              <w:top w:val="single" w:sz="4" w:space="0" w:color="000000"/>
              <w:left w:val="single" w:sz="4" w:space="0" w:color="000000"/>
              <w:bottom w:val="single" w:sz="4" w:space="0" w:color="000000"/>
              <w:right w:val="single" w:sz="4" w:space="0" w:color="000000"/>
            </w:tcBorders>
          </w:tcPr>
          <w:p w14:paraId="4BFC3856" w14:textId="77777777" w:rsidR="0083355C" w:rsidRPr="0083355C" w:rsidRDefault="00000000" w:rsidP="001C3E71">
            <w:pPr>
              <w:rPr>
                <w:rFonts w:ascii="Arial" w:hAnsi="Arial" w:cs="Arial"/>
                <w:sz w:val="18"/>
                <w:szCs w:val="18"/>
              </w:rPr>
            </w:pPr>
            <w:r w:rsidRPr="0083355C">
              <w:rPr>
                <w:rFonts w:ascii="Arial" w:eastAsia="Cambria" w:hAnsi="Arial" w:cs="Arial"/>
                <w:sz w:val="18"/>
                <w:szCs w:val="18"/>
              </w:rPr>
              <w:t xml:space="preserve">Excellent ________ will have operating hours convenient to all their customers. </w:t>
            </w:r>
          </w:p>
        </w:tc>
        <w:tc>
          <w:tcPr>
            <w:tcW w:w="5104" w:type="dxa"/>
            <w:tcBorders>
              <w:top w:val="single" w:sz="4" w:space="0" w:color="000000"/>
              <w:left w:val="single" w:sz="4" w:space="0" w:color="000000"/>
              <w:bottom w:val="single" w:sz="4" w:space="0" w:color="000000"/>
              <w:right w:val="single" w:sz="4" w:space="0" w:color="000000"/>
            </w:tcBorders>
            <w:vAlign w:val="center"/>
          </w:tcPr>
          <w:p w14:paraId="260A1FF3"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"XYZ company" has convenient operating hours for all its customers</w:t>
            </w:r>
            <w:r w:rsidR="00174D09">
              <w:rPr>
                <w:rFonts w:ascii="Arial" w:eastAsia="Cambria" w:hAnsi="Arial" w:cs="Arial"/>
                <w:sz w:val="18"/>
                <w:szCs w:val="18"/>
              </w:rPr>
              <w:t>.</w:t>
            </w:r>
            <w:r w:rsidRPr="0083355C">
              <w:rPr>
                <w:rFonts w:ascii="Arial" w:eastAsia="Cambria" w:hAnsi="Arial" w:cs="Arial"/>
                <w:sz w:val="18"/>
                <w:szCs w:val="18"/>
              </w:rPr>
              <w:t xml:space="preserve">  </w:t>
            </w:r>
          </w:p>
        </w:tc>
        <w:tc>
          <w:tcPr>
            <w:tcW w:w="360" w:type="dxa"/>
            <w:tcBorders>
              <w:top w:val="single" w:sz="4" w:space="0" w:color="000000"/>
              <w:left w:val="single" w:sz="4" w:space="0" w:color="000000"/>
              <w:bottom w:val="single" w:sz="4" w:space="0" w:color="000000"/>
              <w:right w:val="single" w:sz="4" w:space="0" w:color="000000"/>
            </w:tcBorders>
            <w:vAlign w:val="bottom"/>
          </w:tcPr>
          <w:p w14:paraId="6D78658C" w14:textId="77777777" w:rsidR="0083355C" w:rsidRPr="0083355C" w:rsidRDefault="00000000" w:rsidP="001C3E71">
            <w:pPr>
              <w:ind w:right="121"/>
              <w:jc w:val="center"/>
              <w:rPr>
                <w:rFonts w:ascii="Arial" w:hAnsi="Arial" w:cs="Arial"/>
                <w:sz w:val="18"/>
                <w:szCs w:val="18"/>
              </w:rPr>
            </w:pPr>
            <w:r w:rsidRPr="0083355C">
              <w:rPr>
                <w:rFonts w:ascii="Arial" w:eastAsia="Cambria" w:hAnsi="Arial" w:cs="Arial"/>
                <w:sz w:val="18"/>
                <w:szCs w:val="18"/>
              </w:rPr>
              <w:t xml:space="preserve">  </w:t>
            </w:r>
          </w:p>
        </w:tc>
        <w:tc>
          <w:tcPr>
            <w:tcW w:w="450" w:type="dxa"/>
            <w:tcBorders>
              <w:top w:val="single" w:sz="4" w:space="0" w:color="000000"/>
              <w:left w:val="single" w:sz="4" w:space="0" w:color="000000"/>
              <w:bottom w:val="single" w:sz="4" w:space="0" w:color="000000"/>
              <w:right w:val="single" w:sz="4" w:space="0" w:color="000000"/>
            </w:tcBorders>
            <w:vAlign w:val="bottom"/>
          </w:tcPr>
          <w:p w14:paraId="3EDC9582"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c>
          <w:tcPr>
            <w:tcW w:w="900" w:type="dxa"/>
            <w:tcBorders>
              <w:top w:val="single" w:sz="4" w:space="0" w:color="000000"/>
              <w:left w:val="single" w:sz="4" w:space="0" w:color="000000"/>
              <w:bottom w:val="single" w:sz="4" w:space="0" w:color="000000"/>
              <w:right w:val="single" w:sz="8" w:space="0" w:color="000000"/>
            </w:tcBorders>
            <w:vAlign w:val="bottom"/>
          </w:tcPr>
          <w:p w14:paraId="2F607A90"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r>
      <w:tr w:rsidR="00CB43FF" w14:paraId="0D3AB72B" w14:textId="77777777" w:rsidTr="0083355C">
        <w:trPr>
          <w:trHeight w:val="312"/>
        </w:trPr>
        <w:tc>
          <w:tcPr>
            <w:tcW w:w="0" w:type="auto"/>
            <w:vMerge/>
            <w:tcBorders>
              <w:top w:val="nil"/>
              <w:left w:val="single" w:sz="8" w:space="0" w:color="000000"/>
              <w:bottom w:val="nil"/>
              <w:right w:val="single" w:sz="4" w:space="0" w:color="000000"/>
            </w:tcBorders>
          </w:tcPr>
          <w:p w14:paraId="03EB9EAA" w14:textId="77777777" w:rsidR="0083355C" w:rsidRPr="0083355C" w:rsidRDefault="0083355C" w:rsidP="001C3E71">
            <w:pPr>
              <w:rPr>
                <w:rFonts w:ascii="Arial" w:hAnsi="Arial" w:cs="Arial"/>
                <w:sz w:val="18"/>
                <w:szCs w:val="18"/>
              </w:rPr>
            </w:pPr>
          </w:p>
        </w:tc>
        <w:tc>
          <w:tcPr>
            <w:tcW w:w="4607" w:type="dxa"/>
            <w:tcBorders>
              <w:top w:val="single" w:sz="4" w:space="0" w:color="000000"/>
              <w:left w:val="single" w:sz="4" w:space="0" w:color="000000"/>
              <w:bottom w:val="single" w:sz="4" w:space="0" w:color="000000"/>
              <w:right w:val="single" w:sz="4" w:space="0" w:color="000000"/>
            </w:tcBorders>
          </w:tcPr>
          <w:p w14:paraId="01329E1A" w14:textId="77777777" w:rsidR="0083355C" w:rsidRPr="0083355C" w:rsidRDefault="00000000" w:rsidP="001C3E71">
            <w:pPr>
              <w:rPr>
                <w:rFonts w:ascii="Arial" w:hAnsi="Arial" w:cs="Arial"/>
                <w:sz w:val="18"/>
                <w:szCs w:val="18"/>
              </w:rPr>
            </w:pPr>
            <w:r w:rsidRPr="0083355C">
              <w:rPr>
                <w:rFonts w:ascii="Arial" w:eastAsia="Cambria" w:hAnsi="Arial" w:cs="Arial"/>
                <w:sz w:val="18"/>
                <w:szCs w:val="18"/>
              </w:rPr>
              <w:t xml:space="preserve">Excellent ________ have employees who give customers personal attention </w:t>
            </w:r>
          </w:p>
        </w:tc>
        <w:tc>
          <w:tcPr>
            <w:tcW w:w="5104" w:type="dxa"/>
            <w:tcBorders>
              <w:top w:val="single" w:sz="4" w:space="0" w:color="000000"/>
              <w:left w:val="single" w:sz="4" w:space="0" w:color="000000"/>
              <w:bottom w:val="single" w:sz="4" w:space="0" w:color="000000"/>
              <w:right w:val="single" w:sz="4" w:space="0" w:color="000000"/>
            </w:tcBorders>
          </w:tcPr>
          <w:p w14:paraId="0DE803B8"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"XYZ company" has employees who give you personal attention  </w:t>
            </w:r>
          </w:p>
        </w:tc>
        <w:tc>
          <w:tcPr>
            <w:tcW w:w="360" w:type="dxa"/>
            <w:tcBorders>
              <w:top w:val="single" w:sz="4" w:space="0" w:color="000000"/>
              <w:left w:val="single" w:sz="4" w:space="0" w:color="000000"/>
              <w:bottom w:val="single" w:sz="4" w:space="0" w:color="000000"/>
              <w:right w:val="single" w:sz="4" w:space="0" w:color="000000"/>
            </w:tcBorders>
          </w:tcPr>
          <w:p w14:paraId="18E36D22" w14:textId="77777777" w:rsidR="0083355C" w:rsidRPr="0083355C" w:rsidRDefault="00000000" w:rsidP="001C3E71">
            <w:pPr>
              <w:ind w:right="121"/>
              <w:jc w:val="center"/>
              <w:rPr>
                <w:rFonts w:ascii="Arial" w:hAnsi="Arial" w:cs="Arial"/>
                <w:sz w:val="18"/>
                <w:szCs w:val="18"/>
              </w:rPr>
            </w:pPr>
            <w:r w:rsidRPr="0083355C">
              <w:rPr>
                <w:rFonts w:ascii="Arial" w:eastAsia="Cambria" w:hAnsi="Arial" w:cs="Arial"/>
                <w:sz w:val="18"/>
                <w:szCs w:val="18"/>
              </w:rPr>
              <w:t xml:space="preserve">  </w:t>
            </w:r>
          </w:p>
        </w:tc>
        <w:tc>
          <w:tcPr>
            <w:tcW w:w="450" w:type="dxa"/>
            <w:tcBorders>
              <w:top w:val="single" w:sz="4" w:space="0" w:color="000000"/>
              <w:left w:val="single" w:sz="4" w:space="0" w:color="000000"/>
              <w:bottom w:val="single" w:sz="4" w:space="0" w:color="000000"/>
              <w:right w:val="single" w:sz="4" w:space="0" w:color="000000"/>
            </w:tcBorders>
          </w:tcPr>
          <w:p w14:paraId="67DE74AC"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c>
          <w:tcPr>
            <w:tcW w:w="900" w:type="dxa"/>
            <w:tcBorders>
              <w:top w:val="single" w:sz="4" w:space="0" w:color="000000"/>
              <w:left w:val="single" w:sz="4" w:space="0" w:color="000000"/>
              <w:bottom w:val="single" w:sz="4" w:space="0" w:color="000000"/>
              <w:right w:val="single" w:sz="8" w:space="0" w:color="000000"/>
            </w:tcBorders>
          </w:tcPr>
          <w:p w14:paraId="5C2EDF55"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r>
      <w:tr w:rsidR="00CB43FF" w14:paraId="143F13D2" w14:textId="77777777" w:rsidTr="0083355C">
        <w:trPr>
          <w:trHeight w:val="310"/>
        </w:trPr>
        <w:tc>
          <w:tcPr>
            <w:tcW w:w="0" w:type="auto"/>
            <w:vMerge/>
            <w:tcBorders>
              <w:top w:val="nil"/>
              <w:left w:val="single" w:sz="8" w:space="0" w:color="000000"/>
              <w:bottom w:val="nil"/>
              <w:right w:val="single" w:sz="4" w:space="0" w:color="000000"/>
            </w:tcBorders>
          </w:tcPr>
          <w:p w14:paraId="2091A6B1" w14:textId="77777777" w:rsidR="0083355C" w:rsidRPr="0083355C" w:rsidRDefault="0083355C" w:rsidP="001C3E71">
            <w:pPr>
              <w:rPr>
                <w:rFonts w:ascii="Arial" w:hAnsi="Arial" w:cs="Arial"/>
                <w:sz w:val="18"/>
                <w:szCs w:val="18"/>
              </w:rPr>
            </w:pPr>
          </w:p>
        </w:tc>
        <w:tc>
          <w:tcPr>
            <w:tcW w:w="4607" w:type="dxa"/>
            <w:tcBorders>
              <w:top w:val="single" w:sz="4" w:space="0" w:color="000000"/>
              <w:left w:val="single" w:sz="4" w:space="0" w:color="000000"/>
              <w:bottom w:val="single" w:sz="4" w:space="0" w:color="000000"/>
              <w:right w:val="single" w:sz="4" w:space="0" w:color="000000"/>
            </w:tcBorders>
          </w:tcPr>
          <w:p w14:paraId="0EB4A560" w14:textId="77777777" w:rsidR="0083355C" w:rsidRPr="0083355C" w:rsidRDefault="00000000" w:rsidP="001C3E71">
            <w:pPr>
              <w:rPr>
                <w:rFonts w:ascii="Arial" w:hAnsi="Arial" w:cs="Arial"/>
                <w:sz w:val="18"/>
                <w:szCs w:val="18"/>
              </w:rPr>
            </w:pPr>
            <w:r w:rsidRPr="0083355C">
              <w:rPr>
                <w:rFonts w:ascii="Arial" w:eastAsia="Cambria" w:hAnsi="Arial" w:cs="Arial"/>
                <w:sz w:val="18"/>
                <w:szCs w:val="18"/>
              </w:rPr>
              <w:t xml:space="preserve">Excellent ________ will have their customer’s best interests at heart </w:t>
            </w:r>
          </w:p>
        </w:tc>
        <w:tc>
          <w:tcPr>
            <w:tcW w:w="5104" w:type="dxa"/>
            <w:tcBorders>
              <w:top w:val="single" w:sz="4" w:space="0" w:color="000000"/>
              <w:left w:val="single" w:sz="4" w:space="0" w:color="000000"/>
              <w:bottom w:val="single" w:sz="4" w:space="0" w:color="000000"/>
              <w:right w:val="single" w:sz="4" w:space="0" w:color="000000"/>
            </w:tcBorders>
          </w:tcPr>
          <w:p w14:paraId="43391BE2"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"XYZ company" has your best interest at heart  </w:t>
            </w:r>
          </w:p>
        </w:tc>
        <w:tc>
          <w:tcPr>
            <w:tcW w:w="360" w:type="dxa"/>
            <w:tcBorders>
              <w:top w:val="single" w:sz="4" w:space="0" w:color="000000"/>
              <w:left w:val="single" w:sz="4" w:space="0" w:color="000000"/>
              <w:bottom w:val="single" w:sz="4" w:space="0" w:color="000000"/>
              <w:right w:val="single" w:sz="4" w:space="0" w:color="000000"/>
            </w:tcBorders>
          </w:tcPr>
          <w:p w14:paraId="00EF75F0" w14:textId="77777777" w:rsidR="0083355C" w:rsidRPr="0083355C" w:rsidRDefault="00000000" w:rsidP="001C3E71">
            <w:pPr>
              <w:ind w:right="121"/>
              <w:jc w:val="center"/>
              <w:rPr>
                <w:rFonts w:ascii="Arial" w:hAnsi="Arial" w:cs="Arial"/>
                <w:sz w:val="18"/>
                <w:szCs w:val="18"/>
              </w:rPr>
            </w:pPr>
            <w:r w:rsidRPr="0083355C">
              <w:rPr>
                <w:rFonts w:ascii="Arial" w:eastAsia="Cambria" w:hAnsi="Arial" w:cs="Arial"/>
                <w:sz w:val="18"/>
                <w:szCs w:val="18"/>
              </w:rPr>
              <w:t xml:space="preserve">  </w:t>
            </w:r>
          </w:p>
        </w:tc>
        <w:tc>
          <w:tcPr>
            <w:tcW w:w="450" w:type="dxa"/>
            <w:tcBorders>
              <w:top w:val="single" w:sz="4" w:space="0" w:color="000000"/>
              <w:left w:val="single" w:sz="4" w:space="0" w:color="000000"/>
              <w:bottom w:val="single" w:sz="4" w:space="0" w:color="000000"/>
              <w:right w:val="single" w:sz="4" w:space="0" w:color="000000"/>
            </w:tcBorders>
          </w:tcPr>
          <w:p w14:paraId="7D8C1A93"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c>
          <w:tcPr>
            <w:tcW w:w="900" w:type="dxa"/>
            <w:tcBorders>
              <w:top w:val="single" w:sz="4" w:space="0" w:color="000000"/>
              <w:left w:val="single" w:sz="4" w:space="0" w:color="000000"/>
              <w:bottom w:val="single" w:sz="4" w:space="0" w:color="000000"/>
              <w:right w:val="single" w:sz="8" w:space="0" w:color="000000"/>
            </w:tcBorders>
          </w:tcPr>
          <w:p w14:paraId="02E487EC"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r>
      <w:tr w:rsidR="00CB43FF" w14:paraId="3998BCBA" w14:textId="77777777" w:rsidTr="0083355C">
        <w:trPr>
          <w:trHeight w:val="576"/>
        </w:trPr>
        <w:tc>
          <w:tcPr>
            <w:tcW w:w="0" w:type="auto"/>
            <w:vMerge/>
            <w:tcBorders>
              <w:top w:val="nil"/>
              <w:left w:val="single" w:sz="8" w:space="0" w:color="000000"/>
              <w:bottom w:val="single" w:sz="8" w:space="0" w:color="000000"/>
              <w:right w:val="single" w:sz="4" w:space="0" w:color="000000"/>
            </w:tcBorders>
          </w:tcPr>
          <w:p w14:paraId="52E823C6" w14:textId="77777777" w:rsidR="0083355C" w:rsidRPr="0083355C" w:rsidRDefault="0083355C" w:rsidP="001C3E71">
            <w:pPr>
              <w:rPr>
                <w:rFonts w:ascii="Arial" w:hAnsi="Arial" w:cs="Arial"/>
                <w:sz w:val="18"/>
                <w:szCs w:val="18"/>
              </w:rPr>
            </w:pPr>
          </w:p>
        </w:tc>
        <w:tc>
          <w:tcPr>
            <w:tcW w:w="4607" w:type="dxa"/>
            <w:tcBorders>
              <w:top w:val="single" w:sz="4" w:space="0" w:color="000000"/>
              <w:left w:val="single" w:sz="4" w:space="0" w:color="000000"/>
              <w:bottom w:val="single" w:sz="8" w:space="0" w:color="000000"/>
              <w:right w:val="single" w:sz="4" w:space="0" w:color="000000"/>
            </w:tcBorders>
          </w:tcPr>
          <w:p w14:paraId="2EB15486" w14:textId="77777777" w:rsidR="0083355C" w:rsidRPr="0083355C" w:rsidRDefault="00000000" w:rsidP="001C3E71">
            <w:pPr>
              <w:jc w:val="both"/>
              <w:rPr>
                <w:rFonts w:ascii="Arial" w:hAnsi="Arial" w:cs="Arial"/>
                <w:sz w:val="18"/>
                <w:szCs w:val="18"/>
              </w:rPr>
            </w:pPr>
            <w:r w:rsidRPr="0083355C">
              <w:rPr>
                <w:rFonts w:ascii="Arial" w:eastAsia="Cambria" w:hAnsi="Arial" w:cs="Arial"/>
                <w:sz w:val="18"/>
                <w:szCs w:val="18"/>
              </w:rPr>
              <w:t xml:space="preserve">The employees of excellent  _____  will understand the specific needs of their customers. </w:t>
            </w:r>
          </w:p>
        </w:tc>
        <w:tc>
          <w:tcPr>
            <w:tcW w:w="5104" w:type="dxa"/>
            <w:tcBorders>
              <w:top w:val="single" w:sz="4" w:space="0" w:color="000000"/>
              <w:left w:val="single" w:sz="4" w:space="0" w:color="000000"/>
              <w:bottom w:val="single" w:sz="8" w:space="0" w:color="000000"/>
              <w:right w:val="single" w:sz="4" w:space="0" w:color="000000"/>
            </w:tcBorders>
            <w:vAlign w:val="center"/>
          </w:tcPr>
          <w:p w14:paraId="64045A3D"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The employees of "XYZ company" understand your specific needs.  </w:t>
            </w:r>
          </w:p>
        </w:tc>
        <w:tc>
          <w:tcPr>
            <w:tcW w:w="360" w:type="dxa"/>
            <w:tcBorders>
              <w:top w:val="single" w:sz="4" w:space="0" w:color="000000"/>
              <w:left w:val="single" w:sz="4" w:space="0" w:color="000000"/>
              <w:bottom w:val="single" w:sz="8" w:space="0" w:color="000000"/>
              <w:right w:val="single" w:sz="4" w:space="0" w:color="000000"/>
            </w:tcBorders>
            <w:vAlign w:val="bottom"/>
          </w:tcPr>
          <w:p w14:paraId="1606D3E5" w14:textId="77777777" w:rsidR="0083355C" w:rsidRPr="0083355C" w:rsidRDefault="00000000" w:rsidP="001C3E71">
            <w:pPr>
              <w:ind w:right="121"/>
              <w:jc w:val="center"/>
              <w:rPr>
                <w:rFonts w:ascii="Arial" w:hAnsi="Arial" w:cs="Arial"/>
                <w:sz w:val="18"/>
                <w:szCs w:val="18"/>
              </w:rPr>
            </w:pPr>
            <w:r w:rsidRPr="0083355C">
              <w:rPr>
                <w:rFonts w:ascii="Arial" w:eastAsia="Cambria" w:hAnsi="Arial" w:cs="Arial"/>
                <w:sz w:val="18"/>
                <w:szCs w:val="18"/>
              </w:rPr>
              <w:t xml:space="preserve">  </w:t>
            </w:r>
          </w:p>
        </w:tc>
        <w:tc>
          <w:tcPr>
            <w:tcW w:w="450" w:type="dxa"/>
            <w:tcBorders>
              <w:top w:val="single" w:sz="4" w:space="0" w:color="000000"/>
              <w:left w:val="single" w:sz="4" w:space="0" w:color="000000"/>
              <w:bottom w:val="single" w:sz="8" w:space="0" w:color="000000"/>
              <w:right w:val="single" w:sz="4" w:space="0" w:color="000000"/>
            </w:tcBorders>
            <w:vAlign w:val="bottom"/>
          </w:tcPr>
          <w:p w14:paraId="1EFBA3BA"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c>
          <w:tcPr>
            <w:tcW w:w="900" w:type="dxa"/>
            <w:tcBorders>
              <w:top w:val="single" w:sz="4" w:space="0" w:color="000000"/>
              <w:left w:val="single" w:sz="4" w:space="0" w:color="000000"/>
              <w:bottom w:val="single" w:sz="8" w:space="0" w:color="000000"/>
              <w:right w:val="single" w:sz="8" w:space="0" w:color="000000"/>
            </w:tcBorders>
            <w:vAlign w:val="bottom"/>
          </w:tcPr>
          <w:p w14:paraId="36C4DE81" w14:textId="77777777" w:rsidR="0083355C" w:rsidRPr="0083355C" w:rsidRDefault="00000000" w:rsidP="001C3E71">
            <w:pPr>
              <w:ind w:left="4"/>
              <w:rPr>
                <w:rFonts w:ascii="Arial" w:hAnsi="Arial" w:cs="Arial"/>
                <w:sz w:val="18"/>
                <w:szCs w:val="18"/>
              </w:rPr>
            </w:pPr>
            <w:r w:rsidRPr="0083355C">
              <w:rPr>
                <w:rFonts w:ascii="Arial" w:eastAsia="Cambria" w:hAnsi="Arial" w:cs="Arial"/>
                <w:sz w:val="18"/>
                <w:szCs w:val="18"/>
              </w:rPr>
              <w:t xml:space="preserve">  </w:t>
            </w:r>
          </w:p>
        </w:tc>
      </w:tr>
      <w:tr w:rsidR="00CB43FF" w14:paraId="1028BC45" w14:textId="77777777" w:rsidTr="0083355C">
        <w:trPr>
          <w:trHeight w:val="326"/>
        </w:trPr>
        <w:tc>
          <w:tcPr>
            <w:tcW w:w="1823" w:type="dxa"/>
            <w:tcBorders>
              <w:top w:val="single" w:sz="8" w:space="0" w:color="000000"/>
              <w:left w:val="single" w:sz="8" w:space="0" w:color="000000"/>
              <w:bottom w:val="single" w:sz="8" w:space="0" w:color="000000"/>
              <w:right w:val="single" w:sz="8" w:space="0" w:color="000000"/>
            </w:tcBorders>
          </w:tcPr>
          <w:p w14:paraId="338CF873" w14:textId="77777777" w:rsidR="0083355C" w:rsidRPr="0083355C" w:rsidRDefault="00000000" w:rsidP="001C3E71">
            <w:pPr>
              <w:ind w:right="96"/>
              <w:jc w:val="center"/>
              <w:rPr>
                <w:rFonts w:ascii="Arial" w:hAnsi="Arial" w:cs="Arial"/>
                <w:sz w:val="18"/>
                <w:szCs w:val="18"/>
              </w:rPr>
            </w:pPr>
            <w:r w:rsidRPr="0083355C">
              <w:rPr>
                <w:rFonts w:ascii="Arial" w:eastAsia="Cambria" w:hAnsi="Arial" w:cs="Arial"/>
                <w:b/>
                <w:sz w:val="18"/>
                <w:szCs w:val="18"/>
              </w:rPr>
              <w:t xml:space="preserve">Total </w:t>
            </w:r>
          </w:p>
        </w:tc>
        <w:tc>
          <w:tcPr>
            <w:tcW w:w="9711" w:type="dxa"/>
            <w:gridSpan w:val="2"/>
            <w:tcBorders>
              <w:top w:val="single" w:sz="8" w:space="0" w:color="000000"/>
              <w:left w:val="single" w:sz="8" w:space="0" w:color="000000"/>
              <w:bottom w:val="single" w:sz="8" w:space="0" w:color="000000"/>
              <w:right w:val="single" w:sz="4" w:space="0" w:color="000000"/>
            </w:tcBorders>
          </w:tcPr>
          <w:p w14:paraId="42241531" w14:textId="77777777" w:rsidR="0083355C" w:rsidRPr="0083355C" w:rsidRDefault="00000000" w:rsidP="001C3E71">
            <w:pPr>
              <w:rPr>
                <w:rFonts w:ascii="Arial" w:hAnsi="Arial" w:cs="Arial"/>
                <w:sz w:val="18"/>
                <w:szCs w:val="18"/>
              </w:rPr>
            </w:pPr>
            <w:r w:rsidRPr="0083355C">
              <w:rPr>
                <w:rFonts w:ascii="Arial" w:eastAsia="Cambria" w:hAnsi="Arial" w:cs="Arial"/>
                <w:sz w:val="18"/>
                <w:szCs w:val="18"/>
              </w:rPr>
              <w:t xml:space="preserve">  </w:t>
            </w:r>
            <w:r w:rsidRPr="0083355C">
              <w:rPr>
                <w:rFonts w:ascii="Arial" w:eastAsia="Cambria" w:hAnsi="Arial" w:cs="Arial"/>
                <w:sz w:val="18"/>
                <w:szCs w:val="18"/>
              </w:rPr>
              <w:tab/>
              <w:t xml:space="preserve">  </w:t>
            </w:r>
          </w:p>
        </w:tc>
        <w:tc>
          <w:tcPr>
            <w:tcW w:w="360" w:type="dxa"/>
            <w:tcBorders>
              <w:top w:val="single" w:sz="8" w:space="0" w:color="000000"/>
              <w:left w:val="single" w:sz="4" w:space="0" w:color="000000"/>
              <w:bottom w:val="single" w:sz="8" w:space="0" w:color="000000"/>
              <w:right w:val="single" w:sz="4" w:space="0" w:color="000000"/>
            </w:tcBorders>
          </w:tcPr>
          <w:p w14:paraId="7D4DC23A" w14:textId="77777777" w:rsidR="0083355C" w:rsidRPr="0083355C" w:rsidRDefault="00000000" w:rsidP="001C3E71">
            <w:pPr>
              <w:ind w:left="136"/>
              <w:rPr>
                <w:rFonts w:ascii="Arial" w:hAnsi="Arial" w:cs="Arial"/>
                <w:sz w:val="18"/>
                <w:szCs w:val="18"/>
              </w:rPr>
            </w:pPr>
            <w:r w:rsidRPr="0083355C">
              <w:rPr>
                <w:rFonts w:ascii="Arial" w:eastAsia="Cambria" w:hAnsi="Arial" w:cs="Arial"/>
                <w:sz w:val="18"/>
                <w:szCs w:val="18"/>
              </w:rPr>
              <w:t xml:space="preserve"> </w:t>
            </w:r>
          </w:p>
        </w:tc>
        <w:tc>
          <w:tcPr>
            <w:tcW w:w="450" w:type="dxa"/>
            <w:tcBorders>
              <w:top w:val="single" w:sz="8" w:space="0" w:color="000000"/>
              <w:left w:val="single" w:sz="4" w:space="0" w:color="000000"/>
              <w:bottom w:val="single" w:sz="8" w:space="0" w:color="000000"/>
              <w:right w:val="single" w:sz="4" w:space="0" w:color="000000"/>
            </w:tcBorders>
          </w:tcPr>
          <w:p w14:paraId="2B212B93" w14:textId="77777777" w:rsidR="0083355C" w:rsidRPr="0083355C" w:rsidRDefault="00000000" w:rsidP="001C3E71">
            <w:pPr>
              <w:ind w:left="155"/>
              <w:rPr>
                <w:rFonts w:ascii="Arial" w:hAnsi="Arial" w:cs="Arial"/>
                <w:sz w:val="18"/>
                <w:szCs w:val="18"/>
              </w:rPr>
            </w:pPr>
            <w:r w:rsidRPr="0083355C">
              <w:rPr>
                <w:rFonts w:ascii="Arial" w:eastAsia="Cambria" w:hAnsi="Arial" w:cs="Arial"/>
                <w:sz w:val="18"/>
                <w:szCs w:val="18"/>
              </w:rPr>
              <w:t xml:space="preserve"> </w:t>
            </w:r>
          </w:p>
        </w:tc>
        <w:tc>
          <w:tcPr>
            <w:tcW w:w="900" w:type="dxa"/>
            <w:tcBorders>
              <w:top w:val="single" w:sz="8" w:space="0" w:color="000000"/>
              <w:left w:val="single" w:sz="4" w:space="0" w:color="000000"/>
              <w:bottom w:val="single" w:sz="8" w:space="0" w:color="000000"/>
              <w:right w:val="single" w:sz="8" w:space="0" w:color="000000"/>
            </w:tcBorders>
          </w:tcPr>
          <w:p w14:paraId="32916DA9" w14:textId="77777777" w:rsidR="0083355C" w:rsidRPr="0083355C" w:rsidRDefault="00000000" w:rsidP="001C3E71">
            <w:pPr>
              <w:ind w:right="41"/>
              <w:jc w:val="right"/>
              <w:rPr>
                <w:rFonts w:ascii="Arial" w:hAnsi="Arial" w:cs="Arial"/>
                <w:sz w:val="18"/>
                <w:szCs w:val="18"/>
              </w:rPr>
            </w:pPr>
            <w:r w:rsidRPr="0083355C">
              <w:rPr>
                <w:rFonts w:ascii="Arial" w:eastAsia="Cambria" w:hAnsi="Arial" w:cs="Arial"/>
                <w:sz w:val="18"/>
                <w:szCs w:val="18"/>
              </w:rPr>
              <w:t xml:space="preserve"> </w:t>
            </w:r>
          </w:p>
        </w:tc>
      </w:tr>
    </w:tbl>
    <w:p w14:paraId="05CB6EAC" w14:textId="77777777" w:rsidR="0083355C" w:rsidRPr="00D16A9C" w:rsidRDefault="0083355C" w:rsidP="00B37AB8">
      <w:pPr>
        <w:jc w:val="left"/>
        <w:rPr>
          <w:rFonts w:ascii="Arial" w:hAnsi="Arial" w:cs="Arial"/>
          <w:sz w:val="24"/>
          <w:szCs w:val="24"/>
        </w:rPr>
      </w:pPr>
    </w:p>
    <w:sectPr w:rsidR="0083355C" w:rsidRPr="00D16A9C" w:rsidSect="00FA3E87">
      <w:pgSz w:w="15840" w:h="12240" w:orient="landscape"/>
      <w:pgMar w:top="1440" w:right="1440" w:bottom="1440" w:left="1440" w:header="720" w:footer="720" w:gutter="0"/>
      <w:pgNumType w:start="2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C2BD5" w14:textId="77777777" w:rsidR="00FA3E87" w:rsidRDefault="00FA3E87">
      <w:pPr>
        <w:spacing w:line="240" w:lineRule="auto"/>
      </w:pPr>
      <w:r>
        <w:separator/>
      </w:r>
    </w:p>
  </w:endnote>
  <w:endnote w:type="continuationSeparator" w:id="0">
    <w:p w14:paraId="7B004EDF" w14:textId="77777777" w:rsidR="00FA3E87" w:rsidRDefault="00FA3E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905220"/>
      <w:docPartObj>
        <w:docPartGallery w:val="Page Numbers (Bottom of Page)"/>
        <w:docPartUnique/>
      </w:docPartObj>
    </w:sdtPr>
    <w:sdtEndPr>
      <w:rPr>
        <w:noProof/>
      </w:rPr>
    </w:sdtEndPr>
    <w:sdtContent>
      <w:p w14:paraId="16E101F4" w14:textId="7AFEBA48" w:rsidR="002F499F" w:rsidRDefault="002F49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EBE5F1" w14:textId="77777777" w:rsidR="002F499F" w:rsidRDefault="002F49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977199"/>
      <w:docPartObj>
        <w:docPartGallery w:val="Page Numbers (Bottom of Page)"/>
        <w:docPartUnique/>
      </w:docPartObj>
    </w:sdtPr>
    <w:sdtEndPr>
      <w:rPr>
        <w:noProof/>
      </w:rPr>
    </w:sdtEndPr>
    <w:sdtContent>
      <w:p w14:paraId="23D48DEE" w14:textId="24839008" w:rsidR="002F499F" w:rsidRDefault="002F49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15D8C7" w14:textId="77777777" w:rsidR="001D7680" w:rsidRDefault="001D7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0B15" w14:textId="3B38510B" w:rsidR="00CD5D38" w:rsidRDefault="006A76C2">
    <w:pPr>
      <w:pStyle w:val="Footer"/>
      <w:jc w:val="right"/>
    </w:pPr>
    <w:r>
      <w:t>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653073"/>
      <w:docPartObj>
        <w:docPartGallery w:val="Page Numbers (Bottom of Page)"/>
        <w:docPartUnique/>
      </w:docPartObj>
    </w:sdtPr>
    <w:sdtEndPr>
      <w:rPr>
        <w:noProof/>
      </w:rPr>
    </w:sdtEndPr>
    <w:sdtContent>
      <w:p w14:paraId="0BB1BB64" w14:textId="7645807B" w:rsidR="002F499F" w:rsidRDefault="002F49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EB043E" w14:textId="77777777" w:rsidR="00427BC4" w:rsidRDefault="00427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C6FA7" w14:textId="77777777" w:rsidR="00FA3E87" w:rsidRDefault="00FA3E87">
      <w:pPr>
        <w:spacing w:line="240" w:lineRule="auto"/>
      </w:pPr>
      <w:r>
        <w:separator/>
      </w:r>
    </w:p>
  </w:footnote>
  <w:footnote w:type="continuationSeparator" w:id="0">
    <w:p w14:paraId="537827C2" w14:textId="77777777" w:rsidR="00FA3E87" w:rsidRDefault="00FA3E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0E1F" w14:textId="77777777" w:rsidR="006E1DDE" w:rsidRDefault="00000000">
    <w:pPr>
      <w:pStyle w:val="Header"/>
    </w:pPr>
    <w:r>
      <w:rPr>
        <w:noProof/>
      </w:rPr>
      <w:drawing>
        <wp:inline distT="0" distB="0" distL="0" distR="0" wp14:anchorId="409FBE86" wp14:editId="4B5CF677">
          <wp:extent cx="5401429" cy="495369"/>
          <wp:effectExtent l="0" t="0" r="8890" b="0"/>
          <wp:docPr id="2014546095" name="Picture 2014546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279D9C5F" w14:textId="77777777" w:rsidR="006E1DDE" w:rsidRDefault="006E1D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7000" w14:textId="77777777" w:rsidR="000D38BF" w:rsidRDefault="00000000">
    <w:pPr>
      <w:pStyle w:val="Header"/>
    </w:pPr>
    <w:r>
      <w:rPr>
        <w:noProof/>
      </w:rPr>
      <w:drawing>
        <wp:inline distT="0" distB="0" distL="0" distR="0" wp14:anchorId="486820A0" wp14:editId="5DB87B75">
          <wp:extent cx="5401429" cy="495369"/>
          <wp:effectExtent l="0" t="0" r="8890" b="0"/>
          <wp:docPr id="1640247483" name="Picture 1640247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613618"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87C26"/>
    <w:multiLevelType w:val="hybridMultilevel"/>
    <w:tmpl w:val="06E871FC"/>
    <w:lvl w:ilvl="0" w:tplc="8F427F36">
      <w:start w:val="1"/>
      <w:numFmt w:val="bullet"/>
      <w:lvlText w:val=""/>
      <w:lvlJc w:val="left"/>
      <w:pPr>
        <w:ind w:left="360" w:hanging="360"/>
      </w:pPr>
      <w:rPr>
        <w:rFonts w:ascii="Symbol" w:hAnsi="Symbol" w:hint="default"/>
      </w:rPr>
    </w:lvl>
    <w:lvl w:ilvl="1" w:tplc="D410049A" w:tentative="1">
      <w:start w:val="1"/>
      <w:numFmt w:val="bullet"/>
      <w:lvlText w:val="o"/>
      <w:lvlJc w:val="left"/>
      <w:pPr>
        <w:ind w:left="1080" w:hanging="360"/>
      </w:pPr>
      <w:rPr>
        <w:rFonts w:ascii="Courier New" w:hAnsi="Courier New" w:cs="Courier New" w:hint="default"/>
      </w:rPr>
    </w:lvl>
    <w:lvl w:ilvl="2" w:tplc="CEA40828" w:tentative="1">
      <w:start w:val="1"/>
      <w:numFmt w:val="bullet"/>
      <w:lvlText w:val=""/>
      <w:lvlJc w:val="left"/>
      <w:pPr>
        <w:ind w:left="1800" w:hanging="360"/>
      </w:pPr>
      <w:rPr>
        <w:rFonts w:ascii="Wingdings" w:hAnsi="Wingdings" w:hint="default"/>
      </w:rPr>
    </w:lvl>
    <w:lvl w:ilvl="3" w:tplc="4C78EBB4" w:tentative="1">
      <w:start w:val="1"/>
      <w:numFmt w:val="bullet"/>
      <w:lvlText w:val=""/>
      <w:lvlJc w:val="left"/>
      <w:pPr>
        <w:ind w:left="2520" w:hanging="360"/>
      </w:pPr>
      <w:rPr>
        <w:rFonts w:ascii="Symbol" w:hAnsi="Symbol" w:hint="default"/>
      </w:rPr>
    </w:lvl>
    <w:lvl w:ilvl="4" w:tplc="FB4E618A" w:tentative="1">
      <w:start w:val="1"/>
      <w:numFmt w:val="bullet"/>
      <w:lvlText w:val="o"/>
      <w:lvlJc w:val="left"/>
      <w:pPr>
        <w:ind w:left="3240" w:hanging="360"/>
      </w:pPr>
      <w:rPr>
        <w:rFonts w:ascii="Courier New" w:hAnsi="Courier New" w:cs="Courier New" w:hint="default"/>
      </w:rPr>
    </w:lvl>
    <w:lvl w:ilvl="5" w:tplc="59E2894C" w:tentative="1">
      <w:start w:val="1"/>
      <w:numFmt w:val="bullet"/>
      <w:lvlText w:val=""/>
      <w:lvlJc w:val="left"/>
      <w:pPr>
        <w:ind w:left="3960" w:hanging="360"/>
      </w:pPr>
      <w:rPr>
        <w:rFonts w:ascii="Wingdings" w:hAnsi="Wingdings" w:hint="default"/>
      </w:rPr>
    </w:lvl>
    <w:lvl w:ilvl="6" w:tplc="BAACF0CE" w:tentative="1">
      <w:start w:val="1"/>
      <w:numFmt w:val="bullet"/>
      <w:lvlText w:val=""/>
      <w:lvlJc w:val="left"/>
      <w:pPr>
        <w:ind w:left="4680" w:hanging="360"/>
      </w:pPr>
      <w:rPr>
        <w:rFonts w:ascii="Symbol" w:hAnsi="Symbol" w:hint="default"/>
      </w:rPr>
    </w:lvl>
    <w:lvl w:ilvl="7" w:tplc="8EC6A71C" w:tentative="1">
      <w:start w:val="1"/>
      <w:numFmt w:val="bullet"/>
      <w:lvlText w:val="o"/>
      <w:lvlJc w:val="left"/>
      <w:pPr>
        <w:ind w:left="5400" w:hanging="360"/>
      </w:pPr>
      <w:rPr>
        <w:rFonts w:ascii="Courier New" w:hAnsi="Courier New" w:cs="Courier New" w:hint="default"/>
      </w:rPr>
    </w:lvl>
    <w:lvl w:ilvl="8" w:tplc="6D34F944" w:tentative="1">
      <w:start w:val="1"/>
      <w:numFmt w:val="bullet"/>
      <w:lvlText w:val=""/>
      <w:lvlJc w:val="left"/>
      <w:pPr>
        <w:ind w:left="6120" w:hanging="360"/>
      </w:pPr>
      <w:rPr>
        <w:rFonts w:ascii="Wingdings" w:hAnsi="Wingdings" w:hint="default"/>
      </w:rPr>
    </w:lvl>
  </w:abstractNum>
  <w:abstractNum w:abstractNumId="1" w15:restartNumberingAfterBreak="0">
    <w:nsid w:val="103E5A77"/>
    <w:multiLevelType w:val="hybridMultilevel"/>
    <w:tmpl w:val="B1441CBA"/>
    <w:lvl w:ilvl="0" w:tplc="7EB44A68">
      <w:start w:val="1"/>
      <w:numFmt w:val="bullet"/>
      <w:lvlText w:val=""/>
      <w:lvlJc w:val="left"/>
      <w:pPr>
        <w:ind w:left="360" w:hanging="360"/>
      </w:pPr>
      <w:rPr>
        <w:rFonts w:ascii="Symbol" w:hAnsi="Symbol" w:hint="default"/>
      </w:rPr>
    </w:lvl>
    <w:lvl w:ilvl="1" w:tplc="F7CA9E98" w:tentative="1">
      <w:start w:val="1"/>
      <w:numFmt w:val="bullet"/>
      <w:lvlText w:val="o"/>
      <w:lvlJc w:val="left"/>
      <w:pPr>
        <w:ind w:left="1080" w:hanging="360"/>
      </w:pPr>
      <w:rPr>
        <w:rFonts w:ascii="Courier New" w:hAnsi="Courier New" w:cs="Courier New" w:hint="default"/>
      </w:rPr>
    </w:lvl>
    <w:lvl w:ilvl="2" w:tplc="C1B0F64A" w:tentative="1">
      <w:start w:val="1"/>
      <w:numFmt w:val="bullet"/>
      <w:lvlText w:val=""/>
      <w:lvlJc w:val="left"/>
      <w:pPr>
        <w:ind w:left="1800" w:hanging="360"/>
      </w:pPr>
      <w:rPr>
        <w:rFonts w:ascii="Wingdings" w:hAnsi="Wingdings" w:hint="default"/>
      </w:rPr>
    </w:lvl>
    <w:lvl w:ilvl="3" w:tplc="0EEA667C" w:tentative="1">
      <w:start w:val="1"/>
      <w:numFmt w:val="bullet"/>
      <w:lvlText w:val=""/>
      <w:lvlJc w:val="left"/>
      <w:pPr>
        <w:ind w:left="2520" w:hanging="360"/>
      </w:pPr>
      <w:rPr>
        <w:rFonts w:ascii="Symbol" w:hAnsi="Symbol" w:hint="default"/>
      </w:rPr>
    </w:lvl>
    <w:lvl w:ilvl="4" w:tplc="FB5EE68A" w:tentative="1">
      <w:start w:val="1"/>
      <w:numFmt w:val="bullet"/>
      <w:lvlText w:val="o"/>
      <w:lvlJc w:val="left"/>
      <w:pPr>
        <w:ind w:left="3240" w:hanging="360"/>
      </w:pPr>
      <w:rPr>
        <w:rFonts w:ascii="Courier New" w:hAnsi="Courier New" w:cs="Courier New" w:hint="default"/>
      </w:rPr>
    </w:lvl>
    <w:lvl w:ilvl="5" w:tplc="F5C88116" w:tentative="1">
      <w:start w:val="1"/>
      <w:numFmt w:val="bullet"/>
      <w:lvlText w:val=""/>
      <w:lvlJc w:val="left"/>
      <w:pPr>
        <w:ind w:left="3960" w:hanging="360"/>
      </w:pPr>
      <w:rPr>
        <w:rFonts w:ascii="Wingdings" w:hAnsi="Wingdings" w:hint="default"/>
      </w:rPr>
    </w:lvl>
    <w:lvl w:ilvl="6" w:tplc="D034DA70" w:tentative="1">
      <w:start w:val="1"/>
      <w:numFmt w:val="bullet"/>
      <w:lvlText w:val=""/>
      <w:lvlJc w:val="left"/>
      <w:pPr>
        <w:ind w:left="4680" w:hanging="360"/>
      </w:pPr>
      <w:rPr>
        <w:rFonts w:ascii="Symbol" w:hAnsi="Symbol" w:hint="default"/>
      </w:rPr>
    </w:lvl>
    <w:lvl w:ilvl="7" w:tplc="7D886E2C" w:tentative="1">
      <w:start w:val="1"/>
      <w:numFmt w:val="bullet"/>
      <w:lvlText w:val="o"/>
      <w:lvlJc w:val="left"/>
      <w:pPr>
        <w:ind w:left="5400" w:hanging="360"/>
      </w:pPr>
      <w:rPr>
        <w:rFonts w:ascii="Courier New" w:hAnsi="Courier New" w:cs="Courier New" w:hint="default"/>
      </w:rPr>
    </w:lvl>
    <w:lvl w:ilvl="8" w:tplc="E6282660" w:tentative="1">
      <w:start w:val="1"/>
      <w:numFmt w:val="bullet"/>
      <w:lvlText w:val=""/>
      <w:lvlJc w:val="left"/>
      <w:pPr>
        <w:ind w:left="6120" w:hanging="360"/>
      </w:pPr>
      <w:rPr>
        <w:rFonts w:ascii="Wingdings" w:hAnsi="Wingdings" w:hint="default"/>
      </w:rPr>
    </w:lvl>
  </w:abstractNum>
  <w:abstractNum w:abstractNumId="2" w15:restartNumberingAfterBreak="0">
    <w:nsid w:val="254B615F"/>
    <w:multiLevelType w:val="hybridMultilevel"/>
    <w:tmpl w:val="9D8CA806"/>
    <w:lvl w:ilvl="0" w:tplc="D5665472">
      <w:start w:val="1"/>
      <w:numFmt w:val="bullet"/>
      <w:lvlText w:val=""/>
      <w:lvlJc w:val="left"/>
      <w:pPr>
        <w:ind w:left="360" w:hanging="360"/>
      </w:pPr>
      <w:rPr>
        <w:rFonts w:ascii="Symbol" w:hAnsi="Symbol" w:hint="default"/>
      </w:rPr>
    </w:lvl>
    <w:lvl w:ilvl="1" w:tplc="FDEA86B4" w:tentative="1">
      <w:start w:val="1"/>
      <w:numFmt w:val="bullet"/>
      <w:lvlText w:val="o"/>
      <w:lvlJc w:val="left"/>
      <w:pPr>
        <w:ind w:left="1080" w:hanging="360"/>
      </w:pPr>
      <w:rPr>
        <w:rFonts w:ascii="Courier New" w:hAnsi="Courier New" w:cs="Courier New" w:hint="default"/>
      </w:rPr>
    </w:lvl>
    <w:lvl w:ilvl="2" w:tplc="0BCE31CC" w:tentative="1">
      <w:start w:val="1"/>
      <w:numFmt w:val="bullet"/>
      <w:lvlText w:val=""/>
      <w:lvlJc w:val="left"/>
      <w:pPr>
        <w:ind w:left="1800" w:hanging="360"/>
      </w:pPr>
      <w:rPr>
        <w:rFonts w:ascii="Wingdings" w:hAnsi="Wingdings" w:hint="default"/>
      </w:rPr>
    </w:lvl>
    <w:lvl w:ilvl="3" w:tplc="BADE50C4" w:tentative="1">
      <w:start w:val="1"/>
      <w:numFmt w:val="bullet"/>
      <w:lvlText w:val=""/>
      <w:lvlJc w:val="left"/>
      <w:pPr>
        <w:ind w:left="2520" w:hanging="360"/>
      </w:pPr>
      <w:rPr>
        <w:rFonts w:ascii="Symbol" w:hAnsi="Symbol" w:hint="default"/>
      </w:rPr>
    </w:lvl>
    <w:lvl w:ilvl="4" w:tplc="E18C56DC" w:tentative="1">
      <w:start w:val="1"/>
      <w:numFmt w:val="bullet"/>
      <w:lvlText w:val="o"/>
      <w:lvlJc w:val="left"/>
      <w:pPr>
        <w:ind w:left="3240" w:hanging="360"/>
      </w:pPr>
      <w:rPr>
        <w:rFonts w:ascii="Courier New" w:hAnsi="Courier New" w:cs="Courier New" w:hint="default"/>
      </w:rPr>
    </w:lvl>
    <w:lvl w:ilvl="5" w:tplc="AD7883A2" w:tentative="1">
      <w:start w:val="1"/>
      <w:numFmt w:val="bullet"/>
      <w:lvlText w:val=""/>
      <w:lvlJc w:val="left"/>
      <w:pPr>
        <w:ind w:left="3960" w:hanging="360"/>
      </w:pPr>
      <w:rPr>
        <w:rFonts w:ascii="Wingdings" w:hAnsi="Wingdings" w:hint="default"/>
      </w:rPr>
    </w:lvl>
    <w:lvl w:ilvl="6" w:tplc="4BEAD84C" w:tentative="1">
      <w:start w:val="1"/>
      <w:numFmt w:val="bullet"/>
      <w:lvlText w:val=""/>
      <w:lvlJc w:val="left"/>
      <w:pPr>
        <w:ind w:left="4680" w:hanging="360"/>
      </w:pPr>
      <w:rPr>
        <w:rFonts w:ascii="Symbol" w:hAnsi="Symbol" w:hint="default"/>
      </w:rPr>
    </w:lvl>
    <w:lvl w:ilvl="7" w:tplc="94DAF726" w:tentative="1">
      <w:start w:val="1"/>
      <w:numFmt w:val="bullet"/>
      <w:lvlText w:val="o"/>
      <w:lvlJc w:val="left"/>
      <w:pPr>
        <w:ind w:left="5400" w:hanging="360"/>
      </w:pPr>
      <w:rPr>
        <w:rFonts w:ascii="Courier New" w:hAnsi="Courier New" w:cs="Courier New" w:hint="default"/>
      </w:rPr>
    </w:lvl>
    <w:lvl w:ilvl="8" w:tplc="00122342" w:tentative="1">
      <w:start w:val="1"/>
      <w:numFmt w:val="bullet"/>
      <w:lvlText w:val=""/>
      <w:lvlJc w:val="left"/>
      <w:pPr>
        <w:ind w:left="6120" w:hanging="360"/>
      </w:pPr>
      <w:rPr>
        <w:rFonts w:ascii="Wingdings" w:hAnsi="Wingdings" w:hint="default"/>
      </w:rPr>
    </w:lvl>
  </w:abstractNum>
  <w:abstractNum w:abstractNumId="3" w15:restartNumberingAfterBreak="0">
    <w:nsid w:val="68821E78"/>
    <w:multiLevelType w:val="hybridMultilevel"/>
    <w:tmpl w:val="48C4D3DA"/>
    <w:lvl w:ilvl="0" w:tplc="30BC03B4">
      <w:start w:val="1"/>
      <w:numFmt w:val="bullet"/>
      <w:lvlText w:val=""/>
      <w:lvlJc w:val="left"/>
      <w:pPr>
        <w:ind w:left="360" w:hanging="360"/>
      </w:pPr>
      <w:rPr>
        <w:rFonts w:ascii="Symbol" w:hAnsi="Symbol" w:hint="default"/>
      </w:rPr>
    </w:lvl>
    <w:lvl w:ilvl="1" w:tplc="6C5ECBB4" w:tentative="1">
      <w:start w:val="1"/>
      <w:numFmt w:val="bullet"/>
      <w:lvlText w:val="o"/>
      <w:lvlJc w:val="left"/>
      <w:pPr>
        <w:ind w:left="1080" w:hanging="360"/>
      </w:pPr>
      <w:rPr>
        <w:rFonts w:ascii="Courier New" w:hAnsi="Courier New" w:cs="Courier New" w:hint="default"/>
      </w:rPr>
    </w:lvl>
    <w:lvl w:ilvl="2" w:tplc="5F466080" w:tentative="1">
      <w:start w:val="1"/>
      <w:numFmt w:val="bullet"/>
      <w:lvlText w:val=""/>
      <w:lvlJc w:val="left"/>
      <w:pPr>
        <w:ind w:left="1800" w:hanging="360"/>
      </w:pPr>
      <w:rPr>
        <w:rFonts w:ascii="Wingdings" w:hAnsi="Wingdings" w:hint="default"/>
      </w:rPr>
    </w:lvl>
    <w:lvl w:ilvl="3" w:tplc="70BC64BA" w:tentative="1">
      <w:start w:val="1"/>
      <w:numFmt w:val="bullet"/>
      <w:lvlText w:val=""/>
      <w:lvlJc w:val="left"/>
      <w:pPr>
        <w:ind w:left="2520" w:hanging="360"/>
      </w:pPr>
      <w:rPr>
        <w:rFonts w:ascii="Symbol" w:hAnsi="Symbol" w:hint="default"/>
      </w:rPr>
    </w:lvl>
    <w:lvl w:ilvl="4" w:tplc="A24E1100" w:tentative="1">
      <w:start w:val="1"/>
      <w:numFmt w:val="bullet"/>
      <w:lvlText w:val="o"/>
      <w:lvlJc w:val="left"/>
      <w:pPr>
        <w:ind w:left="3240" w:hanging="360"/>
      </w:pPr>
      <w:rPr>
        <w:rFonts w:ascii="Courier New" w:hAnsi="Courier New" w:cs="Courier New" w:hint="default"/>
      </w:rPr>
    </w:lvl>
    <w:lvl w:ilvl="5" w:tplc="AADC65C4" w:tentative="1">
      <w:start w:val="1"/>
      <w:numFmt w:val="bullet"/>
      <w:lvlText w:val=""/>
      <w:lvlJc w:val="left"/>
      <w:pPr>
        <w:ind w:left="3960" w:hanging="360"/>
      </w:pPr>
      <w:rPr>
        <w:rFonts w:ascii="Wingdings" w:hAnsi="Wingdings" w:hint="default"/>
      </w:rPr>
    </w:lvl>
    <w:lvl w:ilvl="6" w:tplc="ABBAAFDC" w:tentative="1">
      <w:start w:val="1"/>
      <w:numFmt w:val="bullet"/>
      <w:lvlText w:val=""/>
      <w:lvlJc w:val="left"/>
      <w:pPr>
        <w:ind w:left="4680" w:hanging="360"/>
      </w:pPr>
      <w:rPr>
        <w:rFonts w:ascii="Symbol" w:hAnsi="Symbol" w:hint="default"/>
      </w:rPr>
    </w:lvl>
    <w:lvl w:ilvl="7" w:tplc="283E1F64" w:tentative="1">
      <w:start w:val="1"/>
      <w:numFmt w:val="bullet"/>
      <w:lvlText w:val="o"/>
      <w:lvlJc w:val="left"/>
      <w:pPr>
        <w:ind w:left="5400" w:hanging="360"/>
      </w:pPr>
      <w:rPr>
        <w:rFonts w:ascii="Courier New" w:hAnsi="Courier New" w:cs="Courier New" w:hint="default"/>
      </w:rPr>
    </w:lvl>
    <w:lvl w:ilvl="8" w:tplc="923EBD96" w:tentative="1">
      <w:start w:val="1"/>
      <w:numFmt w:val="bullet"/>
      <w:lvlText w:val=""/>
      <w:lvlJc w:val="left"/>
      <w:pPr>
        <w:ind w:left="6120" w:hanging="360"/>
      </w:pPr>
      <w:rPr>
        <w:rFonts w:ascii="Wingdings" w:hAnsi="Wingdings" w:hint="default"/>
      </w:rPr>
    </w:lvl>
  </w:abstractNum>
  <w:abstractNum w:abstractNumId="4" w15:restartNumberingAfterBreak="0">
    <w:nsid w:val="76724F2B"/>
    <w:multiLevelType w:val="hybridMultilevel"/>
    <w:tmpl w:val="E056E63C"/>
    <w:lvl w:ilvl="0" w:tplc="1242EEC8">
      <w:start w:val="1"/>
      <w:numFmt w:val="bullet"/>
      <w:lvlText w:val=""/>
      <w:lvlJc w:val="left"/>
      <w:pPr>
        <w:ind w:left="360" w:hanging="360"/>
      </w:pPr>
      <w:rPr>
        <w:rFonts w:ascii="Symbol" w:hAnsi="Symbol" w:hint="default"/>
      </w:rPr>
    </w:lvl>
    <w:lvl w:ilvl="1" w:tplc="0B96E5DC" w:tentative="1">
      <w:start w:val="1"/>
      <w:numFmt w:val="bullet"/>
      <w:lvlText w:val="o"/>
      <w:lvlJc w:val="left"/>
      <w:pPr>
        <w:ind w:left="1080" w:hanging="360"/>
      </w:pPr>
      <w:rPr>
        <w:rFonts w:ascii="Courier New" w:hAnsi="Courier New" w:cs="Courier New" w:hint="default"/>
      </w:rPr>
    </w:lvl>
    <w:lvl w:ilvl="2" w:tplc="C5F866D6" w:tentative="1">
      <w:start w:val="1"/>
      <w:numFmt w:val="bullet"/>
      <w:lvlText w:val=""/>
      <w:lvlJc w:val="left"/>
      <w:pPr>
        <w:ind w:left="1800" w:hanging="360"/>
      </w:pPr>
      <w:rPr>
        <w:rFonts w:ascii="Wingdings" w:hAnsi="Wingdings" w:hint="default"/>
      </w:rPr>
    </w:lvl>
    <w:lvl w:ilvl="3" w:tplc="AE323DB8" w:tentative="1">
      <w:start w:val="1"/>
      <w:numFmt w:val="bullet"/>
      <w:lvlText w:val=""/>
      <w:lvlJc w:val="left"/>
      <w:pPr>
        <w:ind w:left="2520" w:hanging="360"/>
      </w:pPr>
      <w:rPr>
        <w:rFonts w:ascii="Symbol" w:hAnsi="Symbol" w:hint="default"/>
      </w:rPr>
    </w:lvl>
    <w:lvl w:ilvl="4" w:tplc="1E66A10E" w:tentative="1">
      <w:start w:val="1"/>
      <w:numFmt w:val="bullet"/>
      <w:lvlText w:val="o"/>
      <w:lvlJc w:val="left"/>
      <w:pPr>
        <w:ind w:left="3240" w:hanging="360"/>
      </w:pPr>
      <w:rPr>
        <w:rFonts w:ascii="Courier New" w:hAnsi="Courier New" w:cs="Courier New" w:hint="default"/>
      </w:rPr>
    </w:lvl>
    <w:lvl w:ilvl="5" w:tplc="2A52D812" w:tentative="1">
      <w:start w:val="1"/>
      <w:numFmt w:val="bullet"/>
      <w:lvlText w:val=""/>
      <w:lvlJc w:val="left"/>
      <w:pPr>
        <w:ind w:left="3960" w:hanging="360"/>
      </w:pPr>
      <w:rPr>
        <w:rFonts w:ascii="Wingdings" w:hAnsi="Wingdings" w:hint="default"/>
      </w:rPr>
    </w:lvl>
    <w:lvl w:ilvl="6" w:tplc="BE542B30" w:tentative="1">
      <w:start w:val="1"/>
      <w:numFmt w:val="bullet"/>
      <w:lvlText w:val=""/>
      <w:lvlJc w:val="left"/>
      <w:pPr>
        <w:ind w:left="4680" w:hanging="360"/>
      </w:pPr>
      <w:rPr>
        <w:rFonts w:ascii="Symbol" w:hAnsi="Symbol" w:hint="default"/>
      </w:rPr>
    </w:lvl>
    <w:lvl w:ilvl="7" w:tplc="487AF4B6" w:tentative="1">
      <w:start w:val="1"/>
      <w:numFmt w:val="bullet"/>
      <w:lvlText w:val="o"/>
      <w:lvlJc w:val="left"/>
      <w:pPr>
        <w:ind w:left="5400" w:hanging="360"/>
      </w:pPr>
      <w:rPr>
        <w:rFonts w:ascii="Courier New" w:hAnsi="Courier New" w:cs="Courier New" w:hint="default"/>
      </w:rPr>
    </w:lvl>
    <w:lvl w:ilvl="8" w:tplc="99222BDA" w:tentative="1">
      <w:start w:val="1"/>
      <w:numFmt w:val="bullet"/>
      <w:lvlText w:val=""/>
      <w:lvlJc w:val="left"/>
      <w:pPr>
        <w:ind w:left="6120" w:hanging="360"/>
      </w:pPr>
      <w:rPr>
        <w:rFonts w:ascii="Wingdings" w:hAnsi="Wingdings" w:hint="default"/>
      </w:rPr>
    </w:lvl>
  </w:abstractNum>
  <w:abstractNum w:abstractNumId="5" w15:restartNumberingAfterBreak="0">
    <w:nsid w:val="79BF5591"/>
    <w:multiLevelType w:val="hybridMultilevel"/>
    <w:tmpl w:val="D43EF69A"/>
    <w:lvl w:ilvl="0" w:tplc="B37C4240">
      <w:start w:val="1"/>
      <w:numFmt w:val="bullet"/>
      <w:lvlText w:val=""/>
      <w:lvlJc w:val="left"/>
      <w:pPr>
        <w:ind w:left="360" w:hanging="360"/>
      </w:pPr>
      <w:rPr>
        <w:rFonts w:ascii="Symbol" w:hAnsi="Symbol" w:hint="default"/>
      </w:rPr>
    </w:lvl>
    <w:lvl w:ilvl="1" w:tplc="2680826E" w:tentative="1">
      <w:start w:val="1"/>
      <w:numFmt w:val="bullet"/>
      <w:lvlText w:val="o"/>
      <w:lvlJc w:val="left"/>
      <w:pPr>
        <w:ind w:left="1080" w:hanging="360"/>
      </w:pPr>
      <w:rPr>
        <w:rFonts w:ascii="Courier New" w:hAnsi="Courier New" w:cs="Courier New" w:hint="default"/>
      </w:rPr>
    </w:lvl>
    <w:lvl w:ilvl="2" w:tplc="32A66160" w:tentative="1">
      <w:start w:val="1"/>
      <w:numFmt w:val="bullet"/>
      <w:lvlText w:val=""/>
      <w:lvlJc w:val="left"/>
      <w:pPr>
        <w:ind w:left="1800" w:hanging="360"/>
      </w:pPr>
      <w:rPr>
        <w:rFonts w:ascii="Wingdings" w:hAnsi="Wingdings" w:hint="default"/>
      </w:rPr>
    </w:lvl>
    <w:lvl w:ilvl="3" w:tplc="362242B8" w:tentative="1">
      <w:start w:val="1"/>
      <w:numFmt w:val="bullet"/>
      <w:lvlText w:val=""/>
      <w:lvlJc w:val="left"/>
      <w:pPr>
        <w:ind w:left="2520" w:hanging="360"/>
      </w:pPr>
      <w:rPr>
        <w:rFonts w:ascii="Symbol" w:hAnsi="Symbol" w:hint="default"/>
      </w:rPr>
    </w:lvl>
    <w:lvl w:ilvl="4" w:tplc="F2A65E56" w:tentative="1">
      <w:start w:val="1"/>
      <w:numFmt w:val="bullet"/>
      <w:lvlText w:val="o"/>
      <w:lvlJc w:val="left"/>
      <w:pPr>
        <w:ind w:left="3240" w:hanging="360"/>
      </w:pPr>
      <w:rPr>
        <w:rFonts w:ascii="Courier New" w:hAnsi="Courier New" w:cs="Courier New" w:hint="default"/>
      </w:rPr>
    </w:lvl>
    <w:lvl w:ilvl="5" w:tplc="7E6EE586" w:tentative="1">
      <w:start w:val="1"/>
      <w:numFmt w:val="bullet"/>
      <w:lvlText w:val=""/>
      <w:lvlJc w:val="left"/>
      <w:pPr>
        <w:ind w:left="3960" w:hanging="360"/>
      </w:pPr>
      <w:rPr>
        <w:rFonts w:ascii="Wingdings" w:hAnsi="Wingdings" w:hint="default"/>
      </w:rPr>
    </w:lvl>
    <w:lvl w:ilvl="6" w:tplc="0122C3D2" w:tentative="1">
      <w:start w:val="1"/>
      <w:numFmt w:val="bullet"/>
      <w:lvlText w:val=""/>
      <w:lvlJc w:val="left"/>
      <w:pPr>
        <w:ind w:left="4680" w:hanging="360"/>
      </w:pPr>
      <w:rPr>
        <w:rFonts w:ascii="Symbol" w:hAnsi="Symbol" w:hint="default"/>
      </w:rPr>
    </w:lvl>
    <w:lvl w:ilvl="7" w:tplc="C2D4C99A" w:tentative="1">
      <w:start w:val="1"/>
      <w:numFmt w:val="bullet"/>
      <w:lvlText w:val="o"/>
      <w:lvlJc w:val="left"/>
      <w:pPr>
        <w:ind w:left="5400" w:hanging="360"/>
      </w:pPr>
      <w:rPr>
        <w:rFonts w:ascii="Courier New" w:hAnsi="Courier New" w:cs="Courier New" w:hint="default"/>
      </w:rPr>
    </w:lvl>
    <w:lvl w:ilvl="8" w:tplc="BAD2989C" w:tentative="1">
      <w:start w:val="1"/>
      <w:numFmt w:val="bullet"/>
      <w:lvlText w:val=""/>
      <w:lvlJc w:val="left"/>
      <w:pPr>
        <w:ind w:left="6120" w:hanging="360"/>
      </w:pPr>
      <w:rPr>
        <w:rFonts w:ascii="Wingdings" w:hAnsi="Wingdings" w:hint="default"/>
      </w:rPr>
    </w:lvl>
  </w:abstractNum>
  <w:abstractNum w:abstractNumId="6" w15:restartNumberingAfterBreak="0">
    <w:nsid w:val="7A531D91"/>
    <w:multiLevelType w:val="hybridMultilevel"/>
    <w:tmpl w:val="0018096C"/>
    <w:lvl w:ilvl="0" w:tplc="EC2E56FE">
      <w:start w:val="1"/>
      <w:numFmt w:val="bullet"/>
      <w:lvlText w:val=""/>
      <w:lvlJc w:val="left"/>
      <w:pPr>
        <w:ind w:left="360" w:hanging="360"/>
      </w:pPr>
      <w:rPr>
        <w:rFonts w:ascii="Symbol" w:hAnsi="Symbol" w:hint="default"/>
      </w:rPr>
    </w:lvl>
    <w:lvl w:ilvl="1" w:tplc="D1A8B740" w:tentative="1">
      <w:start w:val="1"/>
      <w:numFmt w:val="bullet"/>
      <w:lvlText w:val="o"/>
      <w:lvlJc w:val="left"/>
      <w:pPr>
        <w:ind w:left="1080" w:hanging="360"/>
      </w:pPr>
      <w:rPr>
        <w:rFonts w:ascii="Courier New" w:hAnsi="Courier New" w:cs="Courier New" w:hint="default"/>
      </w:rPr>
    </w:lvl>
    <w:lvl w:ilvl="2" w:tplc="81B2E8DA" w:tentative="1">
      <w:start w:val="1"/>
      <w:numFmt w:val="bullet"/>
      <w:lvlText w:val=""/>
      <w:lvlJc w:val="left"/>
      <w:pPr>
        <w:ind w:left="1800" w:hanging="360"/>
      </w:pPr>
      <w:rPr>
        <w:rFonts w:ascii="Wingdings" w:hAnsi="Wingdings" w:hint="default"/>
      </w:rPr>
    </w:lvl>
    <w:lvl w:ilvl="3" w:tplc="A6907172" w:tentative="1">
      <w:start w:val="1"/>
      <w:numFmt w:val="bullet"/>
      <w:lvlText w:val=""/>
      <w:lvlJc w:val="left"/>
      <w:pPr>
        <w:ind w:left="2520" w:hanging="360"/>
      </w:pPr>
      <w:rPr>
        <w:rFonts w:ascii="Symbol" w:hAnsi="Symbol" w:hint="default"/>
      </w:rPr>
    </w:lvl>
    <w:lvl w:ilvl="4" w:tplc="7EFAD708" w:tentative="1">
      <w:start w:val="1"/>
      <w:numFmt w:val="bullet"/>
      <w:lvlText w:val="o"/>
      <w:lvlJc w:val="left"/>
      <w:pPr>
        <w:ind w:left="3240" w:hanging="360"/>
      </w:pPr>
      <w:rPr>
        <w:rFonts w:ascii="Courier New" w:hAnsi="Courier New" w:cs="Courier New" w:hint="default"/>
      </w:rPr>
    </w:lvl>
    <w:lvl w:ilvl="5" w:tplc="C9E25D3E" w:tentative="1">
      <w:start w:val="1"/>
      <w:numFmt w:val="bullet"/>
      <w:lvlText w:val=""/>
      <w:lvlJc w:val="left"/>
      <w:pPr>
        <w:ind w:left="3960" w:hanging="360"/>
      </w:pPr>
      <w:rPr>
        <w:rFonts w:ascii="Wingdings" w:hAnsi="Wingdings" w:hint="default"/>
      </w:rPr>
    </w:lvl>
    <w:lvl w:ilvl="6" w:tplc="A23C7B50" w:tentative="1">
      <w:start w:val="1"/>
      <w:numFmt w:val="bullet"/>
      <w:lvlText w:val=""/>
      <w:lvlJc w:val="left"/>
      <w:pPr>
        <w:ind w:left="4680" w:hanging="360"/>
      </w:pPr>
      <w:rPr>
        <w:rFonts w:ascii="Symbol" w:hAnsi="Symbol" w:hint="default"/>
      </w:rPr>
    </w:lvl>
    <w:lvl w:ilvl="7" w:tplc="31C48940" w:tentative="1">
      <w:start w:val="1"/>
      <w:numFmt w:val="bullet"/>
      <w:lvlText w:val="o"/>
      <w:lvlJc w:val="left"/>
      <w:pPr>
        <w:ind w:left="5400" w:hanging="360"/>
      </w:pPr>
      <w:rPr>
        <w:rFonts w:ascii="Courier New" w:hAnsi="Courier New" w:cs="Courier New" w:hint="default"/>
      </w:rPr>
    </w:lvl>
    <w:lvl w:ilvl="8" w:tplc="013EE00C" w:tentative="1">
      <w:start w:val="1"/>
      <w:numFmt w:val="bullet"/>
      <w:lvlText w:val=""/>
      <w:lvlJc w:val="left"/>
      <w:pPr>
        <w:ind w:left="6120" w:hanging="360"/>
      </w:pPr>
      <w:rPr>
        <w:rFonts w:ascii="Wingdings" w:hAnsi="Wingdings" w:hint="default"/>
      </w:rPr>
    </w:lvl>
  </w:abstractNum>
  <w:abstractNum w:abstractNumId="7" w15:restartNumberingAfterBreak="0">
    <w:nsid w:val="7CC15521"/>
    <w:multiLevelType w:val="hybridMultilevel"/>
    <w:tmpl w:val="288846A8"/>
    <w:lvl w:ilvl="0" w:tplc="030068C6">
      <w:start w:val="1"/>
      <w:numFmt w:val="bullet"/>
      <w:lvlText w:val=""/>
      <w:lvlJc w:val="left"/>
      <w:pPr>
        <w:ind w:left="360" w:hanging="360"/>
      </w:pPr>
      <w:rPr>
        <w:rFonts w:ascii="Symbol" w:hAnsi="Symbol" w:hint="default"/>
      </w:rPr>
    </w:lvl>
    <w:lvl w:ilvl="1" w:tplc="0CFA3BAC" w:tentative="1">
      <w:start w:val="1"/>
      <w:numFmt w:val="bullet"/>
      <w:lvlText w:val="o"/>
      <w:lvlJc w:val="left"/>
      <w:pPr>
        <w:ind w:left="1080" w:hanging="360"/>
      </w:pPr>
      <w:rPr>
        <w:rFonts w:ascii="Courier New" w:hAnsi="Courier New" w:cs="Courier New" w:hint="default"/>
      </w:rPr>
    </w:lvl>
    <w:lvl w:ilvl="2" w:tplc="C49AE62A" w:tentative="1">
      <w:start w:val="1"/>
      <w:numFmt w:val="bullet"/>
      <w:lvlText w:val=""/>
      <w:lvlJc w:val="left"/>
      <w:pPr>
        <w:ind w:left="1800" w:hanging="360"/>
      </w:pPr>
      <w:rPr>
        <w:rFonts w:ascii="Wingdings" w:hAnsi="Wingdings" w:hint="default"/>
      </w:rPr>
    </w:lvl>
    <w:lvl w:ilvl="3" w:tplc="7FF08DEA" w:tentative="1">
      <w:start w:val="1"/>
      <w:numFmt w:val="bullet"/>
      <w:lvlText w:val=""/>
      <w:lvlJc w:val="left"/>
      <w:pPr>
        <w:ind w:left="2520" w:hanging="360"/>
      </w:pPr>
      <w:rPr>
        <w:rFonts w:ascii="Symbol" w:hAnsi="Symbol" w:hint="default"/>
      </w:rPr>
    </w:lvl>
    <w:lvl w:ilvl="4" w:tplc="F3DE29E8" w:tentative="1">
      <w:start w:val="1"/>
      <w:numFmt w:val="bullet"/>
      <w:lvlText w:val="o"/>
      <w:lvlJc w:val="left"/>
      <w:pPr>
        <w:ind w:left="3240" w:hanging="360"/>
      </w:pPr>
      <w:rPr>
        <w:rFonts w:ascii="Courier New" w:hAnsi="Courier New" w:cs="Courier New" w:hint="default"/>
      </w:rPr>
    </w:lvl>
    <w:lvl w:ilvl="5" w:tplc="1E74C904" w:tentative="1">
      <w:start w:val="1"/>
      <w:numFmt w:val="bullet"/>
      <w:lvlText w:val=""/>
      <w:lvlJc w:val="left"/>
      <w:pPr>
        <w:ind w:left="3960" w:hanging="360"/>
      </w:pPr>
      <w:rPr>
        <w:rFonts w:ascii="Wingdings" w:hAnsi="Wingdings" w:hint="default"/>
      </w:rPr>
    </w:lvl>
    <w:lvl w:ilvl="6" w:tplc="3230D512" w:tentative="1">
      <w:start w:val="1"/>
      <w:numFmt w:val="bullet"/>
      <w:lvlText w:val=""/>
      <w:lvlJc w:val="left"/>
      <w:pPr>
        <w:ind w:left="4680" w:hanging="360"/>
      </w:pPr>
      <w:rPr>
        <w:rFonts w:ascii="Symbol" w:hAnsi="Symbol" w:hint="default"/>
      </w:rPr>
    </w:lvl>
    <w:lvl w:ilvl="7" w:tplc="9968A8FC" w:tentative="1">
      <w:start w:val="1"/>
      <w:numFmt w:val="bullet"/>
      <w:lvlText w:val="o"/>
      <w:lvlJc w:val="left"/>
      <w:pPr>
        <w:ind w:left="5400" w:hanging="360"/>
      </w:pPr>
      <w:rPr>
        <w:rFonts w:ascii="Courier New" w:hAnsi="Courier New" w:cs="Courier New" w:hint="default"/>
      </w:rPr>
    </w:lvl>
    <w:lvl w:ilvl="8" w:tplc="6794F400" w:tentative="1">
      <w:start w:val="1"/>
      <w:numFmt w:val="bullet"/>
      <w:lvlText w:val=""/>
      <w:lvlJc w:val="left"/>
      <w:pPr>
        <w:ind w:left="6120" w:hanging="360"/>
      </w:pPr>
      <w:rPr>
        <w:rFonts w:ascii="Wingdings" w:hAnsi="Wingdings" w:hint="default"/>
      </w:rPr>
    </w:lvl>
  </w:abstractNum>
  <w:num w:numId="1" w16cid:durableId="446391219">
    <w:abstractNumId w:val="2"/>
  </w:num>
  <w:num w:numId="2" w16cid:durableId="1986621827">
    <w:abstractNumId w:val="7"/>
  </w:num>
  <w:num w:numId="3" w16cid:durableId="1077946763">
    <w:abstractNumId w:val="4"/>
  </w:num>
  <w:num w:numId="4" w16cid:durableId="247278256">
    <w:abstractNumId w:val="3"/>
  </w:num>
  <w:num w:numId="5" w16cid:durableId="871768176">
    <w:abstractNumId w:val="1"/>
  </w:num>
  <w:num w:numId="6" w16cid:durableId="970938540">
    <w:abstractNumId w:val="5"/>
  </w:num>
  <w:num w:numId="7" w16cid:durableId="208034077">
    <w:abstractNumId w:val="6"/>
  </w:num>
  <w:num w:numId="8" w16cid:durableId="192592109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DE"/>
    <w:rsid w:val="000003F9"/>
    <w:rsid w:val="00001406"/>
    <w:rsid w:val="00002A3D"/>
    <w:rsid w:val="000138BD"/>
    <w:rsid w:val="000144ED"/>
    <w:rsid w:val="00014BC6"/>
    <w:rsid w:val="000157EF"/>
    <w:rsid w:val="00016A8F"/>
    <w:rsid w:val="00017325"/>
    <w:rsid w:val="00021774"/>
    <w:rsid w:val="00022AD5"/>
    <w:rsid w:val="00022D8E"/>
    <w:rsid w:val="000247B1"/>
    <w:rsid w:val="000256F9"/>
    <w:rsid w:val="00036A97"/>
    <w:rsid w:val="000377CF"/>
    <w:rsid w:val="00037C04"/>
    <w:rsid w:val="00041DC8"/>
    <w:rsid w:val="00044302"/>
    <w:rsid w:val="00044A8D"/>
    <w:rsid w:val="00046173"/>
    <w:rsid w:val="00046AC9"/>
    <w:rsid w:val="000506F9"/>
    <w:rsid w:val="00050B32"/>
    <w:rsid w:val="000524C0"/>
    <w:rsid w:val="00052F71"/>
    <w:rsid w:val="00055166"/>
    <w:rsid w:val="00057F5B"/>
    <w:rsid w:val="0007165D"/>
    <w:rsid w:val="000719CE"/>
    <w:rsid w:val="0007254F"/>
    <w:rsid w:val="00072616"/>
    <w:rsid w:val="00072A41"/>
    <w:rsid w:val="000769C8"/>
    <w:rsid w:val="00077A00"/>
    <w:rsid w:val="0008317A"/>
    <w:rsid w:val="00084267"/>
    <w:rsid w:val="00087077"/>
    <w:rsid w:val="00087C14"/>
    <w:rsid w:val="000906C3"/>
    <w:rsid w:val="000937A4"/>
    <w:rsid w:val="000945DE"/>
    <w:rsid w:val="000A054C"/>
    <w:rsid w:val="000C1CA2"/>
    <w:rsid w:val="000C2A0D"/>
    <w:rsid w:val="000C2AB4"/>
    <w:rsid w:val="000C3049"/>
    <w:rsid w:val="000C48D7"/>
    <w:rsid w:val="000C7930"/>
    <w:rsid w:val="000D2424"/>
    <w:rsid w:val="000D265E"/>
    <w:rsid w:val="000D38BF"/>
    <w:rsid w:val="000D5A43"/>
    <w:rsid w:val="000E0D63"/>
    <w:rsid w:val="000F1A00"/>
    <w:rsid w:val="000F2362"/>
    <w:rsid w:val="000F30D4"/>
    <w:rsid w:val="000F3698"/>
    <w:rsid w:val="000F3D14"/>
    <w:rsid w:val="00102114"/>
    <w:rsid w:val="0010274E"/>
    <w:rsid w:val="00102A19"/>
    <w:rsid w:val="00103AAA"/>
    <w:rsid w:val="00105024"/>
    <w:rsid w:val="00105BF6"/>
    <w:rsid w:val="001071A9"/>
    <w:rsid w:val="00111DF3"/>
    <w:rsid w:val="001135F2"/>
    <w:rsid w:val="00114568"/>
    <w:rsid w:val="0011515E"/>
    <w:rsid w:val="001160AD"/>
    <w:rsid w:val="00117D93"/>
    <w:rsid w:val="0013192B"/>
    <w:rsid w:val="00132DB1"/>
    <w:rsid w:val="00133782"/>
    <w:rsid w:val="001403FA"/>
    <w:rsid w:val="00142A23"/>
    <w:rsid w:val="00144865"/>
    <w:rsid w:val="001508F6"/>
    <w:rsid w:val="00153652"/>
    <w:rsid w:val="00155816"/>
    <w:rsid w:val="00155CB0"/>
    <w:rsid w:val="00156E48"/>
    <w:rsid w:val="00161678"/>
    <w:rsid w:val="00174D09"/>
    <w:rsid w:val="00175460"/>
    <w:rsid w:val="001771D8"/>
    <w:rsid w:val="00177F44"/>
    <w:rsid w:val="00181D88"/>
    <w:rsid w:val="00182154"/>
    <w:rsid w:val="0018371A"/>
    <w:rsid w:val="0018700A"/>
    <w:rsid w:val="00192C0E"/>
    <w:rsid w:val="00193962"/>
    <w:rsid w:val="00193C85"/>
    <w:rsid w:val="001A07E3"/>
    <w:rsid w:val="001A0E1D"/>
    <w:rsid w:val="001A2D4D"/>
    <w:rsid w:val="001A38AE"/>
    <w:rsid w:val="001C17BC"/>
    <w:rsid w:val="001C3E71"/>
    <w:rsid w:val="001C4D59"/>
    <w:rsid w:val="001C4DD2"/>
    <w:rsid w:val="001D2933"/>
    <w:rsid w:val="001D7680"/>
    <w:rsid w:val="001E2183"/>
    <w:rsid w:val="001E2E1E"/>
    <w:rsid w:val="001E3844"/>
    <w:rsid w:val="001E60BC"/>
    <w:rsid w:val="001E7314"/>
    <w:rsid w:val="001E7DD8"/>
    <w:rsid w:val="001F3A0A"/>
    <w:rsid w:val="001F54D8"/>
    <w:rsid w:val="001F67E0"/>
    <w:rsid w:val="001F7B55"/>
    <w:rsid w:val="001F7F6F"/>
    <w:rsid w:val="00203182"/>
    <w:rsid w:val="00204CB6"/>
    <w:rsid w:val="00207DE6"/>
    <w:rsid w:val="002104D6"/>
    <w:rsid w:val="00210D5A"/>
    <w:rsid w:val="002129FF"/>
    <w:rsid w:val="002168C2"/>
    <w:rsid w:val="002203E3"/>
    <w:rsid w:val="00224ECE"/>
    <w:rsid w:val="002305FC"/>
    <w:rsid w:val="00232E7A"/>
    <w:rsid w:val="00235BF0"/>
    <w:rsid w:val="00237DCC"/>
    <w:rsid w:val="00245001"/>
    <w:rsid w:val="00253CA6"/>
    <w:rsid w:val="00255DC8"/>
    <w:rsid w:val="002602D7"/>
    <w:rsid w:val="00264FFC"/>
    <w:rsid w:val="00267AA6"/>
    <w:rsid w:val="00274F36"/>
    <w:rsid w:val="0028479C"/>
    <w:rsid w:val="00285B96"/>
    <w:rsid w:val="00290F57"/>
    <w:rsid w:val="00292620"/>
    <w:rsid w:val="002949DA"/>
    <w:rsid w:val="002A2BD9"/>
    <w:rsid w:val="002A5393"/>
    <w:rsid w:val="002C0AF4"/>
    <w:rsid w:val="002C129F"/>
    <w:rsid w:val="002C304A"/>
    <w:rsid w:val="002C435E"/>
    <w:rsid w:val="002C6BC2"/>
    <w:rsid w:val="002D0301"/>
    <w:rsid w:val="002D1401"/>
    <w:rsid w:val="002D3E1A"/>
    <w:rsid w:val="002D48CD"/>
    <w:rsid w:val="002D4B70"/>
    <w:rsid w:val="002D646E"/>
    <w:rsid w:val="002E3D3C"/>
    <w:rsid w:val="002F26AD"/>
    <w:rsid w:val="002F499F"/>
    <w:rsid w:val="00300B43"/>
    <w:rsid w:val="00302254"/>
    <w:rsid w:val="0030262F"/>
    <w:rsid w:val="0030290C"/>
    <w:rsid w:val="00306425"/>
    <w:rsid w:val="00307508"/>
    <w:rsid w:val="00311EF4"/>
    <w:rsid w:val="00312483"/>
    <w:rsid w:val="00315374"/>
    <w:rsid w:val="00316B86"/>
    <w:rsid w:val="00317FFC"/>
    <w:rsid w:val="003203B2"/>
    <w:rsid w:val="00326CCB"/>
    <w:rsid w:val="003320B5"/>
    <w:rsid w:val="003332F4"/>
    <w:rsid w:val="00333513"/>
    <w:rsid w:val="003336C6"/>
    <w:rsid w:val="003344F6"/>
    <w:rsid w:val="00335200"/>
    <w:rsid w:val="00335922"/>
    <w:rsid w:val="00337B97"/>
    <w:rsid w:val="00337CFD"/>
    <w:rsid w:val="0034595C"/>
    <w:rsid w:val="00346F70"/>
    <w:rsid w:val="00351E51"/>
    <w:rsid w:val="00352073"/>
    <w:rsid w:val="00353FD4"/>
    <w:rsid w:val="00363EB4"/>
    <w:rsid w:val="003640F2"/>
    <w:rsid w:val="00365223"/>
    <w:rsid w:val="003704D4"/>
    <w:rsid w:val="003717D0"/>
    <w:rsid w:val="0037289A"/>
    <w:rsid w:val="003764CA"/>
    <w:rsid w:val="00377B15"/>
    <w:rsid w:val="00383DA4"/>
    <w:rsid w:val="00385821"/>
    <w:rsid w:val="0038788A"/>
    <w:rsid w:val="00390DBC"/>
    <w:rsid w:val="00394D5E"/>
    <w:rsid w:val="00395293"/>
    <w:rsid w:val="003967E3"/>
    <w:rsid w:val="003A078A"/>
    <w:rsid w:val="003A1682"/>
    <w:rsid w:val="003A181B"/>
    <w:rsid w:val="003A295A"/>
    <w:rsid w:val="003A2F91"/>
    <w:rsid w:val="003A5F95"/>
    <w:rsid w:val="003A7FD5"/>
    <w:rsid w:val="003B209F"/>
    <w:rsid w:val="003C157B"/>
    <w:rsid w:val="003C325E"/>
    <w:rsid w:val="003C4B7E"/>
    <w:rsid w:val="003D1601"/>
    <w:rsid w:val="003D3934"/>
    <w:rsid w:val="003D5FFD"/>
    <w:rsid w:val="003E0405"/>
    <w:rsid w:val="003E1391"/>
    <w:rsid w:val="003E14E4"/>
    <w:rsid w:val="003E2D2D"/>
    <w:rsid w:val="003E4F04"/>
    <w:rsid w:val="003E6D9C"/>
    <w:rsid w:val="003E7C80"/>
    <w:rsid w:val="003F2CAF"/>
    <w:rsid w:val="003F51B3"/>
    <w:rsid w:val="003F6233"/>
    <w:rsid w:val="00402C41"/>
    <w:rsid w:val="004031F3"/>
    <w:rsid w:val="004032E8"/>
    <w:rsid w:val="004044F7"/>
    <w:rsid w:val="004130A2"/>
    <w:rsid w:val="004141B6"/>
    <w:rsid w:val="004147A0"/>
    <w:rsid w:val="0041539D"/>
    <w:rsid w:val="004163E0"/>
    <w:rsid w:val="004201C4"/>
    <w:rsid w:val="004225ED"/>
    <w:rsid w:val="00422E4E"/>
    <w:rsid w:val="00423D38"/>
    <w:rsid w:val="004257D5"/>
    <w:rsid w:val="00427BC4"/>
    <w:rsid w:val="00430696"/>
    <w:rsid w:val="00433C0D"/>
    <w:rsid w:val="00437F13"/>
    <w:rsid w:val="004444D1"/>
    <w:rsid w:val="004448F5"/>
    <w:rsid w:val="004451D9"/>
    <w:rsid w:val="004514F2"/>
    <w:rsid w:val="00453ABD"/>
    <w:rsid w:val="00455AA6"/>
    <w:rsid w:val="004576FB"/>
    <w:rsid w:val="00457F3F"/>
    <w:rsid w:val="00466A14"/>
    <w:rsid w:val="004677DE"/>
    <w:rsid w:val="00475593"/>
    <w:rsid w:val="00476CF5"/>
    <w:rsid w:val="00480609"/>
    <w:rsid w:val="004806EF"/>
    <w:rsid w:val="004825CC"/>
    <w:rsid w:val="0048411A"/>
    <w:rsid w:val="004851DC"/>
    <w:rsid w:val="004858CD"/>
    <w:rsid w:val="00485FC9"/>
    <w:rsid w:val="004963F8"/>
    <w:rsid w:val="004A025B"/>
    <w:rsid w:val="004B1A4A"/>
    <w:rsid w:val="004B4C6D"/>
    <w:rsid w:val="004B7F60"/>
    <w:rsid w:val="004C26E2"/>
    <w:rsid w:val="004C29EA"/>
    <w:rsid w:val="004C2BDE"/>
    <w:rsid w:val="004C382D"/>
    <w:rsid w:val="004C38B0"/>
    <w:rsid w:val="004C4013"/>
    <w:rsid w:val="004D0959"/>
    <w:rsid w:val="004D122C"/>
    <w:rsid w:val="004D2CEB"/>
    <w:rsid w:val="004D586C"/>
    <w:rsid w:val="004E46FE"/>
    <w:rsid w:val="004E5701"/>
    <w:rsid w:val="004E6FA6"/>
    <w:rsid w:val="004F2707"/>
    <w:rsid w:val="004F2F71"/>
    <w:rsid w:val="004F5023"/>
    <w:rsid w:val="004F5772"/>
    <w:rsid w:val="00500374"/>
    <w:rsid w:val="00505B76"/>
    <w:rsid w:val="005068CD"/>
    <w:rsid w:val="00506DB5"/>
    <w:rsid w:val="00507823"/>
    <w:rsid w:val="0051281B"/>
    <w:rsid w:val="00527E63"/>
    <w:rsid w:val="005321EA"/>
    <w:rsid w:val="005357DF"/>
    <w:rsid w:val="00535E87"/>
    <w:rsid w:val="005414F6"/>
    <w:rsid w:val="005417A3"/>
    <w:rsid w:val="00547AF3"/>
    <w:rsid w:val="00547B49"/>
    <w:rsid w:val="005500B8"/>
    <w:rsid w:val="005500C8"/>
    <w:rsid w:val="0055172A"/>
    <w:rsid w:val="00551904"/>
    <w:rsid w:val="00554F00"/>
    <w:rsid w:val="00555269"/>
    <w:rsid w:val="005572AC"/>
    <w:rsid w:val="00557740"/>
    <w:rsid w:val="00564EF1"/>
    <w:rsid w:val="0056535D"/>
    <w:rsid w:val="005666AB"/>
    <w:rsid w:val="00567C5E"/>
    <w:rsid w:val="0057073A"/>
    <w:rsid w:val="00572AE8"/>
    <w:rsid w:val="00576D83"/>
    <w:rsid w:val="00581F0C"/>
    <w:rsid w:val="00582370"/>
    <w:rsid w:val="005858FB"/>
    <w:rsid w:val="0059159C"/>
    <w:rsid w:val="005928A7"/>
    <w:rsid w:val="00593BDA"/>
    <w:rsid w:val="005A187C"/>
    <w:rsid w:val="005A2849"/>
    <w:rsid w:val="005A3CC1"/>
    <w:rsid w:val="005A5B53"/>
    <w:rsid w:val="005A7C98"/>
    <w:rsid w:val="005C0327"/>
    <w:rsid w:val="005C2876"/>
    <w:rsid w:val="005D332A"/>
    <w:rsid w:val="005D46EC"/>
    <w:rsid w:val="005D6AF8"/>
    <w:rsid w:val="005E07BA"/>
    <w:rsid w:val="005E265E"/>
    <w:rsid w:val="005E5B2E"/>
    <w:rsid w:val="005F0905"/>
    <w:rsid w:val="005F11F0"/>
    <w:rsid w:val="005F2F7F"/>
    <w:rsid w:val="005F631A"/>
    <w:rsid w:val="00601015"/>
    <w:rsid w:val="006061CB"/>
    <w:rsid w:val="006134B1"/>
    <w:rsid w:val="00616661"/>
    <w:rsid w:val="0061700E"/>
    <w:rsid w:val="00621A50"/>
    <w:rsid w:val="00622EDA"/>
    <w:rsid w:val="00623E19"/>
    <w:rsid w:val="00625C7F"/>
    <w:rsid w:val="00627FE3"/>
    <w:rsid w:val="00632511"/>
    <w:rsid w:val="00640009"/>
    <w:rsid w:val="00642090"/>
    <w:rsid w:val="00650F99"/>
    <w:rsid w:val="006510D0"/>
    <w:rsid w:val="006515C7"/>
    <w:rsid w:val="00654863"/>
    <w:rsid w:val="006548C4"/>
    <w:rsid w:val="00657077"/>
    <w:rsid w:val="00665DB6"/>
    <w:rsid w:val="006662FC"/>
    <w:rsid w:val="006744E4"/>
    <w:rsid w:val="00676A40"/>
    <w:rsid w:val="00682DD6"/>
    <w:rsid w:val="006847E8"/>
    <w:rsid w:val="0068600F"/>
    <w:rsid w:val="00687E51"/>
    <w:rsid w:val="006920FF"/>
    <w:rsid w:val="00697BFE"/>
    <w:rsid w:val="006A0EB0"/>
    <w:rsid w:val="006A1C0F"/>
    <w:rsid w:val="006A3FA2"/>
    <w:rsid w:val="006A76C2"/>
    <w:rsid w:val="006B281A"/>
    <w:rsid w:val="006B4A9B"/>
    <w:rsid w:val="006B5669"/>
    <w:rsid w:val="006B5B43"/>
    <w:rsid w:val="006B738E"/>
    <w:rsid w:val="006C1A5E"/>
    <w:rsid w:val="006C5A1C"/>
    <w:rsid w:val="006C7157"/>
    <w:rsid w:val="006C794F"/>
    <w:rsid w:val="006D27E7"/>
    <w:rsid w:val="006D53D5"/>
    <w:rsid w:val="006E0ECA"/>
    <w:rsid w:val="006E1349"/>
    <w:rsid w:val="006E1DDE"/>
    <w:rsid w:val="006E562C"/>
    <w:rsid w:val="006F0779"/>
    <w:rsid w:val="006F231A"/>
    <w:rsid w:val="006F310E"/>
    <w:rsid w:val="006F7B5B"/>
    <w:rsid w:val="007000CA"/>
    <w:rsid w:val="00701456"/>
    <w:rsid w:val="007029A2"/>
    <w:rsid w:val="00702E40"/>
    <w:rsid w:val="00707300"/>
    <w:rsid w:val="0072149A"/>
    <w:rsid w:val="00722253"/>
    <w:rsid w:val="00724302"/>
    <w:rsid w:val="00730CCF"/>
    <w:rsid w:val="00733986"/>
    <w:rsid w:val="007366CE"/>
    <w:rsid w:val="00737813"/>
    <w:rsid w:val="00740C8E"/>
    <w:rsid w:val="00742AFF"/>
    <w:rsid w:val="00744E4F"/>
    <w:rsid w:val="00750931"/>
    <w:rsid w:val="00752D07"/>
    <w:rsid w:val="00755856"/>
    <w:rsid w:val="00757D90"/>
    <w:rsid w:val="00764DED"/>
    <w:rsid w:val="00766258"/>
    <w:rsid w:val="00767810"/>
    <w:rsid w:val="00773A78"/>
    <w:rsid w:val="0077435A"/>
    <w:rsid w:val="007755E3"/>
    <w:rsid w:val="00775DBA"/>
    <w:rsid w:val="0077660E"/>
    <w:rsid w:val="007A3BAE"/>
    <w:rsid w:val="007A4ACD"/>
    <w:rsid w:val="007A5743"/>
    <w:rsid w:val="007A70AF"/>
    <w:rsid w:val="007B4F2A"/>
    <w:rsid w:val="007B5552"/>
    <w:rsid w:val="007B5DDE"/>
    <w:rsid w:val="007B6D4E"/>
    <w:rsid w:val="007B7153"/>
    <w:rsid w:val="007C0A83"/>
    <w:rsid w:val="007C20F9"/>
    <w:rsid w:val="007C3A74"/>
    <w:rsid w:val="007D0773"/>
    <w:rsid w:val="007D3586"/>
    <w:rsid w:val="007D44B1"/>
    <w:rsid w:val="007D4DF1"/>
    <w:rsid w:val="007E6C94"/>
    <w:rsid w:val="007F1B10"/>
    <w:rsid w:val="007F4124"/>
    <w:rsid w:val="007F6822"/>
    <w:rsid w:val="00801E65"/>
    <w:rsid w:val="00804DDF"/>
    <w:rsid w:val="00807114"/>
    <w:rsid w:val="008077F9"/>
    <w:rsid w:val="00807F97"/>
    <w:rsid w:val="008113A9"/>
    <w:rsid w:val="00812DF2"/>
    <w:rsid w:val="008153BF"/>
    <w:rsid w:val="00817A96"/>
    <w:rsid w:val="0082227F"/>
    <w:rsid w:val="00825A80"/>
    <w:rsid w:val="00825FC1"/>
    <w:rsid w:val="00826449"/>
    <w:rsid w:val="008267C9"/>
    <w:rsid w:val="0083355C"/>
    <w:rsid w:val="0083392E"/>
    <w:rsid w:val="00836D1E"/>
    <w:rsid w:val="00837A5D"/>
    <w:rsid w:val="00844A42"/>
    <w:rsid w:val="008514F9"/>
    <w:rsid w:val="00851C3A"/>
    <w:rsid w:val="00854DDB"/>
    <w:rsid w:val="008605DA"/>
    <w:rsid w:val="008615A9"/>
    <w:rsid w:val="00861BE8"/>
    <w:rsid w:val="00870D19"/>
    <w:rsid w:val="00871112"/>
    <w:rsid w:val="00872126"/>
    <w:rsid w:val="00873060"/>
    <w:rsid w:val="008775C3"/>
    <w:rsid w:val="00882791"/>
    <w:rsid w:val="00882D23"/>
    <w:rsid w:val="008835F2"/>
    <w:rsid w:val="0088663F"/>
    <w:rsid w:val="00892F09"/>
    <w:rsid w:val="00895987"/>
    <w:rsid w:val="0089689D"/>
    <w:rsid w:val="008A05E2"/>
    <w:rsid w:val="008A06A1"/>
    <w:rsid w:val="008A256B"/>
    <w:rsid w:val="008A2DF7"/>
    <w:rsid w:val="008A5B7B"/>
    <w:rsid w:val="008A623F"/>
    <w:rsid w:val="008B481E"/>
    <w:rsid w:val="008C289D"/>
    <w:rsid w:val="008C3357"/>
    <w:rsid w:val="008D33B4"/>
    <w:rsid w:val="008D3E69"/>
    <w:rsid w:val="008E352D"/>
    <w:rsid w:val="008E5028"/>
    <w:rsid w:val="008E559B"/>
    <w:rsid w:val="008E663E"/>
    <w:rsid w:val="00901267"/>
    <w:rsid w:val="00902BC6"/>
    <w:rsid w:val="00906FB7"/>
    <w:rsid w:val="009118D5"/>
    <w:rsid w:val="0091710B"/>
    <w:rsid w:val="00917531"/>
    <w:rsid w:val="009208F0"/>
    <w:rsid w:val="00930E75"/>
    <w:rsid w:val="00932386"/>
    <w:rsid w:val="009343BC"/>
    <w:rsid w:val="00935905"/>
    <w:rsid w:val="00936779"/>
    <w:rsid w:val="00936BEF"/>
    <w:rsid w:val="00936DD1"/>
    <w:rsid w:val="009424BE"/>
    <w:rsid w:val="009431B8"/>
    <w:rsid w:val="00945A16"/>
    <w:rsid w:val="00946C53"/>
    <w:rsid w:val="00947DCD"/>
    <w:rsid w:val="00970A12"/>
    <w:rsid w:val="00971D1B"/>
    <w:rsid w:val="00972AB6"/>
    <w:rsid w:val="00973BBD"/>
    <w:rsid w:val="009833F9"/>
    <w:rsid w:val="00983DA9"/>
    <w:rsid w:val="009840E8"/>
    <w:rsid w:val="00994CFF"/>
    <w:rsid w:val="00995A51"/>
    <w:rsid w:val="00996E24"/>
    <w:rsid w:val="009A5FA9"/>
    <w:rsid w:val="009A68A6"/>
    <w:rsid w:val="009B065C"/>
    <w:rsid w:val="009B10A1"/>
    <w:rsid w:val="009B2B40"/>
    <w:rsid w:val="009B2C69"/>
    <w:rsid w:val="009B3903"/>
    <w:rsid w:val="009C0930"/>
    <w:rsid w:val="009C0B73"/>
    <w:rsid w:val="009C44E8"/>
    <w:rsid w:val="009C70B9"/>
    <w:rsid w:val="009D16A7"/>
    <w:rsid w:val="009D3610"/>
    <w:rsid w:val="009D414E"/>
    <w:rsid w:val="009D4806"/>
    <w:rsid w:val="009D489A"/>
    <w:rsid w:val="009E5AE0"/>
    <w:rsid w:val="009E6CAE"/>
    <w:rsid w:val="009E719B"/>
    <w:rsid w:val="009F5FAA"/>
    <w:rsid w:val="009F6732"/>
    <w:rsid w:val="009F71D0"/>
    <w:rsid w:val="00A0452E"/>
    <w:rsid w:val="00A118B1"/>
    <w:rsid w:val="00A11D76"/>
    <w:rsid w:val="00A155F3"/>
    <w:rsid w:val="00A169C4"/>
    <w:rsid w:val="00A20438"/>
    <w:rsid w:val="00A223A5"/>
    <w:rsid w:val="00A33B3C"/>
    <w:rsid w:val="00A4367D"/>
    <w:rsid w:val="00A50F0D"/>
    <w:rsid w:val="00A514FA"/>
    <w:rsid w:val="00A52733"/>
    <w:rsid w:val="00A54A4B"/>
    <w:rsid w:val="00A55228"/>
    <w:rsid w:val="00A55546"/>
    <w:rsid w:val="00A55AF5"/>
    <w:rsid w:val="00A56459"/>
    <w:rsid w:val="00A57726"/>
    <w:rsid w:val="00A67C32"/>
    <w:rsid w:val="00A70752"/>
    <w:rsid w:val="00A720DE"/>
    <w:rsid w:val="00A72427"/>
    <w:rsid w:val="00A72A88"/>
    <w:rsid w:val="00A80962"/>
    <w:rsid w:val="00A8674B"/>
    <w:rsid w:val="00A86FDF"/>
    <w:rsid w:val="00A93903"/>
    <w:rsid w:val="00A93DA4"/>
    <w:rsid w:val="00A968E7"/>
    <w:rsid w:val="00A97662"/>
    <w:rsid w:val="00AA003B"/>
    <w:rsid w:val="00AA08E8"/>
    <w:rsid w:val="00AA7171"/>
    <w:rsid w:val="00AA79D8"/>
    <w:rsid w:val="00AB473A"/>
    <w:rsid w:val="00AC064C"/>
    <w:rsid w:val="00AC2499"/>
    <w:rsid w:val="00AC2A17"/>
    <w:rsid w:val="00AC6A55"/>
    <w:rsid w:val="00AC6D0F"/>
    <w:rsid w:val="00AC6FA4"/>
    <w:rsid w:val="00AC7BDE"/>
    <w:rsid w:val="00AD0A5E"/>
    <w:rsid w:val="00AD47F9"/>
    <w:rsid w:val="00AD542A"/>
    <w:rsid w:val="00AE2C86"/>
    <w:rsid w:val="00AE2CE8"/>
    <w:rsid w:val="00AE6A0C"/>
    <w:rsid w:val="00AE6B2F"/>
    <w:rsid w:val="00AE6D79"/>
    <w:rsid w:val="00AF47C1"/>
    <w:rsid w:val="00AF6B50"/>
    <w:rsid w:val="00B01666"/>
    <w:rsid w:val="00B029BE"/>
    <w:rsid w:val="00B04CE6"/>
    <w:rsid w:val="00B0586A"/>
    <w:rsid w:val="00B15250"/>
    <w:rsid w:val="00B327B8"/>
    <w:rsid w:val="00B345E2"/>
    <w:rsid w:val="00B37AB8"/>
    <w:rsid w:val="00B41B30"/>
    <w:rsid w:val="00B42141"/>
    <w:rsid w:val="00B421BE"/>
    <w:rsid w:val="00B44291"/>
    <w:rsid w:val="00B457A5"/>
    <w:rsid w:val="00B466C9"/>
    <w:rsid w:val="00B46C96"/>
    <w:rsid w:val="00B57FC2"/>
    <w:rsid w:val="00B61F99"/>
    <w:rsid w:val="00B70A4B"/>
    <w:rsid w:val="00B71A19"/>
    <w:rsid w:val="00B73646"/>
    <w:rsid w:val="00B74464"/>
    <w:rsid w:val="00B7743D"/>
    <w:rsid w:val="00B8111C"/>
    <w:rsid w:val="00B8208E"/>
    <w:rsid w:val="00B90024"/>
    <w:rsid w:val="00B92291"/>
    <w:rsid w:val="00B94559"/>
    <w:rsid w:val="00B95979"/>
    <w:rsid w:val="00B960EE"/>
    <w:rsid w:val="00BA0FE1"/>
    <w:rsid w:val="00BA2991"/>
    <w:rsid w:val="00BA2FB0"/>
    <w:rsid w:val="00BA4DC1"/>
    <w:rsid w:val="00BB131F"/>
    <w:rsid w:val="00BB78BD"/>
    <w:rsid w:val="00BC3358"/>
    <w:rsid w:val="00BC4AD9"/>
    <w:rsid w:val="00BC6AA6"/>
    <w:rsid w:val="00BD15C0"/>
    <w:rsid w:val="00BD2FD6"/>
    <w:rsid w:val="00BD5774"/>
    <w:rsid w:val="00BD7426"/>
    <w:rsid w:val="00BE0489"/>
    <w:rsid w:val="00BE45AC"/>
    <w:rsid w:val="00BE5560"/>
    <w:rsid w:val="00BF19B1"/>
    <w:rsid w:val="00BF1CFC"/>
    <w:rsid w:val="00BF3DB9"/>
    <w:rsid w:val="00BF6611"/>
    <w:rsid w:val="00BF681E"/>
    <w:rsid w:val="00C02255"/>
    <w:rsid w:val="00C0378C"/>
    <w:rsid w:val="00C04192"/>
    <w:rsid w:val="00C05F7F"/>
    <w:rsid w:val="00C073C4"/>
    <w:rsid w:val="00C078AF"/>
    <w:rsid w:val="00C22209"/>
    <w:rsid w:val="00C22418"/>
    <w:rsid w:val="00C247DF"/>
    <w:rsid w:val="00C30791"/>
    <w:rsid w:val="00C31251"/>
    <w:rsid w:val="00C37EF8"/>
    <w:rsid w:val="00C40FF4"/>
    <w:rsid w:val="00C41A67"/>
    <w:rsid w:val="00C42C6C"/>
    <w:rsid w:val="00C42EBB"/>
    <w:rsid w:val="00C4372D"/>
    <w:rsid w:val="00C458E1"/>
    <w:rsid w:val="00C45C74"/>
    <w:rsid w:val="00C5382F"/>
    <w:rsid w:val="00C56F98"/>
    <w:rsid w:val="00C60086"/>
    <w:rsid w:val="00C6331F"/>
    <w:rsid w:val="00C63404"/>
    <w:rsid w:val="00C63EFD"/>
    <w:rsid w:val="00C64AA9"/>
    <w:rsid w:val="00C660BC"/>
    <w:rsid w:val="00C66F2B"/>
    <w:rsid w:val="00C70AB1"/>
    <w:rsid w:val="00C7157D"/>
    <w:rsid w:val="00C71923"/>
    <w:rsid w:val="00C7207E"/>
    <w:rsid w:val="00C72131"/>
    <w:rsid w:val="00C722E7"/>
    <w:rsid w:val="00C74985"/>
    <w:rsid w:val="00C76AE5"/>
    <w:rsid w:val="00C824E9"/>
    <w:rsid w:val="00C825DD"/>
    <w:rsid w:val="00C84B76"/>
    <w:rsid w:val="00C85558"/>
    <w:rsid w:val="00C87E36"/>
    <w:rsid w:val="00C909D8"/>
    <w:rsid w:val="00C927AD"/>
    <w:rsid w:val="00C93E2D"/>
    <w:rsid w:val="00C9551D"/>
    <w:rsid w:val="00CA143A"/>
    <w:rsid w:val="00CA3852"/>
    <w:rsid w:val="00CA53FB"/>
    <w:rsid w:val="00CA5FA5"/>
    <w:rsid w:val="00CB158F"/>
    <w:rsid w:val="00CB43FF"/>
    <w:rsid w:val="00CB6C53"/>
    <w:rsid w:val="00CC2938"/>
    <w:rsid w:val="00CD0C90"/>
    <w:rsid w:val="00CD10C3"/>
    <w:rsid w:val="00CD5D38"/>
    <w:rsid w:val="00CE04EB"/>
    <w:rsid w:val="00CE0A84"/>
    <w:rsid w:val="00CE3BD9"/>
    <w:rsid w:val="00CE550C"/>
    <w:rsid w:val="00CE5FDE"/>
    <w:rsid w:val="00CE7405"/>
    <w:rsid w:val="00CF37FC"/>
    <w:rsid w:val="00CF7D4F"/>
    <w:rsid w:val="00D05268"/>
    <w:rsid w:val="00D06A82"/>
    <w:rsid w:val="00D112B8"/>
    <w:rsid w:val="00D1454D"/>
    <w:rsid w:val="00D14E30"/>
    <w:rsid w:val="00D15421"/>
    <w:rsid w:val="00D16A9C"/>
    <w:rsid w:val="00D2225C"/>
    <w:rsid w:val="00D234B4"/>
    <w:rsid w:val="00D31B7C"/>
    <w:rsid w:val="00D41632"/>
    <w:rsid w:val="00D430A0"/>
    <w:rsid w:val="00D455B0"/>
    <w:rsid w:val="00D466E8"/>
    <w:rsid w:val="00D501A4"/>
    <w:rsid w:val="00D52C98"/>
    <w:rsid w:val="00D52F58"/>
    <w:rsid w:val="00D55407"/>
    <w:rsid w:val="00D63CBF"/>
    <w:rsid w:val="00D7324A"/>
    <w:rsid w:val="00D732BB"/>
    <w:rsid w:val="00D802E4"/>
    <w:rsid w:val="00D814D3"/>
    <w:rsid w:val="00D856D8"/>
    <w:rsid w:val="00D85B57"/>
    <w:rsid w:val="00D91818"/>
    <w:rsid w:val="00D92354"/>
    <w:rsid w:val="00D93E67"/>
    <w:rsid w:val="00D95852"/>
    <w:rsid w:val="00DA0687"/>
    <w:rsid w:val="00DA1049"/>
    <w:rsid w:val="00DA12E1"/>
    <w:rsid w:val="00DA25DE"/>
    <w:rsid w:val="00DA377F"/>
    <w:rsid w:val="00DA3BB0"/>
    <w:rsid w:val="00DA780A"/>
    <w:rsid w:val="00DB059A"/>
    <w:rsid w:val="00DB7397"/>
    <w:rsid w:val="00DC0546"/>
    <w:rsid w:val="00DC0CB8"/>
    <w:rsid w:val="00DC0D86"/>
    <w:rsid w:val="00DD5BD5"/>
    <w:rsid w:val="00DE16F1"/>
    <w:rsid w:val="00DE67F1"/>
    <w:rsid w:val="00DE70BF"/>
    <w:rsid w:val="00DF072A"/>
    <w:rsid w:val="00DF28A1"/>
    <w:rsid w:val="00DF34E5"/>
    <w:rsid w:val="00DF42F9"/>
    <w:rsid w:val="00DF4AE1"/>
    <w:rsid w:val="00E2273E"/>
    <w:rsid w:val="00E238C0"/>
    <w:rsid w:val="00E253D4"/>
    <w:rsid w:val="00E27265"/>
    <w:rsid w:val="00E3106A"/>
    <w:rsid w:val="00E31107"/>
    <w:rsid w:val="00E33527"/>
    <w:rsid w:val="00E358A0"/>
    <w:rsid w:val="00E36FBF"/>
    <w:rsid w:val="00E4452D"/>
    <w:rsid w:val="00E47343"/>
    <w:rsid w:val="00E50EC1"/>
    <w:rsid w:val="00E51261"/>
    <w:rsid w:val="00E51FBB"/>
    <w:rsid w:val="00E538E0"/>
    <w:rsid w:val="00E577B9"/>
    <w:rsid w:val="00E61D9B"/>
    <w:rsid w:val="00E64F90"/>
    <w:rsid w:val="00E65854"/>
    <w:rsid w:val="00E66DA4"/>
    <w:rsid w:val="00E67B17"/>
    <w:rsid w:val="00E71AE8"/>
    <w:rsid w:val="00E80796"/>
    <w:rsid w:val="00E84A7D"/>
    <w:rsid w:val="00E914C0"/>
    <w:rsid w:val="00E926BE"/>
    <w:rsid w:val="00E93107"/>
    <w:rsid w:val="00EA08EC"/>
    <w:rsid w:val="00EA5A3E"/>
    <w:rsid w:val="00EB1CBE"/>
    <w:rsid w:val="00EB1CE2"/>
    <w:rsid w:val="00EB56B5"/>
    <w:rsid w:val="00EB7E6C"/>
    <w:rsid w:val="00EC09E3"/>
    <w:rsid w:val="00EC2218"/>
    <w:rsid w:val="00EC3FD4"/>
    <w:rsid w:val="00ED0D4C"/>
    <w:rsid w:val="00ED761C"/>
    <w:rsid w:val="00EE13F2"/>
    <w:rsid w:val="00EE3E81"/>
    <w:rsid w:val="00EF0AB0"/>
    <w:rsid w:val="00EF555E"/>
    <w:rsid w:val="00EF6099"/>
    <w:rsid w:val="00F036BB"/>
    <w:rsid w:val="00F04748"/>
    <w:rsid w:val="00F066A6"/>
    <w:rsid w:val="00F06C2A"/>
    <w:rsid w:val="00F10458"/>
    <w:rsid w:val="00F142FC"/>
    <w:rsid w:val="00F20B29"/>
    <w:rsid w:val="00F24C19"/>
    <w:rsid w:val="00F24CA8"/>
    <w:rsid w:val="00F26A9C"/>
    <w:rsid w:val="00F32D5B"/>
    <w:rsid w:val="00F3433D"/>
    <w:rsid w:val="00F34665"/>
    <w:rsid w:val="00F46D9D"/>
    <w:rsid w:val="00F54D24"/>
    <w:rsid w:val="00F61AC3"/>
    <w:rsid w:val="00F62A59"/>
    <w:rsid w:val="00F6310A"/>
    <w:rsid w:val="00F677AA"/>
    <w:rsid w:val="00F67D94"/>
    <w:rsid w:val="00F776B8"/>
    <w:rsid w:val="00F77A27"/>
    <w:rsid w:val="00F77B47"/>
    <w:rsid w:val="00F86FCD"/>
    <w:rsid w:val="00F874DF"/>
    <w:rsid w:val="00F87620"/>
    <w:rsid w:val="00F879D6"/>
    <w:rsid w:val="00F91AB4"/>
    <w:rsid w:val="00F94A05"/>
    <w:rsid w:val="00F95320"/>
    <w:rsid w:val="00FA0FAF"/>
    <w:rsid w:val="00FA3E87"/>
    <w:rsid w:val="00FA59D3"/>
    <w:rsid w:val="00FA6F41"/>
    <w:rsid w:val="00FB0941"/>
    <w:rsid w:val="00FB0DA6"/>
    <w:rsid w:val="00FB2467"/>
    <w:rsid w:val="00FB4802"/>
    <w:rsid w:val="00FB50B9"/>
    <w:rsid w:val="00FB63FF"/>
    <w:rsid w:val="00FB7834"/>
    <w:rsid w:val="00FC0161"/>
    <w:rsid w:val="00FC04C5"/>
    <w:rsid w:val="00FC07A5"/>
    <w:rsid w:val="00FC0D24"/>
    <w:rsid w:val="00FC1C27"/>
    <w:rsid w:val="00FC1D47"/>
    <w:rsid w:val="00FC2682"/>
    <w:rsid w:val="00FD1002"/>
    <w:rsid w:val="00FD21C1"/>
    <w:rsid w:val="00FD3A0C"/>
    <w:rsid w:val="00FD3EC4"/>
    <w:rsid w:val="00FD5BD8"/>
    <w:rsid w:val="00FE2977"/>
    <w:rsid w:val="00FE319F"/>
    <w:rsid w:val="00FE39EC"/>
    <w:rsid w:val="00FE3F19"/>
    <w:rsid w:val="00FE5185"/>
    <w:rsid w:val="00FE6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CD751"/>
  <w15:docId w15:val="{C8B7682E-6087-483F-AFEF-A852C30C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59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E5AE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styleId="ListParagraph">
    <w:name w:val="List Paragraph"/>
    <w:basedOn w:val="Normal"/>
    <w:uiPriority w:val="34"/>
    <w:qFormat/>
    <w:rsid w:val="004F2F71"/>
    <w:pPr>
      <w:ind w:left="720"/>
      <w:contextualSpacing/>
    </w:pPr>
  </w:style>
  <w:style w:type="paragraph" w:styleId="TOCHeading">
    <w:name w:val="TOC Heading"/>
    <w:basedOn w:val="Heading1"/>
    <w:next w:val="Normal"/>
    <w:uiPriority w:val="39"/>
    <w:unhideWhenUsed/>
    <w:qFormat/>
    <w:rsid w:val="00764DED"/>
    <w:pPr>
      <w:outlineLvl w:val="9"/>
    </w:pPr>
  </w:style>
  <w:style w:type="paragraph" w:styleId="NormalWeb">
    <w:name w:val="Normal (Web)"/>
    <w:basedOn w:val="Normal"/>
    <w:uiPriority w:val="99"/>
    <w:semiHidden/>
    <w:unhideWhenUsed/>
    <w:rsid w:val="00CE3BD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OC1">
    <w:name w:val="toc 1"/>
    <w:basedOn w:val="Normal"/>
    <w:next w:val="Normal"/>
    <w:autoRedefine/>
    <w:uiPriority w:val="39"/>
    <w:unhideWhenUsed/>
    <w:rsid w:val="008A05E2"/>
    <w:pPr>
      <w:spacing w:before="120"/>
      <w:jc w:val="left"/>
    </w:pPr>
    <w:rPr>
      <w:rFonts w:cstheme="minorHAnsi"/>
      <w:b/>
      <w:bCs/>
      <w:i/>
      <w:iCs/>
      <w:sz w:val="24"/>
      <w:szCs w:val="24"/>
    </w:rPr>
  </w:style>
  <w:style w:type="character" w:styleId="Strong">
    <w:name w:val="Strong"/>
    <w:basedOn w:val="DefaultParagraphFont"/>
    <w:uiPriority w:val="22"/>
    <w:qFormat/>
    <w:rsid w:val="007C20F9"/>
    <w:rPr>
      <w:b/>
      <w:bCs/>
    </w:rPr>
  </w:style>
  <w:style w:type="character" w:customStyle="1" w:styleId="Heading2Char">
    <w:name w:val="Heading 2 Char"/>
    <w:basedOn w:val="DefaultParagraphFont"/>
    <w:link w:val="Heading2"/>
    <w:uiPriority w:val="9"/>
    <w:rsid w:val="0034595C"/>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EA5A3E"/>
    <w:pPr>
      <w:spacing w:before="120"/>
      <w:ind w:left="220"/>
      <w:jc w:val="left"/>
    </w:pPr>
    <w:rPr>
      <w:rFonts w:cstheme="minorHAnsi"/>
      <w:b/>
      <w:bCs/>
    </w:rPr>
  </w:style>
  <w:style w:type="character" w:styleId="UnresolvedMention">
    <w:name w:val="Unresolved Mention"/>
    <w:basedOn w:val="DefaultParagraphFont"/>
    <w:uiPriority w:val="99"/>
    <w:semiHidden/>
    <w:unhideWhenUsed/>
    <w:rsid w:val="004858CD"/>
    <w:rPr>
      <w:color w:val="605E5C"/>
      <w:shd w:val="clear" w:color="auto" w:fill="E1DFDD"/>
    </w:rPr>
  </w:style>
  <w:style w:type="character" w:styleId="CommentReference">
    <w:name w:val="annotation reference"/>
    <w:basedOn w:val="DefaultParagraphFont"/>
    <w:uiPriority w:val="99"/>
    <w:semiHidden/>
    <w:unhideWhenUsed/>
    <w:rsid w:val="000937A4"/>
    <w:rPr>
      <w:sz w:val="16"/>
      <w:szCs w:val="16"/>
    </w:rPr>
  </w:style>
  <w:style w:type="paragraph" w:styleId="CommentText">
    <w:name w:val="annotation text"/>
    <w:basedOn w:val="Normal"/>
    <w:link w:val="CommentTextChar"/>
    <w:uiPriority w:val="99"/>
    <w:semiHidden/>
    <w:unhideWhenUsed/>
    <w:rsid w:val="000937A4"/>
    <w:pPr>
      <w:spacing w:line="240" w:lineRule="auto"/>
    </w:pPr>
    <w:rPr>
      <w:sz w:val="20"/>
      <w:szCs w:val="20"/>
    </w:rPr>
  </w:style>
  <w:style w:type="character" w:customStyle="1" w:styleId="CommentTextChar">
    <w:name w:val="Comment Text Char"/>
    <w:basedOn w:val="DefaultParagraphFont"/>
    <w:link w:val="CommentText"/>
    <w:uiPriority w:val="99"/>
    <w:semiHidden/>
    <w:rsid w:val="000937A4"/>
    <w:rPr>
      <w:sz w:val="20"/>
      <w:szCs w:val="20"/>
    </w:rPr>
  </w:style>
  <w:style w:type="paragraph" w:styleId="CommentSubject">
    <w:name w:val="annotation subject"/>
    <w:basedOn w:val="CommentText"/>
    <w:next w:val="CommentText"/>
    <w:link w:val="CommentSubjectChar"/>
    <w:uiPriority w:val="99"/>
    <w:semiHidden/>
    <w:unhideWhenUsed/>
    <w:rsid w:val="000937A4"/>
    <w:rPr>
      <w:b/>
      <w:bCs/>
    </w:rPr>
  </w:style>
  <w:style w:type="character" w:customStyle="1" w:styleId="CommentSubjectChar">
    <w:name w:val="Comment Subject Char"/>
    <w:basedOn w:val="CommentTextChar"/>
    <w:link w:val="CommentSubject"/>
    <w:uiPriority w:val="99"/>
    <w:semiHidden/>
    <w:rsid w:val="000937A4"/>
    <w:rPr>
      <w:b/>
      <w:bCs/>
      <w:sz w:val="20"/>
      <w:szCs w:val="20"/>
    </w:rPr>
  </w:style>
  <w:style w:type="paragraph" w:styleId="TOC3">
    <w:name w:val="toc 3"/>
    <w:basedOn w:val="Normal"/>
    <w:next w:val="Normal"/>
    <w:autoRedefine/>
    <w:uiPriority w:val="39"/>
    <w:unhideWhenUsed/>
    <w:rsid w:val="007B6D4E"/>
    <w:pPr>
      <w:ind w:left="440"/>
      <w:jc w:val="left"/>
    </w:pPr>
    <w:rPr>
      <w:rFonts w:cstheme="minorHAnsi"/>
      <w:sz w:val="20"/>
      <w:szCs w:val="20"/>
    </w:rPr>
  </w:style>
  <w:style w:type="character" w:customStyle="1" w:styleId="Heading3Char">
    <w:name w:val="Heading 3 Char"/>
    <w:basedOn w:val="DefaultParagraphFont"/>
    <w:link w:val="Heading3"/>
    <w:uiPriority w:val="9"/>
    <w:rsid w:val="009E5AE0"/>
    <w:rPr>
      <w:rFonts w:asciiTheme="majorHAnsi" w:eastAsiaTheme="majorEastAsia" w:hAnsiTheme="majorHAnsi" w:cstheme="majorBidi"/>
      <w:color w:val="1F3763" w:themeColor="accent1" w:themeShade="7F"/>
      <w:sz w:val="24"/>
      <w:szCs w:val="24"/>
    </w:rPr>
  </w:style>
  <w:style w:type="character" w:customStyle="1" w:styleId="sc-1r54gnd-0">
    <w:name w:val="sc-1r54gnd-0"/>
    <w:basedOn w:val="DefaultParagraphFont"/>
    <w:rsid w:val="008A06A1"/>
  </w:style>
  <w:style w:type="table" w:styleId="TableGrid">
    <w:name w:val="Table Grid"/>
    <w:basedOn w:val="TableNormal"/>
    <w:uiPriority w:val="39"/>
    <w:rsid w:val="00665D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87E51"/>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E6FA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AD0A5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A5E"/>
    <w:rPr>
      <w:rFonts w:asciiTheme="majorHAnsi" w:eastAsiaTheme="majorEastAsia" w:hAnsiTheme="majorHAnsi" w:cstheme="majorBidi"/>
      <w:spacing w:val="-10"/>
      <w:kern w:val="28"/>
      <w:sz w:val="56"/>
      <w:szCs w:val="56"/>
    </w:rPr>
  </w:style>
  <w:style w:type="paragraph" w:styleId="TOC4">
    <w:name w:val="toc 4"/>
    <w:basedOn w:val="Normal"/>
    <w:next w:val="Normal"/>
    <w:autoRedefine/>
    <w:uiPriority w:val="39"/>
    <w:unhideWhenUsed/>
    <w:rsid w:val="001D7680"/>
    <w:pPr>
      <w:ind w:left="660"/>
      <w:jc w:val="left"/>
    </w:pPr>
    <w:rPr>
      <w:rFonts w:cstheme="minorHAnsi"/>
      <w:sz w:val="20"/>
      <w:szCs w:val="20"/>
    </w:rPr>
  </w:style>
  <w:style w:type="paragraph" w:styleId="TOC5">
    <w:name w:val="toc 5"/>
    <w:basedOn w:val="Normal"/>
    <w:next w:val="Normal"/>
    <w:autoRedefine/>
    <w:uiPriority w:val="39"/>
    <w:unhideWhenUsed/>
    <w:rsid w:val="001D7680"/>
    <w:pPr>
      <w:ind w:left="880"/>
      <w:jc w:val="left"/>
    </w:pPr>
    <w:rPr>
      <w:rFonts w:cstheme="minorHAnsi"/>
      <w:sz w:val="20"/>
      <w:szCs w:val="20"/>
    </w:rPr>
  </w:style>
  <w:style w:type="paragraph" w:styleId="TOC6">
    <w:name w:val="toc 6"/>
    <w:basedOn w:val="Normal"/>
    <w:next w:val="Normal"/>
    <w:autoRedefine/>
    <w:uiPriority w:val="39"/>
    <w:unhideWhenUsed/>
    <w:rsid w:val="001D7680"/>
    <w:pPr>
      <w:ind w:left="1100"/>
      <w:jc w:val="left"/>
    </w:pPr>
    <w:rPr>
      <w:rFonts w:cstheme="minorHAnsi"/>
      <w:sz w:val="20"/>
      <w:szCs w:val="20"/>
    </w:rPr>
  </w:style>
  <w:style w:type="paragraph" w:styleId="TOC7">
    <w:name w:val="toc 7"/>
    <w:basedOn w:val="Normal"/>
    <w:next w:val="Normal"/>
    <w:autoRedefine/>
    <w:uiPriority w:val="39"/>
    <w:unhideWhenUsed/>
    <w:rsid w:val="001D7680"/>
    <w:pPr>
      <w:ind w:left="1320"/>
      <w:jc w:val="left"/>
    </w:pPr>
    <w:rPr>
      <w:rFonts w:cstheme="minorHAnsi"/>
      <w:sz w:val="20"/>
      <w:szCs w:val="20"/>
    </w:rPr>
  </w:style>
  <w:style w:type="paragraph" w:styleId="TOC8">
    <w:name w:val="toc 8"/>
    <w:basedOn w:val="Normal"/>
    <w:next w:val="Normal"/>
    <w:autoRedefine/>
    <w:uiPriority w:val="39"/>
    <w:unhideWhenUsed/>
    <w:rsid w:val="001D7680"/>
    <w:pPr>
      <w:ind w:left="1540"/>
      <w:jc w:val="left"/>
    </w:pPr>
    <w:rPr>
      <w:rFonts w:cstheme="minorHAnsi"/>
      <w:sz w:val="20"/>
      <w:szCs w:val="20"/>
    </w:rPr>
  </w:style>
  <w:style w:type="paragraph" w:styleId="TOC9">
    <w:name w:val="toc 9"/>
    <w:basedOn w:val="Normal"/>
    <w:next w:val="Normal"/>
    <w:autoRedefine/>
    <w:uiPriority w:val="39"/>
    <w:unhideWhenUsed/>
    <w:rsid w:val="001D7680"/>
    <w:pPr>
      <w:ind w:left="1760"/>
      <w:jc w:val="left"/>
    </w:pPr>
    <w:rPr>
      <w:rFonts w:cstheme="minorHAnsi"/>
      <w:sz w:val="20"/>
      <w:szCs w:val="20"/>
    </w:rPr>
  </w:style>
  <w:style w:type="paragraph" w:styleId="Caption">
    <w:name w:val="caption"/>
    <w:basedOn w:val="Normal"/>
    <w:next w:val="Normal"/>
    <w:uiPriority w:val="35"/>
    <w:unhideWhenUsed/>
    <w:qFormat/>
    <w:rsid w:val="00FB0941"/>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FB0941"/>
  </w:style>
  <w:style w:type="character" w:customStyle="1" w:styleId="ff7">
    <w:name w:val="ff7"/>
    <w:basedOn w:val="DefaultParagraphFont"/>
    <w:rsid w:val="00F91AB4"/>
  </w:style>
  <w:style w:type="paragraph" w:styleId="NoSpacing">
    <w:name w:val="No Spacing"/>
    <w:uiPriority w:val="1"/>
    <w:qFormat/>
    <w:rsid w:val="00BE5560"/>
    <w:pPr>
      <w:spacing w:line="240" w:lineRule="auto"/>
    </w:pPr>
  </w:style>
  <w:style w:type="table" w:customStyle="1" w:styleId="TableGrid0">
    <w:name w:val="TableGrid"/>
    <w:rsid w:val="0083355C"/>
    <w:pPr>
      <w:spacing w:line="240" w:lineRule="auto"/>
      <w:ind w:firstLine="0"/>
      <w:jc w:val="left"/>
    </w:pPr>
    <w:rPr>
      <w:rFonts w:eastAsiaTheme="minorEastAsia"/>
      <w:kern w:val="2"/>
      <w:lang w:val="en-GB"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5FC34-9DB6-4A82-92EB-452636E9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28</Pages>
  <Words>5007</Words>
  <Characters>30911</Characters>
  <Application>Microsoft Office Word</Application>
  <DocSecurity>0</DocSecurity>
  <Lines>985</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 Lambert</dc:creator>
  <cp:lastModifiedBy>User</cp:lastModifiedBy>
  <cp:revision>5</cp:revision>
  <dcterms:created xsi:type="dcterms:W3CDTF">2024-01-17T23:53:00Z</dcterms:created>
  <dcterms:modified xsi:type="dcterms:W3CDTF">2024-01-18T00:24:00Z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2d0734929ba96a9b634fa68c269579fe227d556c884a7669b5f6b528a620de44</vt:lpwstr>
  </property>
</Properties>
</file>