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8E0CD" w14:textId="77777777" w:rsidR="00A6225B" w:rsidRDefault="00A6225B" w:rsidP="00A6225B">
      <w:pPr>
        <w:rPr>
          <w:b/>
          <w:bCs/>
          <w:u w:val="single"/>
        </w:rPr>
      </w:pPr>
    </w:p>
    <w:p w14:paraId="5C9BD55C" w14:textId="63A1DB23" w:rsidR="00D82B00" w:rsidRDefault="00D82B00" w:rsidP="00A6225B">
      <w:pPr>
        <w:rPr>
          <w:rFonts w:ascii="Times New Roman" w:hAnsi="Times New Roman" w:cs="Times New Roman"/>
          <w:b/>
          <w:bCs/>
          <w:u w:val="single"/>
        </w:rPr>
      </w:pPr>
      <w:r>
        <w:rPr>
          <w:noProof/>
        </w:rPr>
        <w:drawing>
          <wp:inline distT="0" distB="0" distL="0" distR="0" wp14:anchorId="5360B591" wp14:editId="18929A4A">
            <wp:extent cx="5705475"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5475" cy="1676400"/>
                    </a:xfrm>
                    <a:prstGeom prst="rect">
                      <a:avLst/>
                    </a:prstGeom>
                    <a:noFill/>
                    <a:ln>
                      <a:noFill/>
                    </a:ln>
                  </pic:spPr>
                </pic:pic>
              </a:graphicData>
            </a:graphic>
          </wp:inline>
        </w:drawing>
      </w:r>
    </w:p>
    <w:p w14:paraId="5FAA86A2" w14:textId="77777777" w:rsidR="00D82B00" w:rsidRDefault="00D82B00" w:rsidP="00A6225B">
      <w:pPr>
        <w:rPr>
          <w:rFonts w:ascii="Times New Roman" w:hAnsi="Times New Roman" w:cs="Times New Roman"/>
          <w:b/>
          <w:bCs/>
          <w:u w:val="single"/>
        </w:rPr>
      </w:pPr>
    </w:p>
    <w:p w14:paraId="509370D9" w14:textId="38EC283C" w:rsidR="00A6225B" w:rsidRPr="00A6225B" w:rsidRDefault="00A6225B" w:rsidP="00A6225B">
      <w:pPr>
        <w:rPr>
          <w:rFonts w:ascii="Times New Roman" w:hAnsi="Times New Roman" w:cs="Times New Roman"/>
        </w:rPr>
      </w:pPr>
      <w:r w:rsidRPr="00A6225B">
        <w:rPr>
          <w:rFonts w:ascii="Times New Roman" w:hAnsi="Times New Roman" w:cs="Times New Roman"/>
          <w:b/>
          <w:bCs/>
        </w:rPr>
        <w:t>Electrical Engineering Education using a tablet.</w:t>
      </w:r>
    </w:p>
    <w:p w14:paraId="0E178EB8" w14:textId="77777777" w:rsidR="00A6225B" w:rsidRDefault="00A6225B"/>
    <w:p w14:paraId="58F1AD48" w14:textId="1A98662C" w:rsidR="00A6225B" w:rsidRDefault="00A6225B">
      <w:r>
        <w:rPr>
          <w:noProof/>
        </w:rPr>
        <w:drawing>
          <wp:inline distT="0" distB="0" distL="0" distR="0" wp14:anchorId="639455DD" wp14:editId="5F1532C5">
            <wp:extent cx="5372100" cy="1962150"/>
            <wp:effectExtent l="0" t="0" r="0" b="0"/>
            <wp:docPr id="484626314" name="Picture 48462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596" cy="1962331"/>
                    </a:xfrm>
                    <a:prstGeom prst="rect">
                      <a:avLst/>
                    </a:prstGeom>
                    <a:noFill/>
                    <a:ln>
                      <a:noFill/>
                    </a:ln>
                  </pic:spPr>
                </pic:pic>
              </a:graphicData>
            </a:graphic>
          </wp:inline>
        </w:drawing>
      </w:r>
    </w:p>
    <w:p w14:paraId="6007BC79" w14:textId="77777777" w:rsidR="00A6225B" w:rsidRDefault="00A6225B"/>
    <w:p w14:paraId="57802092" w14:textId="77777777" w:rsidR="00A6225B" w:rsidRPr="00D82B00" w:rsidRDefault="00A6225B" w:rsidP="00A6225B">
      <w:pPr>
        <w:rPr>
          <w:rFonts w:ascii="Times New Roman" w:hAnsi="Times New Roman" w:cs="Times New Roman"/>
        </w:rPr>
      </w:pPr>
      <w:r w:rsidRPr="00D82B00">
        <w:rPr>
          <w:rFonts w:ascii="Times New Roman" w:hAnsi="Times New Roman" w:cs="Times New Roman"/>
          <w:b/>
          <w:bCs/>
        </w:rPr>
        <w:t>Name</w:t>
      </w:r>
      <w:r w:rsidRPr="00D82B00">
        <w:rPr>
          <w:rFonts w:ascii="Times New Roman" w:hAnsi="Times New Roman" w:cs="Times New Roman"/>
        </w:rPr>
        <w:t>: Eloni-Nakarawa</w:t>
      </w:r>
    </w:p>
    <w:p w14:paraId="696E6AC3" w14:textId="77777777" w:rsidR="00A6225B" w:rsidRPr="00D82B00" w:rsidRDefault="00A6225B" w:rsidP="00A6225B">
      <w:pPr>
        <w:rPr>
          <w:rFonts w:ascii="Times New Roman" w:hAnsi="Times New Roman" w:cs="Times New Roman"/>
        </w:rPr>
      </w:pPr>
      <w:r w:rsidRPr="00D82B00">
        <w:rPr>
          <w:rFonts w:ascii="Times New Roman" w:hAnsi="Times New Roman" w:cs="Times New Roman"/>
          <w:b/>
          <w:bCs/>
          <w:sz w:val="28"/>
          <w:szCs w:val="28"/>
        </w:rPr>
        <w:t>Id Number</w:t>
      </w:r>
      <w:r w:rsidRPr="00D82B00">
        <w:rPr>
          <w:rFonts w:ascii="Times New Roman" w:hAnsi="Times New Roman" w:cs="Times New Roman"/>
        </w:rPr>
        <w:t>: (UB94896ED104117)</w:t>
      </w:r>
    </w:p>
    <w:p w14:paraId="4C029FFE" w14:textId="77777777" w:rsidR="00A6225B" w:rsidRPr="00D82B00" w:rsidRDefault="00A6225B" w:rsidP="00A6225B">
      <w:pPr>
        <w:rPr>
          <w:rFonts w:ascii="Times New Roman" w:hAnsi="Times New Roman" w:cs="Times New Roman"/>
        </w:rPr>
      </w:pPr>
    </w:p>
    <w:p w14:paraId="1BC0B55B" w14:textId="77777777" w:rsidR="00A6225B" w:rsidRPr="00D82B00" w:rsidRDefault="00A6225B" w:rsidP="00A6225B">
      <w:pPr>
        <w:rPr>
          <w:rFonts w:ascii="Times New Roman" w:hAnsi="Times New Roman" w:cs="Times New Roman"/>
          <w:color w:val="555555"/>
          <w:shd w:val="clear" w:color="auto" w:fill="FFFFFF"/>
        </w:rPr>
      </w:pPr>
      <w:r w:rsidRPr="00D82B00">
        <w:rPr>
          <w:rFonts w:ascii="Times New Roman" w:hAnsi="Times New Roman" w:cs="Times New Roman"/>
          <w:b/>
          <w:bCs/>
        </w:rPr>
        <w:t xml:space="preserve">Tutor </w:t>
      </w:r>
      <w:r w:rsidRPr="00D82B00">
        <w:rPr>
          <w:rFonts w:ascii="Times New Roman" w:hAnsi="Times New Roman" w:cs="Times New Roman"/>
        </w:rPr>
        <w:t>(</w:t>
      </w:r>
      <w:r w:rsidRPr="00D82B00">
        <w:rPr>
          <w:rFonts w:ascii="Times New Roman" w:hAnsi="Times New Roman" w:cs="Times New Roman"/>
          <w:color w:val="555555"/>
          <w:shd w:val="clear" w:color="auto" w:fill="FFFFFF"/>
        </w:rPr>
        <w:t>Chris Soto)</w:t>
      </w:r>
    </w:p>
    <w:p w14:paraId="202829AE" w14:textId="77777777" w:rsidR="00A6225B" w:rsidRPr="00D82B00" w:rsidRDefault="00A6225B" w:rsidP="00A6225B">
      <w:pPr>
        <w:rPr>
          <w:rFonts w:ascii="Times New Roman" w:hAnsi="Times New Roman" w:cs="Times New Roman"/>
          <w:color w:val="555555"/>
          <w:shd w:val="clear" w:color="auto" w:fill="FFFFFF"/>
        </w:rPr>
      </w:pPr>
    </w:p>
    <w:p w14:paraId="36C76C9A" w14:textId="77777777" w:rsidR="00A6225B" w:rsidRDefault="00A6225B" w:rsidP="00A6225B">
      <w:pPr>
        <w:rPr>
          <w:rFonts w:ascii="Arial" w:hAnsi="Arial" w:cs="Arial"/>
          <w:color w:val="555555"/>
          <w:shd w:val="clear" w:color="auto" w:fill="FFFFFF"/>
        </w:rPr>
      </w:pPr>
    </w:p>
    <w:p w14:paraId="1BBECC53" w14:textId="77777777" w:rsidR="00A6225B" w:rsidRDefault="00A6225B" w:rsidP="00A6225B">
      <w:pPr>
        <w:rPr>
          <w:rFonts w:ascii="Arial" w:hAnsi="Arial" w:cs="Arial"/>
          <w:color w:val="555555"/>
          <w:shd w:val="clear" w:color="auto" w:fill="FFFFFF"/>
        </w:rPr>
      </w:pPr>
    </w:p>
    <w:p w14:paraId="0C69410C" w14:textId="77777777" w:rsidR="00A6225B" w:rsidRDefault="00A6225B" w:rsidP="00A6225B">
      <w:pPr>
        <w:rPr>
          <w:rFonts w:ascii="Arial" w:hAnsi="Arial" w:cs="Arial"/>
          <w:color w:val="555555"/>
          <w:shd w:val="clear" w:color="auto" w:fill="FFFFFF"/>
        </w:rPr>
      </w:pPr>
    </w:p>
    <w:p w14:paraId="072E9A75" w14:textId="77777777" w:rsidR="00A6225B" w:rsidRDefault="00A6225B" w:rsidP="00A6225B">
      <w:pPr>
        <w:rPr>
          <w:rFonts w:ascii="Arial" w:hAnsi="Arial" w:cs="Arial"/>
          <w:color w:val="555555"/>
          <w:shd w:val="clear" w:color="auto" w:fill="FFFFFF"/>
        </w:rPr>
      </w:pPr>
    </w:p>
    <w:p w14:paraId="633E8798" w14:textId="77777777" w:rsidR="00A6225B" w:rsidRDefault="00A6225B" w:rsidP="00A6225B">
      <w:pPr>
        <w:rPr>
          <w:rFonts w:ascii="Arial" w:hAnsi="Arial" w:cs="Arial"/>
          <w:color w:val="555555"/>
          <w:shd w:val="clear" w:color="auto" w:fill="FFFFFF"/>
        </w:rPr>
      </w:pPr>
    </w:p>
    <w:p w14:paraId="141BD9E9" w14:textId="77777777" w:rsidR="00A6225B" w:rsidRDefault="00A6225B" w:rsidP="00A6225B">
      <w:pPr>
        <w:rPr>
          <w:rFonts w:ascii="Arial" w:hAnsi="Arial" w:cs="Arial"/>
          <w:color w:val="555555"/>
          <w:shd w:val="clear" w:color="auto" w:fill="FFFFFF"/>
        </w:rPr>
      </w:pPr>
    </w:p>
    <w:p w14:paraId="2AB09740" w14:textId="77777777" w:rsidR="00A6225B" w:rsidRPr="00A6225B" w:rsidRDefault="00A6225B" w:rsidP="00A6225B">
      <w:pPr>
        <w:rPr>
          <w:u w:val="single"/>
        </w:rPr>
      </w:pPr>
      <w:r w:rsidRPr="00A6225B">
        <w:rPr>
          <w:b/>
          <w:bCs/>
          <w:u w:val="single"/>
        </w:rPr>
        <w:t>Electrical Engineering Education using a tablet.</w:t>
      </w:r>
    </w:p>
    <w:p w14:paraId="54FA989A" w14:textId="77777777" w:rsidR="00A6225B" w:rsidRDefault="00A6225B" w:rsidP="00A6225B">
      <w:pPr>
        <w:rPr>
          <w:rFonts w:ascii="Times New Roman" w:hAnsi="Times New Roman" w:cs="Times New Roman"/>
          <w:b/>
          <w:bCs/>
        </w:rPr>
      </w:pPr>
    </w:p>
    <w:p w14:paraId="2CBD1D9E" w14:textId="77777777" w:rsidR="00A6225B" w:rsidRPr="00B41FA6" w:rsidRDefault="00A6225B" w:rsidP="00A6225B">
      <w:pPr>
        <w:pStyle w:val="tablestyle2"/>
        <w:jc w:val="both"/>
        <w:rPr>
          <w:b/>
          <w:bCs/>
          <w:color w:val="000000"/>
          <w:u w:val="single"/>
        </w:rPr>
      </w:pPr>
      <w:r w:rsidRPr="00B41FA6">
        <w:rPr>
          <w:b/>
          <w:bCs/>
          <w:color w:val="000000"/>
          <w:u w:val="single"/>
        </w:rPr>
        <w:t>Table of Contents</w:t>
      </w:r>
    </w:p>
    <w:p w14:paraId="6E260FC9" w14:textId="77777777" w:rsidR="00A6225B" w:rsidRPr="00B41FA6" w:rsidRDefault="00A6225B" w:rsidP="00A6225B">
      <w:pPr>
        <w:pStyle w:val="tablestyle2"/>
        <w:jc w:val="both"/>
        <w:rPr>
          <w:b/>
          <w:bCs/>
          <w:color w:val="000000"/>
          <w:u w:val="single"/>
        </w:rPr>
      </w:pPr>
    </w:p>
    <w:p w14:paraId="4538869C" w14:textId="77777777" w:rsidR="00A6225B" w:rsidRDefault="00A6225B" w:rsidP="00A6225B">
      <w:pPr>
        <w:pStyle w:val="tablestyle2"/>
        <w:jc w:val="both"/>
        <w:rPr>
          <w:b/>
          <w:bCs/>
          <w:color w:val="000000"/>
        </w:rPr>
      </w:pPr>
      <w:r w:rsidRPr="00F16AB2">
        <w:rPr>
          <w:b/>
          <w:bCs/>
          <w:color w:val="000000"/>
        </w:rPr>
        <w:t>Title                                                                                                 1</w:t>
      </w:r>
    </w:p>
    <w:p w14:paraId="2490DA6D" w14:textId="77777777" w:rsidR="00A6225B" w:rsidRPr="00F16AB2" w:rsidRDefault="00A6225B" w:rsidP="00A6225B">
      <w:pPr>
        <w:pStyle w:val="tablestyle2"/>
        <w:jc w:val="both"/>
        <w:rPr>
          <w:b/>
          <w:bCs/>
          <w:color w:val="000000"/>
        </w:rPr>
      </w:pPr>
    </w:p>
    <w:p w14:paraId="64185393" w14:textId="77777777" w:rsidR="00A6225B" w:rsidRDefault="00A6225B" w:rsidP="00A6225B">
      <w:pPr>
        <w:pStyle w:val="tablestyle2"/>
        <w:jc w:val="both"/>
        <w:rPr>
          <w:b/>
          <w:bCs/>
          <w:color w:val="000000"/>
        </w:rPr>
      </w:pPr>
      <w:r w:rsidRPr="00F16AB2">
        <w:rPr>
          <w:b/>
          <w:bCs/>
          <w:color w:val="000000"/>
        </w:rPr>
        <w:t>Introduction                                                                                   3</w:t>
      </w:r>
    </w:p>
    <w:p w14:paraId="144B0F4A" w14:textId="77777777" w:rsidR="00A6225B" w:rsidRDefault="00A6225B" w:rsidP="00A6225B">
      <w:pPr>
        <w:shd w:val="clear" w:color="auto" w:fill="FFFFFF"/>
        <w:spacing w:after="0" w:line="240" w:lineRule="auto"/>
        <w:outlineLvl w:val="2"/>
        <w:rPr>
          <w:rFonts w:ascii="Times New Roman" w:eastAsia="Times New Roman" w:hAnsi="Times New Roman" w:cs="Times New Roman"/>
          <w:b/>
          <w:bCs/>
          <w:color w:val="0D0D0D"/>
          <w:kern w:val="0"/>
          <w14:ligatures w14:val="none"/>
        </w:rPr>
      </w:pPr>
    </w:p>
    <w:p w14:paraId="1E96380A" w14:textId="77777777" w:rsidR="00A6225B" w:rsidRDefault="00A6225B" w:rsidP="00A6225B">
      <w:pPr>
        <w:shd w:val="clear" w:color="auto" w:fill="FFFFFF"/>
        <w:spacing w:after="0" w:line="240" w:lineRule="auto"/>
        <w:outlineLvl w:val="2"/>
        <w:rPr>
          <w:rFonts w:ascii="Times New Roman" w:eastAsia="Times New Roman" w:hAnsi="Times New Roman" w:cs="Times New Roman"/>
          <w:b/>
          <w:bCs/>
          <w:color w:val="0D0D0D"/>
          <w:kern w:val="0"/>
          <w14:ligatures w14:val="none"/>
        </w:rPr>
      </w:pPr>
    </w:p>
    <w:p w14:paraId="03F0AD48" w14:textId="3134CD69" w:rsidR="00A6225B" w:rsidRPr="006230AF" w:rsidRDefault="00D82B00" w:rsidP="00A6225B">
      <w:pPr>
        <w:shd w:val="clear" w:color="auto" w:fill="FFFFFF"/>
        <w:spacing w:after="0" w:line="240" w:lineRule="auto"/>
        <w:outlineLvl w:val="2"/>
        <w:rPr>
          <w:rFonts w:ascii="Times New Roman" w:eastAsia="Times New Roman" w:hAnsi="Times New Roman" w:cs="Times New Roman"/>
          <w:b/>
          <w:bCs/>
          <w:color w:val="0D0D0D"/>
          <w:kern w:val="0"/>
          <w14:ligatures w14:val="none"/>
        </w:rPr>
      </w:pPr>
      <w:r>
        <w:rPr>
          <w:rFonts w:ascii="Times New Roman" w:eastAsia="Times New Roman" w:hAnsi="Times New Roman" w:cs="Times New Roman"/>
          <w:b/>
          <w:bCs/>
          <w:color w:val="0D0D0D"/>
          <w:kern w:val="0"/>
          <w14:ligatures w14:val="none"/>
        </w:rPr>
        <w:t>Conclusion</w:t>
      </w:r>
      <w:r w:rsidR="00A6225B">
        <w:rPr>
          <w:rFonts w:ascii="Times New Roman" w:eastAsia="Times New Roman" w:hAnsi="Times New Roman" w:cs="Times New Roman"/>
          <w:b/>
          <w:bCs/>
          <w:color w:val="0D0D0D"/>
          <w:kern w:val="0"/>
          <w14:ligatures w14:val="none"/>
        </w:rPr>
        <w:t xml:space="preserve">                                      </w:t>
      </w:r>
      <w:r>
        <w:rPr>
          <w:rFonts w:ascii="Times New Roman" w:eastAsia="Times New Roman" w:hAnsi="Times New Roman" w:cs="Times New Roman"/>
          <w:b/>
          <w:bCs/>
          <w:color w:val="0D0D0D"/>
          <w:kern w:val="0"/>
          <w14:ligatures w14:val="none"/>
        </w:rPr>
        <w:t xml:space="preserve">                                                </w:t>
      </w:r>
      <w:r w:rsidR="00A6225B">
        <w:rPr>
          <w:rFonts w:ascii="Times New Roman" w:eastAsia="Times New Roman" w:hAnsi="Times New Roman" w:cs="Times New Roman"/>
          <w:b/>
          <w:bCs/>
          <w:color w:val="0D0D0D"/>
          <w:kern w:val="0"/>
          <w14:ligatures w14:val="none"/>
        </w:rPr>
        <w:t>4</w:t>
      </w:r>
    </w:p>
    <w:p w14:paraId="433447DF" w14:textId="77777777" w:rsidR="00A6225B" w:rsidRPr="00F16AB2" w:rsidRDefault="00A6225B" w:rsidP="00A6225B">
      <w:pPr>
        <w:pStyle w:val="tablestyle2"/>
        <w:jc w:val="both"/>
        <w:rPr>
          <w:b/>
          <w:bCs/>
          <w:color w:val="000000"/>
        </w:rPr>
      </w:pPr>
      <w:r w:rsidRPr="00F16AB2">
        <w:rPr>
          <w:b/>
          <w:bCs/>
          <w:color w:val="000000"/>
        </w:rPr>
        <w:t xml:space="preserve">                    </w:t>
      </w:r>
    </w:p>
    <w:p w14:paraId="4F7F1FEE" w14:textId="77777777" w:rsidR="00A6225B" w:rsidRDefault="00A6225B" w:rsidP="00A6225B">
      <w:pPr>
        <w:pStyle w:val="tablestyle2"/>
        <w:jc w:val="both"/>
        <w:rPr>
          <w:b/>
          <w:bCs/>
          <w:color w:val="000000"/>
        </w:rPr>
      </w:pPr>
    </w:p>
    <w:p w14:paraId="15646240" w14:textId="77777777" w:rsidR="00A6225B" w:rsidRDefault="00A6225B" w:rsidP="00A6225B">
      <w:pPr>
        <w:pStyle w:val="tablestyle2"/>
        <w:jc w:val="both"/>
        <w:rPr>
          <w:b/>
          <w:bCs/>
          <w:color w:val="000000"/>
        </w:rPr>
      </w:pPr>
    </w:p>
    <w:p w14:paraId="4956EEFF" w14:textId="77777777" w:rsidR="00A6225B" w:rsidRDefault="00A6225B" w:rsidP="00A6225B">
      <w:pPr>
        <w:pStyle w:val="tablestyle2"/>
        <w:jc w:val="both"/>
        <w:rPr>
          <w:b/>
          <w:bCs/>
          <w:color w:val="000000"/>
        </w:rPr>
      </w:pPr>
    </w:p>
    <w:p w14:paraId="68F3E61B" w14:textId="77777777" w:rsidR="00A6225B" w:rsidRDefault="00A6225B" w:rsidP="00A6225B">
      <w:pPr>
        <w:pStyle w:val="tablestyle2"/>
        <w:jc w:val="both"/>
        <w:rPr>
          <w:b/>
          <w:bCs/>
          <w:color w:val="000000"/>
        </w:rPr>
      </w:pPr>
    </w:p>
    <w:p w14:paraId="096E411D" w14:textId="77777777" w:rsidR="00A6225B" w:rsidRDefault="00A6225B" w:rsidP="00A6225B">
      <w:pPr>
        <w:pStyle w:val="tablestyle2"/>
        <w:jc w:val="both"/>
        <w:rPr>
          <w:b/>
          <w:bCs/>
          <w:color w:val="000000"/>
        </w:rPr>
      </w:pPr>
    </w:p>
    <w:p w14:paraId="4233452E" w14:textId="77777777" w:rsidR="00A6225B" w:rsidRDefault="00A6225B" w:rsidP="00A6225B">
      <w:pPr>
        <w:pStyle w:val="tablestyle2"/>
        <w:jc w:val="both"/>
        <w:rPr>
          <w:b/>
          <w:bCs/>
          <w:color w:val="000000"/>
        </w:rPr>
      </w:pPr>
    </w:p>
    <w:p w14:paraId="2D5575AC" w14:textId="77777777" w:rsidR="00A6225B" w:rsidRDefault="00A6225B" w:rsidP="00A6225B">
      <w:pPr>
        <w:pStyle w:val="tablestyle2"/>
        <w:jc w:val="both"/>
        <w:rPr>
          <w:b/>
          <w:bCs/>
          <w:color w:val="000000"/>
        </w:rPr>
      </w:pPr>
    </w:p>
    <w:p w14:paraId="2EE5389E" w14:textId="77777777" w:rsidR="00A6225B" w:rsidRDefault="00A6225B" w:rsidP="00A6225B">
      <w:pPr>
        <w:pStyle w:val="tablestyle2"/>
        <w:jc w:val="both"/>
        <w:rPr>
          <w:b/>
          <w:bCs/>
          <w:color w:val="000000"/>
        </w:rPr>
      </w:pPr>
    </w:p>
    <w:p w14:paraId="36BEC3F4" w14:textId="77777777" w:rsidR="00A6225B" w:rsidRDefault="00A6225B" w:rsidP="00A6225B">
      <w:pPr>
        <w:pStyle w:val="tablestyle2"/>
        <w:jc w:val="both"/>
        <w:rPr>
          <w:b/>
          <w:bCs/>
          <w:color w:val="000000"/>
        </w:rPr>
      </w:pPr>
    </w:p>
    <w:p w14:paraId="21DA4E5B" w14:textId="77777777" w:rsidR="00A6225B" w:rsidRDefault="00A6225B" w:rsidP="00A6225B">
      <w:pPr>
        <w:pStyle w:val="tablestyle2"/>
        <w:jc w:val="both"/>
        <w:rPr>
          <w:b/>
          <w:bCs/>
          <w:color w:val="000000"/>
        </w:rPr>
      </w:pPr>
    </w:p>
    <w:p w14:paraId="517BF286" w14:textId="77777777" w:rsidR="00A6225B" w:rsidRDefault="00A6225B" w:rsidP="00A6225B">
      <w:pPr>
        <w:pStyle w:val="tablestyle2"/>
        <w:jc w:val="both"/>
        <w:rPr>
          <w:b/>
          <w:bCs/>
          <w:color w:val="000000"/>
        </w:rPr>
      </w:pPr>
    </w:p>
    <w:p w14:paraId="634F3905" w14:textId="77777777" w:rsidR="00A6225B" w:rsidRDefault="00A6225B" w:rsidP="00A6225B">
      <w:pPr>
        <w:pStyle w:val="tablestyle2"/>
        <w:jc w:val="both"/>
        <w:rPr>
          <w:b/>
          <w:bCs/>
          <w:color w:val="000000"/>
        </w:rPr>
      </w:pPr>
    </w:p>
    <w:p w14:paraId="75F4DC93" w14:textId="77777777" w:rsidR="00A6225B" w:rsidRPr="00F16AB2" w:rsidRDefault="00A6225B" w:rsidP="00A6225B">
      <w:pPr>
        <w:pStyle w:val="tablestyle2"/>
        <w:jc w:val="both"/>
        <w:rPr>
          <w:b/>
          <w:bCs/>
          <w:color w:val="000000"/>
        </w:rPr>
      </w:pPr>
    </w:p>
    <w:p w14:paraId="2308FBC9" w14:textId="77777777" w:rsidR="00D82B00" w:rsidRPr="00D82B00" w:rsidRDefault="00D82B00" w:rsidP="00D82B00">
      <w:pPr>
        <w:shd w:val="clear" w:color="auto" w:fill="FFFFFF"/>
        <w:spacing w:after="120" w:line="240" w:lineRule="auto"/>
        <w:outlineLvl w:val="0"/>
        <w:rPr>
          <w:rFonts w:ascii="Times New Roman" w:eastAsia="Times New Roman" w:hAnsi="Times New Roman" w:cs="Times New Roman"/>
          <w:b/>
          <w:bCs/>
          <w:color w:val="0D0D0D"/>
          <w:kern w:val="36"/>
          <w:sz w:val="36"/>
          <w:szCs w:val="36"/>
          <w14:ligatures w14:val="none"/>
        </w:rPr>
      </w:pPr>
      <w:r w:rsidRPr="00D82B00">
        <w:rPr>
          <w:rFonts w:ascii="Times New Roman" w:eastAsia="Times New Roman" w:hAnsi="Times New Roman" w:cs="Times New Roman"/>
          <w:b/>
          <w:bCs/>
          <w:color w:val="0D0D0D"/>
          <w:kern w:val="36"/>
          <w:sz w:val="36"/>
          <w:szCs w:val="36"/>
          <w14:ligatures w14:val="none"/>
        </w:rPr>
        <w:t xml:space="preserve">Essay: </w:t>
      </w:r>
    </w:p>
    <w:p w14:paraId="4436381A" w14:textId="19A9D2CF" w:rsidR="00D82B00" w:rsidRPr="00D82B00" w:rsidRDefault="00D82B00" w:rsidP="00D82B00">
      <w:pPr>
        <w:shd w:val="clear" w:color="auto" w:fill="FFFFFF"/>
        <w:spacing w:after="120" w:line="240" w:lineRule="auto"/>
        <w:outlineLvl w:val="0"/>
        <w:rPr>
          <w:rFonts w:ascii="Times New Roman" w:eastAsia="Times New Roman" w:hAnsi="Times New Roman" w:cs="Times New Roman"/>
          <w:b/>
          <w:bCs/>
          <w:color w:val="0D0D0D"/>
          <w:kern w:val="36"/>
          <w:sz w:val="36"/>
          <w:szCs w:val="36"/>
          <w14:ligatures w14:val="none"/>
        </w:rPr>
      </w:pPr>
      <w:r w:rsidRPr="00D82B00">
        <w:rPr>
          <w:rFonts w:ascii="Times New Roman" w:eastAsia="Times New Roman" w:hAnsi="Times New Roman" w:cs="Times New Roman"/>
          <w:b/>
          <w:bCs/>
          <w:color w:val="0D0D0D"/>
          <w:kern w:val="36"/>
          <w:sz w:val="36"/>
          <w:szCs w:val="36"/>
          <w14:ligatures w14:val="none"/>
        </w:rPr>
        <w:t>The Role of Technology in Improving Laboratory Learning</w:t>
      </w:r>
    </w:p>
    <w:p w14:paraId="6F1312A3" w14:textId="77777777" w:rsidR="00D82B00" w:rsidRPr="00D82B00" w:rsidRDefault="00D82B00" w:rsidP="00D82B00">
      <w:pPr>
        <w:shd w:val="clear" w:color="auto" w:fill="FFFFFF"/>
        <w:spacing w:beforeAutospacing="1" w:after="0" w:afterAutospacing="1" w:line="240" w:lineRule="auto"/>
        <w:rPr>
          <w:rFonts w:ascii="Times New Roman" w:eastAsia="Times New Roman" w:hAnsi="Times New Roman" w:cs="Times New Roman"/>
          <w:color w:val="0D0D0D"/>
          <w:kern w:val="0"/>
          <w14:ligatures w14:val="none"/>
        </w:rPr>
      </w:pPr>
      <w:r w:rsidRPr="00D82B00">
        <w:rPr>
          <w:rFonts w:ascii="Times New Roman" w:eastAsia="Times New Roman" w:hAnsi="Times New Roman" w:cs="Times New Roman"/>
          <w:color w:val="0D0D0D"/>
          <w:kern w:val="0"/>
          <w14:ligatures w14:val="none"/>
        </w:rPr>
        <w:t>In today’s modern world, technology plays a very important role in education. The article </w:t>
      </w:r>
      <w:r w:rsidRPr="00D82B00">
        <w:rPr>
          <w:rFonts w:ascii="Times New Roman" w:eastAsia="Times New Roman" w:hAnsi="Times New Roman" w:cs="Times New Roman"/>
          <w:i/>
          <w:iCs/>
          <w:color w:val="0D0D0D"/>
          <w:kern w:val="0"/>
          <w14:ligatures w14:val="none"/>
        </w:rPr>
        <w:t>“Using a Tablet Computer Application to Advance High School Students’ Laboratory Learning Experiences”</w:t>
      </w:r>
      <w:r w:rsidRPr="00D82B00">
        <w:rPr>
          <w:rFonts w:ascii="Times New Roman" w:eastAsia="Times New Roman" w:hAnsi="Times New Roman" w:cs="Times New Roman"/>
          <w:color w:val="0D0D0D"/>
          <w:kern w:val="0"/>
          <w14:ligatures w14:val="none"/>
        </w:rPr>
        <w:t> explains how digital tools such as tablets and smartphone applications can improve the way students learn in science laboratories. Traditionally, laboratory work involves students conducting experiments and then writing detailed reports on paper. While this method helps students understand scientific concepts, it can be time-consuming and sometimes inefficient. The article shows that using applications can make laboratory learning more effective, organized, and engaging for students.</w:t>
      </w:r>
    </w:p>
    <w:p w14:paraId="49BEE536" w14:textId="77777777" w:rsidR="00D82B00" w:rsidRPr="00D82B00" w:rsidRDefault="00D82B00" w:rsidP="00D82B00">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D82B00">
        <w:rPr>
          <w:rFonts w:ascii="Times New Roman" w:eastAsia="Times New Roman" w:hAnsi="Times New Roman" w:cs="Times New Roman"/>
          <w:color w:val="0D0D0D"/>
          <w:kern w:val="0"/>
          <w14:ligatures w14:val="none"/>
        </w:rPr>
        <w:t>One of the main ideas presented in the article is that technology allows students to record and manage their data more efficiently. Instead of writing everything by hand, students can use tablets or smartphones to take notes, capture images, and store results digitally. This not only saves time but also reduces the chances of losing important information. In addition, digital tools make it easier for students to review their work and make corrections when needed. This improves the overall quality of their learning and helps them better understand the experiments they perform.</w:t>
      </w:r>
    </w:p>
    <w:p w14:paraId="3B6C14F8" w14:textId="77777777" w:rsidR="00D82B00" w:rsidRPr="00D82B00" w:rsidRDefault="00D82B00" w:rsidP="00D82B00">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D82B00">
        <w:rPr>
          <w:rFonts w:ascii="Times New Roman" w:eastAsia="Times New Roman" w:hAnsi="Times New Roman" w:cs="Times New Roman"/>
          <w:color w:val="0D0D0D"/>
          <w:kern w:val="0"/>
          <w14:ligatures w14:val="none"/>
        </w:rPr>
        <w:t>Another important point discussed in the article is that using applications can increase student engagement. When students use modern devices, they often feel more interested and motivated to participate in their learning. Technology creates an interactive environment where students can explore, analyze, and present their findings in creative ways. For example, instead of simply writing a report, students can create digital presentations or visual summaries of their experiments. This makes learning more enjoyable and meaningful.</w:t>
      </w:r>
    </w:p>
    <w:p w14:paraId="3C6D4B74" w14:textId="77777777" w:rsidR="00D82B00" w:rsidRPr="00D82B00" w:rsidRDefault="00D82B00" w:rsidP="00D82B00">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D82B00">
        <w:rPr>
          <w:rFonts w:ascii="Times New Roman" w:eastAsia="Times New Roman" w:hAnsi="Times New Roman" w:cs="Times New Roman"/>
          <w:color w:val="0D0D0D"/>
          <w:kern w:val="0"/>
          <w14:ligatures w14:val="none"/>
        </w:rPr>
        <w:t>From reading this article, I learned that technology is not just a tool for convenience, but it is also a powerful way to improve understanding and performance in education. It shows that when students are given the opportunity to use digital tools, they can become more independent and responsible for their own learning. This is especially important in subjects like science and engineering, where practical experience and accurate data recording are essential.</w:t>
      </w:r>
    </w:p>
    <w:p w14:paraId="47F4876B" w14:textId="77777777" w:rsidR="00D82B00" w:rsidRDefault="00D82B00" w:rsidP="00D82B00">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D82B00">
        <w:rPr>
          <w:rFonts w:ascii="Times New Roman" w:eastAsia="Times New Roman" w:hAnsi="Times New Roman" w:cs="Times New Roman"/>
          <w:color w:val="0D0D0D"/>
          <w:kern w:val="0"/>
          <w14:ligatures w14:val="none"/>
        </w:rPr>
        <w:t>In my own experience, especially in schools in Fiji, laboratory work is often done using traditional methods. Students usually write their observations and results in exercise books, and sometimes there is limited access to modern technology. In subjects like science, as well as physical education activities such as athletics, rugby, and soccer, students could benefit from using digital tools. For example, apps could be used to track performance in sports or record experimental results in science classes. This would make learning more efficient and also prepare students for a more technology-driven future.</w:t>
      </w:r>
    </w:p>
    <w:p w14:paraId="04FEAB15" w14:textId="77777777" w:rsidR="00D82B00" w:rsidRPr="00D82B00" w:rsidRDefault="00D82B00" w:rsidP="00D82B00">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p>
    <w:p w14:paraId="44807FB5" w14:textId="77777777" w:rsidR="00D82B00" w:rsidRDefault="00D82B00" w:rsidP="00D82B00">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p>
    <w:p w14:paraId="0AFBEB64" w14:textId="51B915A7" w:rsidR="00D82B00" w:rsidRPr="00D82B00" w:rsidRDefault="00D82B00" w:rsidP="00D82B00">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D82B00">
        <w:rPr>
          <w:rFonts w:ascii="Times New Roman" w:eastAsia="Times New Roman" w:hAnsi="Times New Roman" w:cs="Times New Roman"/>
          <w:color w:val="0D0D0D"/>
          <w:kern w:val="0"/>
          <w14:ligatures w14:val="none"/>
        </w:rPr>
        <w:t>Furthermore, applying this knowledge to my studies at AIU can help me become a better student. By using digital tools to organize notes, complete assignments, and manage time, I can improve my academic performance. Technology allows me to access information quickly and stay organized, which is very important for success in an online learning environment. The article highlights that students who use applications effectively are</w:t>
      </w:r>
      <w:r>
        <w:rPr>
          <w:rFonts w:ascii="Times New Roman" w:eastAsia="Times New Roman" w:hAnsi="Times New Roman" w:cs="Times New Roman"/>
          <w:color w:val="0D0D0D"/>
          <w:kern w:val="0"/>
          <w14:ligatures w14:val="none"/>
        </w:rPr>
        <w:t xml:space="preserve"> </w:t>
      </w:r>
      <w:r w:rsidRPr="00D82B00">
        <w:rPr>
          <w:rFonts w:ascii="Times New Roman" w:eastAsia="Times New Roman" w:hAnsi="Times New Roman" w:cs="Times New Roman"/>
          <w:color w:val="0D0D0D"/>
          <w:kern w:val="0"/>
          <w14:ligatures w14:val="none"/>
        </w:rPr>
        <w:t>able to enhance their learning experiences and achieve better results.</w:t>
      </w:r>
    </w:p>
    <w:p w14:paraId="7D8214CB" w14:textId="77777777" w:rsidR="00D82B00" w:rsidRPr="00D82B00" w:rsidRDefault="00D82B00" w:rsidP="00D82B00">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D82B00">
        <w:rPr>
          <w:rFonts w:ascii="Times New Roman" w:eastAsia="Times New Roman" w:hAnsi="Times New Roman" w:cs="Times New Roman"/>
          <w:color w:val="0D0D0D"/>
          <w:kern w:val="0"/>
          <w14:ligatures w14:val="none"/>
        </w:rPr>
        <w:t>In conclusion, the article clearly shows that technology has the potential to transform laboratory learning in high schools. By replacing traditional paper-based methods with digital applications, students can work more efficiently, stay organized, and become more engaged in their studies. From my own perspective and experience, especially in Fiji, the use of technology in education can bring many positive changes. It not only improves learning but also prepares students for the future. Therefore, integrating technology into education is an important step toward better academic success.</w:t>
      </w:r>
    </w:p>
    <w:p w14:paraId="2E90AF9C" w14:textId="77777777" w:rsidR="00A6225B" w:rsidRPr="00D82B00" w:rsidRDefault="00A6225B" w:rsidP="00A6225B">
      <w:pPr>
        <w:rPr>
          <w:rFonts w:ascii="Times New Roman" w:hAnsi="Times New Roman" w:cs="Times New Roman"/>
        </w:rPr>
      </w:pPr>
    </w:p>
    <w:p w14:paraId="7FADC4D1" w14:textId="77777777" w:rsidR="00A6225B" w:rsidRPr="00D82B00" w:rsidRDefault="00A6225B"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48647B43" w14:textId="77777777" w:rsidR="00A6225B" w:rsidRPr="00D82B00" w:rsidRDefault="00A6225B"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51D9A490" w14:textId="77777777" w:rsidR="00A6225B" w:rsidRPr="00D82B00" w:rsidRDefault="00A6225B"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258AFF62" w14:textId="77777777" w:rsidR="00A6225B" w:rsidRDefault="00A6225B"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06CC9074"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38A195A2"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65040ED6"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68932380"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15FE7C95"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56AFD70C"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6599616C"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299C634B"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028E8584"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3C2F760D"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76998E94"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1AFD1639"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10DBFBBE"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0324E6D4"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60D5C45D"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06A7AD9D"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71CC1D29"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752372EE"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6345DB29"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2F7B923E"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2950D9DC"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4D00757B"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3135A7FE"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5F17007D"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4B2C795E" w14:textId="77777777" w:rsidR="002272D6"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1C9E0587" w14:textId="266C81BA" w:rsidR="006C2556" w:rsidRPr="006C2556" w:rsidRDefault="006C2556" w:rsidP="006C2556">
      <w:pPr>
        <w:shd w:val="clear" w:color="auto" w:fill="FFFFFF"/>
        <w:spacing w:after="60" w:line="240" w:lineRule="auto"/>
        <w:outlineLvl w:val="1"/>
        <w:rPr>
          <w:rFonts w:ascii="Times New Roman" w:eastAsia="Times New Roman" w:hAnsi="Times New Roman" w:cs="Times New Roman"/>
          <w:b/>
          <w:bCs/>
          <w:color w:val="0D0D0D"/>
          <w:kern w:val="0"/>
          <w:u w:val="single"/>
          <w14:ligatures w14:val="none"/>
        </w:rPr>
      </w:pPr>
      <w:r w:rsidRPr="006C2556">
        <w:rPr>
          <w:rFonts w:ascii="Times New Roman" w:eastAsia="Times New Roman" w:hAnsi="Times New Roman" w:cs="Times New Roman"/>
          <w:b/>
          <w:bCs/>
          <w:color w:val="0D0D0D"/>
          <w:kern w:val="0"/>
          <w:u w:val="single"/>
          <w14:ligatures w14:val="none"/>
        </w:rPr>
        <w:t xml:space="preserve">References </w:t>
      </w:r>
    </w:p>
    <w:p w14:paraId="377B93FD" w14:textId="7FB724F1" w:rsidR="006C2556" w:rsidRDefault="006C2556" w:rsidP="00D95007">
      <w:pPr>
        <w:shd w:val="clear" w:color="auto" w:fill="FFFFFF"/>
        <w:spacing w:beforeAutospacing="1" w:after="0" w:afterAutospacing="1" w:line="240" w:lineRule="auto"/>
        <w:rPr>
          <w:rFonts w:ascii="Times New Roman" w:eastAsia="Times New Roman" w:hAnsi="Times New Roman" w:cs="Times New Roman"/>
          <w:color w:val="0D0D0D"/>
          <w:kern w:val="0"/>
          <w14:ligatures w14:val="none"/>
        </w:rPr>
      </w:pPr>
      <w:r w:rsidRPr="006C2556">
        <w:rPr>
          <w:rFonts w:ascii="Times New Roman" w:eastAsia="Times New Roman" w:hAnsi="Times New Roman" w:cs="Times New Roman"/>
          <w:b/>
          <w:bCs/>
          <w:color w:val="0D0D0D"/>
          <w:kern w:val="0"/>
          <w14:ligatures w14:val="none"/>
        </w:rPr>
        <w:t>1. Main Article (your study material):</w:t>
      </w:r>
      <w:r w:rsidRPr="006C2556">
        <w:rPr>
          <w:rFonts w:ascii="Times New Roman" w:eastAsia="Times New Roman" w:hAnsi="Times New Roman" w:cs="Times New Roman"/>
          <w:color w:val="0D0D0D"/>
          <w:kern w:val="0"/>
          <w14:ligatures w14:val="none"/>
        </w:rPr>
        <w:br/>
        <w:t>Using a Tablet Computer Application to Advance High School Students’ Laboratory Learning Experiences: A Focus on Electrical Engineering Education. </w:t>
      </w:r>
      <w:r w:rsidRPr="006C2556">
        <w:rPr>
          <w:rFonts w:ascii="Times New Roman" w:eastAsia="Times New Roman" w:hAnsi="Times New Roman" w:cs="Times New Roman"/>
          <w:i/>
          <w:iCs/>
          <w:color w:val="0D0D0D"/>
          <w:kern w:val="0"/>
          <w14:ligatures w14:val="none"/>
        </w:rPr>
        <w:t>(n.d.).</w:t>
      </w:r>
      <w:r w:rsidRPr="006C2556">
        <w:rPr>
          <w:rFonts w:ascii="Times New Roman" w:eastAsia="Times New Roman" w:hAnsi="Times New Roman" w:cs="Times New Roman"/>
          <w:color w:val="0D0D0D"/>
          <w:kern w:val="0"/>
          <w14:ligatures w14:val="none"/>
        </w:rPr>
        <w:br/>
      </w:r>
      <w:r w:rsidRPr="006C2556">
        <w:rPr>
          <w:rFonts w:ascii="Times New Roman" w:eastAsia="Times New Roman" w:hAnsi="Times New Roman" w:cs="Times New Roman"/>
          <w:i/>
          <w:iCs/>
          <w:color w:val="0D0D0D"/>
          <w:kern w:val="0"/>
          <w14:ligatures w14:val="none"/>
        </w:rPr>
        <w:t>(Use the exact author/year if it’s provided in your article page.)</w:t>
      </w:r>
    </w:p>
    <w:p w14:paraId="44AE2B91" w14:textId="77777777" w:rsidR="00E833E7" w:rsidRPr="006C2556" w:rsidRDefault="00E833E7" w:rsidP="00D95007">
      <w:pPr>
        <w:shd w:val="clear" w:color="auto" w:fill="FFFFFF"/>
        <w:spacing w:beforeAutospacing="1" w:after="0" w:afterAutospacing="1" w:line="240" w:lineRule="auto"/>
        <w:rPr>
          <w:rFonts w:ascii="Times New Roman" w:eastAsia="Times New Roman" w:hAnsi="Times New Roman" w:cs="Times New Roman"/>
          <w:color w:val="0D0D0D"/>
          <w:kern w:val="0"/>
          <w14:ligatures w14:val="none"/>
        </w:rPr>
      </w:pPr>
    </w:p>
    <w:p w14:paraId="1AE918C5" w14:textId="77777777" w:rsidR="006C2556" w:rsidRPr="006C2556" w:rsidRDefault="006C2556" w:rsidP="006C2556">
      <w:pPr>
        <w:shd w:val="clear" w:color="auto" w:fill="FFFFFF"/>
        <w:spacing w:beforeAutospacing="1" w:after="0" w:afterAutospacing="1" w:line="240" w:lineRule="auto"/>
        <w:rPr>
          <w:rFonts w:ascii="Times New Roman" w:eastAsia="Times New Roman" w:hAnsi="Times New Roman" w:cs="Times New Roman"/>
          <w:color w:val="0D0D0D"/>
          <w:kern w:val="0"/>
          <w14:ligatures w14:val="none"/>
        </w:rPr>
      </w:pPr>
      <w:r w:rsidRPr="006C2556">
        <w:rPr>
          <w:rFonts w:ascii="Times New Roman" w:eastAsia="Times New Roman" w:hAnsi="Times New Roman" w:cs="Times New Roman"/>
          <w:b/>
          <w:bCs/>
          <w:color w:val="0D0D0D"/>
          <w:kern w:val="0"/>
          <w14:ligatures w14:val="none"/>
        </w:rPr>
        <w:t>2. Academic Source (Technology in Education):</w:t>
      </w:r>
      <w:r w:rsidRPr="006C2556">
        <w:rPr>
          <w:rFonts w:ascii="Times New Roman" w:eastAsia="Times New Roman" w:hAnsi="Times New Roman" w:cs="Times New Roman"/>
          <w:color w:val="0D0D0D"/>
          <w:kern w:val="0"/>
          <w14:ligatures w14:val="none"/>
        </w:rPr>
        <w:br/>
        <w:t>UNESCO. (2023). </w:t>
      </w:r>
      <w:r w:rsidRPr="006C2556">
        <w:rPr>
          <w:rFonts w:ascii="Times New Roman" w:eastAsia="Times New Roman" w:hAnsi="Times New Roman" w:cs="Times New Roman"/>
          <w:i/>
          <w:iCs/>
          <w:color w:val="0D0D0D"/>
          <w:kern w:val="0"/>
          <w14:ligatures w14:val="none"/>
        </w:rPr>
        <w:t>Technology in education: A tool on whose terms?</w:t>
      </w:r>
      <w:r w:rsidRPr="006C2556">
        <w:rPr>
          <w:rFonts w:ascii="Times New Roman" w:eastAsia="Times New Roman" w:hAnsi="Times New Roman" w:cs="Times New Roman"/>
          <w:color w:val="0D0D0D"/>
          <w:kern w:val="0"/>
          <w14:ligatures w14:val="none"/>
        </w:rPr>
        <w:t> Paris: UNESCO.</w:t>
      </w:r>
    </w:p>
    <w:p w14:paraId="7B67F875" w14:textId="66C64F09" w:rsidR="006C2556" w:rsidRPr="006C2556" w:rsidRDefault="006C2556" w:rsidP="006C2556">
      <w:pPr>
        <w:spacing w:before="720" w:after="720" w:line="240" w:lineRule="auto"/>
        <w:rPr>
          <w:rFonts w:ascii="Times New Roman" w:eastAsia="Times New Roman" w:hAnsi="Times New Roman" w:cs="Times New Roman"/>
          <w:kern w:val="0"/>
          <w14:ligatures w14:val="none"/>
        </w:rPr>
      </w:pPr>
    </w:p>
    <w:p w14:paraId="5EB397DD" w14:textId="77777777" w:rsidR="006C2556" w:rsidRPr="006C2556" w:rsidRDefault="006C2556" w:rsidP="006C2556">
      <w:pPr>
        <w:shd w:val="clear" w:color="auto" w:fill="FFFFFF"/>
        <w:spacing w:beforeAutospacing="1" w:after="0" w:afterAutospacing="1" w:line="240" w:lineRule="auto"/>
        <w:rPr>
          <w:rFonts w:ascii="Times New Roman" w:eastAsia="Times New Roman" w:hAnsi="Times New Roman" w:cs="Times New Roman"/>
          <w:color w:val="0D0D0D"/>
          <w:kern w:val="0"/>
          <w14:ligatures w14:val="none"/>
        </w:rPr>
      </w:pPr>
      <w:r w:rsidRPr="006C2556">
        <w:rPr>
          <w:rFonts w:ascii="Times New Roman" w:eastAsia="Times New Roman" w:hAnsi="Times New Roman" w:cs="Times New Roman"/>
          <w:b/>
          <w:bCs/>
          <w:color w:val="0D0D0D"/>
          <w:kern w:val="0"/>
          <w14:ligatures w14:val="none"/>
        </w:rPr>
        <w:t>3. Research Source (Digital Learning Benefits):</w:t>
      </w:r>
      <w:r w:rsidRPr="006C2556">
        <w:rPr>
          <w:rFonts w:ascii="Times New Roman" w:eastAsia="Times New Roman" w:hAnsi="Times New Roman" w:cs="Times New Roman"/>
          <w:color w:val="0D0D0D"/>
          <w:kern w:val="0"/>
          <w14:ligatures w14:val="none"/>
        </w:rPr>
        <w:br/>
        <w:t>OECD. (2021). </w:t>
      </w:r>
      <w:r w:rsidRPr="006C2556">
        <w:rPr>
          <w:rFonts w:ascii="Times New Roman" w:eastAsia="Times New Roman" w:hAnsi="Times New Roman" w:cs="Times New Roman"/>
          <w:i/>
          <w:iCs/>
          <w:color w:val="0D0D0D"/>
          <w:kern w:val="0"/>
          <w14:ligatures w14:val="none"/>
        </w:rPr>
        <w:t>Digital education outlook 2021: Pushing the frontiers with AI, blockchain and robots.</w:t>
      </w:r>
      <w:r w:rsidRPr="006C2556">
        <w:rPr>
          <w:rFonts w:ascii="Times New Roman" w:eastAsia="Times New Roman" w:hAnsi="Times New Roman" w:cs="Times New Roman"/>
          <w:color w:val="0D0D0D"/>
          <w:kern w:val="0"/>
          <w14:ligatures w14:val="none"/>
        </w:rPr>
        <w:t> Paris: OECD Publishing.</w:t>
      </w:r>
    </w:p>
    <w:p w14:paraId="2AD5E0C3" w14:textId="60D2EAC1" w:rsidR="006C2556" w:rsidRPr="006C2556" w:rsidRDefault="006C2556" w:rsidP="006C2556">
      <w:pPr>
        <w:spacing w:before="720" w:after="720" w:line="240" w:lineRule="auto"/>
        <w:rPr>
          <w:rFonts w:ascii="Times New Roman" w:eastAsia="Times New Roman" w:hAnsi="Times New Roman" w:cs="Times New Roman"/>
          <w:kern w:val="0"/>
          <w14:ligatures w14:val="none"/>
        </w:rPr>
      </w:pPr>
    </w:p>
    <w:p w14:paraId="6A1C6CC2" w14:textId="14E3E5BF" w:rsidR="006C2556" w:rsidRPr="006C2556" w:rsidRDefault="006C2556" w:rsidP="006C2556">
      <w:pPr>
        <w:shd w:val="clear" w:color="auto" w:fill="FFFFFF"/>
        <w:spacing w:beforeAutospacing="1" w:after="0" w:afterAutospacing="1" w:line="240" w:lineRule="auto"/>
        <w:rPr>
          <w:rFonts w:ascii="Times New Roman" w:eastAsia="Times New Roman" w:hAnsi="Times New Roman" w:cs="Times New Roman"/>
          <w:color w:val="0D0D0D"/>
          <w:kern w:val="0"/>
          <w14:ligatures w14:val="none"/>
        </w:rPr>
      </w:pPr>
      <w:r w:rsidRPr="006C2556">
        <w:rPr>
          <w:rFonts w:ascii="Times New Roman" w:eastAsia="Times New Roman" w:hAnsi="Times New Roman" w:cs="Times New Roman"/>
          <w:b/>
          <w:bCs/>
          <w:color w:val="0D0D0D"/>
          <w:kern w:val="0"/>
          <w14:ligatures w14:val="none"/>
        </w:rPr>
        <w:t>4. Optional Extra (if you want more marks):</w:t>
      </w:r>
      <w:r w:rsidRPr="006C2556">
        <w:rPr>
          <w:rFonts w:ascii="Times New Roman" w:eastAsia="Times New Roman" w:hAnsi="Times New Roman" w:cs="Times New Roman"/>
          <w:color w:val="0D0D0D"/>
          <w:kern w:val="0"/>
          <w14:ligatures w14:val="none"/>
        </w:rPr>
        <w:br/>
        <w:t>Richard E. Mayer. (2009). </w:t>
      </w:r>
      <w:r w:rsidRPr="006C2556">
        <w:rPr>
          <w:rFonts w:ascii="Times New Roman" w:eastAsia="Times New Roman" w:hAnsi="Times New Roman" w:cs="Times New Roman"/>
          <w:i/>
          <w:iCs/>
          <w:color w:val="0D0D0D"/>
          <w:kern w:val="0"/>
          <w14:ligatures w14:val="none"/>
        </w:rPr>
        <w:t>Multimedia Learning</w:t>
      </w:r>
      <w:r w:rsidRPr="006C2556">
        <w:rPr>
          <w:rFonts w:ascii="Times New Roman" w:eastAsia="Times New Roman" w:hAnsi="Times New Roman" w:cs="Times New Roman"/>
          <w:color w:val="0D0D0D"/>
          <w:kern w:val="0"/>
          <w14:ligatures w14:val="none"/>
        </w:rPr>
        <w:t> (2nd ed.). Cambridge University Press.</w:t>
      </w:r>
    </w:p>
    <w:p w14:paraId="17143FCF" w14:textId="77777777" w:rsidR="002272D6" w:rsidRPr="00D95007"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09149548" w14:textId="77777777" w:rsidR="002272D6" w:rsidRPr="00D95007" w:rsidRDefault="002272D6"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607408A0" w14:textId="77777777" w:rsidR="00A6225B" w:rsidRPr="00D95007" w:rsidRDefault="00A6225B"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5E7BBA8A" w14:textId="77777777" w:rsidR="00A6225B" w:rsidRPr="00D95007" w:rsidRDefault="00A6225B"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4BB026DC" w14:textId="77777777" w:rsidR="00A6225B" w:rsidRPr="00D95007" w:rsidRDefault="00A6225B"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3FCFA0E3" w14:textId="77777777" w:rsidR="00A6225B" w:rsidRPr="00D95007" w:rsidRDefault="00A6225B"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1B5BEB93" w14:textId="77777777" w:rsidR="00A6225B" w:rsidRPr="00D95007" w:rsidRDefault="00A6225B" w:rsidP="00A6225B">
      <w:pPr>
        <w:shd w:val="clear" w:color="auto" w:fill="FFFFFF"/>
        <w:spacing w:after="0" w:line="240" w:lineRule="auto"/>
        <w:outlineLvl w:val="1"/>
        <w:rPr>
          <w:rFonts w:ascii="Times New Roman" w:eastAsia="Times New Roman" w:hAnsi="Times New Roman" w:cs="Times New Roman"/>
          <w:b/>
          <w:bCs/>
          <w:color w:val="0D0D0D"/>
          <w:kern w:val="0"/>
          <w14:ligatures w14:val="none"/>
        </w:rPr>
      </w:pPr>
    </w:p>
    <w:p w14:paraId="1184D91E" w14:textId="77777777" w:rsidR="00A6225B" w:rsidRPr="00D95007" w:rsidRDefault="00A6225B" w:rsidP="00A6225B">
      <w:pPr>
        <w:rPr>
          <w:rFonts w:ascii="Times New Roman" w:hAnsi="Times New Roman" w:cs="Times New Roman"/>
        </w:rPr>
      </w:pPr>
    </w:p>
    <w:p w14:paraId="61DF8863" w14:textId="77777777" w:rsidR="00A6225B" w:rsidRPr="00D95007" w:rsidRDefault="00A6225B">
      <w:pPr>
        <w:rPr>
          <w:rFonts w:ascii="Times New Roman" w:hAnsi="Times New Roman" w:cs="Times New Roman"/>
        </w:rPr>
      </w:pPr>
    </w:p>
    <w:p w14:paraId="6F78E42D" w14:textId="77777777" w:rsidR="00A6225B" w:rsidRPr="00D82B00" w:rsidRDefault="00A6225B">
      <w:pPr>
        <w:rPr>
          <w:rFonts w:ascii="Times New Roman" w:hAnsi="Times New Roman" w:cs="Times New Roman"/>
        </w:rPr>
      </w:pPr>
    </w:p>
    <w:sectPr w:rsidR="00A6225B" w:rsidRPr="00D82B00" w:rsidSect="00A6225B">
      <w:headerReference w:type="default" r:id="rId8"/>
      <w:pgSz w:w="12240" w:h="15840"/>
      <w:pgMar w:top="1440" w:right="1440" w:bottom="1440" w:left="1440" w:header="720" w:footer="720" w:gutter="0"/>
      <w:pgBorders w:offsetFrom="page">
        <w:top w:val="dotted" w:sz="4" w:space="24" w:color="auto"/>
        <w:left w:val="dotted" w:sz="4" w:space="24" w:color="auto"/>
        <w:bottom w:val="dotted" w:sz="4" w:space="24" w:color="auto"/>
        <w:right w:val="dott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855AD" w14:textId="77777777" w:rsidR="00FB0AC2" w:rsidRDefault="00FB0AC2" w:rsidP="00A6225B">
      <w:pPr>
        <w:spacing w:after="0" w:line="240" w:lineRule="auto"/>
      </w:pPr>
      <w:r>
        <w:separator/>
      </w:r>
    </w:p>
  </w:endnote>
  <w:endnote w:type="continuationSeparator" w:id="0">
    <w:p w14:paraId="3317F66B" w14:textId="77777777" w:rsidR="00FB0AC2" w:rsidRDefault="00FB0AC2" w:rsidP="00A62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3BD4D" w14:textId="77777777" w:rsidR="00FB0AC2" w:rsidRDefault="00FB0AC2" w:rsidP="00A6225B">
      <w:pPr>
        <w:spacing w:after="0" w:line="240" w:lineRule="auto"/>
      </w:pPr>
      <w:r>
        <w:separator/>
      </w:r>
    </w:p>
  </w:footnote>
  <w:footnote w:type="continuationSeparator" w:id="0">
    <w:p w14:paraId="5D0B8A07" w14:textId="77777777" w:rsidR="00FB0AC2" w:rsidRDefault="00FB0AC2" w:rsidP="00A622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7604588"/>
      <w:docPartObj>
        <w:docPartGallery w:val="Page Numbers (Top of Page)"/>
        <w:docPartUnique/>
      </w:docPartObj>
    </w:sdtPr>
    <w:sdtEndPr>
      <w:rPr>
        <w:noProof/>
      </w:rPr>
    </w:sdtEndPr>
    <w:sdtContent>
      <w:p w14:paraId="70E97C32" w14:textId="0484537D" w:rsidR="00A6225B" w:rsidRDefault="00A622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DA27002" w14:textId="77777777" w:rsidR="00A6225B" w:rsidRDefault="00A6225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25B"/>
    <w:rsid w:val="00105DA6"/>
    <w:rsid w:val="002272D6"/>
    <w:rsid w:val="004F0B7D"/>
    <w:rsid w:val="006C2556"/>
    <w:rsid w:val="00925AB4"/>
    <w:rsid w:val="009307D4"/>
    <w:rsid w:val="00A6225B"/>
    <w:rsid w:val="00D82B00"/>
    <w:rsid w:val="00D95007"/>
    <w:rsid w:val="00E833E7"/>
    <w:rsid w:val="00E871FF"/>
    <w:rsid w:val="00FB0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48094"/>
  <w15:chartTrackingRefBased/>
  <w15:docId w15:val="{714018C7-C3A6-47A2-B943-E891723B5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22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22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22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22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22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22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22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22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22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22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22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22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22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22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22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22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22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225B"/>
    <w:rPr>
      <w:rFonts w:eastAsiaTheme="majorEastAsia" w:cstheme="majorBidi"/>
      <w:color w:val="272727" w:themeColor="text1" w:themeTint="D8"/>
    </w:rPr>
  </w:style>
  <w:style w:type="paragraph" w:styleId="Title">
    <w:name w:val="Title"/>
    <w:basedOn w:val="Normal"/>
    <w:next w:val="Normal"/>
    <w:link w:val="TitleChar"/>
    <w:uiPriority w:val="10"/>
    <w:qFormat/>
    <w:rsid w:val="00A622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22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22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22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225B"/>
    <w:pPr>
      <w:spacing w:before="160"/>
      <w:jc w:val="center"/>
    </w:pPr>
    <w:rPr>
      <w:i/>
      <w:iCs/>
      <w:color w:val="404040" w:themeColor="text1" w:themeTint="BF"/>
    </w:rPr>
  </w:style>
  <w:style w:type="character" w:customStyle="1" w:styleId="QuoteChar">
    <w:name w:val="Quote Char"/>
    <w:basedOn w:val="DefaultParagraphFont"/>
    <w:link w:val="Quote"/>
    <w:uiPriority w:val="29"/>
    <w:rsid w:val="00A6225B"/>
    <w:rPr>
      <w:i/>
      <w:iCs/>
      <w:color w:val="404040" w:themeColor="text1" w:themeTint="BF"/>
    </w:rPr>
  </w:style>
  <w:style w:type="paragraph" w:styleId="ListParagraph">
    <w:name w:val="List Paragraph"/>
    <w:basedOn w:val="Normal"/>
    <w:uiPriority w:val="34"/>
    <w:qFormat/>
    <w:rsid w:val="00A6225B"/>
    <w:pPr>
      <w:ind w:left="720"/>
      <w:contextualSpacing/>
    </w:pPr>
  </w:style>
  <w:style w:type="character" w:styleId="IntenseEmphasis">
    <w:name w:val="Intense Emphasis"/>
    <w:basedOn w:val="DefaultParagraphFont"/>
    <w:uiPriority w:val="21"/>
    <w:qFormat/>
    <w:rsid w:val="00A6225B"/>
    <w:rPr>
      <w:i/>
      <w:iCs/>
      <w:color w:val="0F4761" w:themeColor="accent1" w:themeShade="BF"/>
    </w:rPr>
  </w:style>
  <w:style w:type="paragraph" w:styleId="IntenseQuote">
    <w:name w:val="Intense Quote"/>
    <w:basedOn w:val="Normal"/>
    <w:next w:val="Normal"/>
    <w:link w:val="IntenseQuoteChar"/>
    <w:uiPriority w:val="30"/>
    <w:qFormat/>
    <w:rsid w:val="00A622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225B"/>
    <w:rPr>
      <w:i/>
      <w:iCs/>
      <w:color w:val="0F4761" w:themeColor="accent1" w:themeShade="BF"/>
    </w:rPr>
  </w:style>
  <w:style w:type="character" w:styleId="IntenseReference">
    <w:name w:val="Intense Reference"/>
    <w:basedOn w:val="DefaultParagraphFont"/>
    <w:uiPriority w:val="32"/>
    <w:qFormat/>
    <w:rsid w:val="00A6225B"/>
    <w:rPr>
      <w:b/>
      <w:bCs/>
      <w:smallCaps/>
      <w:color w:val="0F4761" w:themeColor="accent1" w:themeShade="BF"/>
      <w:spacing w:val="5"/>
    </w:rPr>
  </w:style>
  <w:style w:type="paragraph" w:customStyle="1" w:styleId="tablestyle2">
    <w:name w:val="tablestyle2"/>
    <w:basedOn w:val="Normal"/>
    <w:rsid w:val="00A6225B"/>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A622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225B"/>
  </w:style>
  <w:style w:type="paragraph" w:styleId="Footer">
    <w:name w:val="footer"/>
    <w:basedOn w:val="Normal"/>
    <w:link w:val="FooterChar"/>
    <w:uiPriority w:val="99"/>
    <w:unhideWhenUsed/>
    <w:rsid w:val="00A622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2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794</Words>
  <Characters>4527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Eloni Nakarawa</dc:creator>
  <cp:keywords/>
  <dc:description/>
  <cp:lastModifiedBy>Eloni Nakarawa</cp:lastModifiedBy>
  <cp:revision>6</cp:revision>
  <dcterms:created xsi:type="dcterms:W3CDTF">2026-04-19T04:16:00Z</dcterms:created>
  <dcterms:modified xsi:type="dcterms:W3CDTF">2026-04-19T04:49:00Z</dcterms:modified>
</cp:coreProperties>
</file>