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6969" w:rsidRDefault="00096969" w:rsidP="00096969">
      <w:pPr>
        <w:tabs>
          <w:tab w:val="left" w:pos="4841"/>
        </w:tabs>
        <w:jc w:val="center"/>
        <w:rPr>
          <w:rFonts w:cs="Times New Roman"/>
          <w:b/>
          <w:color w:val="000080"/>
          <w:lang w:val="en-US"/>
        </w:rPr>
      </w:pPr>
      <w:r w:rsidRPr="00096969">
        <w:rPr>
          <w:rFonts w:cs="Times New Roman"/>
          <w:b/>
          <w:color w:val="000080"/>
          <w:lang w:val="en-US"/>
        </w:rPr>
        <w:t xml:space="preserve"> </w:t>
      </w:r>
      <w:r>
        <w:rPr>
          <w:noProof/>
          <w:lang w:eastAsia="es-VE"/>
        </w:rPr>
        <w:drawing>
          <wp:inline distT="0" distB="0" distL="0" distR="0" wp14:anchorId="65C1572C" wp14:editId="453A3177">
            <wp:extent cx="557212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2125" cy="638175"/>
                    </a:xfrm>
                    <a:prstGeom prst="rect">
                      <a:avLst/>
                    </a:prstGeom>
                  </pic:spPr>
                </pic:pic>
              </a:graphicData>
            </a:graphic>
          </wp:inline>
        </w:drawing>
      </w:r>
    </w:p>
    <w:p w:rsidR="00096969" w:rsidRDefault="00096969" w:rsidP="00096969">
      <w:pPr>
        <w:tabs>
          <w:tab w:val="left" w:pos="4841"/>
        </w:tabs>
        <w:jc w:val="center"/>
        <w:rPr>
          <w:rFonts w:cs="Times New Roman"/>
          <w:b/>
          <w:color w:val="000080"/>
          <w:lang w:val="en-US"/>
        </w:rPr>
      </w:pPr>
    </w:p>
    <w:p w:rsidR="00096969" w:rsidRPr="0037493B" w:rsidRDefault="00096969" w:rsidP="00096969">
      <w:pPr>
        <w:tabs>
          <w:tab w:val="left" w:pos="4841"/>
        </w:tabs>
        <w:jc w:val="center"/>
        <w:rPr>
          <w:rFonts w:cs="Times New Roman"/>
          <w:b/>
          <w:color w:val="000080"/>
          <w:lang w:val="en-US"/>
        </w:rPr>
      </w:pPr>
      <w:r w:rsidRPr="0037493B">
        <w:rPr>
          <w:rFonts w:cs="Times New Roman"/>
          <w:b/>
          <w:color w:val="000080"/>
          <w:lang w:val="en-US"/>
        </w:rPr>
        <w:t>Katherine Daniela Murillo Araya</w:t>
      </w:r>
    </w:p>
    <w:p w:rsidR="00096969" w:rsidRPr="00195EEA" w:rsidRDefault="00096969" w:rsidP="00096969">
      <w:pPr>
        <w:tabs>
          <w:tab w:val="left" w:pos="4841"/>
        </w:tabs>
        <w:jc w:val="center"/>
        <w:rPr>
          <w:rFonts w:cs="Times New Roman"/>
          <w:b/>
          <w:lang w:val="en-US"/>
        </w:rPr>
      </w:pPr>
      <w:r w:rsidRPr="0037493B">
        <w:rPr>
          <w:rFonts w:cs="Times New Roman"/>
          <w:b/>
          <w:color w:val="000080"/>
          <w:lang w:val="en-US"/>
        </w:rPr>
        <w:t>ID</w:t>
      </w:r>
      <w:r w:rsidRPr="0037493B">
        <w:rPr>
          <w:rFonts w:cs="Times New Roman"/>
          <w:b/>
          <w:color w:val="000080"/>
          <w:spacing w:val="-3"/>
          <w:lang w:val="en-US"/>
        </w:rPr>
        <w:t xml:space="preserve"> </w:t>
      </w:r>
      <w:r w:rsidRPr="0037493B">
        <w:rPr>
          <w:rFonts w:cs="Times New Roman"/>
          <w:b/>
          <w:color w:val="000080"/>
          <w:lang w:val="en-US"/>
        </w:rPr>
        <w:t>UB84601EA93820</w:t>
      </w:r>
    </w:p>
    <w:p w:rsidR="00096969" w:rsidRPr="003D1DD7" w:rsidRDefault="00096969" w:rsidP="00096969">
      <w:pPr>
        <w:pStyle w:val="Ttulo1"/>
        <w:ind w:right="1716"/>
        <w:rPr>
          <w:rFonts w:cs="Times New Roman"/>
          <w:b w:val="0"/>
          <w:bCs w:val="0"/>
          <w:color w:val="000080"/>
          <w:szCs w:val="24"/>
          <w:lang w:val="en-US"/>
        </w:rPr>
      </w:pPr>
      <w:r w:rsidRPr="003D1DD7">
        <w:rPr>
          <w:rFonts w:cs="Times New Roman"/>
          <w:color w:val="000080"/>
          <w:szCs w:val="24"/>
          <w:lang w:val="en-US"/>
        </w:rPr>
        <w:t xml:space="preserve">                       </w:t>
      </w:r>
      <w:r>
        <w:rPr>
          <w:rFonts w:cs="Times New Roman"/>
          <w:color w:val="000080"/>
          <w:szCs w:val="24"/>
          <w:lang w:val="en-US"/>
        </w:rPr>
        <w:t xml:space="preserve">Teaching Planning and learning evaluation </w:t>
      </w:r>
    </w:p>
    <w:p w:rsidR="00096969" w:rsidRPr="003D1DD7" w:rsidRDefault="00096969" w:rsidP="00096969">
      <w:pPr>
        <w:pStyle w:val="Ttulo1"/>
        <w:ind w:right="1716"/>
        <w:rPr>
          <w:rFonts w:cs="Times New Roman"/>
          <w:b w:val="0"/>
          <w:bCs w:val="0"/>
          <w:color w:val="000080"/>
          <w:szCs w:val="24"/>
          <w:lang w:val="en-US"/>
        </w:rPr>
      </w:pPr>
    </w:p>
    <w:p w:rsidR="00096969" w:rsidRPr="00096969" w:rsidRDefault="00096969" w:rsidP="00096969">
      <w:pPr>
        <w:pStyle w:val="Ttulo1"/>
        <w:ind w:right="1716"/>
        <w:rPr>
          <w:rFonts w:cs="Times New Roman"/>
          <w:b w:val="0"/>
          <w:bCs w:val="0"/>
          <w:color w:val="000080"/>
          <w:szCs w:val="24"/>
          <w:lang w:val="es-PA"/>
        </w:rPr>
      </w:pPr>
      <w:r w:rsidRPr="003D1DD7">
        <w:rPr>
          <w:rFonts w:cs="Times New Roman"/>
          <w:color w:val="000080"/>
          <w:lang w:val="en-US"/>
        </w:rPr>
        <w:t xml:space="preserve">  </w:t>
      </w:r>
      <w:r>
        <w:rPr>
          <w:rFonts w:cs="Times New Roman"/>
          <w:color w:val="000080"/>
          <w:lang w:val="en-US"/>
        </w:rPr>
        <w:t xml:space="preserve">                        </w:t>
      </w:r>
      <w:r w:rsidRPr="00096969">
        <w:rPr>
          <w:rFonts w:cs="Times New Roman"/>
          <w:color w:val="000080"/>
          <w:lang w:val="es-PA"/>
        </w:rPr>
        <w:t>Miriam Garibaldi</w:t>
      </w:r>
    </w:p>
    <w:p w:rsidR="00096969" w:rsidRPr="00096969" w:rsidRDefault="00096969" w:rsidP="00096969">
      <w:pPr>
        <w:pStyle w:val="Ttulo1"/>
        <w:ind w:left="3180" w:right="1716"/>
        <w:rPr>
          <w:color w:val="000080"/>
          <w:spacing w:val="-15"/>
          <w:lang w:val="es-PA"/>
        </w:rPr>
      </w:pPr>
    </w:p>
    <w:p w:rsidR="00096969" w:rsidRPr="00096969" w:rsidRDefault="00096969" w:rsidP="00096969">
      <w:pPr>
        <w:pStyle w:val="Ttulo1"/>
        <w:ind w:left="3180" w:right="1716"/>
        <w:rPr>
          <w:color w:val="000080"/>
          <w:spacing w:val="-15"/>
          <w:lang w:val="es-PA"/>
        </w:rPr>
      </w:pPr>
    </w:p>
    <w:p w:rsidR="00096969" w:rsidRPr="00096969" w:rsidRDefault="00096969" w:rsidP="00096969">
      <w:pPr>
        <w:ind w:firstLine="0"/>
        <w:rPr>
          <w:lang w:val="es-PA"/>
        </w:rPr>
      </w:pPr>
    </w:p>
    <w:p w:rsidR="00096969" w:rsidRPr="00906E0C" w:rsidRDefault="00096969" w:rsidP="00096969">
      <w:pPr>
        <w:pStyle w:val="Ttulo1"/>
        <w:ind w:left="1701" w:right="1716" w:firstLine="426"/>
        <w:rPr>
          <w:rFonts w:cs="Times New Roman"/>
          <w:b w:val="0"/>
          <w:bCs w:val="0"/>
          <w:color w:val="000080"/>
          <w:szCs w:val="24"/>
        </w:rPr>
      </w:pPr>
      <w:r w:rsidRPr="00906E0C">
        <w:rPr>
          <w:rFonts w:cs="Times New Roman"/>
          <w:color w:val="000080"/>
          <w:szCs w:val="24"/>
        </w:rPr>
        <w:t>ATLANTIC INTERNATIONAL</w:t>
      </w:r>
      <w:r w:rsidRPr="00906E0C">
        <w:rPr>
          <w:rFonts w:cs="Times New Roman"/>
          <w:color w:val="000080"/>
          <w:spacing w:val="-15"/>
          <w:szCs w:val="24"/>
        </w:rPr>
        <w:t xml:space="preserve"> </w:t>
      </w:r>
      <w:r w:rsidRPr="00906E0C">
        <w:rPr>
          <w:rFonts w:cs="Times New Roman"/>
          <w:color w:val="000080"/>
          <w:szCs w:val="24"/>
        </w:rPr>
        <w:t xml:space="preserve">UNIVERSITY </w:t>
      </w:r>
    </w:p>
    <w:p w:rsidR="00096969" w:rsidRPr="00906E0C" w:rsidRDefault="00096969" w:rsidP="00096969">
      <w:pPr>
        <w:pStyle w:val="Ttulo1"/>
        <w:ind w:left="1701" w:right="1716" w:firstLine="426"/>
        <w:rPr>
          <w:rFonts w:cs="Times New Roman"/>
          <w:b w:val="0"/>
          <w:bCs w:val="0"/>
          <w:color w:val="000080"/>
          <w:szCs w:val="24"/>
        </w:rPr>
      </w:pPr>
      <w:r w:rsidRPr="00906E0C">
        <w:rPr>
          <w:rFonts w:cs="Times New Roman"/>
          <w:color w:val="000080"/>
          <w:szCs w:val="24"/>
        </w:rPr>
        <w:t>PANAMÁ,  Ciudad de Panamá</w:t>
      </w:r>
    </w:p>
    <w:p w:rsidR="00096969" w:rsidRDefault="00096969" w:rsidP="00096969">
      <w:pPr>
        <w:jc w:val="center"/>
        <w:rPr>
          <w:rFonts w:eastAsiaTheme="majorEastAsia" w:cs="Times New Roman"/>
          <w:b/>
          <w:bCs/>
          <w:color w:val="000080"/>
          <w:lang w:eastAsia="es-VE"/>
        </w:rPr>
      </w:pPr>
      <w:r>
        <w:rPr>
          <w:rFonts w:eastAsiaTheme="majorEastAsia" w:cs="Times New Roman"/>
          <w:b/>
          <w:bCs/>
          <w:color w:val="000080"/>
          <w:lang w:eastAsia="es-VE"/>
        </w:rPr>
        <w:t>August</w:t>
      </w:r>
      <w:r w:rsidRPr="009A2909">
        <w:rPr>
          <w:rFonts w:eastAsiaTheme="majorEastAsia" w:cs="Times New Roman"/>
          <w:b/>
          <w:bCs/>
          <w:color w:val="000080"/>
          <w:lang w:eastAsia="es-VE"/>
        </w:rPr>
        <w:t xml:space="preserve"> 2024</w:t>
      </w:r>
    </w:p>
    <w:p w:rsidR="005D0426" w:rsidRPr="005D0426" w:rsidRDefault="005D0426" w:rsidP="005D0426">
      <w:pPr>
        <w:jc w:val="center"/>
      </w:pPr>
    </w:p>
    <w:sdt>
      <w:sdtPr>
        <w:rPr>
          <w:rFonts w:ascii="Arial" w:eastAsiaTheme="minorHAnsi" w:hAnsi="Arial" w:cstheme="minorBidi"/>
          <w:b w:val="0"/>
          <w:bCs w:val="0"/>
          <w:color w:val="auto"/>
          <w:sz w:val="24"/>
          <w:szCs w:val="22"/>
          <w:lang w:val="es-ES" w:eastAsia="en-US"/>
        </w:rPr>
        <w:id w:val="-344863498"/>
        <w:docPartObj>
          <w:docPartGallery w:val="Table of Contents"/>
          <w:docPartUnique/>
        </w:docPartObj>
      </w:sdtPr>
      <w:sdtContent>
        <w:p w:rsidR="005D0426" w:rsidRPr="005D0426" w:rsidRDefault="005D0426" w:rsidP="005D0426">
          <w:pPr>
            <w:pStyle w:val="TtuloTDC"/>
            <w:jc w:val="center"/>
            <w:rPr>
              <w:rFonts w:ascii="Arial" w:hAnsi="Arial" w:cs="Arial"/>
              <w:color w:val="auto"/>
            </w:rPr>
          </w:pPr>
          <w:r w:rsidRPr="005D0426">
            <w:rPr>
              <w:rFonts w:ascii="Arial" w:hAnsi="Arial" w:cs="Arial"/>
              <w:color w:val="auto"/>
              <w:lang w:val="es-ES"/>
            </w:rPr>
            <w:t>INDICE</w:t>
          </w:r>
        </w:p>
        <w:p w:rsidR="00C246C9" w:rsidRDefault="005D0426">
          <w:pPr>
            <w:pStyle w:val="TDC1"/>
            <w:tabs>
              <w:tab w:val="right" w:leader="dot" w:pos="8828"/>
            </w:tabs>
            <w:rPr>
              <w:rFonts w:asciiTheme="minorHAnsi" w:eastAsiaTheme="minorEastAsia" w:hAnsiTheme="minorHAnsi"/>
              <w:noProof/>
              <w:sz w:val="22"/>
              <w:lang w:eastAsia="es-VE"/>
            </w:rPr>
          </w:pPr>
          <w:r>
            <w:fldChar w:fldCharType="begin"/>
          </w:r>
          <w:r>
            <w:instrText xml:space="preserve"> TOC \o "1-3" \h \z \u </w:instrText>
          </w:r>
          <w:r>
            <w:fldChar w:fldCharType="separate"/>
          </w:r>
          <w:hyperlink w:anchor="_Toc175586683" w:history="1">
            <w:r w:rsidR="00C246C9" w:rsidRPr="00710D4B">
              <w:rPr>
                <w:rStyle w:val="Hipervnculo"/>
                <w:noProof/>
              </w:rPr>
              <w:t>INTRODUCCIÓN</w:t>
            </w:r>
            <w:r w:rsidR="00C246C9">
              <w:rPr>
                <w:noProof/>
                <w:webHidden/>
              </w:rPr>
              <w:tab/>
            </w:r>
            <w:r w:rsidR="00C246C9">
              <w:rPr>
                <w:noProof/>
                <w:webHidden/>
              </w:rPr>
              <w:fldChar w:fldCharType="begin"/>
            </w:r>
            <w:r w:rsidR="00C246C9">
              <w:rPr>
                <w:noProof/>
                <w:webHidden/>
              </w:rPr>
              <w:instrText xml:space="preserve"> PAGEREF _Toc175586683 \h </w:instrText>
            </w:r>
            <w:r w:rsidR="00C246C9">
              <w:rPr>
                <w:noProof/>
                <w:webHidden/>
              </w:rPr>
            </w:r>
            <w:r w:rsidR="00C246C9">
              <w:rPr>
                <w:noProof/>
                <w:webHidden/>
              </w:rPr>
              <w:fldChar w:fldCharType="separate"/>
            </w:r>
            <w:r w:rsidR="00C246C9">
              <w:rPr>
                <w:noProof/>
                <w:webHidden/>
              </w:rPr>
              <w:t>3</w:t>
            </w:r>
            <w:r w:rsidR="00C246C9">
              <w:rPr>
                <w:noProof/>
                <w:webHidden/>
              </w:rPr>
              <w:fldChar w:fldCharType="end"/>
            </w:r>
          </w:hyperlink>
        </w:p>
        <w:p w:rsidR="00C246C9" w:rsidRDefault="00000000">
          <w:pPr>
            <w:pStyle w:val="TDC1"/>
            <w:tabs>
              <w:tab w:val="right" w:leader="dot" w:pos="8828"/>
            </w:tabs>
            <w:rPr>
              <w:rFonts w:asciiTheme="minorHAnsi" w:eastAsiaTheme="minorEastAsia" w:hAnsiTheme="minorHAnsi"/>
              <w:noProof/>
              <w:sz w:val="22"/>
              <w:lang w:eastAsia="es-VE"/>
            </w:rPr>
          </w:pPr>
          <w:hyperlink w:anchor="_Toc175586684" w:history="1">
            <w:r w:rsidR="00C246C9" w:rsidRPr="00710D4B">
              <w:rPr>
                <w:rStyle w:val="Hipervnculo"/>
                <w:noProof/>
              </w:rPr>
              <w:t>PLANEACIÓN DE LA ENSEÑANZA Y EVALUACIÓN DEL APRENDIZAJE</w:t>
            </w:r>
            <w:r w:rsidR="00C246C9">
              <w:rPr>
                <w:noProof/>
                <w:webHidden/>
              </w:rPr>
              <w:tab/>
            </w:r>
            <w:r w:rsidR="00C246C9">
              <w:rPr>
                <w:noProof/>
                <w:webHidden/>
              </w:rPr>
              <w:fldChar w:fldCharType="begin"/>
            </w:r>
            <w:r w:rsidR="00C246C9">
              <w:rPr>
                <w:noProof/>
                <w:webHidden/>
              </w:rPr>
              <w:instrText xml:space="preserve"> PAGEREF _Toc175586684 \h </w:instrText>
            </w:r>
            <w:r w:rsidR="00C246C9">
              <w:rPr>
                <w:noProof/>
                <w:webHidden/>
              </w:rPr>
            </w:r>
            <w:r w:rsidR="00C246C9">
              <w:rPr>
                <w:noProof/>
                <w:webHidden/>
              </w:rPr>
              <w:fldChar w:fldCharType="separate"/>
            </w:r>
            <w:r w:rsidR="00C246C9">
              <w:rPr>
                <w:noProof/>
                <w:webHidden/>
              </w:rPr>
              <w:t>4</w:t>
            </w:r>
            <w:r w:rsidR="00C246C9">
              <w:rPr>
                <w:noProof/>
                <w:webHidden/>
              </w:rPr>
              <w:fldChar w:fldCharType="end"/>
            </w:r>
          </w:hyperlink>
        </w:p>
        <w:p w:rsidR="00C246C9" w:rsidRDefault="00000000">
          <w:pPr>
            <w:pStyle w:val="TDC2"/>
            <w:tabs>
              <w:tab w:val="right" w:leader="dot" w:pos="8828"/>
            </w:tabs>
            <w:rPr>
              <w:rFonts w:asciiTheme="minorHAnsi" w:eastAsiaTheme="minorEastAsia" w:hAnsiTheme="minorHAnsi"/>
              <w:noProof/>
              <w:sz w:val="22"/>
              <w:lang w:eastAsia="es-VE"/>
            </w:rPr>
          </w:pPr>
          <w:hyperlink w:anchor="_Toc175586685" w:history="1">
            <w:r w:rsidR="00C246C9" w:rsidRPr="00710D4B">
              <w:rPr>
                <w:rStyle w:val="Hipervnculo"/>
                <w:noProof/>
              </w:rPr>
              <w:t>Teorías del aprendizaje</w:t>
            </w:r>
            <w:r w:rsidR="00C246C9">
              <w:rPr>
                <w:noProof/>
                <w:webHidden/>
              </w:rPr>
              <w:tab/>
            </w:r>
            <w:r w:rsidR="00C246C9">
              <w:rPr>
                <w:noProof/>
                <w:webHidden/>
              </w:rPr>
              <w:fldChar w:fldCharType="begin"/>
            </w:r>
            <w:r w:rsidR="00C246C9">
              <w:rPr>
                <w:noProof/>
                <w:webHidden/>
              </w:rPr>
              <w:instrText xml:space="preserve"> PAGEREF _Toc175586685 \h </w:instrText>
            </w:r>
            <w:r w:rsidR="00C246C9">
              <w:rPr>
                <w:noProof/>
                <w:webHidden/>
              </w:rPr>
            </w:r>
            <w:r w:rsidR="00C246C9">
              <w:rPr>
                <w:noProof/>
                <w:webHidden/>
              </w:rPr>
              <w:fldChar w:fldCharType="separate"/>
            </w:r>
            <w:r w:rsidR="00C246C9">
              <w:rPr>
                <w:noProof/>
                <w:webHidden/>
              </w:rPr>
              <w:t>5</w:t>
            </w:r>
            <w:r w:rsidR="00C246C9">
              <w:rPr>
                <w:noProof/>
                <w:webHidden/>
              </w:rPr>
              <w:fldChar w:fldCharType="end"/>
            </w:r>
          </w:hyperlink>
        </w:p>
        <w:p w:rsidR="00C246C9" w:rsidRDefault="00000000">
          <w:pPr>
            <w:pStyle w:val="TDC2"/>
            <w:tabs>
              <w:tab w:val="right" w:leader="dot" w:pos="8828"/>
            </w:tabs>
            <w:rPr>
              <w:rFonts w:asciiTheme="minorHAnsi" w:eastAsiaTheme="minorEastAsia" w:hAnsiTheme="minorHAnsi"/>
              <w:noProof/>
              <w:sz w:val="22"/>
              <w:lang w:eastAsia="es-VE"/>
            </w:rPr>
          </w:pPr>
          <w:hyperlink w:anchor="_Toc175586686" w:history="1">
            <w:r w:rsidR="00C246C9" w:rsidRPr="00710D4B">
              <w:rPr>
                <w:rStyle w:val="Hipervnculo"/>
                <w:noProof/>
                <w:shd w:val="clear" w:color="auto" w:fill="FFFFFF"/>
              </w:rPr>
              <w:t>Metodologías de aprendizaje</w:t>
            </w:r>
            <w:r w:rsidR="00C246C9">
              <w:rPr>
                <w:noProof/>
                <w:webHidden/>
              </w:rPr>
              <w:tab/>
            </w:r>
            <w:r w:rsidR="00C246C9">
              <w:rPr>
                <w:noProof/>
                <w:webHidden/>
              </w:rPr>
              <w:fldChar w:fldCharType="begin"/>
            </w:r>
            <w:r w:rsidR="00C246C9">
              <w:rPr>
                <w:noProof/>
                <w:webHidden/>
              </w:rPr>
              <w:instrText xml:space="preserve"> PAGEREF _Toc175586686 \h </w:instrText>
            </w:r>
            <w:r w:rsidR="00C246C9">
              <w:rPr>
                <w:noProof/>
                <w:webHidden/>
              </w:rPr>
            </w:r>
            <w:r w:rsidR="00C246C9">
              <w:rPr>
                <w:noProof/>
                <w:webHidden/>
              </w:rPr>
              <w:fldChar w:fldCharType="separate"/>
            </w:r>
            <w:r w:rsidR="00C246C9">
              <w:rPr>
                <w:noProof/>
                <w:webHidden/>
              </w:rPr>
              <w:t>6</w:t>
            </w:r>
            <w:r w:rsidR="00C246C9">
              <w:rPr>
                <w:noProof/>
                <w:webHidden/>
              </w:rPr>
              <w:fldChar w:fldCharType="end"/>
            </w:r>
          </w:hyperlink>
        </w:p>
        <w:p w:rsidR="00C246C9" w:rsidRDefault="00000000">
          <w:pPr>
            <w:pStyle w:val="TDC3"/>
            <w:tabs>
              <w:tab w:val="right" w:leader="dot" w:pos="8828"/>
            </w:tabs>
            <w:rPr>
              <w:rFonts w:asciiTheme="minorHAnsi" w:eastAsiaTheme="minorEastAsia" w:hAnsiTheme="minorHAnsi"/>
              <w:noProof/>
              <w:sz w:val="22"/>
              <w:lang w:eastAsia="es-VE"/>
            </w:rPr>
          </w:pPr>
          <w:hyperlink w:anchor="_Toc175586687" w:history="1">
            <w:r w:rsidR="00C246C9" w:rsidRPr="00710D4B">
              <w:rPr>
                <w:rStyle w:val="Hipervnculo"/>
                <w:noProof/>
              </w:rPr>
              <w:t>Modelo ADDIE</w:t>
            </w:r>
            <w:r w:rsidR="00C246C9">
              <w:rPr>
                <w:noProof/>
                <w:webHidden/>
              </w:rPr>
              <w:tab/>
            </w:r>
            <w:r w:rsidR="00C246C9">
              <w:rPr>
                <w:noProof/>
                <w:webHidden/>
              </w:rPr>
              <w:fldChar w:fldCharType="begin"/>
            </w:r>
            <w:r w:rsidR="00C246C9">
              <w:rPr>
                <w:noProof/>
                <w:webHidden/>
              </w:rPr>
              <w:instrText xml:space="preserve"> PAGEREF _Toc175586687 \h </w:instrText>
            </w:r>
            <w:r w:rsidR="00C246C9">
              <w:rPr>
                <w:noProof/>
                <w:webHidden/>
              </w:rPr>
            </w:r>
            <w:r w:rsidR="00C246C9">
              <w:rPr>
                <w:noProof/>
                <w:webHidden/>
              </w:rPr>
              <w:fldChar w:fldCharType="separate"/>
            </w:r>
            <w:r w:rsidR="00C246C9">
              <w:rPr>
                <w:noProof/>
                <w:webHidden/>
              </w:rPr>
              <w:t>6</w:t>
            </w:r>
            <w:r w:rsidR="00C246C9">
              <w:rPr>
                <w:noProof/>
                <w:webHidden/>
              </w:rPr>
              <w:fldChar w:fldCharType="end"/>
            </w:r>
          </w:hyperlink>
        </w:p>
        <w:p w:rsidR="00C246C9" w:rsidRDefault="00000000">
          <w:pPr>
            <w:pStyle w:val="TDC3"/>
            <w:tabs>
              <w:tab w:val="right" w:leader="dot" w:pos="8828"/>
            </w:tabs>
            <w:rPr>
              <w:rFonts w:asciiTheme="minorHAnsi" w:eastAsiaTheme="minorEastAsia" w:hAnsiTheme="minorHAnsi"/>
              <w:noProof/>
              <w:sz w:val="22"/>
              <w:lang w:eastAsia="es-VE"/>
            </w:rPr>
          </w:pPr>
          <w:hyperlink w:anchor="_Toc175586688" w:history="1">
            <w:r w:rsidR="00C246C9" w:rsidRPr="00710D4B">
              <w:rPr>
                <w:rStyle w:val="Hipervnculo"/>
                <w:noProof/>
              </w:rPr>
              <w:t>Modelo de Dick y Carey</w:t>
            </w:r>
            <w:r w:rsidR="00C246C9">
              <w:rPr>
                <w:noProof/>
                <w:webHidden/>
              </w:rPr>
              <w:tab/>
            </w:r>
            <w:r w:rsidR="00C246C9">
              <w:rPr>
                <w:noProof/>
                <w:webHidden/>
              </w:rPr>
              <w:fldChar w:fldCharType="begin"/>
            </w:r>
            <w:r w:rsidR="00C246C9">
              <w:rPr>
                <w:noProof/>
                <w:webHidden/>
              </w:rPr>
              <w:instrText xml:space="preserve"> PAGEREF _Toc175586688 \h </w:instrText>
            </w:r>
            <w:r w:rsidR="00C246C9">
              <w:rPr>
                <w:noProof/>
                <w:webHidden/>
              </w:rPr>
            </w:r>
            <w:r w:rsidR="00C246C9">
              <w:rPr>
                <w:noProof/>
                <w:webHidden/>
              </w:rPr>
              <w:fldChar w:fldCharType="separate"/>
            </w:r>
            <w:r w:rsidR="00C246C9">
              <w:rPr>
                <w:noProof/>
                <w:webHidden/>
              </w:rPr>
              <w:t>7</w:t>
            </w:r>
            <w:r w:rsidR="00C246C9">
              <w:rPr>
                <w:noProof/>
                <w:webHidden/>
              </w:rPr>
              <w:fldChar w:fldCharType="end"/>
            </w:r>
          </w:hyperlink>
        </w:p>
        <w:p w:rsidR="00C246C9" w:rsidRDefault="00000000">
          <w:pPr>
            <w:pStyle w:val="TDC3"/>
            <w:tabs>
              <w:tab w:val="right" w:leader="dot" w:pos="8828"/>
            </w:tabs>
            <w:rPr>
              <w:rFonts w:asciiTheme="minorHAnsi" w:eastAsiaTheme="minorEastAsia" w:hAnsiTheme="minorHAnsi"/>
              <w:noProof/>
              <w:sz w:val="22"/>
              <w:lang w:eastAsia="es-VE"/>
            </w:rPr>
          </w:pPr>
          <w:hyperlink w:anchor="_Toc175586689" w:history="1">
            <w:r w:rsidR="00C246C9" w:rsidRPr="00710D4B">
              <w:rPr>
                <w:rStyle w:val="Hipervnculo"/>
                <w:noProof/>
              </w:rPr>
              <w:t>Modelo de Gagné</w:t>
            </w:r>
            <w:r w:rsidR="00C246C9">
              <w:rPr>
                <w:noProof/>
                <w:webHidden/>
              </w:rPr>
              <w:tab/>
            </w:r>
            <w:r w:rsidR="00C246C9">
              <w:rPr>
                <w:noProof/>
                <w:webHidden/>
              </w:rPr>
              <w:fldChar w:fldCharType="begin"/>
            </w:r>
            <w:r w:rsidR="00C246C9">
              <w:rPr>
                <w:noProof/>
                <w:webHidden/>
              </w:rPr>
              <w:instrText xml:space="preserve"> PAGEREF _Toc175586689 \h </w:instrText>
            </w:r>
            <w:r w:rsidR="00C246C9">
              <w:rPr>
                <w:noProof/>
                <w:webHidden/>
              </w:rPr>
            </w:r>
            <w:r w:rsidR="00C246C9">
              <w:rPr>
                <w:noProof/>
                <w:webHidden/>
              </w:rPr>
              <w:fldChar w:fldCharType="separate"/>
            </w:r>
            <w:r w:rsidR="00C246C9">
              <w:rPr>
                <w:noProof/>
                <w:webHidden/>
              </w:rPr>
              <w:t>7</w:t>
            </w:r>
            <w:r w:rsidR="00C246C9">
              <w:rPr>
                <w:noProof/>
                <w:webHidden/>
              </w:rPr>
              <w:fldChar w:fldCharType="end"/>
            </w:r>
          </w:hyperlink>
        </w:p>
        <w:p w:rsidR="00C246C9" w:rsidRDefault="00000000">
          <w:pPr>
            <w:pStyle w:val="TDC2"/>
            <w:tabs>
              <w:tab w:val="right" w:leader="dot" w:pos="8828"/>
            </w:tabs>
            <w:rPr>
              <w:rFonts w:asciiTheme="minorHAnsi" w:eastAsiaTheme="minorEastAsia" w:hAnsiTheme="minorHAnsi"/>
              <w:noProof/>
              <w:sz w:val="22"/>
              <w:lang w:eastAsia="es-VE"/>
            </w:rPr>
          </w:pPr>
          <w:hyperlink w:anchor="_Toc175586690" w:history="1">
            <w:r w:rsidR="00C246C9" w:rsidRPr="00710D4B">
              <w:rPr>
                <w:rStyle w:val="Hipervnculo"/>
                <w:noProof/>
              </w:rPr>
              <w:t>Tipos de evaluación</w:t>
            </w:r>
            <w:r w:rsidR="00C246C9">
              <w:rPr>
                <w:noProof/>
                <w:webHidden/>
              </w:rPr>
              <w:tab/>
            </w:r>
            <w:r w:rsidR="00C246C9">
              <w:rPr>
                <w:noProof/>
                <w:webHidden/>
              </w:rPr>
              <w:fldChar w:fldCharType="begin"/>
            </w:r>
            <w:r w:rsidR="00C246C9">
              <w:rPr>
                <w:noProof/>
                <w:webHidden/>
              </w:rPr>
              <w:instrText xml:space="preserve"> PAGEREF _Toc175586690 \h </w:instrText>
            </w:r>
            <w:r w:rsidR="00C246C9">
              <w:rPr>
                <w:noProof/>
                <w:webHidden/>
              </w:rPr>
            </w:r>
            <w:r w:rsidR="00C246C9">
              <w:rPr>
                <w:noProof/>
                <w:webHidden/>
              </w:rPr>
              <w:fldChar w:fldCharType="separate"/>
            </w:r>
            <w:r w:rsidR="00C246C9">
              <w:rPr>
                <w:noProof/>
                <w:webHidden/>
              </w:rPr>
              <w:t>8</w:t>
            </w:r>
            <w:r w:rsidR="00C246C9">
              <w:rPr>
                <w:noProof/>
                <w:webHidden/>
              </w:rPr>
              <w:fldChar w:fldCharType="end"/>
            </w:r>
          </w:hyperlink>
        </w:p>
        <w:p w:rsidR="00C246C9" w:rsidRDefault="00000000">
          <w:pPr>
            <w:pStyle w:val="TDC2"/>
            <w:tabs>
              <w:tab w:val="right" w:leader="dot" w:pos="8828"/>
            </w:tabs>
            <w:rPr>
              <w:rFonts w:asciiTheme="minorHAnsi" w:eastAsiaTheme="minorEastAsia" w:hAnsiTheme="minorHAnsi"/>
              <w:noProof/>
              <w:sz w:val="22"/>
              <w:lang w:eastAsia="es-VE"/>
            </w:rPr>
          </w:pPr>
          <w:hyperlink w:anchor="_Toc175586691" w:history="1">
            <w:r w:rsidR="00C246C9" w:rsidRPr="00710D4B">
              <w:rPr>
                <w:rStyle w:val="Hipervnculo"/>
                <w:noProof/>
              </w:rPr>
              <w:t>Evaluación del Aprendizaje</w:t>
            </w:r>
            <w:r w:rsidR="00C246C9">
              <w:rPr>
                <w:noProof/>
                <w:webHidden/>
              </w:rPr>
              <w:tab/>
            </w:r>
            <w:r w:rsidR="00C246C9">
              <w:rPr>
                <w:noProof/>
                <w:webHidden/>
              </w:rPr>
              <w:fldChar w:fldCharType="begin"/>
            </w:r>
            <w:r w:rsidR="00C246C9">
              <w:rPr>
                <w:noProof/>
                <w:webHidden/>
              </w:rPr>
              <w:instrText xml:space="preserve"> PAGEREF _Toc175586691 \h </w:instrText>
            </w:r>
            <w:r w:rsidR="00C246C9">
              <w:rPr>
                <w:noProof/>
                <w:webHidden/>
              </w:rPr>
            </w:r>
            <w:r w:rsidR="00C246C9">
              <w:rPr>
                <w:noProof/>
                <w:webHidden/>
              </w:rPr>
              <w:fldChar w:fldCharType="separate"/>
            </w:r>
            <w:r w:rsidR="00C246C9">
              <w:rPr>
                <w:noProof/>
                <w:webHidden/>
              </w:rPr>
              <w:t>9</w:t>
            </w:r>
            <w:r w:rsidR="00C246C9">
              <w:rPr>
                <w:noProof/>
                <w:webHidden/>
              </w:rPr>
              <w:fldChar w:fldCharType="end"/>
            </w:r>
          </w:hyperlink>
        </w:p>
        <w:p w:rsidR="00C246C9" w:rsidRDefault="00000000">
          <w:pPr>
            <w:pStyle w:val="TDC2"/>
            <w:tabs>
              <w:tab w:val="right" w:leader="dot" w:pos="8828"/>
            </w:tabs>
            <w:rPr>
              <w:rFonts w:asciiTheme="minorHAnsi" w:eastAsiaTheme="minorEastAsia" w:hAnsiTheme="minorHAnsi"/>
              <w:noProof/>
              <w:sz w:val="22"/>
              <w:lang w:eastAsia="es-VE"/>
            </w:rPr>
          </w:pPr>
          <w:hyperlink w:anchor="_Toc175586692" w:history="1">
            <w:r w:rsidR="00C246C9" w:rsidRPr="00710D4B">
              <w:rPr>
                <w:rStyle w:val="Hipervnculo"/>
                <w:noProof/>
              </w:rPr>
              <w:t>Retroalimentación y su importancia.</w:t>
            </w:r>
            <w:r w:rsidR="00C246C9">
              <w:rPr>
                <w:noProof/>
                <w:webHidden/>
              </w:rPr>
              <w:tab/>
            </w:r>
            <w:r w:rsidR="00C246C9">
              <w:rPr>
                <w:noProof/>
                <w:webHidden/>
              </w:rPr>
              <w:fldChar w:fldCharType="begin"/>
            </w:r>
            <w:r w:rsidR="00C246C9">
              <w:rPr>
                <w:noProof/>
                <w:webHidden/>
              </w:rPr>
              <w:instrText xml:space="preserve"> PAGEREF _Toc175586692 \h </w:instrText>
            </w:r>
            <w:r w:rsidR="00C246C9">
              <w:rPr>
                <w:noProof/>
                <w:webHidden/>
              </w:rPr>
            </w:r>
            <w:r w:rsidR="00C246C9">
              <w:rPr>
                <w:noProof/>
                <w:webHidden/>
              </w:rPr>
              <w:fldChar w:fldCharType="separate"/>
            </w:r>
            <w:r w:rsidR="00C246C9">
              <w:rPr>
                <w:noProof/>
                <w:webHidden/>
              </w:rPr>
              <w:t>10</w:t>
            </w:r>
            <w:r w:rsidR="00C246C9">
              <w:rPr>
                <w:noProof/>
                <w:webHidden/>
              </w:rPr>
              <w:fldChar w:fldCharType="end"/>
            </w:r>
          </w:hyperlink>
        </w:p>
        <w:p w:rsidR="00C246C9" w:rsidRDefault="00000000">
          <w:pPr>
            <w:pStyle w:val="TDC1"/>
            <w:tabs>
              <w:tab w:val="right" w:leader="dot" w:pos="8828"/>
            </w:tabs>
            <w:rPr>
              <w:rFonts w:asciiTheme="minorHAnsi" w:eastAsiaTheme="minorEastAsia" w:hAnsiTheme="minorHAnsi"/>
              <w:noProof/>
              <w:sz w:val="22"/>
              <w:lang w:eastAsia="es-VE"/>
            </w:rPr>
          </w:pPr>
          <w:hyperlink w:anchor="_Toc175586693" w:history="1">
            <w:r w:rsidR="00C246C9" w:rsidRPr="00710D4B">
              <w:rPr>
                <w:rStyle w:val="Hipervnculo"/>
                <w:noProof/>
              </w:rPr>
              <w:t>EXAMEN</w:t>
            </w:r>
            <w:r w:rsidR="00C246C9">
              <w:rPr>
                <w:noProof/>
                <w:webHidden/>
              </w:rPr>
              <w:tab/>
            </w:r>
            <w:r w:rsidR="00C246C9">
              <w:rPr>
                <w:noProof/>
                <w:webHidden/>
              </w:rPr>
              <w:fldChar w:fldCharType="begin"/>
            </w:r>
            <w:r w:rsidR="00C246C9">
              <w:rPr>
                <w:noProof/>
                <w:webHidden/>
              </w:rPr>
              <w:instrText xml:space="preserve"> PAGEREF _Toc175586693 \h </w:instrText>
            </w:r>
            <w:r w:rsidR="00C246C9">
              <w:rPr>
                <w:noProof/>
                <w:webHidden/>
              </w:rPr>
            </w:r>
            <w:r w:rsidR="00C246C9">
              <w:rPr>
                <w:noProof/>
                <w:webHidden/>
              </w:rPr>
              <w:fldChar w:fldCharType="separate"/>
            </w:r>
            <w:r w:rsidR="00C246C9">
              <w:rPr>
                <w:noProof/>
                <w:webHidden/>
              </w:rPr>
              <w:t>11</w:t>
            </w:r>
            <w:r w:rsidR="00C246C9">
              <w:rPr>
                <w:noProof/>
                <w:webHidden/>
              </w:rPr>
              <w:fldChar w:fldCharType="end"/>
            </w:r>
          </w:hyperlink>
        </w:p>
        <w:p w:rsidR="00C246C9" w:rsidRDefault="00000000">
          <w:pPr>
            <w:pStyle w:val="TDC1"/>
            <w:tabs>
              <w:tab w:val="right" w:leader="dot" w:pos="8828"/>
            </w:tabs>
            <w:rPr>
              <w:rFonts w:asciiTheme="minorHAnsi" w:eastAsiaTheme="minorEastAsia" w:hAnsiTheme="minorHAnsi"/>
              <w:noProof/>
              <w:sz w:val="22"/>
              <w:lang w:eastAsia="es-VE"/>
            </w:rPr>
          </w:pPr>
          <w:hyperlink w:anchor="_Toc175586694" w:history="1">
            <w:r w:rsidR="00C246C9" w:rsidRPr="00710D4B">
              <w:rPr>
                <w:rStyle w:val="Hipervnculo"/>
                <w:noProof/>
              </w:rPr>
              <w:t>CONCLUSIÓN</w:t>
            </w:r>
            <w:r w:rsidR="00C246C9">
              <w:rPr>
                <w:noProof/>
                <w:webHidden/>
              </w:rPr>
              <w:tab/>
            </w:r>
            <w:r w:rsidR="00C246C9">
              <w:rPr>
                <w:noProof/>
                <w:webHidden/>
              </w:rPr>
              <w:fldChar w:fldCharType="begin"/>
            </w:r>
            <w:r w:rsidR="00C246C9">
              <w:rPr>
                <w:noProof/>
                <w:webHidden/>
              </w:rPr>
              <w:instrText xml:space="preserve"> PAGEREF _Toc175586694 \h </w:instrText>
            </w:r>
            <w:r w:rsidR="00C246C9">
              <w:rPr>
                <w:noProof/>
                <w:webHidden/>
              </w:rPr>
            </w:r>
            <w:r w:rsidR="00C246C9">
              <w:rPr>
                <w:noProof/>
                <w:webHidden/>
              </w:rPr>
              <w:fldChar w:fldCharType="separate"/>
            </w:r>
            <w:r w:rsidR="00C246C9">
              <w:rPr>
                <w:noProof/>
                <w:webHidden/>
              </w:rPr>
              <w:t>13</w:t>
            </w:r>
            <w:r w:rsidR="00C246C9">
              <w:rPr>
                <w:noProof/>
                <w:webHidden/>
              </w:rPr>
              <w:fldChar w:fldCharType="end"/>
            </w:r>
          </w:hyperlink>
        </w:p>
        <w:p w:rsidR="00C246C9" w:rsidRDefault="00000000">
          <w:pPr>
            <w:pStyle w:val="TDC1"/>
            <w:tabs>
              <w:tab w:val="right" w:leader="dot" w:pos="8828"/>
            </w:tabs>
            <w:rPr>
              <w:rFonts w:asciiTheme="minorHAnsi" w:eastAsiaTheme="minorEastAsia" w:hAnsiTheme="minorHAnsi"/>
              <w:noProof/>
              <w:sz w:val="22"/>
              <w:lang w:eastAsia="es-VE"/>
            </w:rPr>
          </w:pPr>
          <w:hyperlink w:anchor="_Toc175586695" w:history="1">
            <w:r w:rsidR="00C246C9" w:rsidRPr="00710D4B">
              <w:rPr>
                <w:rStyle w:val="Hipervnculo"/>
                <w:noProof/>
              </w:rPr>
              <w:t>BIBLIOGRAFÍA</w:t>
            </w:r>
            <w:r w:rsidR="00C246C9">
              <w:rPr>
                <w:noProof/>
                <w:webHidden/>
              </w:rPr>
              <w:tab/>
            </w:r>
            <w:r w:rsidR="00C246C9">
              <w:rPr>
                <w:noProof/>
                <w:webHidden/>
              </w:rPr>
              <w:fldChar w:fldCharType="begin"/>
            </w:r>
            <w:r w:rsidR="00C246C9">
              <w:rPr>
                <w:noProof/>
                <w:webHidden/>
              </w:rPr>
              <w:instrText xml:space="preserve"> PAGEREF _Toc175586695 \h </w:instrText>
            </w:r>
            <w:r w:rsidR="00C246C9">
              <w:rPr>
                <w:noProof/>
                <w:webHidden/>
              </w:rPr>
            </w:r>
            <w:r w:rsidR="00C246C9">
              <w:rPr>
                <w:noProof/>
                <w:webHidden/>
              </w:rPr>
              <w:fldChar w:fldCharType="separate"/>
            </w:r>
            <w:r w:rsidR="00C246C9">
              <w:rPr>
                <w:noProof/>
                <w:webHidden/>
              </w:rPr>
              <w:t>14</w:t>
            </w:r>
            <w:r w:rsidR="00C246C9">
              <w:rPr>
                <w:noProof/>
                <w:webHidden/>
              </w:rPr>
              <w:fldChar w:fldCharType="end"/>
            </w:r>
          </w:hyperlink>
        </w:p>
        <w:p w:rsidR="005D0426" w:rsidRDefault="005D0426" w:rsidP="005D0426">
          <w:r>
            <w:rPr>
              <w:lang w:val="es-ES"/>
            </w:rPr>
            <w:fldChar w:fldCharType="end"/>
          </w:r>
        </w:p>
      </w:sdtContent>
    </w:sdt>
    <w:p w:rsidR="005D0426" w:rsidRPr="005D0426" w:rsidRDefault="005D0426" w:rsidP="005D0426">
      <w:pPr>
        <w:jc w:val="center"/>
        <w:rPr>
          <w:rFonts w:ascii="Times New Roman" w:hAnsi="Times New Roman"/>
        </w:rPr>
      </w:pPr>
    </w:p>
    <w:p w:rsidR="005D0426" w:rsidRDefault="005D0426">
      <w:pPr>
        <w:ind w:firstLine="0"/>
        <w:jc w:val="left"/>
      </w:pPr>
      <w:r>
        <w:br w:type="page"/>
      </w:r>
    </w:p>
    <w:p w:rsidR="00CC4F0A" w:rsidRPr="006A59F0" w:rsidRDefault="005D0426" w:rsidP="005D0426">
      <w:pPr>
        <w:pStyle w:val="Ttulo1"/>
      </w:pPr>
      <w:bookmarkStart w:id="0" w:name="_Toc175586683"/>
      <w:r w:rsidRPr="006A59F0">
        <w:lastRenderedPageBreak/>
        <w:t>INTRODUCCIÓN</w:t>
      </w:r>
      <w:bookmarkEnd w:id="0"/>
    </w:p>
    <w:p w:rsidR="00761B2F" w:rsidRPr="006A59F0" w:rsidRDefault="00761B2F" w:rsidP="00761B2F">
      <w:r w:rsidRPr="006A59F0">
        <w:t xml:space="preserve">El proceso educativo juega un papel muy complejo dentro del desarrollo del ser humano y su proceso de formación, su panificación y organización son pasos claves para desarrollar este proceso con excito. </w:t>
      </w:r>
    </w:p>
    <w:p w:rsidR="00CB0737" w:rsidRPr="006A59F0" w:rsidRDefault="00CB0737" w:rsidP="00761B2F">
      <w:r w:rsidRPr="006A59F0">
        <w:t xml:space="preserve">La planeación dentro de la enseñanza de manera estructurada y organizada facilita la manera en la que recibimos y digerimos la información, promoviendo el aprendizaje de los estudiantes. Para lograr esta organización se debe de tener un conocimiento y entendimiento más profundo de cómo funciona el proceso de aprendizaje común y sus variaciones; cosas como las necesidades de </w:t>
      </w:r>
      <w:r w:rsidR="005D5E44" w:rsidRPr="006A59F0">
        <w:t>l</w:t>
      </w:r>
      <w:r w:rsidRPr="006A59F0">
        <w:t xml:space="preserve">os estudiantes y las mejores prácticas educativas actuales son preguntas constantes que deben de mantenerse en la cabeza de un educador de calidad </w:t>
      </w:r>
    </w:p>
    <w:p w:rsidR="00CB0737" w:rsidRPr="006A59F0" w:rsidRDefault="00CB0737" w:rsidP="005D0426">
      <w:r w:rsidRPr="006A59F0">
        <w:t>Por otra parte la evaluación requiere un análisis del desempeño y proceso educativo de cada estudiante de forma individual buscando mejorar continuamente e</w:t>
      </w:r>
      <w:r w:rsidR="005D5E44" w:rsidRPr="006A59F0">
        <w:t>l</w:t>
      </w:r>
      <w:r w:rsidRPr="006A59F0">
        <w:t xml:space="preserve"> proceso mientras se evalúan los logros actuales </w:t>
      </w:r>
    </w:p>
    <w:p w:rsidR="00CB0737" w:rsidRDefault="00CB0737" w:rsidP="005D0426">
      <w:r w:rsidRPr="006A59F0">
        <w:t>Si ambas partes se combinan esto cumple con ser un proceso educativo completo y fructífero para cualquier estudiante</w:t>
      </w:r>
      <w:r>
        <w:t xml:space="preserve"> </w:t>
      </w:r>
    </w:p>
    <w:p w:rsidR="005D0426" w:rsidRDefault="005D0426">
      <w:pPr>
        <w:ind w:firstLine="0"/>
        <w:jc w:val="left"/>
        <w:rPr>
          <w:rFonts w:eastAsiaTheme="majorEastAsia" w:cstheme="majorBidi"/>
          <w:b/>
          <w:bCs/>
          <w:szCs w:val="28"/>
        </w:rPr>
      </w:pPr>
      <w:r>
        <w:br w:type="page"/>
      </w:r>
    </w:p>
    <w:p w:rsidR="005D0426" w:rsidRDefault="005D0426" w:rsidP="005D0426">
      <w:pPr>
        <w:pStyle w:val="Ttulo1"/>
      </w:pPr>
      <w:bookmarkStart w:id="1" w:name="_Toc175586684"/>
      <w:r w:rsidRPr="005D0426">
        <w:lastRenderedPageBreak/>
        <w:t>PLANEACIÓN DE LA ENSEÑANZA Y EVALUACIÓN DEL APRENDIZAJE</w:t>
      </w:r>
      <w:bookmarkEnd w:id="1"/>
    </w:p>
    <w:p w:rsidR="00CB0737" w:rsidRDefault="00CB0737" w:rsidP="00CB0737">
      <w:r>
        <w:t>La planeación dentro del proceso educativo va más allá de un simple cronograma de actividades, para realizar una planificación con eficacia el docente debe de tener conocimientos de áreas que son complementarias a la educación; su conocimiento educativo debe de ser reforzado con pedagogía y psicología que les permitan aplicar mejor sus conocimientos.</w:t>
      </w:r>
    </w:p>
    <w:p w:rsidR="00CB0737" w:rsidRDefault="00CB0737" w:rsidP="00CB0737">
      <w:r>
        <w:t xml:space="preserve">Parte de ente proceso es entender el funcionamiento del cerebro y como recibe la información </w:t>
      </w:r>
      <w:r w:rsidR="009357AC">
        <w:t>desde edades tempranas, la planificación del curso debe de estar alineada a las necesidades y debilidades de los estudiantes</w:t>
      </w:r>
    </w:p>
    <w:p w:rsidR="009357AC" w:rsidRDefault="009357AC" w:rsidP="009357AC">
      <w:r>
        <w:t>Este proceso comprende algunos elementos claves como lo son:</w:t>
      </w:r>
    </w:p>
    <w:p w:rsidR="009357AC" w:rsidRDefault="009357AC" w:rsidP="009357AC">
      <w:pPr>
        <w:pStyle w:val="Prrafodelista"/>
        <w:numPr>
          <w:ilvl w:val="0"/>
          <w:numId w:val="1"/>
        </w:numPr>
      </w:pPr>
      <w:r>
        <w:t>Definir qué se espera que los estudiantes aprendan.</w:t>
      </w:r>
    </w:p>
    <w:p w:rsidR="009357AC" w:rsidRDefault="009357AC" w:rsidP="009357AC">
      <w:pPr>
        <w:pStyle w:val="Prrafodelista"/>
        <w:numPr>
          <w:ilvl w:val="0"/>
          <w:numId w:val="1"/>
        </w:numPr>
      </w:pPr>
      <w:r>
        <w:t>Seleccionar y organizar los temas a enseñar.</w:t>
      </w:r>
    </w:p>
    <w:p w:rsidR="009357AC" w:rsidRDefault="009357AC" w:rsidP="009357AC">
      <w:pPr>
        <w:pStyle w:val="Prrafodelista"/>
        <w:numPr>
          <w:ilvl w:val="0"/>
          <w:numId w:val="1"/>
        </w:numPr>
      </w:pPr>
      <w:r>
        <w:t>Elegir las estrategias y técnicas de enseñanza más adecuadas.</w:t>
      </w:r>
    </w:p>
    <w:p w:rsidR="009357AC" w:rsidRDefault="009357AC" w:rsidP="009357AC">
      <w:pPr>
        <w:pStyle w:val="Prrafodelista"/>
        <w:numPr>
          <w:ilvl w:val="0"/>
          <w:numId w:val="1"/>
        </w:numPr>
      </w:pPr>
      <w:r>
        <w:t>Determinar los materiales y herramientas necesarios.</w:t>
      </w:r>
    </w:p>
    <w:p w:rsidR="009357AC" w:rsidRDefault="009357AC" w:rsidP="009357AC">
      <w:pPr>
        <w:pStyle w:val="Prrafodelista"/>
        <w:numPr>
          <w:ilvl w:val="0"/>
          <w:numId w:val="1"/>
        </w:numPr>
      </w:pPr>
      <w:r>
        <w:t>Planificar cómo se medirá el progreso y el logro de los objetivos</w:t>
      </w:r>
    </w:p>
    <w:p w:rsidR="009357AC" w:rsidRDefault="009357AC" w:rsidP="009357AC">
      <w:r>
        <w:t>Según la Secretaria de la Educación Pública del Gobierno de México “La planeación de la enseñanza y evaluación del aprendizaje son elementos fundamentales para la práctica educativa, estos deben considerarse como partes interactuantes entre sí en un solo proceso”</w:t>
      </w:r>
      <w:sdt>
        <w:sdtPr>
          <w:id w:val="-251203768"/>
          <w:citation/>
        </w:sdtPr>
        <w:sdtContent>
          <w:r>
            <w:fldChar w:fldCharType="begin"/>
          </w:r>
          <w:r>
            <w:rPr>
              <w:lang w:val="es-ES"/>
            </w:rPr>
            <w:instrText xml:space="preserve"> CITATION Sec22 \l 3082 </w:instrText>
          </w:r>
          <w:r>
            <w:fldChar w:fldCharType="separate"/>
          </w:r>
          <w:r w:rsidR="00C246C9">
            <w:rPr>
              <w:noProof/>
              <w:lang w:val="es-ES"/>
            </w:rPr>
            <w:t xml:space="preserve"> ( Secretaría de Educación Pública, 2022)</w:t>
          </w:r>
          <w:r>
            <w:fldChar w:fldCharType="end"/>
          </w:r>
        </w:sdtContent>
      </w:sdt>
      <w:r>
        <w:t xml:space="preserve">. Esto indica que ambos procesos no son medidas que se deben de ver como separadas, si no que más bien ambas son partes del ciclo educativo. </w:t>
      </w:r>
    </w:p>
    <w:p w:rsidR="009357AC" w:rsidRDefault="009357AC" w:rsidP="009357AC"/>
    <w:p w:rsidR="009357AC" w:rsidRDefault="009357AC" w:rsidP="009357AC">
      <w:pPr>
        <w:jc w:val="center"/>
      </w:pPr>
      <w:r>
        <w:rPr>
          <w:noProof/>
          <w:lang w:eastAsia="es-VE"/>
        </w:rPr>
        <w:drawing>
          <wp:inline distT="0" distB="0" distL="0" distR="0">
            <wp:extent cx="2286000" cy="20002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fif"/>
                    <pic:cNvPicPr/>
                  </pic:nvPicPr>
                  <pic:blipFill>
                    <a:blip r:embed="rId9">
                      <a:extLst>
                        <a:ext uri="{28A0092B-C50C-407E-A947-70E740481C1C}">
                          <a14:useLocalDpi xmlns:a14="http://schemas.microsoft.com/office/drawing/2010/main" val="0"/>
                        </a:ext>
                      </a:extLst>
                    </a:blip>
                    <a:stretch>
                      <a:fillRect/>
                    </a:stretch>
                  </pic:blipFill>
                  <pic:spPr>
                    <a:xfrm>
                      <a:off x="0" y="0"/>
                      <a:ext cx="2286000" cy="2000250"/>
                    </a:xfrm>
                    <a:prstGeom prst="rect">
                      <a:avLst/>
                    </a:prstGeom>
                  </pic:spPr>
                </pic:pic>
              </a:graphicData>
            </a:graphic>
          </wp:inline>
        </w:drawing>
      </w:r>
    </w:p>
    <w:p w:rsidR="009357AC" w:rsidRDefault="009357AC" w:rsidP="009357AC">
      <w:pPr>
        <w:jc w:val="center"/>
        <w:rPr>
          <w:b/>
        </w:rPr>
      </w:pPr>
      <w:r>
        <w:tab/>
      </w:r>
      <w:r w:rsidRPr="009357AC">
        <w:rPr>
          <w:b/>
        </w:rPr>
        <w:t>Ciclo de enseñanza en la planeación y evaluación del aprendizaje</w:t>
      </w:r>
    </w:p>
    <w:p w:rsidR="009357AC" w:rsidRDefault="009357AC" w:rsidP="009357AC">
      <w:pPr>
        <w:jc w:val="center"/>
        <w:rPr>
          <w:b/>
        </w:rPr>
      </w:pPr>
      <w:r w:rsidRPr="009357AC">
        <w:t>Fuente:</w:t>
      </w:r>
      <w:r>
        <w:rPr>
          <w:b/>
        </w:rPr>
        <w:t xml:space="preserve"> </w:t>
      </w:r>
      <w:sdt>
        <w:sdtPr>
          <w:rPr>
            <w:b/>
          </w:rPr>
          <w:id w:val="-1521387031"/>
          <w:citation/>
        </w:sdtPr>
        <w:sdtContent>
          <w:r>
            <w:rPr>
              <w:b/>
            </w:rPr>
            <w:fldChar w:fldCharType="begin"/>
          </w:r>
          <w:r>
            <w:rPr>
              <w:b/>
              <w:lang w:val="es-ES"/>
            </w:rPr>
            <w:instrText xml:space="preserve"> CITATION Sec22 \l 3082 </w:instrText>
          </w:r>
          <w:r>
            <w:rPr>
              <w:b/>
            </w:rPr>
            <w:fldChar w:fldCharType="separate"/>
          </w:r>
          <w:r w:rsidR="00C246C9">
            <w:rPr>
              <w:noProof/>
              <w:lang w:val="es-ES"/>
            </w:rPr>
            <w:t>( Secretaría de Educación Pública, 2022)</w:t>
          </w:r>
          <w:r>
            <w:rPr>
              <w:b/>
            </w:rPr>
            <w:fldChar w:fldCharType="end"/>
          </w:r>
        </w:sdtContent>
      </w:sdt>
    </w:p>
    <w:p w:rsidR="0085127A" w:rsidRDefault="0085127A" w:rsidP="0085127A">
      <w:pPr>
        <w:pStyle w:val="Ttulo2"/>
      </w:pPr>
      <w:bookmarkStart w:id="2" w:name="_Toc175586685"/>
      <w:r w:rsidRPr="0085127A">
        <w:lastRenderedPageBreak/>
        <w:t>Teorías del aprendizaje</w:t>
      </w:r>
      <w:bookmarkEnd w:id="2"/>
    </w:p>
    <w:p w:rsidR="00F726DE" w:rsidRDefault="00F726DE" w:rsidP="00F63BAD">
      <w:r w:rsidRPr="00F726DE">
        <w:t xml:space="preserve">Las teorías del aprendizaje son las bases sobre las que se fundamenta la educación actual, es importante hacer una revisión de ellas. </w:t>
      </w:r>
    </w:p>
    <w:p w:rsidR="00F63BAD" w:rsidRDefault="00F63BAD" w:rsidP="00F63BAD">
      <w:r>
        <w:t>El conductismo ve al aprendizaje como un proceso moldeable, se representa como el cambio en el comportamiento del estudiante, esta visión es lo que permite implementar métodos de recompensa y castigos</w:t>
      </w:r>
    </w:p>
    <w:p w:rsidR="00F63BAD" w:rsidRDefault="00F63BAD" w:rsidP="00F63BAD">
      <w:r>
        <w:t xml:space="preserve">Otra teoría fundamental es el constructivismo que señala el proceso de aprendizaje como una retroalimentación activa, aquí se ve a los estudiantes construir conocimientos por medio de sus experiencias pasadas </w:t>
      </w:r>
    </w:p>
    <w:p w:rsidR="00F63BAD" w:rsidRDefault="00F63BAD" w:rsidP="00F63BAD">
      <w:r>
        <w:t xml:space="preserve">El cognitivismo se centra en los procesos mentales y la manera en la que estos están organizados, la teoría comparte que dentro del cerebro el aprendizaje se segmenta y se procesa de manera ordenada. </w:t>
      </w:r>
    </w:p>
    <w:p w:rsidR="00F63BAD" w:rsidRDefault="00F63BAD" w:rsidP="00F63BAD">
      <w:r>
        <w:t>El aprendizaje social, nos lleva la importancia de un proceso de aprendizaje en conjunto con nuestros iguales, señala que durante el proceso, observación e imitación los estudiantes aprenden a modelar el comportamiento de otros.</w:t>
      </w:r>
    </w:p>
    <w:p w:rsidR="00F63BAD" w:rsidRDefault="00F63BAD" w:rsidP="001156E5">
      <w:r w:rsidRPr="00F63BAD">
        <w:t>Finalmente el conectivismo plantea que el aprendizaje es un proceso de creación de redes y conexiones entre diferentes fuentes de información. Esta teoría habla sobre la mente como una computadora, por esto serviría mucho para la implementación de tecnologías a futuro</w:t>
      </w:r>
    </w:p>
    <w:p w:rsidR="00F63BAD" w:rsidRDefault="00F63BAD" w:rsidP="001156E5">
      <w:r w:rsidRPr="00F63BAD">
        <w:t>Estas teorías ofrecen un campo amplio para explorar en la educación, trata de comprender la manera en la que los estudiantes aprenden solapándose entre ellas, con sus variedades de perspectivas, esto puede ser utilizado de forma complementaria para diseñar experiencias educativas mejoradas y traídas a la realidad</w:t>
      </w:r>
    </w:p>
    <w:p w:rsidR="0085127A" w:rsidRPr="000A4F1E" w:rsidRDefault="0085127A" w:rsidP="000A4F1E">
      <w:pPr>
        <w:rPr>
          <w:shd w:val="clear" w:color="auto" w:fill="FFFFFF"/>
        </w:rPr>
      </w:pPr>
      <w:r w:rsidRPr="000A4F1E">
        <w:t>Según un artículo publicado por la European Business School “</w:t>
      </w:r>
      <w:r w:rsidRPr="000A4F1E">
        <w:rPr>
          <w:shd w:val="clear" w:color="auto" w:fill="FFFFFF"/>
        </w:rPr>
        <w:t>Las teorías del aprendizaje pueden considerarse uno de los aspectos que configuran la columna vertebral del proceso de enseñanza aprendizaje, en vista de que los docentes se basan en sus postulados para impartir sus clases y evaluar el rendimiento estudiantil”</w:t>
      </w:r>
      <w:sdt>
        <w:sdtPr>
          <w:rPr>
            <w:shd w:val="clear" w:color="auto" w:fill="FFFFFF"/>
          </w:rPr>
          <w:id w:val="-1772699231"/>
          <w:citation/>
        </w:sdtPr>
        <w:sdtContent>
          <w:r w:rsidR="001156E5" w:rsidRPr="000A4F1E">
            <w:rPr>
              <w:shd w:val="clear" w:color="auto" w:fill="FFFFFF"/>
            </w:rPr>
            <w:fldChar w:fldCharType="begin"/>
          </w:r>
          <w:r w:rsidR="001156E5" w:rsidRPr="000A4F1E">
            <w:rPr>
              <w:shd w:val="clear" w:color="auto" w:fill="FFFFFF"/>
              <w:lang w:val="es-ES"/>
            </w:rPr>
            <w:instrText xml:space="preserve"> CITATION Yor24 \l 3082 </w:instrText>
          </w:r>
          <w:r w:rsidR="001156E5" w:rsidRPr="000A4F1E">
            <w:rPr>
              <w:shd w:val="clear" w:color="auto" w:fill="FFFFFF"/>
            </w:rPr>
            <w:fldChar w:fldCharType="separate"/>
          </w:r>
          <w:r w:rsidR="00C246C9">
            <w:rPr>
              <w:noProof/>
              <w:shd w:val="clear" w:color="auto" w:fill="FFFFFF"/>
              <w:lang w:val="es-ES"/>
            </w:rPr>
            <w:t xml:space="preserve"> </w:t>
          </w:r>
          <w:r w:rsidR="00C246C9" w:rsidRPr="00C246C9">
            <w:rPr>
              <w:noProof/>
              <w:shd w:val="clear" w:color="auto" w:fill="FFFFFF"/>
              <w:lang w:val="es-ES"/>
            </w:rPr>
            <w:t>(Betancurt, Teorías del Aprendizaje, 2024)</w:t>
          </w:r>
          <w:r w:rsidR="001156E5" w:rsidRPr="000A4F1E">
            <w:rPr>
              <w:shd w:val="clear" w:color="auto" w:fill="FFFFFF"/>
            </w:rPr>
            <w:fldChar w:fldCharType="end"/>
          </w:r>
        </w:sdtContent>
      </w:sdt>
      <w:r w:rsidR="001156E5" w:rsidRPr="000A4F1E">
        <w:rPr>
          <w:shd w:val="clear" w:color="auto" w:fill="FFFFFF"/>
        </w:rPr>
        <w:t xml:space="preserve"> </w:t>
      </w:r>
      <w:r w:rsidRPr="000A4F1E">
        <w:rPr>
          <w:shd w:val="clear" w:color="auto" w:fill="FFFFFF"/>
        </w:rPr>
        <w:t xml:space="preserve">Esto nos explica que el proceso no parte de un solo frente o metodología, si no que </w:t>
      </w:r>
      <w:r w:rsidR="001156E5" w:rsidRPr="000A4F1E">
        <w:rPr>
          <w:shd w:val="clear" w:color="auto" w:fill="FFFFFF"/>
        </w:rPr>
        <w:t>varía</w:t>
      </w:r>
      <w:r w:rsidRPr="000A4F1E">
        <w:rPr>
          <w:shd w:val="clear" w:color="auto" w:fill="FFFFFF"/>
        </w:rPr>
        <w:t xml:space="preserve"> con el entorno y cada estudiante </w:t>
      </w:r>
      <w:r w:rsidR="001156E5" w:rsidRPr="000A4F1E">
        <w:rPr>
          <w:shd w:val="clear" w:color="auto" w:fill="FFFFFF"/>
        </w:rPr>
        <w:t xml:space="preserve">para tratar de hacer un proceso cada vez más adaptativo. </w:t>
      </w:r>
    </w:p>
    <w:p w:rsidR="001156E5" w:rsidRDefault="001156E5" w:rsidP="001156E5">
      <w:pPr>
        <w:rPr>
          <w:rFonts w:ascii="Verdana" w:hAnsi="Verdana"/>
          <w:color w:val="000000"/>
          <w:shd w:val="clear" w:color="auto" w:fill="FFFFFF"/>
        </w:rPr>
      </w:pPr>
    </w:p>
    <w:p w:rsidR="001156E5" w:rsidRDefault="001156E5" w:rsidP="001156E5">
      <w:pPr>
        <w:jc w:val="center"/>
        <w:rPr>
          <w:rFonts w:ascii="Verdana" w:hAnsi="Verdana"/>
          <w:color w:val="000000"/>
          <w:shd w:val="clear" w:color="auto" w:fill="FFFFFF"/>
        </w:rPr>
      </w:pPr>
      <w:r>
        <w:rPr>
          <w:rFonts w:ascii="Verdana" w:hAnsi="Verdana"/>
          <w:noProof/>
          <w:color w:val="000000"/>
          <w:shd w:val="clear" w:color="auto" w:fill="FFFFFF"/>
          <w:lang w:eastAsia="es-VE"/>
        </w:rPr>
        <w:lastRenderedPageBreak/>
        <w:drawing>
          <wp:inline distT="0" distB="0" distL="0" distR="0">
            <wp:extent cx="4148538" cy="2467155"/>
            <wp:effectExtent l="0" t="0" r="4445" b="952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9658389913.jfif"/>
                    <pic:cNvPicPr/>
                  </pic:nvPicPr>
                  <pic:blipFill>
                    <a:blip r:embed="rId10">
                      <a:extLst>
                        <a:ext uri="{28A0092B-C50C-407E-A947-70E740481C1C}">
                          <a14:useLocalDpi xmlns:a14="http://schemas.microsoft.com/office/drawing/2010/main" val="0"/>
                        </a:ext>
                      </a:extLst>
                    </a:blip>
                    <a:stretch>
                      <a:fillRect/>
                    </a:stretch>
                  </pic:blipFill>
                  <pic:spPr>
                    <a:xfrm>
                      <a:off x="0" y="0"/>
                      <a:ext cx="4152208" cy="2469338"/>
                    </a:xfrm>
                    <a:prstGeom prst="rect">
                      <a:avLst/>
                    </a:prstGeom>
                  </pic:spPr>
                </pic:pic>
              </a:graphicData>
            </a:graphic>
          </wp:inline>
        </w:drawing>
      </w:r>
    </w:p>
    <w:p w:rsidR="001156E5" w:rsidRPr="001156E5" w:rsidRDefault="001156E5" w:rsidP="001156E5">
      <w:pPr>
        <w:jc w:val="center"/>
        <w:rPr>
          <w:b/>
          <w:shd w:val="clear" w:color="auto" w:fill="FFFFFF"/>
        </w:rPr>
      </w:pPr>
      <w:r w:rsidRPr="001156E5">
        <w:rPr>
          <w:b/>
          <w:shd w:val="clear" w:color="auto" w:fill="FFFFFF"/>
        </w:rPr>
        <w:t>Representación grafica de los diferentes procesos de aprendizaje</w:t>
      </w:r>
    </w:p>
    <w:p w:rsidR="0030187C" w:rsidRDefault="001156E5" w:rsidP="00F63BAD">
      <w:pPr>
        <w:jc w:val="center"/>
        <w:rPr>
          <w:shd w:val="clear" w:color="auto" w:fill="FFFFFF"/>
        </w:rPr>
      </w:pPr>
      <w:r>
        <w:rPr>
          <w:shd w:val="clear" w:color="auto" w:fill="FFFFFF"/>
        </w:rPr>
        <w:t>Fuente:</w:t>
      </w:r>
      <w:sdt>
        <w:sdtPr>
          <w:rPr>
            <w:shd w:val="clear" w:color="auto" w:fill="FFFFFF"/>
          </w:rPr>
          <w:id w:val="-942531247"/>
          <w:citation/>
        </w:sdtPr>
        <w:sdtContent>
          <w:r>
            <w:rPr>
              <w:shd w:val="clear" w:color="auto" w:fill="FFFFFF"/>
            </w:rPr>
            <w:fldChar w:fldCharType="begin"/>
          </w:r>
          <w:r>
            <w:rPr>
              <w:shd w:val="clear" w:color="auto" w:fill="FFFFFF"/>
              <w:lang w:val="es-ES"/>
            </w:rPr>
            <w:instrText xml:space="preserve"> CITATION Ado22 \l 3082 </w:instrText>
          </w:r>
          <w:r>
            <w:rPr>
              <w:shd w:val="clear" w:color="auto" w:fill="FFFFFF"/>
            </w:rPr>
            <w:fldChar w:fldCharType="separate"/>
          </w:r>
          <w:r w:rsidR="00C246C9">
            <w:rPr>
              <w:noProof/>
              <w:shd w:val="clear" w:color="auto" w:fill="FFFFFF"/>
              <w:lang w:val="es-ES"/>
            </w:rPr>
            <w:t xml:space="preserve"> </w:t>
          </w:r>
          <w:r w:rsidR="00C246C9" w:rsidRPr="00C246C9">
            <w:rPr>
              <w:noProof/>
              <w:shd w:val="clear" w:color="auto" w:fill="FFFFFF"/>
              <w:lang w:val="es-ES"/>
            </w:rPr>
            <w:t>(Rojas, 2022)</w:t>
          </w:r>
          <w:r>
            <w:rPr>
              <w:shd w:val="clear" w:color="auto" w:fill="FFFFFF"/>
            </w:rPr>
            <w:fldChar w:fldCharType="end"/>
          </w:r>
        </w:sdtContent>
      </w:sdt>
    </w:p>
    <w:p w:rsidR="000907C0" w:rsidRPr="00F63BAD" w:rsidRDefault="000907C0" w:rsidP="000907C0">
      <w:pPr>
        <w:pStyle w:val="Ttulo2"/>
        <w:rPr>
          <w:shd w:val="clear" w:color="auto" w:fill="FFFFFF"/>
        </w:rPr>
      </w:pPr>
      <w:bookmarkStart w:id="3" w:name="_Toc175586686"/>
      <w:r>
        <w:rPr>
          <w:shd w:val="clear" w:color="auto" w:fill="FFFFFF"/>
        </w:rPr>
        <w:t>Metodologías de aprendizaje</w:t>
      </w:r>
      <w:bookmarkEnd w:id="3"/>
    </w:p>
    <w:p w:rsidR="000907C0" w:rsidRDefault="000907C0" w:rsidP="0030187C">
      <w:pPr>
        <w:ind w:firstLine="0"/>
        <w:jc w:val="left"/>
      </w:pPr>
      <w:r w:rsidRPr="000907C0">
        <w:t>Para el proceso del aprendizaje existen variedades de metodologías que se pueden aplicar de acuerdo a cual es a función que quiere lograr desarrollar</w:t>
      </w:r>
    </w:p>
    <w:p w:rsidR="0030187C" w:rsidRPr="000907C0" w:rsidRDefault="0030187C" w:rsidP="000907C0">
      <w:pPr>
        <w:pStyle w:val="Ttulo3"/>
      </w:pPr>
      <w:bookmarkStart w:id="4" w:name="_Toc175586687"/>
      <w:r w:rsidRPr="000907C0">
        <w:t>Modelo ADDIE</w:t>
      </w:r>
      <w:bookmarkEnd w:id="4"/>
    </w:p>
    <w:p w:rsidR="007C4E0F" w:rsidRDefault="007C4E0F" w:rsidP="007C4E0F">
      <w:r w:rsidRPr="007C4E0F">
        <w:t>El modelo cuenta con cinco fases que le dan sentido a sus siglas: Análisis, Diseño, Desarrollo, Implementación y Evaluación.</w:t>
      </w:r>
    </w:p>
    <w:p w:rsidR="007C4E0F" w:rsidRDefault="000907C0" w:rsidP="007C4E0F">
      <w:pPr>
        <w:pStyle w:val="Prrafodelista"/>
        <w:numPr>
          <w:ilvl w:val="0"/>
          <w:numId w:val="4"/>
        </w:numPr>
      </w:pPr>
      <w:r>
        <w:t xml:space="preserve">Análisis: </w:t>
      </w:r>
      <w:r w:rsidR="007C4E0F" w:rsidRPr="007C4E0F">
        <w:t>Se resaltan las necesidades de los estudiantes, como pueden ser atacadas, la función y objetivo de este ciclo</w:t>
      </w:r>
    </w:p>
    <w:p w:rsidR="007C4E0F" w:rsidRDefault="000907C0" w:rsidP="007C4E0F">
      <w:pPr>
        <w:pStyle w:val="Prrafodelista"/>
        <w:numPr>
          <w:ilvl w:val="0"/>
          <w:numId w:val="4"/>
        </w:numPr>
      </w:pPr>
      <w:r>
        <w:t xml:space="preserve">Diseño: </w:t>
      </w:r>
      <w:r w:rsidR="007C4E0F" w:rsidRPr="007C4E0F">
        <w:t>Se planifican las experiencias del aprendizaje, incluyendo contenidos y los métodos de entrega.</w:t>
      </w:r>
    </w:p>
    <w:p w:rsidR="000907C0" w:rsidRDefault="000907C0" w:rsidP="007C4E0F">
      <w:pPr>
        <w:pStyle w:val="Prrafodelista"/>
        <w:numPr>
          <w:ilvl w:val="0"/>
          <w:numId w:val="4"/>
        </w:numPr>
      </w:pPr>
      <w:r>
        <w:t>Desarrollo: Se elaboran y ensamblan los materiales didácticos creando recursos educativos con base en las fases previas</w:t>
      </w:r>
    </w:p>
    <w:p w:rsidR="000907C0" w:rsidRDefault="000907C0" w:rsidP="000907C0">
      <w:pPr>
        <w:pStyle w:val="Prrafodelista"/>
        <w:numPr>
          <w:ilvl w:val="0"/>
          <w:numId w:val="4"/>
        </w:numPr>
      </w:pPr>
      <w:r>
        <w:t>Implementación: Se hace la entrega del programa educativo a los estudiantes</w:t>
      </w:r>
    </w:p>
    <w:p w:rsidR="000907C0" w:rsidRDefault="000907C0" w:rsidP="000907C0">
      <w:pPr>
        <w:pStyle w:val="Prrafodelista"/>
        <w:numPr>
          <w:ilvl w:val="0"/>
          <w:numId w:val="4"/>
        </w:numPr>
      </w:pPr>
      <w:r>
        <w:t>Evaluación: Se evalúa la eficiencia del programa y se realizan los ajustes necesarios. Esta fase incluye la evaluación durante y  al final del programa</w:t>
      </w:r>
    </w:p>
    <w:p w:rsidR="000907C0" w:rsidRDefault="000907C0" w:rsidP="000907C0">
      <w:pPr>
        <w:pStyle w:val="Prrafodelista"/>
        <w:ind w:firstLine="0"/>
        <w:jc w:val="left"/>
      </w:pPr>
    </w:p>
    <w:p w:rsidR="0030187C" w:rsidRDefault="0030187C" w:rsidP="0030187C">
      <w:pPr>
        <w:pStyle w:val="Prrafodelista"/>
        <w:ind w:firstLine="0"/>
        <w:jc w:val="left"/>
        <w:rPr>
          <w:noProof/>
          <w:lang w:eastAsia="es-VE"/>
        </w:rPr>
      </w:pPr>
    </w:p>
    <w:p w:rsidR="0030187C" w:rsidRDefault="0030187C" w:rsidP="0030187C">
      <w:pPr>
        <w:pStyle w:val="Prrafodelista"/>
        <w:ind w:firstLine="0"/>
        <w:jc w:val="center"/>
      </w:pPr>
      <w:r>
        <w:rPr>
          <w:noProof/>
          <w:lang w:eastAsia="es-VE"/>
        </w:rPr>
        <w:lastRenderedPageBreak/>
        <w:drawing>
          <wp:inline distT="0" distB="0" distL="0" distR="0" wp14:anchorId="49D938BC" wp14:editId="62C12FCE">
            <wp:extent cx="2320506" cy="2208362"/>
            <wp:effectExtent l="0" t="0" r="381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8615" t="23534" r="29934" b="6304"/>
                    <a:stretch/>
                  </pic:blipFill>
                  <pic:spPr bwMode="auto">
                    <a:xfrm>
                      <a:off x="0" y="0"/>
                      <a:ext cx="2326254" cy="2213832"/>
                    </a:xfrm>
                    <a:prstGeom prst="rect">
                      <a:avLst/>
                    </a:prstGeom>
                    <a:ln>
                      <a:noFill/>
                    </a:ln>
                    <a:extLst>
                      <a:ext uri="{53640926-AAD7-44D8-BBD7-CCE9431645EC}">
                        <a14:shadowObscured xmlns:a14="http://schemas.microsoft.com/office/drawing/2010/main"/>
                      </a:ext>
                    </a:extLst>
                  </pic:spPr>
                </pic:pic>
              </a:graphicData>
            </a:graphic>
          </wp:inline>
        </w:drawing>
      </w:r>
    </w:p>
    <w:p w:rsidR="0030187C" w:rsidRDefault="0030187C" w:rsidP="0030187C">
      <w:pPr>
        <w:pStyle w:val="Prrafodelista"/>
        <w:ind w:firstLine="0"/>
        <w:jc w:val="center"/>
        <w:rPr>
          <w:b/>
        </w:rPr>
      </w:pPr>
      <w:r w:rsidRPr="0030187C">
        <w:rPr>
          <w:b/>
        </w:rPr>
        <w:t>Formato del modelo ADDIE</w:t>
      </w:r>
    </w:p>
    <w:p w:rsidR="0030187C" w:rsidRPr="0030187C" w:rsidRDefault="0030187C" w:rsidP="0030187C">
      <w:pPr>
        <w:pStyle w:val="Prrafodelista"/>
        <w:ind w:firstLine="0"/>
        <w:jc w:val="center"/>
      </w:pPr>
      <w:r w:rsidRPr="0030187C">
        <w:t>Fuente</w:t>
      </w:r>
      <w:r>
        <w:t xml:space="preserve">: </w:t>
      </w:r>
      <w:sdt>
        <w:sdtPr>
          <w:id w:val="-885727221"/>
          <w:citation/>
        </w:sdtPr>
        <w:sdtContent>
          <w:r>
            <w:fldChar w:fldCharType="begin"/>
          </w:r>
          <w:r>
            <w:rPr>
              <w:lang w:val="es-ES"/>
            </w:rPr>
            <w:instrText xml:space="preserve"> CITATION Lui21 \l 3082 </w:instrText>
          </w:r>
          <w:r>
            <w:fldChar w:fldCharType="separate"/>
          </w:r>
          <w:r w:rsidR="00C246C9">
            <w:rPr>
              <w:noProof/>
              <w:lang w:val="es-ES"/>
            </w:rPr>
            <w:t>(Balcázar, 2021)</w:t>
          </w:r>
          <w:r>
            <w:fldChar w:fldCharType="end"/>
          </w:r>
        </w:sdtContent>
      </w:sdt>
    </w:p>
    <w:p w:rsidR="000907C0" w:rsidRDefault="000907C0" w:rsidP="000907C0">
      <w:pPr>
        <w:pStyle w:val="Ttulo3"/>
      </w:pPr>
      <w:bookmarkStart w:id="5" w:name="_Toc175586688"/>
      <w:r w:rsidRPr="000907C0">
        <w:t xml:space="preserve">Modelo </w:t>
      </w:r>
      <w:r w:rsidR="00B8283F">
        <w:t xml:space="preserve">de </w:t>
      </w:r>
      <w:r w:rsidRPr="000907C0">
        <w:t>Dick y Carey</w:t>
      </w:r>
      <w:bookmarkEnd w:id="5"/>
      <w:r w:rsidRPr="000907C0">
        <w:t xml:space="preserve"> </w:t>
      </w:r>
    </w:p>
    <w:p w:rsidR="00B8283F" w:rsidRDefault="00B8283F" w:rsidP="00B8283F">
      <w:r w:rsidRPr="00B8283F">
        <w:t>Este modelo quiere identificar objetivos basados en las necesidades de los alumnos y el sistema presente, a partir de ellos una creación de estrategias para lograrlos, genera etapas como el análisis de tareas, el desarrollo de pruebas de criterio y la evaluación formativa.</w:t>
      </w:r>
    </w:p>
    <w:p w:rsidR="00681598" w:rsidRDefault="00681598" w:rsidP="000907C0">
      <w:pPr>
        <w:jc w:val="center"/>
      </w:pPr>
      <w:r>
        <w:rPr>
          <w:noProof/>
          <w:lang w:eastAsia="es-VE"/>
        </w:rPr>
        <w:drawing>
          <wp:inline distT="0" distB="0" distL="0" distR="0" wp14:anchorId="429EFA5B" wp14:editId="67F73C50">
            <wp:extent cx="3896844" cy="2536167"/>
            <wp:effectExtent l="0" t="0" r="889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Before-5d1e1001d84a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00631" cy="2538632"/>
                    </a:xfrm>
                    <a:prstGeom prst="rect">
                      <a:avLst/>
                    </a:prstGeom>
                  </pic:spPr>
                </pic:pic>
              </a:graphicData>
            </a:graphic>
          </wp:inline>
        </w:drawing>
      </w:r>
    </w:p>
    <w:p w:rsidR="00681598" w:rsidRPr="00681598" w:rsidRDefault="00681598" w:rsidP="00681598">
      <w:pPr>
        <w:pStyle w:val="Prrafodelista"/>
        <w:ind w:firstLine="0"/>
        <w:jc w:val="center"/>
        <w:rPr>
          <w:b/>
        </w:rPr>
      </w:pPr>
      <w:r w:rsidRPr="00681598">
        <w:rPr>
          <w:b/>
        </w:rPr>
        <w:t>Modelo de Dick y Carey</w:t>
      </w:r>
    </w:p>
    <w:p w:rsidR="00681598" w:rsidRDefault="00681598" w:rsidP="00681598">
      <w:pPr>
        <w:pStyle w:val="Prrafodelista"/>
        <w:ind w:firstLine="0"/>
        <w:jc w:val="center"/>
      </w:pPr>
      <w:r>
        <w:t xml:space="preserve">Fuente: </w:t>
      </w:r>
      <w:sdt>
        <w:sdtPr>
          <w:id w:val="-1256124821"/>
          <w:citation/>
        </w:sdtPr>
        <w:sdtContent>
          <w:r>
            <w:fldChar w:fldCharType="begin"/>
          </w:r>
          <w:r w:rsidRPr="00681598">
            <w:rPr>
              <w:lang w:val="es-ES"/>
            </w:rPr>
            <w:instrText xml:space="preserve"> CITATION eLe19 \l 3082 </w:instrText>
          </w:r>
          <w:r>
            <w:fldChar w:fldCharType="separate"/>
          </w:r>
          <w:r w:rsidR="00C246C9">
            <w:rPr>
              <w:noProof/>
              <w:lang w:val="es-ES"/>
            </w:rPr>
            <w:t>(e-Learning, 2019)</w:t>
          </w:r>
          <w:r>
            <w:fldChar w:fldCharType="end"/>
          </w:r>
        </w:sdtContent>
      </w:sdt>
    </w:p>
    <w:p w:rsidR="0030187C" w:rsidRDefault="0030187C" w:rsidP="0030187C">
      <w:pPr>
        <w:pStyle w:val="Prrafodelista"/>
        <w:ind w:firstLine="0"/>
        <w:jc w:val="left"/>
      </w:pPr>
    </w:p>
    <w:p w:rsidR="007C4E0F" w:rsidRDefault="0030187C" w:rsidP="007C4E0F">
      <w:pPr>
        <w:pStyle w:val="Ttulo3"/>
      </w:pPr>
      <w:bookmarkStart w:id="6" w:name="_Toc175586689"/>
      <w:r>
        <w:t>Modelo d</w:t>
      </w:r>
      <w:r w:rsidR="007C4E0F">
        <w:t>e Gagné</w:t>
      </w:r>
      <w:bookmarkEnd w:id="6"/>
    </w:p>
    <w:p w:rsidR="0030187C" w:rsidRDefault="007C4E0F" w:rsidP="007C4E0F">
      <w:r w:rsidRPr="007C4E0F">
        <w:t xml:space="preserve">Este  modelo se basa en nueve eventos de instrucción que guían el diseño del aprendizaje,  estos eventos incluyen captar la atención, informar de los objetivos, </w:t>
      </w:r>
      <w:r w:rsidRPr="007C4E0F">
        <w:lastRenderedPageBreak/>
        <w:t>estimular el recuerdo, presentar el contenido,  orientación, practica, retroalimentación, evaluar el desempeño y mejorar la retención y transferencia.</w:t>
      </w:r>
    </w:p>
    <w:p w:rsidR="0030187C" w:rsidRDefault="0030187C" w:rsidP="00681598">
      <w:pPr>
        <w:pStyle w:val="Prrafodelista"/>
        <w:ind w:firstLine="0"/>
        <w:jc w:val="center"/>
      </w:pPr>
      <w:r>
        <w:rPr>
          <w:noProof/>
          <w:lang w:eastAsia="es-VE"/>
        </w:rPr>
        <w:drawing>
          <wp:inline distT="0" distB="0" distL="0" distR="0">
            <wp:extent cx="2983087" cy="2902755"/>
            <wp:effectExtent l="0" t="0" r="8255"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IGagneyBriggs.jpg"/>
                    <pic:cNvPicPr/>
                  </pic:nvPicPr>
                  <pic:blipFill>
                    <a:blip r:embed="rId13">
                      <a:extLst>
                        <a:ext uri="{28A0092B-C50C-407E-A947-70E740481C1C}">
                          <a14:useLocalDpi xmlns:a14="http://schemas.microsoft.com/office/drawing/2010/main" val="0"/>
                        </a:ext>
                      </a:extLst>
                    </a:blip>
                    <a:stretch>
                      <a:fillRect/>
                    </a:stretch>
                  </pic:blipFill>
                  <pic:spPr>
                    <a:xfrm>
                      <a:off x="0" y="0"/>
                      <a:ext cx="2985726" cy="2905323"/>
                    </a:xfrm>
                    <a:prstGeom prst="rect">
                      <a:avLst/>
                    </a:prstGeom>
                  </pic:spPr>
                </pic:pic>
              </a:graphicData>
            </a:graphic>
          </wp:inline>
        </w:drawing>
      </w:r>
    </w:p>
    <w:p w:rsidR="00681598" w:rsidRDefault="00681598" w:rsidP="0030187C">
      <w:pPr>
        <w:pStyle w:val="Prrafodelista"/>
        <w:ind w:firstLine="0"/>
        <w:jc w:val="center"/>
        <w:rPr>
          <w:b/>
        </w:rPr>
      </w:pPr>
      <w:r w:rsidRPr="00681598">
        <w:rPr>
          <w:b/>
        </w:rPr>
        <w:t>Modelo de Gagné</w:t>
      </w:r>
    </w:p>
    <w:p w:rsidR="00681598" w:rsidRPr="00681598" w:rsidRDefault="00681598" w:rsidP="00681598">
      <w:pPr>
        <w:jc w:val="center"/>
      </w:pPr>
      <w:r>
        <w:t>Fuente:</w:t>
      </w:r>
      <w:sdt>
        <w:sdtPr>
          <w:id w:val="-815495787"/>
          <w:citation/>
        </w:sdtPr>
        <w:sdtContent>
          <w:r>
            <w:fldChar w:fldCharType="begin"/>
          </w:r>
          <w:r>
            <w:rPr>
              <w:lang w:val="es-ES"/>
            </w:rPr>
            <w:instrText xml:space="preserve"> CITATION Con23 \l 3082 </w:instrText>
          </w:r>
          <w:r>
            <w:fldChar w:fldCharType="separate"/>
          </w:r>
          <w:r w:rsidR="00C246C9">
            <w:rPr>
              <w:noProof/>
              <w:lang w:val="es-ES"/>
            </w:rPr>
            <w:t xml:space="preserve"> (Belloch, 2023)</w:t>
          </w:r>
          <w:r>
            <w:fldChar w:fldCharType="end"/>
          </w:r>
        </w:sdtContent>
      </w:sdt>
    </w:p>
    <w:p w:rsidR="005D0426" w:rsidRDefault="005D0426" w:rsidP="001156E5">
      <w:pPr>
        <w:pStyle w:val="Ttulo2"/>
        <w:rPr>
          <w:rStyle w:val="Ttulo2Car"/>
          <w:b/>
          <w:bCs/>
        </w:rPr>
      </w:pPr>
      <w:bookmarkStart w:id="7" w:name="_Toc175586690"/>
      <w:r w:rsidRPr="001156E5">
        <w:rPr>
          <w:rStyle w:val="Ttulo2Car"/>
          <w:b/>
          <w:bCs/>
        </w:rPr>
        <w:t>Tipos</w:t>
      </w:r>
      <w:r w:rsidRPr="001156E5">
        <w:rPr>
          <w:rStyle w:val="Ttulo2Car"/>
        </w:rPr>
        <w:t xml:space="preserve"> </w:t>
      </w:r>
      <w:r w:rsidRPr="001156E5">
        <w:rPr>
          <w:rStyle w:val="Ttulo2Car"/>
          <w:b/>
          <w:bCs/>
        </w:rPr>
        <w:t>de</w:t>
      </w:r>
      <w:r w:rsidRPr="001156E5">
        <w:rPr>
          <w:rStyle w:val="Ttulo2Car"/>
        </w:rPr>
        <w:t xml:space="preserve"> </w:t>
      </w:r>
      <w:r w:rsidRPr="001156E5">
        <w:rPr>
          <w:rStyle w:val="Ttulo2Car"/>
          <w:b/>
          <w:bCs/>
        </w:rPr>
        <w:t>evaluación</w:t>
      </w:r>
      <w:bookmarkEnd w:id="7"/>
    </w:p>
    <w:p w:rsidR="00D060EB" w:rsidRPr="00D060EB" w:rsidRDefault="00D060EB" w:rsidP="00D060EB">
      <w:r w:rsidRPr="00D060EB">
        <w:t>La evaluación es parte fundamental para verificar el funcionamiento de la planificación del aprendizaje y la verificación de su efectividad, es por esto que existen variedades de metodologías que se enfocan a los objetos planteados durante la planificación, en base a esto podemos dividir los tipos de evaluación en tres:</w:t>
      </w:r>
    </w:p>
    <w:p w:rsidR="00D060EB" w:rsidRPr="00D060EB" w:rsidRDefault="00D060EB" w:rsidP="00D060EB">
      <w:r w:rsidRPr="00D060EB">
        <w:t xml:space="preserve">La evaluación diagnóstica, esta tiene el propósito de identificar la absorción de los conocimientos previos, cómo se aplicaron a la vida real y sus deficiencias, es necesario conocer esto antes de un nuevo proceso educativo para poder ajustar las estrategias futuras a las necesidades actuales </w:t>
      </w:r>
    </w:p>
    <w:p w:rsidR="00D060EB" w:rsidRPr="00D060EB" w:rsidRDefault="00D060EB" w:rsidP="00D060EB">
      <w:r w:rsidRPr="00D060EB">
        <w:t xml:space="preserve">La evaluación formativa es utilizada para medir el proceso de aprendizaje en simultaneo mientras se desarrolla, dando retroalimentación continua a estudiantes y docentes. </w:t>
      </w:r>
    </w:p>
    <w:p w:rsidR="00D060EB" w:rsidRDefault="00D060EB" w:rsidP="00D060EB">
      <w:r w:rsidRPr="00D060EB">
        <w:t>Por último, la evaluación sumativa tiene como objetivo valorar el nivel de logro alcanzado por los estudiantes al final de un periodo esto permite conocer la eficiencia del plan y determinar si se alcanzaron los objetivos.</w:t>
      </w:r>
    </w:p>
    <w:p w:rsidR="000A4F1E" w:rsidRDefault="000A4F1E" w:rsidP="000A4F1E">
      <w:pPr>
        <w:jc w:val="center"/>
      </w:pPr>
      <w:r>
        <w:rPr>
          <w:noProof/>
          <w:lang w:eastAsia="es-VE"/>
        </w:rPr>
        <w:lastRenderedPageBreak/>
        <w:drawing>
          <wp:inline distT="0" distB="0" distL="0" distR="0">
            <wp:extent cx="3774152" cy="2708695"/>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Representacion-grafica-del-modelo-de-evaluacion.png"/>
                    <pic:cNvPicPr/>
                  </pic:nvPicPr>
                  <pic:blipFill>
                    <a:blip r:embed="rId14">
                      <a:extLst>
                        <a:ext uri="{28A0092B-C50C-407E-A947-70E740481C1C}">
                          <a14:useLocalDpi xmlns:a14="http://schemas.microsoft.com/office/drawing/2010/main" val="0"/>
                        </a:ext>
                      </a:extLst>
                    </a:blip>
                    <a:stretch>
                      <a:fillRect/>
                    </a:stretch>
                  </pic:blipFill>
                  <pic:spPr>
                    <a:xfrm>
                      <a:off x="0" y="0"/>
                      <a:ext cx="3777491" cy="2711092"/>
                    </a:xfrm>
                    <a:prstGeom prst="rect">
                      <a:avLst/>
                    </a:prstGeom>
                  </pic:spPr>
                </pic:pic>
              </a:graphicData>
            </a:graphic>
          </wp:inline>
        </w:drawing>
      </w:r>
    </w:p>
    <w:p w:rsidR="000A4F1E" w:rsidRDefault="000A4F1E" w:rsidP="000A4F1E">
      <w:pPr>
        <w:jc w:val="center"/>
        <w:rPr>
          <w:b/>
        </w:rPr>
      </w:pPr>
      <w:r w:rsidRPr="000A4F1E">
        <w:rPr>
          <w:b/>
        </w:rPr>
        <w:t>Representación gráfica del modelo de evaluación</w:t>
      </w:r>
    </w:p>
    <w:p w:rsidR="000A4F1E" w:rsidRPr="000A4F1E" w:rsidRDefault="000A4F1E" w:rsidP="000A4F1E">
      <w:pPr>
        <w:jc w:val="center"/>
      </w:pPr>
      <w:r w:rsidRPr="000A4F1E">
        <w:t>Fuente:</w:t>
      </w:r>
      <w:sdt>
        <w:sdtPr>
          <w:id w:val="-1250114366"/>
          <w:citation/>
        </w:sdtPr>
        <w:sdtContent>
          <w:r>
            <w:fldChar w:fldCharType="begin"/>
          </w:r>
          <w:r>
            <w:rPr>
              <w:lang w:val="es-ES"/>
            </w:rPr>
            <w:instrText xml:space="preserve"> CITATION Zor21 \l 3082 </w:instrText>
          </w:r>
          <w:r>
            <w:fldChar w:fldCharType="separate"/>
          </w:r>
          <w:r w:rsidR="00C246C9">
            <w:rPr>
              <w:noProof/>
              <w:lang w:val="es-ES"/>
            </w:rPr>
            <w:t xml:space="preserve"> (Sánchez, 2021)</w:t>
          </w:r>
          <w:r>
            <w:fldChar w:fldCharType="end"/>
          </w:r>
        </w:sdtContent>
      </w:sdt>
    </w:p>
    <w:p w:rsidR="00D060EB" w:rsidRDefault="00D060EB" w:rsidP="00D060EB">
      <w:pPr>
        <w:rPr>
          <w:b/>
          <w:bCs/>
        </w:rPr>
      </w:pPr>
      <w:r>
        <w:t>Según un artículo de la Universidad Europea “</w:t>
      </w:r>
      <w:r w:rsidRPr="00D060EB">
        <w:t>Además, a pesar de que comúnmente asociamos la evaluación educativa con exámenes, las regulaciones vigentes la amplían para abarcar diversos aspectos y actores en la educación, incluyendo a docentes, instituciones y planes de estudio.</w:t>
      </w:r>
      <w:r>
        <w:t>”</w:t>
      </w:r>
      <w:sdt>
        <w:sdtPr>
          <w:id w:val="1157967649"/>
          <w:citation/>
        </w:sdtPr>
        <w:sdtContent>
          <w:r>
            <w:fldChar w:fldCharType="begin"/>
          </w:r>
          <w:r>
            <w:rPr>
              <w:lang w:val="es-ES"/>
            </w:rPr>
            <w:instrText xml:space="preserve"> CITATION Uni23 \l 3082 </w:instrText>
          </w:r>
          <w:r>
            <w:fldChar w:fldCharType="separate"/>
          </w:r>
          <w:r w:rsidR="00C246C9">
            <w:rPr>
              <w:noProof/>
              <w:lang w:val="es-ES"/>
            </w:rPr>
            <w:t xml:space="preserve"> (Universidad Europea, 2023)</w:t>
          </w:r>
          <w:r>
            <w:fldChar w:fldCharType="end"/>
          </w:r>
        </w:sdtContent>
      </w:sdt>
      <w:r>
        <w:t>. Esto promueve que además de un enfoque en periodos también podemos adaptar estos tres métodos principales hacia metodologías más visuales o didácticas que busquen expandir el alcance del aprendizaje</w:t>
      </w:r>
    </w:p>
    <w:p w:rsidR="005D0426" w:rsidRDefault="005D0426" w:rsidP="00D060EB">
      <w:pPr>
        <w:pStyle w:val="Ttulo2"/>
      </w:pPr>
      <w:bookmarkStart w:id="8" w:name="_Toc175586691"/>
      <w:r>
        <w:t>Evaluación del Aprendizaje</w:t>
      </w:r>
      <w:bookmarkEnd w:id="8"/>
    </w:p>
    <w:p w:rsidR="00D060EB" w:rsidRPr="00D060EB" w:rsidRDefault="00D060EB" w:rsidP="00D060EB">
      <w:r w:rsidRPr="00D060EB">
        <w:t>La evaluación del aprendizaje es el proceso que complementa a la enseñanza, permite medir la efectividad de lo aprendido y su metodología de enseñanza. Los métodos educativos tienen muchas variedades que van desde proyectos a exámenes.</w:t>
      </w:r>
    </w:p>
    <w:p w:rsidR="00D060EB" w:rsidRDefault="00D060EB" w:rsidP="00D060EB">
      <w:r w:rsidRPr="00D060EB">
        <w:t xml:space="preserve">Cada uno </w:t>
      </w:r>
      <w:r w:rsidR="00165571" w:rsidRPr="00D060EB">
        <w:t>está</w:t>
      </w:r>
      <w:r w:rsidRPr="00D060EB">
        <w:t xml:space="preserve"> diseñado para conocer el potencial de cada estudiante y </w:t>
      </w:r>
      <w:r w:rsidR="00165571" w:rsidRPr="00D060EB">
        <w:t>cuáles</w:t>
      </w:r>
      <w:r w:rsidRPr="00D060EB">
        <w:t xml:space="preserve"> son sus limitaciones, para luego por medio de observaciones generar una </w:t>
      </w:r>
      <w:r w:rsidR="00165571" w:rsidRPr="00D060EB">
        <w:t>crítica</w:t>
      </w:r>
      <w:r w:rsidRPr="00D060EB">
        <w:t xml:space="preserve"> constructiva en pro de su mejora individual.</w:t>
      </w:r>
    </w:p>
    <w:p w:rsidR="000A4F1E" w:rsidRPr="00D060EB" w:rsidRDefault="000A4F1E" w:rsidP="00D060EB">
      <w:r>
        <w:t xml:space="preserve">La UNESCO destaca que </w:t>
      </w:r>
      <w:r w:rsidRPr="000A4F1E">
        <w:t>“El aprendizaje va más allá de la capacidad de leer, escribir o realizar operaciones aritméticas sencillas e incluye todo un conjunto de competencias necesarias para los distintos fines y coyunturas vital</w:t>
      </w:r>
      <w:r>
        <w:t>es de niños, jóvenes y adultos</w:t>
      </w:r>
      <w:r w:rsidRPr="000A4F1E">
        <w:t>”</w:t>
      </w:r>
      <w:sdt>
        <w:sdtPr>
          <w:id w:val="-246498025"/>
          <w:citation/>
        </w:sdtPr>
        <w:sdtContent>
          <w:r w:rsidRPr="000A4F1E">
            <w:fldChar w:fldCharType="begin"/>
          </w:r>
          <w:r w:rsidRPr="000A4F1E">
            <w:instrText xml:space="preserve"> CITATION UNE24 \l 3082 </w:instrText>
          </w:r>
          <w:r w:rsidRPr="000A4F1E">
            <w:fldChar w:fldCharType="separate"/>
          </w:r>
          <w:r w:rsidR="00C246C9">
            <w:rPr>
              <w:noProof/>
            </w:rPr>
            <w:t xml:space="preserve"> </w:t>
          </w:r>
          <w:r w:rsidR="00C246C9" w:rsidRPr="00C246C9">
            <w:rPr>
              <w:noProof/>
            </w:rPr>
            <w:t>(UNESCO, 2024)</w:t>
          </w:r>
          <w:r w:rsidRPr="000A4F1E">
            <w:fldChar w:fldCharType="end"/>
          </w:r>
        </w:sdtContent>
      </w:sdt>
      <w:r w:rsidRPr="000A4F1E">
        <w:t xml:space="preserve">. </w:t>
      </w:r>
      <w:r>
        <w:t xml:space="preserve">Con esto resalta que las formas en las que </w:t>
      </w:r>
      <w:r>
        <w:lastRenderedPageBreak/>
        <w:t xml:space="preserve">aprendemos y entendemos la información presenta diferencias que dependen de cada uno de nosotros </w:t>
      </w:r>
    </w:p>
    <w:p w:rsidR="00D060EB" w:rsidRPr="00D060EB" w:rsidRDefault="00D060EB" w:rsidP="00D060EB">
      <w:r w:rsidRPr="00D060EB">
        <w:t xml:space="preserve">Las rúbricas son muy útiles ya que proporcionan una lista de criterios que describen diferentes niveles de desempeño, ayudando a evaluar proyectos y tareas de manera objetiva. </w:t>
      </w:r>
    </w:p>
    <w:p w:rsidR="00D060EB" w:rsidRDefault="00D060EB" w:rsidP="00D060EB">
      <w:pPr>
        <w:rPr>
          <w:b/>
          <w:bCs/>
        </w:rPr>
      </w:pPr>
      <w:r w:rsidRPr="00D060EB">
        <w:t xml:space="preserve">Algo a resaltar es que los criterios e indicadores de evaluación deben ser claros y específicos para que los estudiantes comprendan la actividad y como se debe de desarrollar. </w:t>
      </w:r>
    </w:p>
    <w:p w:rsidR="005D0426" w:rsidRDefault="005D0426" w:rsidP="00D060EB">
      <w:pPr>
        <w:pStyle w:val="Ttulo2"/>
      </w:pPr>
      <w:bookmarkStart w:id="9" w:name="_Toc175586692"/>
      <w:r>
        <w:t>Retroalimentación y su importancia.</w:t>
      </w:r>
      <w:bookmarkEnd w:id="9"/>
    </w:p>
    <w:p w:rsidR="00B8283F" w:rsidRDefault="00B8283F" w:rsidP="00B8283F">
      <w:r>
        <w:t xml:space="preserve">La retroalimentación trae a los estudiantes información sobre su desempeño en el proceso, los ayuda a conocer sus áreas de mejora, siendo específica y constructiva para no desalentar a ninguno y dañar su proceso de aprendizaje. </w:t>
      </w:r>
    </w:p>
    <w:p w:rsidR="00B8283F" w:rsidRDefault="00B8283F" w:rsidP="00B8283F">
      <w:r>
        <w:t>Deben de recibir comentarios sobre sus errores y como pueden ser mejorados para que sean capaces de autorregular su aprendizaje y entendimiento de los tópicos</w:t>
      </w:r>
    </w:p>
    <w:p w:rsidR="00B8283F" w:rsidRDefault="00B8283F" w:rsidP="00F726DE">
      <w:r w:rsidRPr="00B8283F">
        <w:t xml:space="preserve">Un desafío para la retroalimentación es el tiempo y esfuerzo que debe invertirse para evaluar y proporcionar comentarios detallados para cada estudiante, para lo cual el docente debe de estar consciente de las diferencias que afectan la repuesta a la corrección </w:t>
      </w:r>
    </w:p>
    <w:p w:rsidR="00F726DE" w:rsidRDefault="00F726DE" w:rsidP="00F726DE">
      <w:r>
        <w:t>“</w:t>
      </w:r>
      <w:r w:rsidRPr="00F726DE">
        <w:t>Al ser un proceso de construcción es importante ser asertivos y asegurarnos de que la retroalimentación sea positiva para que construya en lugar de destruir o criticar.</w:t>
      </w:r>
      <w:r>
        <w:t xml:space="preserve">” </w:t>
      </w:r>
      <w:sdt>
        <w:sdtPr>
          <w:id w:val="1560288263"/>
          <w:citation/>
        </w:sdtPr>
        <w:sdtContent>
          <w:r>
            <w:fldChar w:fldCharType="begin"/>
          </w:r>
          <w:r>
            <w:rPr>
              <w:lang w:val="es-ES"/>
            </w:rPr>
            <w:instrText xml:space="preserve"> CITATION And23 \l 3082 </w:instrText>
          </w:r>
          <w:r>
            <w:fldChar w:fldCharType="separate"/>
          </w:r>
          <w:r w:rsidR="00C246C9">
            <w:rPr>
              <w:noProof/>
              <w:lang w:val="es-ES"/>
            </w:rPr>
            <w:t>(Arias, 2023)</w:t>
          </w:r>
          <w:r>
            <w:fldChar w:fldCharType="end"/>
          </w:r>
        </w:sdtContent>
      </w:sdt>
      <w:r w:rsidR="005D0426">
        <w:br w:type="page"/>
      </w:r>
    </w:p>
    <w:p w:rsidR="00165571" w:rsidRDefault="005D0426" w:rsidP="00165571">
      <w:pPr>
        <w:pStyle w:val="Ttulo1"/>
      </w:pPr>
      <w:bookmarkStart w:id="10" w:name="_Toc175586693"/>
      <w:r w:rsidRPr="00F726DE">
        <w:lastRenderedPageBreak/>
        <w:t>EXAME</w:t>
      </w:r>
      <w:r w:rsidR="00F726DE" w:rsidRPr="00F726DE">
        <w:t>N</w:t>
      </w:r>
      <w:bookmarkEnd w:id="10"/>
    </w:p>
    <w:p w:rsidR="00165571" w:rsidRDefault="00165571" w:rsidP="00165571">
      <w:pPr>
        <w:pStyle w:val="Prrafodelista"/>
        <w:numPr>
          <w:ilvl w:val="0"/>
          <w:numId w:val="6"/>
        </w:numPr>
        <w:jc w:val="left"/>
      </w:pPr>
      <w:r>
        <w:t>¿Qué propósito tiene la planificación en la enseñanza?</w:t>
      </w:r>
    </w:p>
    <w:p w:rsidR="00165571" w:rsidRDefault="00165571" w:rsidP="00165571">
      <w:pPr>
        <w:pStyle w:val="Prrafodelista"/>
        <w:numPr>
          <w:ilvl w:val="0"/>
          <w:numId w:val="7"/>
        </w:numPr>
        <w:jc w:val="left"/>
      </w:pPr>
      <w:r>
        <w:t>Crear un cronograma de actividades</w:t>
      </w:r>
    </w:p>
    <w:p w:rsidR="00165571" w:rsidRPr="00165571" w:rsidRDefault="00165571" w:rsidP="00165571">
      <w:pPr>
        <w:pStyle w:val="Prrafodelista"/>
        <w:numPr>
          <w:ilvl w:val="0"/>
          <w:numId w:val="7"/>
        </w:numPr>
        <w:jc w:val="left"/>
        <w:rPr>
          <w:highlight w:val="yellow"/>
        </w:rPr>
      </w:pPr>
      <w:r w:rsidRPr="00165571">
        <w:rPr>
          <w:highlight w:val="yellow"/>
        </w:rPr>
        <w:t>Facilitar el aprendizaje estructurado</w:t>
      </w:r>
    </w:p>
    <w:p w:rsidR="00165571" w:rsidRDefault="00165571" w:rsidP="00165571">
      <w:pPr>
        <w:pStyle w:val="Prrafodelista"/>
        <w:numPr>
          <w:ilvl w:val="0"/>
          <w:numId w:val="7"/>
        </w:numPr>
        <w:jc w:val="left"/>
      </w:pPr>
      <w:r>
        <w:t>Evaluar el desempeño de los estudiantes</w:t>
      </w:r>
    </w:p>
    <w:p w:rsidR="00165571" w:rsidRDefault="00165571" w:rsidP="00165571">
      <w:pPr>
        <w:pStyle w:val="Prrafodelista"/>
        <w:numPr>
          <w:ilvl w:val="0"/>
          <w:numId w:val="7"/>
        </w:numPr>
        <w:jc w:val="left"/>
      </w:pPr>
      <w:r>
        <w:t>Aumentar la carga de trabajo del docente</w:t>
      </w:r>
    </w:p>
    <w:p w:rsidR="00165571" w:rsidRDefault="00165571" w:rsidP="00165571">
      <w:pPr>
        <w:pStyle w:val="Prrafodelista"/>
        <w:ind w:left="1080" w:firstLine="0"/>
        <w:jc w:val="left"/>
      </w:pPr>
    </w:p>
    <w:p w:rsidR="00165571" w:rsidRDefault="00165571" w:rsidP="00165571">
      <w:pPr>
        <w:pStyle w:val="Prrafodelista"/>
        <w:numPr>
          <w:ilvl w:val="0"/>
          <w:numId w:val="6"/>
        </w:numPr>
        <w:jc w:val="left"/>
      </w:pPr>
      <w:r>
        <w:t>¿Qué tipo de evaluación se realiza al iniciar un curso?</w:t>
      </w:r>
    </w:p>
    <w:p w:rsidR="00165571" w:rsidRDefault="00165571" w:rsidP="00165571">
      <w:pPr>
        <w:pStyle w:val="Prrafodelista"/>
        <w:numPr>
          <w:ilvl w:val="0"/>
          <w:numId w:val="8"/>
        </w:numPr>
        <w:jc w:val="left"/>
      </w:pPr>
      <w:r>
        <w:t>Evaluación formativa</w:t>
      </w:r>
    </w:p>
    <w:p w:rsidR="00165571" w:rsidRDefault="00165571" w:rsidP="00165571">
      <w:pPr>
        <w:pStyle w:val="Prrafodelista"/>
        <w:numPr>
          <w:ilvl w:val="0"/>
          <w:numId w:val="8"/>
        </w:numPr>
        <w:jc w:val="left"/>
      </w:pPr>
      <w:r>
        <w:t>Evaluación sumativa</w:t>
      </w:r>
    </w:p>
    <w:p w:rsidR="00165571" w:rsidRPr="00165571" w:rsidRDefault="00165571" w:rsidP="00165571">
      <w:pPr>
        <w:pStyle w:val="Prrafodelista"/>
        <w:numPr>
          <w:ilvl w:val="0"/>
          <w:numId w:val="8"/>
        </w:numPr>
        <w:jc w:val="left"/>
        <w:rPr>
          <w:highlight w:val="yellow"/>
        </w:rPr>
      </w:pPr>
      <w:r w:rsidRPr="00165571">
        <w:rPr>
          <w:highlight w:val="yellow"/>
        </w:rPr>
        <w:t>Evaluación diagnóstica</w:t>
      </w:r>
    </w:p>
    <w:p w:rsidR="00165571" w:rsidRDefault="00165571" w:rsidP="00165571">
      <w:pPr>
        <w:pStyle w:val="Prrafodelista"/>
        <w:numPr>
          <w:ilvl w:val="0"/>
          <w:numId w:val="8"/>
        </w:numPr>
        <w:jc w:val="left"/>
      </w:pPr>
      <w:r>
        <w:t>Evaluación continua</w:t>
      </w:r>
    </w:p>
    <w:p w:rsidR="00165571" w:rsidRDefault="00165571" w:rsidP="00165571">
      <w:pPr>
        <w:pStyle w:val="Prrafodelista"/>
        <w:ind w:left="1080" w:firstLine="0"/>
        <w:jc w:val="left"/>
      </w:pPr>
    </w:p>
    <w:p w:rsidR="00165571" w:rsidRDefault="00165571" w:rsidP="00165571">
      <w:pPr>
        <w:pStyle w:val="Prrafodelista"/>
        <w:numPr>
          <w:ilvl w:val="0"/>
          <w:numId w:val="6"/>
        </w:numPr>
        <w:jc w:val="left"/>
      </w:pPr>
      <w:r>
        <w:t>La evaluación formativa se utiliza para:</w:t>
      </w:r>
    </w:p>
    <w:p w:rsidR="00165571" w:rsidRDefault="00165571" w:rsidP="00165571">
      <w:pPr>
        <w:pStyle w:val="Prrafodelista"/>
        <w:numPr>
          <w:ilvl w:val="0"/>
          <w:numId w:val="9"/>
        </w:numPr>
        <w:jc w:val="left"/>
      </w:pPr>
      <w:r>
        <w:t>Valorar el aprendizaje al final de un curso</w:t>
      </w:r>
    </w:p>
    <w:p w:rsidR="00165571" w:rsidRPr="00165571" w:rsidRDefault="00165571" w:rsidP="00165571">
      <w:pPr>
        <w:pStyle w:val="Prrafodelista"/>
        <w:numPr>
          <w:ilvl w:val="0"/>
          <w:numId w:val="9"/>
        </w:numPr>
        <w:jc w:val="left"/>
        <w:rPr>
          <w:highlight w:val="yellow"/>
        </w:rPr>
      </w:pPr>
      <w:r w:rsidRPr="00165571">
        <w:rPr>
          <w:highlight w:val="yellow"/>
        </w:rPr>
        <w:t>Monitorear y mejorar el proceso de aprendizaje en tiempo real</w:t>
      </w:r>
    </w:p>
    <w:p w:rsidR="00165571" w:rsidRDefault="00165571" w:rsidP="00165571">
      <w:pPr>
        <w:pStyle w:val="Prrafodelista"/>
        <w:numPr>
          <w:ilvl w:val="0"/>
          <w:numId w:val="9"/>
        </w:numPr>
        <w:jc w:val="left"/>
      </w:pPr>
      <w:r>
        <w:t>Identificar los conocimientos previos de los estudiantes</w:t>
      </w:r>
    </w:p>
    <w:p w:rsidR="00165571" w:rsidRDefault="00165571" w:rsidP="00165571">
      <w:pPr>
        <w:pStyle w:val="Prrafodelista"/>
        <w:numPr>
          <w:ilvl w:val="0"/>
          <w:numId w:val="9"/>
        </w:numPr>
        <w:jc w:val="left"/>
      </w:pPr>
      <w:r>
        <w:t>Realizar un examen final</w:t>
      </w:r>
    </w:p>
    <w:p w:rsidR="00165571" w:rsidRDefault="00165571" w:rsidP="00165571">
      <w:pPr>
        <w:pStyle w:val="Prrafodelista"/>
        <w:ind w:left="1080" w:firstLine="0"/>
        <w:jc w:val="left"/>
      </w:pPr>
    </w:p>
    <w:p w:rsidR="00165571" w:rsidRDefault="00165571" w:rsidP="00165571">
      <w:pPr>
        <w:pStyle w:val="Prrafodelista"/>
        <w:numPr>
          <w:ilvl w:val="0"/>
          <w:numId w:val="6"/>
        </w:numPr>
        <w:jc w:val="left"/>
      </w:pPr>
      <w:r>
        <w:t>¿Qué aspecto es fundamental para proporcionar retroalimentación efectiva?</w:t>
      </w:r>
    </w:p>
    <w:p w:rsidR="00DB0C13" w:rsidRDefault="00165571" w:rsidP="00DB0C13">
      <w:pPr>
        <w:pStyle w:val="Prrafodelista"/>
        <w:numPr>
          <w:ilvl w:val="0"/>
          <w:numId w:val="10"/>
        </w:numPr>
        <w:jc w:val="left"/>
      </w:pPr>
      <w:r>
        <w:t>Ser crítico y severo</w:t>
      </w:r>
    </w:p>
    <w:p w:rsidR="00DB0C13" w:rsidRPr="00DB0C13" w:rsidRDefault="00165571" w:rsidP="00DB0C13">
      <w:pPr>
        <w:pStyle w:val="Prrafodelista"/>
        <w:numPr>
          <w:ilvl w:val="0"/>
          <w:numId w:val="10"/>
        </w:numPr>
        <w:jc w:val="left"/>
        <w:rPr>
          <w:highlight w:val="yellow"/>
        </w:rPr>
      </w:pPr>
      <w:r w:rsidRPr="00DB0C13">
        <w:rPr>
          <w:highlight w:val="yellow"/>
        </w:rPr>
        <w:t>Ser sensible y respetuoso</w:t>
      </w:r>
    </w:p>
    <w:p w:rsidR="00DB0C13" w:rsidRDefault="00165571" w:rsidP="00DB0C13">
      <w:pPr>
        <w:pStyle w:val="Prrafodelista"/>
        <w:numPr>
          <w:ilvl w:val="0"/>
          <w:numId w:val="10"/>
        </w:numPr>
        <w:jc w:val="left"/>
      </w:pPr>
      <w:r>
        <w:t>Ignorar las diferencias individuales</w:t>
      </w:r>
    </w:p>
    <w:p w:rsidR="00165571" w:rsidRDefault="00165571" w:rsidP="00DB0C13">
      <w:pPr>
        <w:pStyle w:val="Prrafodelista"/>
        <w:numPr>
          <w:ilvl w:val="0"/>
          <w:numId w:val="10"/>
        </w:numPr>
        <w:jc w:val="left"/>
      </w:pPr>
      <w:r>
        <w:t>Proporcionar retroalimentación solo al final del curso</w:t>
      </w:r>
    </w:p>
    <w:p w:rsidR="00DB0C13" w:rsidRDefault="00DB0C13" w:rsidP="00DB0C13">
      <w:pPr>
        <w:pStyle w:val="Prrafodelista"/>
        <w:ind w:left="1080" w:firstLine="0"/>
        <w:jc w:val="left"/>
      </w:pPr>
    </w:p>
    <w:p w:rsidR="00DB0C13" w:rsidRDefault="00165571" w:rsidP="00DB0C13">
      <w:pPr>
        <w:pStyle w:val="Prrafodelista"/>
        <w:numPr>
          <w:ilvl w:val="0"/>
          <w:numId w:val="6"/>
        </w:numPr>
        <w:jc w:val="left"/>
      </w:pPr>
      <w:r>
        <w:t>¿Cuál es un desafío en la evaluación?</w:t>
      </w:r>
    </w:p>
    <w:p w:rsidR="00DB0C13" w:rsidRDefault="00165571" w:rsidP="00DB0C13">
      <w:pPr>
        <w:pStyle w:val="Prrafodelista"/>
        <w:numPr>
          <w:ilvl w:val="0"/>
          <w:numId w:val="11"/>
        </w:numPr>
        <w:jc w:val="left"/>
      </w:pPr>
      <w:r>
        <w:t>La falta de interés de los estudiantes</w:t>
      </w:r>
    </w:p>
    <w:p w:rsidR="00DB0C13" w:rsidRDefault="00165571" w:rsidP="00DB0C13">
      <w:pPr>
        <w:pStyle w:val="Prrafodelista"/>
        <w:numPr>
          <w:ilvl w:val="0"/>
          <w:numId w:val="11"/>
        </w:numPr>
        <w:jc w:val="left"/>
      </w:pPr>
      <w:r>
        <w:t>La dificultad para adaptar las estrategias de enseñanza</w:t>
      </w:r>
    </w:p>
    <w:p w:rsidR="00DB0C13" w:rsidRPr="00DB0C13" w:rsidRDefault="00165571" w:rsidP="00DB0C13">
      <w:pPr>
        <w:pStyle w:val="Prrafodelista"/>
        <w:numPr>
          <w:ilvl w:val="0"/>
          <w:numId w:val="11"/>
        </w:numPr>
        <w:jc w:val="left"/>
        <w:rPr>
          <w:highlight w:val="yellow"/>
        </w:rPr>
      </w:pPr>
      <w:r w:rsidRPr="00DB0C13">
        <w:rPr>
          <w:highlight w:val="yellow"/>
        </w:rPr>
        <w:t>El tiempo y esfuerzo necesarios para evaluar a cada estudiante</w:t>
      </w:r>
    </w:p>
    <w:p w:rsidR="00165571" w:rsidRDefault="00165571" w:rsidP="00DB0C13">
      <w:pPr>
        <w:pStyle w:val="Prrafodelista"/>
        <w:numPr>
          <w:ilvl w:val="0"/>
          <w:numId w:val="11"/>
        </w:numPr>
        <w:jc w:val="left"/>
      </w:pPr>
      <w:r>
        <w:t>La ausencia de tecnología en el aula</w:t>
      </w:r>
    </w:p>
    <w:p w:rsidR="00DB0C13" w:rsidRDefault="00DB0C13" w:rsidP="00DB0C13">
      <w:pPr>
        <w:pStyle w:val="Prrafodelista"/>
        <w:ind w:left="1080" w:firstLine="0"/>
        <w:jc w:val="left"/>
      </w:pPr>
    </w:p>
    <w:p w:rsidR="00DB0C13" w:rsidRDefault="00165571" w:rsidP="00DB0C13">
      <w:pPr>
        <w:pStyle w:val="Prrafodelista"/>
        <w:numPr>
          <w:ilvl w:val="0"/>
          <w:numId w:val="6"/>
        </w:numPr>
        <w:jc w:val="left"/>
      </w:pPr>
      <w:r>
        <w:t>La evaluación sumativa se realiza:</w:t>
      </w:r>
    </w:p>
    <w:p w:rsidR="00DB0C13" w:rsidRDefault="00165571" w:rsidP="00DB0C13">
      <w:pPr>
        <w:pStyle w:val="Prrafodelista"/>
        <w:numPr>
          <w:ilvl w:val="0"/>
          <w:numId w:val="12"/>
        </w:numPr>
        <w:jc w:val="left"/>
      </w:pPr>
      <w:r>
        <w:t>Durante el desarrollo de las actividades de aprendizaje</w:t>
      </w:r>
    </w:p>
    <w:p w:rsidR="00DB0C13" w:rsidRDefault="00165571" w:rsidP="00DB0C13">
      <w:pPr>
        <w:pStyle w:val="Prrafodelista"/>
        <w:numPr>
          <w:ilvl w:val="0"/>
          <w:numId w:val="12"/>
        </w:numPr>
        <w:jc w:val="left"/>
      </w:pPr>
      <w:r>
        <w:t>Al inicio de un curso</w:t>
      </w:r>
    </w:p>
    <w:p w:rsidR="00DB0C13" w:rsidRDefault="00165571" w:rsidP="00DB0C13">
      <w:pPr>
        <w:pStyle w:val="Prrafodelista"/>
        <w:numPr>
          <w:ilvl w:val="0"/>
          <w:numId w:val="12"/>
        </w:numPr>
        <w:jc w:val="left"/>
      </w:pPr>
      <w:r w:rsidRPr="00DB0C13">
        <w:rPr>
          <w:highlight w:val="yellow"/>
        </w:rPr>
        <w:t>Al final de un periodo educativo</w:t>
      </w:r>
    </w:p>
    <w:p w:rsidR="00DB0C13" w:rsidRDefault="00165571" w:rsidP="00DB0C13">
      <w:pPr>
        <w:pStyle w:val="Prrafodelista"/>
        <w:numPr>
          <w:ilvl w:val="0"/>
          <w:numId w:val="12"/>
        </w:numPr>
        <w:jc w:val="left"/>
      </w:pPr>
      <w:r>
        <w:t>Solo en exámenes orales</w:t>
      </w:r>
    </w:p>
    <w:p w:rsidR="00DB0C13" w:rsidRDefault="00DB0C13" w:rsidP="00DB0C13">
      <w:pPr>
        <w:pStyle w:val="Prrafodelista"/>
        <w:ind w:left="1080" w:firstLine="0"/>
        <w:jc w:val="left"/>
      </w:pPr>
    </w:p>
    <w:p w:rsidR="00DB0C13" w:rsidRDefault="00165571" w:rsidP="00DB0C13">
      <w:pPr>
        <w:pStyle w:val="Prrafodelista"/>
        <w:numPr>
          <w:ilvl w:val="0"/>
          <w:numId w:val="6"/>
        </w:numPr>
        <w:jc w:val="left"/>
      </w:pPr>
      <w:r>
        <w:t>¿Qué hace la retroalimentación en el proceso?</w:t>
      </w:r>
    </w:p>
    <w:p w:rsidR="00DB0C13" w:rsidRDefault="00165571" w:rsidP="00DB0C13">
      <w:pPr>
        <w:pStyle w:val="Prrafodelista"/>
        <w:numPr>
          <w:ilvl w:val="0"/>
          <w:numId w:val="13"/>
        </w:numPr>
        <w:jc w:val="left"/>
      </w:pPr>
      <w:r>
        <w:t>No tiene un impacto significativo</w:t>
      </w:r>
    </w:p>
    <w:p w:rsidR="00DB0C13" w:rsidRDefault="00165571" w:rsidP="00DB0C13">
      <w:pPr>
        <w:pStyle w:val="Prrafodelista"/>
        <w:numPr>
          <w:ilvl w:val="0"/>
          <w:numId w:val="13"/>
        </w:numPr>
        <w:jc w:val="left"/>
      </w:pPr>
      <w:r w:rsidRPr="00DB0C13">
        <w:rPr>
          <w:highlight w:val="yellow"/>
        </w:rPr>
        <w:t>Fomenta la motivación y el compromiso</w:t>
      </w:r>
    </w:p>
    <w:p w:rsidR="00DB0C13" w:rsidRDefault="00165571" w:rsidP="00DB0C13">
      <w:pPr>
        <w:pStyle w:val="Prrafodelista"/>
        <w:numPr>
          <w:ilvl w:val="0"/>
          <w:numId w:val="13"/>
        </w:numPr>
        <w:jc w:val="left"/>
      </w:pPr>
      <w:r>
        <w:lastRenderedPageBreak/>
        <w:t>Solo es útil al final del curso</w:t>
      </w:r>
    </w:p>
    <w:p w:rsidR="00165571" w:rsidRDefault="00165571" w:rsidP="00DB0C13">
      <w:pPr>
        <w:pStyle w:val="Prrafodelista"/>
        <w:numPr>
          <w:ilvl w:val="0"/>
          <w:numId w:val="13"/>
        </w:numPr>
        <w:jc w:val="left"/>
      </w:pPr>
      <w:r>
        <w:t>Es opcional para los docentes</w:t>
      </w:r>
    </w:p>
    <w:p w:rsidR="00DB0C13" w:rsidRDefault="00DB0C13" w:rsidP="00DB0C13">
      <w:pPr>
        <w:pStyle w:val="Prrafodelista"/>
        <w:ind w:left="1080" w:firstLine="0"/>
        <w:jc w:val="left"/>
      </w:pPr>
    </w:p>
    <w:p w:rsidR="00DB0C13" w:rsidRDefault="00165571" w:rsidP="00DB0C13">
      <w:pPr>
        <w:pStyle w:val="Prrafodelista"/>
        <w:numPr>
          <w:ilvl w:val="0"/>
          <w:numId w:val="6"/>
        </w:numPr>
        <w:jc w:val="left"/>
      </w:pPr>
      <w:r>
        <w:t xml:space="preserve"> Según la Secretaría de Educación Pública de México, la planeación y evaluación deben ser vistas como:</w:t>
      </w:r>
    </w:p>
    <w:p w:rsidR="00DB0C13" w:rsidRDefault="00165571" w:rsidP="00DB0C13">
      <w:pPr>
        <w:pStyle w:val="Prrafodelista"/>
        <w:numPr>
          <w:ilvl w:val="0"/>
          <w:numId w:val="14"/>
        </w:numPr>
        <w:jc w:val="left"/>
      </w:pPr>
      <w:r>
        <w:t>Procesos separados</w:t>
      </w:r>
    </w:p>
    <w:p w:rsidR="00DB0C13" w:rsidRDefault="00165571" w:rsidP="00DB0C13">
      <w:pPr>
        <w:pStyle w:val="Prrafodelista"/>
        <w:numPr>
          <w:ilvl w:val="0"/>
          <w:numId w:val="14"/>
        </w:numPr>
        <w:jc w:val="left"/>
      </w:pPr>
      <w:r w:rsidRPr="00DB0C13">
        <w:rPr>
          <w:highlight w:val="yellow"/>
        </w:rPr>
        <w:t>Partes interactivas de un solo proceso</w:t>
      </w:r>
    </w:p>
    <w:p w:rsidR="00DB0C13" w:rsidRDefault="00165571" w:rsidP="00DB0C13">
      <w:pPr>
        <w:pStyle w:val="Prrafodelista"/>
        <w:numPr>
          <w:ilvl w:val="0"/>
          <w:numId w:val="14"/>
        </w:numPr>
        <w:jc w:val="left"/>
      </w:pPr>
      <w:r>
        <w:t>Opciones alternativas</w:t>
      </w:r>
    </w:p>
    <w:p w:rsidR="00165571" w:rsidRDefault="00165571" w:rsidP="00DB0C13">
      <w:pPr>
        <w:pStyle w:val="Prrafodelista"/>
        <w:numPr>
          <w:ilvl w:val="0"/>
          <w:numId w:val="14"/>
        </w:numPr>
        <w:jc w:val="left"/>
      </w:pPr>
      <w:r>
        <w:t>Elementos secundarios en la educación</w:t>
      </w:r>
    </w:p>
    <w:p w:rsidR="00DB0C13" w:rsidRDefault="00DB0C13" w:rsidP="00DB0C13">
      <w:pPr>
        <w:pStyle w:val="Prrafodelista"/>
        <w:ind w:left="1080" w:firstLine="0"/>
        <w:jc w:val="left"/>
      </w:pPr>
    </w:p>
    <w:p w:rsidR="00DB0C13" w:rsidRDefault="00165571" w:rsidP="00DB0C13">
      <w:pPr>
        <w:pStyle w:val="Prrafodelista"/>
        <w:numPr>
          <w:ilvl w:val="0"/>
          <w:numId w:val="6"/>
        </w:numPr>
        <w:jc w:val="left"/>
      </w:pPr>
      <w:r>
        <w:t>¿Cuál afirmación es correcta sobre la enseñanza?</w:t>
      </w:r>
    </w:p>
    <w:p w:rsidR="00DB0C13" w:rsidRDefault="00165571" w:rsidP="00DB0C13">
      <w:pPr>
        <w:pStyle w:val="Prrafodelista"/>
        <w:numPr>
          <w:ilvl w:val="0"/>
          <w:numId w:val="15"/>
        </w:numPr>
        <w:jc w:val="left"/>
      </w:pPr>
      <w:r>
        <w:t>No requiere ajustes ni mejoras</w:t>
      </w:r>
    </w:p>
    <w:p w:rsidR="00DB0C13" w:rsidRDefault="00165571" w:rsidP="00DB0C13">
      <w:pPr>
        <w:pStyle w:val="Prrafodelista"/>
        <w:numPr>
          <w:ilvl w:val="0"/>
          <w:numId w:val="15"/>
        </w:numPr>
        <w:jc w:val="left"/>
      </w:pPr>
      <w:r>
        <w:t>Debe ser estática y predecible</w:t>
      </w:r>
    </w:p>
    <w:p w:rsidR="00DB0C13" w:rsidRDefault="00165571" w:rsidP="00DB0C13">
      <w:pPr>
        <w:pStyle w:val="Prrafodelista"/>
        <w:numPr>
          <w:ilvl w:val="0"/>
          <w:numId w:val="15"/>
        </w:numPr>
        <w:jc w:val="left"/>
      </w:pPr>
      <w:r w:rsidRPr="00DB0C13">
        <w:rPr>
          <w:highlight w:val="yellow"/>
        </w:rPr>
        <w:t>Requiere adaptaciones basadas en la evaluación y retroalimentación</w:t>
      </w:r>
    </w:p>
    <w:p w:rsidR="00165571" w:rsidRDefault="00165571" w:rsidP="00DB0C13">
      <w:pPr>
        <w:pStyle w:val="Prrafodelista"/>
        <w:numPr>
          <w:ilvl w:val="0"/>
          <w:numId w:val="15"/>
        </w:numPr>
        <w:jc w:val="left"/>
      </w:pPr>
      <w:r>
        <w:t>Se basa únicamente en la teoría</w:t>
      </w:r>
    </w:p>
    <w:p w:rsidR="00DB0C13" w:rsidRDefault="00DB0C13" w:rsidP="00DB0C13">
      <w:pPr>
        <w:pStyle w:val="Prrafodelista"/>
        <w:ind w:left="1080" w:firstLine="0"/>
        <w:jc w:val="left"/>
      </w:pPr>
    </w:p>
    <w:p w:rsidR="00DB0C13" w:rsidRDefault="00165571" w:rsidP="00DB0C13">
      <w:pPr>
        <w:pStyle w:val="Prrafodelista"/>
        <w:numPr>
          <w:ilvl w:val="0"/>
          <w:numId w:val="6"/>
        </w:numPr>
        <w:jc w:val="left"/>
      </w:pPr>
      <w:r>
        <w:t>¿Qué se sugiere para mejorar la evaluación en el aula?</w:t>
      </w:r>
    </w:p>
    <w:p w:rsidR="00DB0C13" w:rsidRDefault="00165571" w:rsidP="00DB0C13">
      <w:pPr>
        <w:pStyle w:val="Prrafodelista"/>
        <w:numPr>
          <w:ilvl w:val="0"/>
          <w:numId w:val="16"/>
        </w:numPr>
        <w:jc w:val="left"/>
      </w:pPr>
      <w:r>
        <w:t>Evitar el uso de tecnología</w:t>
      </w:r>
    </w:p>
    <w:p w:rsidR="00DB0C13" w:rsidRDefault="00165571" w:rsidP="00DB0C13">
      <w:pPr>
        <w:pStyle w:val="Prrafodelista"/>
        <w:numPr>
          <w:ilvl w:val="0"/>
          <w:numId w:val="16"/>
        </w:numPr>
        <w:jc w:val="left"/>
      </w:pPr>
      <w:r w:rsidRPr="00DB0C13">
        <w:rPr>
          <w:highlight w:val="yellow"/>
        </w:rPr>
        <w:t>Proporcionar formación continua a los docentes</w:t>
      </w:r>
    </w:p>
    <w:p w:rsidR="00DB0C13" w:rsidRDefault="00165571" w:rsidP="00DB0C13">
      <w:pPr>
        <w:pStyle w:val="Prrafodelista"/>
        <w:numPr>
          <w:ilvl w:val="0"/>
          <w:numId w:val="16"/>
        </w:numPr>
        <w:jc w:val="left"/>
      </w:pPr>
      <w:r>
        <w:t>Limitar la retroalimentación a los estudiantes</w:t>
      </w:r>
    </w:p>
    <w:p w:rsidR="004C35F1" w:rsidRDefault="00165571" w:rsidP="00DB0C13">
      <w:pPr>
        <w:pStyle w:val="Prrafodelista"/>
        <w:numPr>
          <w:ilvl w:val="0"/>
          <w:numId w:val="16"/>
        </w:numPr>
        <w:jc w:val="left"/>
      </w:pPr>
      <w:r>
        <w:t>Ignorar las diferencias culturales</w:t>
      </w:r>
    </w:p>
    <w:p w:rsidR="00DB0C13" w:rsidRDefault="00DB0C13">
      <w:pPr>
        <w:ind w:firstLine="0"/>
        <w:jc w:val="left"/>
        <w:rPr>
          <w:rFonts w:eastAsiaTheme="majorEastAsia" w:cstheme="majorBidi"/>
          <w:b/>
          <w:bCs/>
          <w:szCs w:val="28"/>
        </w:rPr>
      </w:pPr>
      <w:r>
        <w:br w:type="page"/>
      </w:r>
    </w:p>
    <w:p w:rsidR="004C35F1" w:rsidRDefault="005D0426" w:rsidP="00DB0C13">
      <w:pPr>
        <w:pStyle w:val="Ttulo1"/>
      </w:pPr>
      <w:bookmarkStart w:id="11" w:name="_Toc175586694"/>
      <w:r w:rsidRPr="005D0426">
        <w:lastRenderedPageBreak/>
        <w:t>CONCLUSIÓN</w:t>
      </w:r>
      <w:bookmarkEnd w:id="11"/>
    </w:p>
    <w:p w:rsidR="00B8283F" w:rsidRDefault="00B8283F" w:rsidP="00B8283F">
      <w:r>
        <w:t xml:space="preserve">La investigación ha demostrado la importancia de cada parte del proceso en la educación y sus resultados finales. </w:t>
      </w:r>
    </w:p>
    <w:p w:rsidR="00B8283F" w:rsidRDefault="00B8283F" w:rsidP="00B8283F">
      <w:r>
        <w:t xml:space="preserve">Analizando los diferentes tipos de evaluación segmentada en fases se pudo evidenciar como cada una cumple una función específica dentro del ciclo y como la misma complementa el desarrollo del aprendizaje. La evaluación diagnóstica que hace que los docentes identifiquen deficiencias de manera temprana a modo de corrección y mejora del proceso futuro, mientras que la formativa genera información durante el proceso para correcciones instantáneas y la acumulativa el desempeño total final del estudiante. </w:t>
      </w:r>
    </w:p>
    <w:p w:rsidR="00B8283F" w:rsidRDefault="00B8283F" w:rsidP="00B8283F">
      <w:r>
        <w:t>Estos métodos al ser combinados representan la evolución del estudiante durante el proceso, la efectividad de la planificación y evaluación, se concluye que la retroalimentación es fundamental para la mejora, se ayuda a los estudiantes a identificar sus fortalezas y áreas a reforzar mientras se genera un ambiente colaborativo</w:t>
      </w:r>
    </w:p>
    <w:p w:rsidR="00B8283F" w:rsidRDefault="00B8283F" w:rsidP="00B8283F">
      <w:r>
        <w:t>Se destacan dentro de esto desafíos significativos, como la carga de trabajo que implica proporcionar retroalimentación  a cada estudiante y la necesidad de ser sensibles a las diferencias individuales y culturales en la recepción de dicha retroalimentación.</w:t>
      </w:r>
    </w:p>
    <w:p w:rsidR="005D0426" w:rsidRPr="001A3E5F" w:rsidRDefault="00B8283F" w:rsidP="00B8283F">
      <w:r>
        <w:t>Es fundamental que la planeación de la enseñanza y la evaluación del aprendizaje se vean como un proceso conectado y cíclico donde participen activamente tanto estudiantes como profesores para mejorar y regular contantemente el aprendizaje</w:t>
      </w:r>
      <w:r w:rsidR="00DB0C13">
        <w:br w:type="page"/>
      </w:r>
    </w:p>
    <w:bookmarkStart w:id="12" w:name="_Toc175586695" w:displacedByCustomXml="next"/>
    <w:sdt>
      <w:sdtPr>
        <w:rPr>
          <w:rFonts w:eastAsiaTheme="minorHAnsi" w:cstheme="minorBidi"/>
          <w:b w:val="0"/>
          <w:bCs w:val="0"/>
          <w:szCs w:val="22"/>
          <w:lang w:val="es-ES"/>
        </w:rPr>
        <w:id w:val="1564830752"/>
        <w:docPartObj>
          <w:docPartGallery w:val="Bibliographies"/>
          <w:docPartUnique/>
        </w:docPartObj>
      </w:sdtPr>
      <w:sdtEndPr>
        <w:rPr>
          <w:lang w:val="es-VE"/>
        </w:rPr>
      </w:sdtEndPr>
      <w:sdtContent>
        <w:p w:rsidR="00681598" w:rsidRPr="00681598" w:rsidRDefault="00681598">
          <w:pPr>
            <w:pStyle w:val="Ttulo1"/>
          </w:pPr>
          <w:r w:rsidRPr="00681598">
            <w:t>BIBLIOGRAFÍA</w:t>
          </w:r>
          <w:bookmarkEnd w:id="12"/>
        </w:p>
        <w:sdt>
          <w:sdtPr>
            <w:id w:val="111145805"/>
            <w:bibliography/>
          </w:sdtPr>
          <w:sdtContent>
            <w:p w:rsidR="00C246C9" w:rsidRDefault="00681598" w:rsidP="00C246C9">
              <w:pPr>
                <w:pStyle w:val="Bibliografa"/>
                <w:spacing w:line="240" w:lineRule="auto"/>
                <w:ind w:left="720" w:hanging="720"/>
                <w:rPr>
                  <w:noProof/>
                </w:rPr>
              </w:pPr>
              <w:r>
                <w:fldChar w:fldCharType="begin"/>
              </w:r>
              <w:r>
                <w:instrText>BIBLIOGRAPHY</w:instrText>
              </w:r>
              <w:r>
                <w:fldChar w:fldCharType="separate"/>
              </w:r>
              <w:r w:rsidR="00C246C9">
                <w:rPr>
                  <w:noProof/>
                </w:rPr>
                <w:t xml:space="preserve">Secretaría de Educación Pública. (2022). </w:t>
              </w:r>
              <w:r w:rsidR="00C246C9">
                <w:rPr>
                  <w:i/>
                  <w:iCs/>
                  <w:noProof/>
                </w:rPr>
                <w:t>Planeación de la enseñanza</w:t>
              </w:r>
              <w:r w:rsidR="00C246C9">
                <w:rPr>
                  <w:noProof/>
                </w:rPr>
                <w:t>. Obtenido de https://dgesum.sep.gob.mx/storage/recursos/planes2022/xxMlhOAG92-4223.pdf</w:t>
              </w:r>
            </w:p>
            <w:p w:rsidR="00C246C9" w:rsidRDefault="00C246C9" w:rsidP="00C246C9">
              <w:pPr>
                <w:pStyle w:val="Bibliografa"/>
                <w:spacing w:line="240" w:lineRule="auto"/>
                <w:ind w:left="720" w:hanging="720"/>
                <w:rPr>
                  <w:noProof/>
                </w:rPr>
              </w:pPr>
              <w:r>
                <w:rPr>
                  <w:noProof/>
                </w:rPr>
                <w:t xml:space="preserve">Arias, A. (9 de Junio de 2023). </w:t>
              </w:r>
              <w:r>
                <w:rPr>
                  <w:i/>
                  <w:iCs/>
                  <w:noProof/>
                </w:rPr>
                <w:t>La importancia de la retroalimentación en el proceso de aprendizaje universitario</w:t>
              </w:r>
              <w:r>
                <w:rPr>
                  <w:noProof/>
                </w:rPr>
                <w:t>. Obtenido de https://scalalearning.com/que-es-una-retroalimentacion/#:~:text=La%20retroalimentaci%C3%B3n%20en%20el%20aprendizaje%20ayuda%20a%20los%20estudiantes%20a,a%20mejorar%20su%20desempe%C3%B1o%20acad%C3%A9mico.</w:t>
              </w:r>
            </w:p>
            <w:p w:rsidR="00C246C9" w:rsidRDefault="00C246C9" w:rsidP="00C246C9">
              <w:pPr>
                <w:pStyle w:val="Bibliografa"/>
                <w:spacing w:line="240" w:lineRule="auto"/>
                <w:ind w:left="720" w:hanging="720"/>
                <w:rPr>
                  <w:noProof/>
                </w:rPr>
              </w:pPr>
              <w:r>
                <w:rPr>
                  <w:noProof/>
                </w:rPr>
                <w:t xml:space="preserve">Balcázar, L. A. (26 de Noviembre de 2021). </w:t>
              </w:r>
              <w:r>
                <w:rPr>
                  <w:i/>
                  <w:iCs/>
                  <w:noProof/>
                </w:rPr>
                <w:t>El valor de los recursos educativos en el entorno virtual</w:t>
              </w:r>
              <w:r>
                <w:rPr>
                  <w:noProof/>
                </w:rPr>
                <w:t>. Obtenido de https://blog.continua.edu.pe/recursos-educativos</w:t>
              </w:r>
            </w:p>
            <w:p w:rsidR="00C246C9" w:rsidRDefault="00C246C9" w:rsidP="00C246C9">
              <w:pPr>
                <w:pStyle w:val="Bibliografa"/>
                <w:spacing w:line="240" w:lineRule="auto"/>
                <w:ind w:left="720" w:hanging="720"/>
                <w:rPr>
                  <w:noProof/>
                </w:rPr>
              </w:pPr>
              <w:r>
                <w:rPr>
                  <w:noProof/>
                </w:rPr>
                <w:t xml:space="preserve">Belloch, C. (21 de Julio de 2023). </w:t>
              </w:r>
              <w:r>
                <w:rPr>
                  <w:i/>
                  <w:iCs/>
                  <w:noProof/>
                </w:rPr>
                <w:t>Modelos de Diseño Instruccional</w:t>
              </w:r>
              <w:r>
                <w:rPr>
                  <w:noProof/>
                </w:rPr>
                <w:t>. Obtenido de https://www.uv.es/bellochc/pedagogia/EVA4.wiki?1</w:t>
              </w:r>
            </w:p>
            <w:p w:rsidR="00C246C9" w:rsidRDefault="00C246C9" w:rsidP="00C246C9">
              <w:pPr>
                <w:pStyle w:val="Bibliografa"/>
                <w:spacing w:line="240" w:lineRule="auto"/>
                <w:ind w:left="720" w:hanging="720"/>
                <w:rPr>
                  <w:noProof/>
                </w:rPr>
              </w:pPr>
              <w:r>
                <w:rPr>
                  <w:noProof/>
                </w:rPr>
                <w:t xml:space="preserve">Betancurt, Y. G. (22 de Agosto de 2024). </w:t>
              </w:r>
              <w:r>
                <w:rPr>
                  <w:i/>
                  <w:iCs/>
                  <w:noProof/>
                </w:rPr>
                <w:t>¿Qué son las teorías del aprendizaje?</w:t>
              </w:r>
              <w:r>
                <w:rPr>
                  <w:noProof/>
                </w:rPr>
                <w:t xml:space="preserve"> Obtenido de https://www.ceupe.co/blog/teorias-del-aprendizaje.html</w:t>
              </w:r>
            </w:p>
            <w:p w:rsidR="00C246C9" w:rsidRDefault="00C246C9" w:rsidP="00C246C9">
              <w:pPr>
                <w:pStyle w:val="Bibliografa"/>
                <w:spacing w:line="240" w:lineRule="auto"/>
                <w:ind w:left="720" w:hanging="720"/>
                <w:rPr>
                  <w:noProof/>
                </w:rPr>
              </w:pPr>
              <w:r>
                <w:rPr>
                  <w:noProof/>
                </w:rPr>
                <w:t xml:space="preserve">Betancurt, Y. G. (22 de Agosto de 2024). </w:t>
              </w:r>
              <w:r>
                <w:rPr>
                  <w:i/>
                  <w:iCs/>
                  <w:noProof/>
                </w:rPr>
                <w:t>Teorías del Aprendizaje</w:t>
              </w:r>
              <w:r>
                <w:rPr>
                  <w:noProof/>
                </w:rPr>
                <w:t>. Obtenido de https://www.ceupe.co/blog/teorias-del-aprendizaje.html</w:t>
              </w:r>
            </w:p>
            <w:p w:rsidR="00C246C9" w:rsidRDefault="00C246C9" w:rsidP="00C246C9">
              <w:pPr>
                <w:pStyle w:val="Bibliografa"/>
                <w:spacing w:line="240" w:lineRule="auto"/>
                <w:ind w:left="720" w:hanging="720"/>
                <w:rPr>
                  <w:noProof/>
                </w:rPr>
              </w:pPr>
              <w:r>
                <w:rPr>
                  <w:noProof/>
                </w:rPr>
                <w:t xml:space="preserve">Dierolf, B. (23 de Agosto de 2024). </w:t>
              </w:r>
              <w:r>
                <w:rPr>
                  <w:i/>
                  <w:iCs/>
                  <w:noProof/>
                </w:rPr>
                <w:t>El modelo ADDIE: una guía completa</w:t>
              </w:r>
              <w:r>
                <w:rPr>
                  <w:noProof/>
                </w:rPr>
                <w:t>. Obtenido de https://www.getguru.com/es/reference/addie-model</w:t>
              </w:r>
            </w:p>
            <w:p w:rsidR="00C246C9" w:rsidRDefault="00C246C9" w:rsidP="00C246C9">
              <w:pPr>
                <w:pStyle w:val="Bibliografa"/>
                <w:spacing w:line="240" w:lineRule="auto"/>
                <w:ind w:left="720" w:hanging="720"/>
                <w:rPr>
                  <w:noProof/>
                </w:rPr>
              </w:pPr>
              <w:r>
                <w:rPr>
                  <w:noProof/>
                </w:rPr>
                <w:t xml:space="preserve">e-Learning. (20 de Julio de 2019). </w:t>
              </w:r>
              <w:r>
                <w:rPr>
                  <w:i/>
                  <w:iCs/>
                  <w:noProof/>
                </w:rPr>
                <w:t>Modelo de Diseño Instruccional: Dick &amp; Carey</w:t>
              </w:r>
              <w:r>
                <w:rPr>
                  <w:noProof/>
                </w:rPr>
                <w:t>. Obtenido de https://ediintec.com/blog/elearning/dick-carey/</w:t>
              </w:r>
            </w:p>
            <w:p w:rsidR="00C246C9" w:rsidRDefault="00C246C9" w:rsidP="00C246C9">
              <w:pPr>
                <w:pStyle w:val="Bibliografa"/>
                <w:spacing w:line="240" w:lineRule="auto"/>
                <w:ind w:left="720" w:hanging="720"/>
                <w:rPr>
                  <w:noProof/>
                </w:rPr>
              </w:pPr>
              <w:r>
                <w:rPr>
                  <w:noProof/>
                </w:rPr>
                <w:t xml:space="preserve">ERUBRICA. (22 de Noviembre de 2018). </w:t>
              </w:r>
              <w:r>
                <w:rPr>
                  <w:i/>
                  <w:iCs/>
                  <w:noProof/>
                </w:rPr>
                <w:t>Los Tipos de Evaluación</w:t>
              </w:r>
              <w:r>
                <w:rPr>
                  <w:noProof/>
                </w:rPr>
                <w:t>. Obtenido de https://www.erubrica.com/blog/evaluacion/los-tipos-de-evaluacion/#google_vignette</w:t>
              </w:r>
            </w:p>
            <w:p w:rsidR="00C246C9" w:rsidRDefault="00C246C9" w:rsidP="00C246C9">
              <w:pPr>
                <w:pStyle w:val="Bibliografa"/>
                <w:spacing w:line="240" w:lineRule="auto"/>
                <w:ind w:left="720" w:hanging="720"/>
                <w:rPr>
                  <w:noProof/>
                </w:rPr>
              </w:pPr>
              <w:r>
                <w:rPr>
                  <w:noProof/>
                </w:rPr>
                <w:t xml:space="preserve">Escuelade Profesores de Perú. (s.f.). </w:t>
              </w:r>
              <w:r>
                <w:rPr>
                  <w:i/>
                  <w:iCs/>
                  <w:noProof/>
                </w:rPr>
                <w:t>Evaluación del aprendizaje: Enfoques y Técnicas</w:t>
              </w:r>
              <w:r>
                <w:rPr>
                  <w:noProof/>
                </w:rPr>
                <w:t>. Obtenido de https://epperu.org/evaluacion-del-aprendizaje-enfoques-y-tecnicas/</w:t>
              </w:r>
            </w:p>
            <w:p w:rsidR="00C246C9" w:rsidRDefault="00C246C9" w:rsidP="00C246C9">
              <w:pPr>
                <w:pStyle w:val="Bibliografa"/>
                <w:spacing w:line="240" w:lineRule="auto"/>
                <w:ind w:left="720" w:hanging="720"/>
                <w:rPr>
                  <w:noProof/>
                </w:rPr>
              </w:pPr>
              <w:r>
                <w:rPr>
                  <w:noProof/>
                </w:rPr>
                <w:t xml:space="preserve">Oana, C. (23 de Mayo de 2022). </w:t>
              </w:r>
              <w:r>
                <w:rPr>
                  <w:i/>
                  <w:iCs/>
                  <w:noProof/>
                </w:rPr>
                <w:t>Modelo ADDIE: Qué es y cómo aplicarlo [Todo lo que debes saber]</w:t>
              </w:r>
              <w:r>
                <w:rPr>
                  <w:noProof/>
                </w:rPr>
                <w:t>. Obtenido de https://es.venngage.com/blog/modelo-addie/</w:t>
              </w:r>
            </w:p>
            <w:p w:rsidR="00C246C9" w:rsidRDefault="00C246C9" w:rsidP="00C246C9">
              <w:pPr>
                <w:pStyle w:val="Bibliografa"/>
                <w:spacing w:line="240" w:lineRule="auto"/>
                <w:ind w:left="720" w:hanging="720"/>
                <w:rPr>
                  <w:noProof/>
                </w:rPr>
              </w:pPr>
              <w:r>
                <w:rPr>
                  <w:noProof/>
                </w:rPr>
                <w:t xml:space="preserve">Observatorio Educativo. (2022). </w:t>
              </w:r>
              <w:r>
                <w:rPr>
                  <w:i/>
                  <w:iCs/>
                  <w:noProof/>
                </w:rPr>
                <w:t>Evaluación para el aprendizaje: estrategias innovadoras y métodos efectivos</w:t>
              </w:r>
              <w:r>
                <w:rPr>
                  <w:noProof/>
                </w:rPr>
                <w:t>. Obtenido de https://observatorioeducativo.pe/evaluacion-para-el-aprendizaje-estrategias-innovadoras-y-metodos-efectivos/</w:t>
              </w:r>
            </w:p>
            <w:p w:rsidR="00C246C9" w:rsidRDefault="00C246C9" w:rsidP="00C246C9">
              <w:pPr>
                <w:pStyle w:val="Bibliografa"/>
                <w:spacing w:line="240" w:lineRule="auto"/>
                <w:ind w:left="720" w:hanging="720"/>
                <w:rPr>
                  <w:noProof/>
                </w:rPr>
              </w:pPr>
              <w:r>
                <w:rPr>
                  <w:noProof/>
                </w:rPr>
                <w:lastRenderedPageBreak/>
                <w:t xml:space="preserve">Ortega, C. (s.f.). </w:t>
              </w:r>
              <w:r>
                <w:rPr>
                  <w:i/>
                  <w:iCs/>
                  <w:noProof/>
                </w:rPr>
                <w:t>Evaluación del aprendizaje: Qué es, tipos y cómo realizarla</w:t>
              </w:r>
              <w:r>
                <w:rPr>
                  <w:noProof/>
                </w:rPr>
                <w:t>. Obtenido de https://www.questionpro.com/blog/es/evaluacion-del-aprendizaje/</w:t>
              </w:r>
            </w:p>
            <w:p w:rsidR="00C246C9" w:rsidRDefault="00C246C9" w:rsidP="00C246C9">
              <w:pPr>
                <w:pStyle w:val="Bibliografa"/>
                <w:spacing w:line="240" w:lineRule="auto"/>
                <w:ind w:left="720" w:hanging="720"/>
                <w:rPr>
                  <w:noProof/>
                </w:rPr>
              </w:pPr>
              <w:r>
                <w:rPr>
                  <w:noProof/>
                </w:rPr>
                <w:t xml:space="preserve">Rojas, A. F. (22 de Enero de 2022). </w:t>
              </w:r>
              <w:r>
                <w:rPr>
                  <w:i/>
                  <w:iCs/>
                  <w:noProof/>
                </w:rPr>
                <w:t>¿Cuáles podrían ser las teorías de aprendizaje adecuadas para su organización?</w:t>
              </w:r>
              <w:r>
                <w:rPr>
                  <w:noProof/>
                </w:rPr>
                <w:t xml:space="preserve"> Obtenido de https://es.linkedin.com/pulse/cu%C3%A1les-podr%C3%ADan-ser-las-teor%C3%ADas-de-aprendizaje-para-su-miranda-rojas</w:t>
              </w:r>
            </w:p>
            <w:p w:rsidR="00C246C9" w:rsidRDefault="00C246C9" w:rsidP="00C246C9">
              <w:pPr>
                <w:pStyle w:val="Bibliografa"/>
                <w:spacing w:line="240" w:lineRule="auto"/>
                <w:ind w:left="720" w:hanging="720"/>
                <w:rPr>
                  <w:noProof/>
                </w:rPr>
              </w:pPr>
              <w:r>
                <w:rPr>
                  <w:noProof/>
                </w:rPr>
                <w:t xml:space="preserve">Sánchez, Z. (Enero de 2021). </w:t>
              </w:r>
              <w:r>
                <w:rPr>
                  <w:i/>
                  <w:iCs/>
                  <w:noProof/>
                </w:rPr>
                <w:t>Representación gráfica del modelo de evaluación</w:t>
              </w:r>
              <w:r>
                <w:rPr>
                  <w:noProof/>
                </w:rPr>
                <w:t>. Obtenido de https://www.researchgate.net/figure/Figura-1-Representacion-grafica-del-modelo-de-evaluacion_fig1_261309221</w:t>
              </w:r>
            </w:p>
            <w:p w:rsidR="00C246C9" w:rsidRDefault="00C246C9" w:rsidP="00C246C9">
              <w:pPr>
                <w:pStyle w:val="Bibliografa"/>
                <w:spacing w:line="240" w:lineRule="auto"/>
                <w:ind w:left="720" w:hanging="720"/>
                <w:rPr>
                  <w:noProof/>
                </w:rPr>
              </w:pPr>
              <w:r>
                <w:rPr>
                  <w:noProof/>
                </w:rPr>
                <w:t xml:space="preserve">Tapuy, N. R. (4 de Junio de 2022). </w:t>
              </w:r>
              <w:r>
                <w:rPr>
                  <w:i/>
                  <w:iCs/>
                  <w:noProof/>
                </w:rPr>
                <w:t>Tipos de Evaluación: Diagnóstica, Formativa y Sumativa</w:t>
              </w:r>
              <w:r>
                <w:rPr>
                  <w:noProof/>
                </w:rPr>
                <w:t>. Obtenido de https://guiadocente.net/tipos-de-evaluacion-diagnostica-formativa-y-sumativa/</w:t>
              </w:r>
            </w:p>
            <w:p w:rsidR="00C246C9" w:rsidRDefault="00C246C9" w:rsidP="00C246C9">
              <w:pPr>
                <w:pStyle w:val="Bibliografa"/>
                <w:spacing w:line="240" w:lineRule="auto"/>
                <w:ind w:left="720" w:hanging="720"/>
                <w:rPr>
                  <w:noProof/>
                </w:rPr>
              </w:pPr>
              <w:r>
                <w:rPr>
                  <w:noProof/>
                </w:rPr>
                <w:t xml:space="preserve">UNESCO. (2024). </w:t>
              </w:r>
              <w:r>
                <w:rPr>
                  <w:i/>
                  <w:iCs/>
                  <w:noProof/>
                </w:rPr>
                <w:t>La promesa de las evaluaciones de aprendizaje a gran escala: reconocer los límites para generar oportunidades</w:t>
              </w:r>
              <w:r>
                <w:rPr>
                  <w:noProof/>
                </w:rPr>
                <w:t>. Obtenido de https://www.unesco.org/es/learning-assessments#:~:text=La%20evaluaci%C3%B3n%20del%20aprendizaje%20utiliza,su%20progreso%20y%20sus%20logros.</w:t>
              </w:r>
            </w:p>
            <w:p w:rsidR="00C246C9" w:rsidRDefault="00C246C9" w:rsidP="00C246C9">
              <w:pPr>
                <w:pStyle w:val="Bibliografa"/>
                <w:spacing w:line="240" w:lineRule="auto"/>
                <w:ind w:left="720" w:hanging="720"/>
                <w:rPr>
                  <w:noProof/>
                </w:rPr>
              </w:pPr>
              <w:r>
                <w:rPr>
                  <w:noProof/>
                </w:rPr>
                <w:t xml:space="preserve">Universidad de la Frontera. (30 de Mayo de 2020). </w:t>
              </w:r>
              <w:r>
                <w:rPr>
                  <w:i/>
                  <w:iCs/>
                  <w:noProof/>
                </w:rPr>
                <w:t>¿Sabes por qué es tan importante la retroalimentación?</w:t>
              </w:r>
              <w:r>
                <w:rPr>
                  <w:noProof/>
                </w:rPr>
                <w:t xml:space="preserve"> Obtenido de https://docenciavirtual.ufro.cl/index.php/sabes-por-que-es-tan-importante-la-retroalimentacion/#:~:text=La%20retroalimentaci%C3%B3n%20es%20uno%20de,y%20aspectos%20que%20deben%20mejorar.</w:t>
              </w:r>
            </w:p>
            <w:p w:rsidR="00C246C9" w:rsidRDefault="00C246C9" w:rsidP="00C246C9">
              <w:pPr>
                <w:pStyle w:val="Bibliografa"/>
                <w:spacing w:line="240" w:lineRule="auto"/>
                <w:ind w:left="720" w:hanging="720"/>
                <w:rPr>
                  <w:noProof/>
                </w:rPr>
              </w:pPr>
              <w:r>
                <w:rPr>
                  <w:noProof/>
                </w:rPr>
                <w:t xml:space="preserve">Universidad Europea. (24 de Noviembre de 2023). </w:t>
              </w:r>
              <w:r>
                <w:rPr>
                  <w:i/>
                  <w:iCs/>
                  <w:noProof/>
                </w:rPr>
                <w:t>Tipos de evaluación en educación</w:t>
              </w:r>
              <w:r>
                <w:rPr>
                  <w:noProof/>
                </w:rPr>
                <w:t>. Obtenido de https://universidadeuropea.com/blog/tipos-evaluacion/</w:t>
              </w:r>
            </w:p>
            <w:p w:rsidR="00C246C9" w:rsidRDefault="00C246C9" w:rsidP="00C246C9">
              <w:pPr>
                <w:pStyle w:val="Bibliografa"/>
                <w:spacing w:line="240" w:lineRule="auto"/>
                <w:ind w:left="720" w:hanging="720"/>
                <w:rPr>
                  <w:noProof/>
                </w:rPr>
              </w:pPr>
              <w:r>
                <w:rPr>
                  <w:noProof/>
                </w:rPr>
                <w:t xml:space="preserve">Vega-Lugo, N. (2019). </w:t>
              </w:r>
              <w:r>
                <w:rPr>
                  <w:i/>
                  <w:iCs/>
                  <w:noProof/>
                </w:rPr>
                <w:t>Teorías del aprendizaje</w:t>
              </w:r>
              <w:r>
                <w:rPr>
                  <w:noProof/>
                </w:rPr>
                <w:t>. Obtenido de https://repository.uaeh.edu.mx/revistas/index.php/xikua/article/download/4359/6343/#:~:text=Las%20teor%C3%ADas%20del%20aprendizaje%20son,aprendizaje%20en%20los%20seres%20humanos.</w:t>
              </w:r>
            </w:p>
            <w:p w:rsidR="00681598" w:rsidRDefault="00681598" w:rsidP="00C246C9">
              <w:pPr>
                <w:spacing w:line="240" w:lineRule="auto"/>
              </w:pPr>
              <w:r>
                <w:rPr>
                  <w:b/>
                  <w:bCs/>
                </w:rPr>
                <w:fldChar w:fldCharType="end"/>
              </w:r>
            </w:p>
          </w:sdtContent>
        </w:sdt>
      </w:sdtContent>
    </w:sdt>
    <w:sectPr w:rsidR="00681598">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0E6" w:rsidRDefault="006310E6" w:rsidP="005D0426">
      <w:pPr>
        <w:spacing w:after="0" w:line="240" w:lineRule="auto"/>
      </w:pPr>
      <w:r>
        <w:separator/>
      </w:r>
    </w:p>
  </w:endnote>
  <w:endnote w:type="continuationSeparator" w:id="0">
    <w:p w:rsidR="006310E6" w:rsidRDefault="006310E6" w:rsidP="005D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0E6" w:rsidRDefault="006310E6" w:rsidP="005D0426">
      <w:pPr>
        <w:spacing w:after="0" w:line="240" w:lineRule="auto"/>
      </w:pPr>
      <w:r>
        <w:separator/>
      </w:r>
    </w:p>
  </w:footnote>
  <w:footnote w:type="continuationSeparator" w:id="0">
    <w:p w:rsidR="006310E6" w:rsidRDefault="006310E6" w:rsidP="005D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939258"/>
      <w:docPartObj>
        <w:docPartGallery w:val="Page Numbers (Top of Page)"/>
        <w:docPartUnique/>
      </w:docPartObj>
    </w:sdtPr>
    <w:sdtContent>
      <w:p w:rsidR="00DB0C13" w:rsidRPr="005D0426" w:rsidRDefault="00DB0C13">
        <w:pPr>
          <w:pStyle w:val="Encabezado"/>
          <w:jc w:val="right"/>
        </w:pPr>
        <w:r w:rsidRPr="005D0426">
          <w:fldChar w:fldCharType="begin"/>
        </w:r>
        <w:r w:rsidRPr="005D0426">
          <w:instrText>PAGE   \* MERGEFORMAT</w:instrText>
        </w:r>
        <w:r w:rsidRPr="005D0426">
          <w:fldChar w:fldCharType="separate"/>
        </w:r>
        <w:r w:rsidR="00C246C9" w:rsidRPr="00C246C9">
          <w:rPr>
            <w:noProof/>
            <w:lang w:val="es-ES"/>
          </w:rPr>
          <w:t>1</w:t>
        </w:r>
        <w:r w:rsidRPr="005D0426">
          <w:fldChar w:fldCharType="end"/>
        </w:r>
      </w:p>
    </w:sdtContent>
  </w:sdt>
  <w:p w:rsidR="00DB0C13" w:rsidRDefault="00DB0C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C7B"/>
    <w:multiLevelType w:val="hybridMultilevel"/>
    <w:tmpl w:val="DA46693C"/>
    <w:lvl w:ilvl="0" w:tplc="200A0001">
      <w:start w:val="1"/>
      <w:numFmt w:val="bullet"/>
      <w:lvlText w:val=""/>
      <w:lvlJc w:val="left"/>
      <w:pPr>
        <w:ind w:left="1004" w:hanging="360"/>
      </w:pPr>
      <w:rPr>
        <w:rFonts w:ascii="Symbol" w:hAnsi="Symbol"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abstractNum w:abstractNumId="1" w15:restartNumberingAfterBreak="0">
    <w:nsid w:val="13723EAB"/>
    <w:multiLevelType w:val="hybridMultilevel"/>
    <w:tmpl w:val="80E8D0A4"/>
    <w:lvl w:ilvl="0" w:tplc="D6147706">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 w15:restartNumberingAfterBreak="0">
    <w:nsid w:val="190E6A04"/>
    <w:multiLevelType w:val="hybridMultilevel"/>
    <w:tmpl w:val="93A48ADE"/>
    <w:lvl w:ilvl="0" w:tplc="D6147706">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3" w15:restartNumberingAfterBreak="0">
    <w:nsid w:val="20D40AA4"/>
    <w:multiLevelType w:val="hybridMultilevel"/>
    <w:tmpl w:val="EAB8132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23287C2D"/>
    <w:multiLevelType w:val="hybridMultilevel"/>
    <w:tmpl w:val="3CD66F72"/>
    <w:lvl w:ilvl="0" w:tplc="B05AE2E0">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5" w15:restartNumberingAfterBreak="0">
    <w:nsid w:val="26066D74"/>
    <w:multiLevelType w:val="hybridMultilevel"/>
    <w:tmpl w:val="467C5DFE"/>
    <w:lvl w:ilvl="0" w:tplc="D6147706">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6" w15:restartNumberingAfterBreak="0">
    <w:nsid w:val="32616742"/>
    <w:multiLevelType w:val="hybridMultilevel"/>
    <w:tmpl w:val="DD0A54E6"/>
    <w:lvl w:ilvl="0" w:tplc="5E88FD2A">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7" w15:restartNumberingAfterBreak="0">
    <w:nsid w:val="34810309"/>
    <w:multiLevelType w:val="hybridMultilevel"/>
    <w:tmpl w:val="3A868EFE"/>
    <w:lvl w:ilvl="0" w:tplc="D6147706">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15:restartNumberingAfterBreak="0">
    <w:nsid w:val="44721366"/>
    <w:multiLevelType w:val="hybridMultilevel"/>
    <w:tmpl w:val="3D7ADEAA"/>
    <w:lvl w:ilvl="0" w:tplc="5B6C9D5C">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9" w15:restartNumberingAfterBreak="0">
    <w:nsid w:val="48467991"/>
    <w:multiLevelType w:val="hybridMultilevel"/>
    <w:tmpl w:val="DBCA7B74"/>
    <w:lvl w:ilvl="0" w:tplc="B19AE9E6">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0" w15:restartNumberingAfterBreak="0">
    <w:nsid w:val="49667F39"/>
    <w:multiLevelType w:val="hybridMultilevel"/>
    <w:tmpl w:val="0C0463C6"/>
    <w:lvl w:ilvl="0" w:tplc="D6147706">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1" w15:restartNumberingAfterBreak="0">
    <w:nsid w:val="4B7E62F2"/>
    <w:multiLevelType w:val="hybridMultilevel"/>
    <w:tmpl w:val="CFC0AC70"/>
    <w:lvl w:ilvl="0" w:tplc="EE12BAC6">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2" w15:restartNumberingAfterBreak="0">
    <w:nsid w:val="631B5E38"/>
    <w:multiLevelType w:val="hybridMultilevel"/>
    <w:tmpl w:val="BF12A1C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765C7A0E"/>
    <w:multiLevelType w:val="hybridMultilevel"/>
    <w:tmpl w:val="D22A157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78E0736C"/>
    <w:multiLevelType w:val="hybridMultilevel"/>
    <w:tmpl w:val="A82665A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7FB05F52"/>
    <w:multiLevelType w:val="hybridMultilevel"/>
    <w:tmpl w:val="3F1A3E9A"/>
    <w:lvl w:ilvl="0" w:tplc="200A0001">
      <w:start w:val="1"/>
      <w:numFmt w:val="bullet"/>
      <w:lvlText w:val=""/>
      <w:lvlJc w:val="left"/>
      <w:pPr>
        <w:ind w:left="1004" w:hanging="360"/>
      </w:pPr>
      <w:rPr>
        <w:rFonts w:ascii="Symbol" w:hAnsi="Symbol" w:hint="default"/>
      </w:rPr>
    </w:lvl>
    <w:lvl w:ilvl="1" w:tplc="200A0003" w:tentative="1">
      <w:start w:val="1"/>
      <w:numFmt w:val="bullet"/>
      <w:lvlText w:val="o"/>
      <w:lvlJc w:val="left"/>
      <w:pPr>
        <w:ind w:left="1724" w:hanging="360"/>
      </w:pPr>
      <w:rPr>
        <w:rFonts w:ascii="Courier New" w:hAnsi="Courier New" w:cs="Courier New" w:hint="default"/>
      </w:rPr>
    </w:lvl>
    <w:lvl w:ilvl="2" w:tplc="200A0005" w:tentative="1">
      <w:start w:val="1"/>
      <w:numFmt w:val="bullet"/>
      <w:lvlText w:val=""/>
      <w:lvlJc w:val="left"/>
      <w:pPr>
        <w:ind w:left="2444" w:hanging="360"/>
      </w:pPr>
      <w:rPr>
        <w:rFonts w:ascii="Wingdings" w:hAnsi="Wingdings" w:hint="default"/>
      </w:rPr>
    </w:lvl>
    <w:lvl w:ilvl="3" w:tplc="200A0001" w:tentative="1">
      <w:start w:val="1"/>
      <w:numFmt w:val="bullet"/>
      <w:lvlText w:val=""/>
      <w:lvlJc w:val="left"/>
      <w:pPr>
        <w:ind w:left="3164" w:hanging="360"/>
      </w:pPr>
      <w:rPr>
        <w:rFonts w:ascii="Symbol" w:hAnsi="Symbol" w:hint="default"/>
      </w:rPr>
    </w:lvl>
    <w:lvl w:ilvl="4" w:tplc="200A0003" w:tentative="1">
      <w:start w:val="1"/>
      <w:numFmt w:val="bullet"/>
      <w:lvlText w:val="o"/>
      <w:lvlJc w:val="left"/>
      <w:pPr>
        <w:ind w:left="3884" w:hanging="360"/>
      </w:pPr>
      <w:rPr>
        <w:rFonts w:ascii="Courier New" w:hAnsi="Courier New" w:cs="Courier New" w:hint="default"/>
      </w:rPr>
    </w:lvl>
    <w:lvl w:ilvl="5" w:tplc="200A0005" w:tentative="1">
      <w:start w:val="1"/>
      <w:numFmt w:val="bullet"/>
      <w:lvlText w:val=""/>
      <w:lvlJc w:val="left"/>
      <w:pPr>
        <w:ind w:left="4604" w:hanging="360"/>
      </w:pPr>
      <w:rPr>
        <w:rFonts w:ascii="Wingdings" w:hAnsi="Wingdings" w:hint="default"/>
      </w:rPr>
    </w:lvl>
    <w:lvl w:ilvl="6" w:tplc="200A0001" w:tentative="1">
      <w:start w:val="1"/>
      <w:numFmt w:val="bullet"/>
      <w:lvlText w:val=""/>
      <w:lvlJc w:val="left"/>
      <w:pPr>
        <w:ind w:left="5324" w:hanging="360"/>
      </w:pPr>
      <w:rPr>
        <w:rFonts w:ascii="Symbol" w:hAnsi="Symbol" w:hint="default"/>
      </w:rPr>
    </w:lvl>
    <w:lvl w:ilvl="7" w:tplc="200A0003" w:tentative="1">
      <w:start w:val="1"/>
      <w:numFmt w:val="bullet"/>
      <w:lvlText w:val="o"/>
      <w:lvlJc w:val="left"/>
      <w:pPr>
        <w:ind w:left="6044" w:hanging="360"/>
      </w:pPr>
      <w:rPr>
        <w:rFonts w:ascii="Courier New" w:hAnsi="Courier New" w:cs="Courier New" w:hint="default"/>
      </w:rPr>
    </w:lvl>
    <w:lvl w:ilvl="8" w:tplc="200A0005" w:tentative="1">
      <w:start w:val="1"/>
      <w:numFmt w:val="bullet"/>
      <w:lvlText w:val=""/>
      <w:lvlJc w:val="left"/>
      <w:pPr>
        <w:ind w:left="6764" w:hanging="360"/>
      </w:pPr>
      <w:rPr>
        <w:rFonts w:ascii="Wingdings" w:hAnsi="Wingdings" w:hint="default"/>
      </w:rPr>
    </w:lvl>
  </w:abstractNum>
  <w:num w:numId="1" w16cid:durableId="944733929">
    <w:abstractNumId w:val="0"/>
  </w:num>
  <w:num w:numId="2" w16cid:durableId="1813206550">
    <w:abstractNumId w:val="3"/>
  </w:num>
  <w:num w:numId="3" w16cid:durableId="1870994189">
    <w:abstractNumId w:val="12"/>
  </w:num>
  <w:num w:numId="4" w16cid:durableId="1383554829">
    <w:abstractNumId w:val="15"/>
  </w:num>
  <w:num w:numId="5" w16cid:durableId="1229807307">
    <w:abstractNumId w:val="14"/>
  </w:num>
  <w:num w:numId="6" w16cid:durableId="31929294">
    <w:abstractNumId w:val="13"/>
  </w:num>
  <w:num w:numId="7" w16cid:durableId="2131781270">
    <w:abstractNumId w:val="6"/>
  </w:num>
  <w:num w:numId="8" w16cid:durableId="850948471">
    <w:abstractNumId w:val="9"/>
  </w:num>
  <w:num w:numId="9" w16cid:durableId="894849691">
    <w:abstractNumId w:val="11"/>
  </w:num>
  <w:num w:numId="10" w16cid:durableId="1132359459">
    <w:abstractNumId w:val="8"/>
  </w:num>
  <w:num w:numId="11" w16cid:durableId="1193881211">
    <w:abstractNumId w:val="4"/>
  </w:num>
  <w:num w:numId="12" w16cid:durableId="1893886142">
    <w:abstractNumId w:val="7"/>
  </w:num>
  <w:num w:numId="13" w16cid:durableId="2043050250">
    <w:abstractNumId w:val="2"/>
  </w:num>
  <w:num w:numId="14" w16cid:durableId="611668116">
    <w:abstractNumId w:val="5"/>
  </w:num>
  <w:num w:numId="15" w16cid:durableId="447315304">
    <w:abstractNumId w:val="10"/>
  </w:num>
  <w:num w:numId="16" w16cid:durableId="105192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8D"/>
    <w:rsid w:val="000907C0"/>
    <w:rsid w:val="00096969"/>
    <w:rsid w:val="000A4F1E"/>
    <w:rsid w:val="001156E5"/>
    <w:rsid w:val="00165571"/>
    <w:rsid w:val="001A3E5F"/>
    <w:rsid w:val="00221F69"/>
    <w:rsid w:val="0030187C"/>
    <w:rsid w:val="004C35F1"/>
    <w:rsid w:val="004D028D"/>
    <w:rsid w:val="005D0426"/>
    <w:rsid w:val="005D5E44"/>
    <w:rsid w:val="00607114"/>
    <w:rsid w:val="006310E6"/>
    <w:rsid w:val="00681598"/>
    <w:rsid w:val="006A59F0"/>
    <w:rsid w:val="00761B2F"/>
    <w:rsid w:val="007C4E0F"/>
    <w:rsid w:val="0085127A"/>
    <w:rsid w:val="009357AC"/>
    <w:rsid w:val="00B8283F"/>
    <w:rsid w:val="00C246C9"/>
    <w:rsid w:val="00CB0737"/>
    <w:rsid w:val="00CC4F0A"/>
    <w:rsid w:val="00D060EB"/>
    <w:rsid w:val="00DB0C13"/>
    <w:rsid w:val="00F63BAD"/>
    <w:rsid w:val="00F726D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6BD1"/>
  <w15:docId w15:val="{9437F35F-31CD-554B-92BC-3D203C43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26"/>
    <w:pPr>
      <w:ind w:firstLine="284"/>
      <w:jc w:val="both"/>
    </w:pPr>
    <w:rPr>
      <w:rFonts w:ascii="Arial" w:hAnsi="Arial"/>
      <w:sz w:val="24"/>
    </w:rPr>
  </w:style>
  <w:style w:type="paragraph" w:styleId="Ttulo1">
    <w:name w:val="heading 1"/>
    <w:basedOn w:val="Normal"/>
    <w:next w:val="Normal"/>
    <w:link w:val="Ttulo1Car"/>
    <w:uiPriority w:val="9"/>
    <w:qFormat/>
    <w:rsid w:val="00CB0737"/>
    <w:pPr>
      <w:keepNext/>
      <w:keepLines/>
      <w:spacing w:before="720" w:after="240"/>
      <w:ind w:firstLine="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85127A"/>
    <w:pPr>
      <w:keepNext/>
      <w:keepLines/>
      <w:spacing w:before="320" w:after="120"/>
      <w:jc w:val="center"/>
      <w:outlineLvl w:val="1"/>
    </w:pPr>
    <w:rPr>
      <w:rFonts w:eastAsiaTheme="majorEastAsia" w:cstheme="majorBidi"/>
      <w:b/>
      <w:bCs/>
      <w:sz w:val="26"/>
      <w:szCs w:val="26"/>
    </w:rPr>
  </w:style>
  <w:style w:type="paragraph" w:styleId="Ttulo3">
    <w:name w:val="heading 3"/>
    <w:basedOn w:val="Normal"/>
    <w:next w:val="Normal"/>
    <w:link w:val="Ttulo3Car"/>
    <w:uiPriority w:val="9"/>
    <w:unhideWhenUsed/>
    <w:qFormat/>
    <w:rsid w:val="000907C0"/>
    <w:pPr>
      <w:keepNext/>
      <w:keepLines/>
      <w:spacing w:before="320" w:after="120"/>
      <w:ind w:firstLine="0"/>
      <w:outlineLvl w:val="2"/>
    </w:pPr>
    <w:rPr>
      <w:rFonts w:eastAsiaTheme="majorEastAsia"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737"/>
    <w:rPr>
      <w:rFonts w:ascii="Arial" w:eastAsiaTheme="majorEastAsia" w:hAnsi="Arial" w:cstheme="majorBidi"/>
      <w:b/>
      <w:bCs/>
      <w:sz w:val="24"/>
      <w:szCs w:val="28"/>
    </w:rPr>
  </w:style>
  <w:style w:type="paragraph" w:styleId="Encabezado">
    <w:name w:val="header"/>
    <w:basedOn w:val="Normal"/>
    <w:link w:val="EncabezadoCar"/>
    <w:uiPriority w:val="99"/>
    <w:unhideWhenUsed/>
    <w:rsid w:val="005D04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426"/>
    <w:rPr>
      <w:rFonts w:ascii="Arial" w:hAnsi="Arial"/>
      <w:sz w:val="24"/>
    </w:rPr>
  </w:style>
  <w:style w:type="paragraph" w:styleId="Piedepgina">
    <w:name w:val="footer"/>
    <w:basedOn w:val="Normal"/>
    <w:link w:val="PiedepginaCar"/>
    <w:uiPriority w:val="99"/>
    <w:unhideWhenUsed/>
    <w:rsid w:val="005D04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426"/>
    <w:rPr>
      <w:rFonts w:ascii="Arial" w:hAnsi="Arial"/>
      <w:sz w:val="24"/>
    </w:rPr>
  </w:style>
  <w:style w:type="paragraph" w:styleId="Textodeglobo">
    <w:name w:val="Balloon Text"/>
    <w:basedOn w:val="Normal"/>
    <w:link w:val="TextodegloboCar"/>
    <w:uiPriority w:val="99"/>
    <w:semiHidden/>
    <w:unhideWhenUsed/>
    <w:rsid w:val="005D04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426"/>
    <w:rPr>
      <w:rFonts w:ascii="Tahoma" w:hAnsi="Tahoma" w:cs="Tahoma"/>
      <w:sz w:val="16"/>
      <w:szCs w:val="16"/>
    </w:rPr>
  </w:style>
  <w:style w:type="paragraph" w:styleId="TtuloTDC">
    <w:name w:val="TOC Heading"/>
    <w:basedOn w:val="Ttulo1"/>
    <w:next w:val="Normal"/>
    <w:uiPriority w:val="39"/>
    <w:semiHidden/>
    <w:unhideWhenUsed/>
    <w:qFormat/>
    <w:rsid w:val="005D0426"/>
    <w:pPr>
      <w:jc w:val="left"/>
      <w:outlineLvl w:val="9"/>
    </w:pPr>
    <w:rPr>
      <w:rFonts w:asciiTheme="majorHAnsi" w:hAnsiTheme="majorHAnsi"/>
      <w:color w:val="365F91" w:themeColor="accent1" w:themeShade="BF"/>
      <w:sz w:val="28"/>
      <w:lang w:eastAsia="es-VE"/>
    </w:rPr>
  </w:style>
  <w:style w:type="paragraph" w:styleId="TDC1">
    <w:name w:val="toc 1"/>
    <w:basedOn w:val="Normal"/>
    <w:next w:val="Normal"/>
    <w:autoRedefine/>
    <w:uiPriority w:val="39"/>
    <w:unhideWhenUsed/>
    <w:rsid w:val="005D0426"/>
    <w:pPr>
      <w:spacing w:after="100"/>
    </w:pPr>
  </w:style>
  <w:style w:type="character" w:styleId="Hipervnculo">
    <w:name w:val="Hyperlink"/>
    <w:basedOn w:val="Fuentedeprrafopredeter"/>
    <w:uiPriority w:val="99"/>
    <w:unhideWhenUsed/>
    <w:rsid w:val="005D0426"/>
    <w:rPr>
      <w:color w:val="0000FF" w:themeColor="hyperlink"/>
      <w:u w:val="single"/>
    </w:rPr>
  </w:style>
  <w:style w:type="paragraph" w:styleId="Prrafodelista">
    <w:name w:val="List Paragraph"/>
    <w:basedOn w:val="Normal"/>
    <w:uiPriority w:val="34"/>
    <w:qFormat/>
    <w:rsid w:val="009357AC"/>
    <w:pPr>
      <w:ind w:left="720"/>
      <w:contextualSpacing/>
    </w:pPr>
  </w:style>
  <w:style w:type="character" w:customStyle="1" w:styleId="Ttulo2Car">
    <w:name w:val="Título 2 Car"/>
    <w:basedOn w:val="Fuentedeprrafopredeter"/>
    <w:link w:val="Ttulo2"/>
    <w:uiPriority w:val="9"/>
    <w:rsid w:val="0085127A"/>
    <w:rPr>
      <w:rFonts w:ascii="Arial" w:eastAsiaTheme="majorEastAsia" w:hAnsi="Arial" w:cstheme="majorBidi"/>
      <w:b/>
      <w:bCs/>
      <w:sz w:val="26"/>
      <w:szCs w:val="26"/>
    </w:rPr>
  </w:style>
  <w:style w:type="paragraph" w:styleId="TDC2">
    <w:name w:val="toc 2"/>
    <w:basedOn w:val="Normal"/>
    <w:next w:val="Normal"/>
    <w:autoRedefine/>
    <w:uiPriority w:val="39"/>
    <w:unhideWhenUsed/>
    <w:rsid w:val="0030187C"/>
    <w:pPr>
      <w:spacing w:after="100"/>
      <w:ind w:left="240"/>
    </w:pPr>
  </w:style>
  <w:style w:type="character" w:customStyle="1" w:styleId="Ttulo3Car">
    <w:name w:val="Título 3 Car"/>
    <w:basedOn w:val="Fuentedeprrafopredeter"/>
    <w:link w:val="Ttulo3"/>
    <w:uiPriority w:val="9"/>
    <w:rsid w:val="000907C0"/>
    <w:rPr>
      <w:rFonts w:ascii="Arial" w:eastAsiaTheme="majorEastAsia" w:hAnsi="Arial" w:cstheme="majorBidi"/>
      <w:b/>
      <w:bCs/>
      <w:sz w:val="24"/>
    </w:rPr>
  </w:style>
  <w:style w:type="paragraph" w:styleId="TDC3">
    <w:name w:val="toc 3"/>
    <w:basedOn w:val="Normal"/>
    <w:next w:val="Normal"/>
    <w:autoRedefine/>
    <w:uiPriority w:val="39"/>
    <w:unhideWhenUsed/>
    <w:rsid w:val="00681598"/>
    <w:pPr>
      <w:spacing w:after="100"/>
      <w:ind w:left="480"/>
    </w:pPr>
  </w:style>
  <w:style w:type="paragraph" w:styleId="Bibliografa">
    <w:name w:val="Bibliography"/>
    <w:basedOn w:val="Normal"/>
    <w:next w:val="Normal"/>
    <w:uiPriority w:val="37"/>
    <w:unhideWhenUsed/>
    <w:rsid w:val="00681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Sec22</b:Tag>
    <b:SourceType>InternetSite</b:SourceType>
    <b:Guid>{DBBD6B79-DACE-4032-81C3-5E11768CEF01}</b:Guid>
    <b:Author>
      <b:Author>
        <b:Corporate> Secretaría de Educación Pública</b:Corporate>
      </b:Author>
    </b:Author>
    <b:Title>Planeación de la enseñanza</b:Title>
    <b:Year>2022</b:Year>
    <b:URL>https://dgesum.sep.gob.mx/storage/recursos/planes2022/xxMlhOAG92-4223.pdf</b:URL>
    <b:RefOrder>1</b:RefOrder>
  </b:Source>
  <b:Source>
    <b:Tag>Yor24</b:Tag>
    <b:SourceType>InternetSite</b:SourceType>
    <b:Guid>{E493B202-8D42-49CD-A0B3-0FFF6F2D1FBD}</b:Guid>
    <b:Author>
      <b:Author>
        <b:NameList>
          <b:Person>
            <b:Last>Betancurt</b:Last>
            <b:First>Yorlady</b:First>
            <b:Middle>García</b:Middle>
          </b:Person>
        </b:NameList>
      </b:Author>
    </b:Author>
    <b:Title>Teorías del Aprendizaje</b:Title>
    <b:Year>2024</b:Year>
    <b:Month>Agosto</b:Month>
    <b:Day>22</b:Day>
    <b:URL>https://www.ceupe.co/blog/teorias-del-aprendizaje.html</b:URL>
    <b:RefOrder>2</b:RefOrder>
  </b:Source>
  <b:Source>
    <b:Tag>Ado22</b:Tag>
    <b:SourceType>InternetSite</b:SourceType>
    <b:Guid>{E8CFB1BE-F97B-4044-8B0A-44A5EF15681E}</b:Guid>
    <b:Author>
      <b:Author>
        <b:NameList>
          <b:Person>
            <b:Last>Rojas</b:Last>
            <b:First>Adolfo</b:First>
            <b:Middle>Fernando Miranda</b:Middle>
          </b:Person>
        </b:NameList>
      </b:Author>
    </b:Author>
    <b:Title>¿Cuáles podrían ser las teorías de aprendizaje adecuadas para su organización?</b:Title>
    <b:Year>2022</b:Year>
    <b:Month>Enero</b:Month>
    <b:Day>22</b:Day>
    <b:URL>https://es.linkedin.com/pulse/cu%C3%A1les-podr%C3%ADan-ser-las-teor%C3%ADas-de-aprendizaje-para-su-miranda-rojas</b:URL>
    <b:RefOrder>3</b:RefOrder>
  </b:Source>
  <b:Source>
    <b:Tag>Lui21</b:Tag>
    <b:SourceType>InternetSite</b:SourceType>
    <b:Guid>{5B7F62EF-2A83-4C02-AF3A-5E4A054A079C}</b:Guid>
    <b:Author>
      <b:Author>
        <b:NameList>
          <b:Person>
            <b:Last>Balcázar</b:Last>
            <b:First>Luis</b:First>
            <b:Middle>Andrés Torres</b:Middle>
          </b:Person>
        </b:NameList>
      </b:Author>
    </b:Author>
    <b:Title>El valor de los recursos educativos en el entorno virtual</b:Title>
    <b:Year>2021</b:Year>
    <b:Month>Noviembre</b:Month>
    <b:Day>26</b:Day>
    <b:URL>https://blog.continua.edu.pe/recursos-educativos</b:URL>
    <b:RefOrder>4</b:RefOrder>
  </b:Source>
  <b:Source>
    <b:Tag>Con23</b:Tag>
    <b:SourceType>InternetSite</b:SourceType>
    <b:Guid>{6D416C5E-7A99-4FBB-A98F-B4623226728E}</b:Guid>
    <b:Author>
      <b:Author>
        <b:NameList>
          <b:Person>
            <b:Last>Belloch</b:Last>
            <b:First>Consuelo</b:First>
          </b:Person>
        </b:NameList>
      </b:Author>
    </b:Author>
    <b:Title>Modelos de Diseño Instruccional</b:Title>
    <b:Year>2023</b:Year>
    <b:Month>Julio</b:Month>
    <b:Day>21</b:Day>
    <b:URL>https://www.uv.es/bellochc/pedagogia/EVA4.wiki?1</b:URL>
    <b:RefOrder>6</b:RefOrder>
  </b:Source>
  <b:Source>
    <b:Tag>eLe19</b:Tag>
    <b:SourceType>InternetSite</b:SourceType>
    <b:Guid>{C17E0B63-30E9-4C21-A7C1-D2AB6B7B7C53}</b:Guid>
    <b:Author>
      <b:Author>
        <b:Corporate>e-Learning</b:Corporate>
      </b:Author>
    </b:Author>
    <b:Title>Modelo de Diseño Instruccional: Dick &amp; Carey</b:Title>
    <b:Year>2019</b:Year>
    <b:Month>Julio</b:Month>
    <b:Day>20</b:Day>
    <b:URL>https://ediintec.com/blog/elearning/dick-carey/</b:URL>
    <b:RefOrder>5</b:RefOrder>
  </b:Source>
  <b:Source>
    <b:Tag>Uni23</b:Tag>
    <b:SourceType>InternetSite</b:SourceType>
    <b:Guid>{84D4DBB8-8530-409C-BB72-D781E22A292F}</b:Guid>
    <b:Author>
      <b:Author>
        <b:Corporate>Universidad Europea</b:Corporate>
      </b:Author>
    </b:Author>
    <b:Title>Tipos de evaluación en educación</b:Title>
    <b:Year>2023</b:Year>
    <b:Month>Noviembre</b:Month>
    <b:Day>24</b:Day>
    <b:URL>https://universidadeuropea.com/blog/tipos-evaluacion/</b:URL>
    <b:RefOrder>8</b:RefOrder>
  </b:Source>
  <b:Source>
    <b:Tag>And23</b:Tag>
    <b:SourceType>InternetSite</b:SourceType>
    <b:Guid>{14F404FE-69C1-4039-8CA1-7CB946B6A6E5}</b:Guid>
    <b:Author>
      <b:Author>
        <b:NameList>
          <b:Person>
            <b:Last>Arias</b:Last>
            <b:First>Andrea</b:First>
          </b:Person>
        </b:NameList>
      </b:Author>
    </b:Author>
    <b:Title>La importancia de la retroalimentación en el proceso de aprendizaje universitario</b:Title>
    <b:Year>2023</b:Year>
    <b:Month>Junio</b:Month>
    <b:Day>9</b:Day>
    <b:URL>https://scalalearning.com/que-es-una-retroalimentacion/#:~:text=La%20retroalimentaci%C3%B3n%20en%20el%20aprendizaje%20ayuda%20a%20los%20estudiantes%20a,a%20mejorar%20su%20desempe%C3%B1o%20acad%C3%A9mico.</b:URL>
    <b:RefOrder>10</b:RefOrder>
  </b:Source>
  <b:Source>
    <b:Tag>Zor21</b:Tag>
    <b:SourceType>InternetSite</b:SourceType>
    <b:Guid>{78E936D6-E163-46E0-9B33-14D68A10A510}</b:Guid>
    <b:Author>
      <b:Author>
        <b:NameList>
          <b:Person>
            <b:Last>Sánchez</b:Last>
            <b:First>Zoraida</b:First>
          </b:Person>
        </b:NameList>
      </b:Author>
    </b:Author>
    <b:Title>Representación gráfica del modelo de evaluación</b:Title>
    <b:Year>2021</b:Year>
    <b:Month>Enero</b:Month>
    <b:URL>https://www.researchgate.net/figure/Figura-1-Representacion-grafica-del-modelo-de-evaluacion_fig1_261309221</b:URL>
    <b:RefOrder>7</b:RefOrder>
  </b:Source>
  <b:Source>
    <b:Tag>UNE24</b:Tag>
    <b:SourceType>InternetSite</b:SourceType>
    <b:Guid>{A76FB05C-C5A0-4B32-A257-DCF64AE109F3}</b:Guid>
    <b:Author>
      <b:Author>
        <b:Corporate>UNESCO</b:Corporate>
      </b:Author>
    </b:Author>
    <b:Title>La promesa de las evaluaciones de aprendizaje a gran escala: reconocer los límites para generar oportunidades</b:Title>
    <b:Year>2024</b:Year>
    <b:URL>https://www.unesco.org/es/learning-assessments#:~:text=La%20evaluaci%C3%B3n%20del%20aprendizaje%20utiliza,su%20progreso%20y%20sus%20logros.</b:URL>
    <b:RefOrder>9</b:RefOrder>
  </b:Source>
  <b:Source>
    <b:Tag>Noe19</b:Tag>
    <b:SourceType>InternetSite</b:SourceType>
    <b:Guid>{D4AECFF9-F812-4B67-95AA-D270937D55F8}</b:Guid>
    <b:Author>
      <b:Author>
        <b:NameList>
          <b:Person>
            <b:Last>Vega-Lugo</b:Last>
            <b:First>Noemi</b:First>
          </b:Person>
        </b:NameList>
      </b:Author>
    </b:Author>
    <b:Title>Teorías del aprendizaje</b:Title>
    <b:Year>2019</b:Year>
    <b:URL>https://repository.uaeh.edu.mx/revistas/index.php/xikua/article/download/4359/6343/#:~:text=Las%20teor%C3%ADas%20del%20aprendizaje%20son,aprendizaje%20en%20los%20seres%20humanos.</b:URL>
    <b:RefOrder>11</b:RefOrder>
  </b:Source>
  <b:Source>
    <b:Tag>Cri221</b:Tag>
    <b:SourceType>InternetSite</b:SourceType>
    <b:Guid>{FDBE6365-881F-48F7-BE07-1A845FB53739}</b:Guid>
    <b:Author>
      <b:Author>
        <b:NameList>
          <b:Person>
            <b:Last>Oana</b:Last>
            <b:First>Cristian</b:First>
          </b:Person>
        </b:NameList>
      </b:Author>
    </b:Author>
    <b:Title>Modelo ADDIE: Qué es y cómo aplicarlo [Todo lo que debes saber]</b:Title>
    <b:Year>2022</b:Year>
    <b:Month>Mayo</b:Month>
    <b:Day>23</b:Day>
    <b:URL>https://es.venngage.com/blog/modelo-addie/</b:URL>
    <b:RefOrder>12</b:RefOrder>
  </b:Source>
  <b:Source>
    <b:Tag>Bec24</b:Tag>
    <b:SourceType>InternetSite</b:SourceType>
    <b:Guid>{EB7BEE6D-6D6A-42CC-8B29-A8AB5319D15C}</b:Guid>
    <b:Author>
      <b:Author>
        <b:NameList>
          <b:Person>
            <b:Last>Dierolf</b:Last>
            <b:First>Becca</b:First>
          </b:Person>
        </b:NameList>
      </b:Author>
    </b:Author>
    <b:Title>El modelo ADDIE: una guía completa</b:Title>
    <b:Year>2024</b:Year>
    <b:Month>Agosto</b:Month>
    <b:Day>23</b:Day>
    <b:URL>https://www.getguru.com/es/reference/addie-model</b:URL>
    <b:RefOrder>13</b:RefOrder>
  </b:Source>
  <b:Source>
    <b:Tag>Obs22</b:Tag>
    <b:SourceType>InternetSite</b:SourceType>
    <b:Guid>{172BE40D-D960-443A-BE61-A7C35EC31FD7}</b:Guid>
    <b:Author>
      <b:Author>
        <b:Corporate>Observatorio Educativo</b:Corporate>
      </b:Author>
    </b:Author>
    <b:Title>Evaluación para el aprendizaje: estrategias innovadoras y métodos efectivos</b:Title>
    <b:Year>2022</b:Year>
    <b:URL>https://observatorioeducativo.pe/evaluacion-para-el-aprendizaje-estrategias-innovadoras-y-metodos-efectivos/</b:URL>
    <b:RefOrder>14</b:RefOrder>
  </b:Source>
  <b:Source>
    <b:Tag>Yor241</b:Tag>
    <b:SourceType>InternetSite</b:SourceType>
    <b:Guid>{BE630461-41C5-44AE-9133-DD78EB8A1DE7}</b:Guid>
    <b:Author>
      <b:Author>
        <b:NameList>
          <b:Person>
            <b:Last>Betancurt</b:Last>
            <b:First>Yorlady</b:First>
            <b:Middle>García</b:Middle>
          </b:Person>
        </b:NameList>
      </b:Author>
    </b:Author>
    <b:Title>¿Qué son las teorías del aprendizaje?</b:Title>
    <b:Year>2024</b:Year>
    <b:Month>Agosto</b:Month>
    <b:Day>22</b:Day>
    <b:URL>https://www.ceupe.co/blog/teorias-del-aprendizaje.html</b:URL>
    <b:RefOrder>15</b:RefOrder>
  </b:Source>
  <b:Source>
    <b:Tag>Cri</b:Tag>
    <b:SourceType>InternetSite</b:SourceType>
    <b:Guid>{203279FD-BAAD-4314-864C-1986FE8291DA}</b:Guid>
    <b:Author>
      <b:Author>
        <b:NameList>
          <b:Person>
            <b:Last>Ortega</b:Last>
            <b:First>Cristina</b:First>
          </b:Person>
        </b:NameList>
      </b:Author>
    </b:Author>
    <b:Title>Evaluación del aprendizaje: Qué es, tipos y cómo realizarla</b:Title>
    <b:URL>https://www.questionpro.com/blog/es/evaluacion-del-aprendizaje/</b:URL>
    <b:RefOrder>16</b:RefOrder>
  </b:Source>
  <b:Source>
    <b:Tag>Esc</b:Tag>
    <b:SourceType>InternetSite</b:SourceType>
    <b:Guid>{93DD34B0-01CF-4C5C-806E-79DFF3FB0E91}</b:Guid>
    <b:Author>
      <b:Author>
        <b:Corporate>Escuelade Profesores de Perú</b:Corporate>
      </b:Author>
    </b:Author>
    <b:Title>Evaluación del aprendizaje: Enfoques y Técnicas</b:Title>
    <b:URL>https://epperu.org/evaluacion-del-aprendizaje-enfoques-y-tecnicas/</b:URL>
    <b:RefOrder>17</b:RefOrder>
  </b:Source>
  <b:Source>
    <b:Tag>Nil22</b:Tag>
    <b:SourceType>InternetSite</b:SourceType>
    <b:Guid>{D28EFFF0-822D-4B24-9B52-E3E4172EC129}</b:Guid>
    <b:Author>
      <b:Author>
        <b:NameList>
          <b:Person>
            <b:Last>Tapuy</b:Last>
            <b:First>Nilton</b:First>
            <b:Middle>Roy Dahua</b:Middle>
          </b:Person>
        </b:NameList>
      </b:Author>
    </b:Author>
    <b:Title>Tipos de Evaluación: Diagnóstica, Formativa y Sumativa</b:Title>
    <b:Year>2022</b:Year>
    <b:Month>Junio</b:Month>
    <b:Day>4</b:Day>
    <b:URL>https://guiadocente.net/tipos-de-evaluacion-diagnostica-formativa-y-sumativa/</b:URL>
    <b:RefOrder>18</b:RefOrder>
  </b:Source>
  <b:Source>
    <b:Tag>ERU18</b:Tag>
    <b:SourceType>InternetSite</b:SourceType>
    <b:Guid>{840B5AE4-46E3-4277-B180-1E62FF1E61A2}</b:Guid>
    <b:Author>
      <b:Author>
        <b:Corporate>ERUBRICA</b:Corporate>
      </b:Author>
    </b:Author>
    <b:Title>Los Tipos de Evaluación</b:Title>
    <b:Year>2018</b:Year>
    <b:Month>Noviembre</b:Month>
    <b:Day>22</b:Day>
    <b:URL>https://www.erubrica.com/blog/evaluacion/los-tipos-de-evaluacion/#google_vignette</b:URL>
    <b:RefOrder>19</b:RefOrder>
  </b:Source>
  <b:Source>
    <b:Tag>Uni20</b:Tag>
    <b:SourceType>InternetSite</b:SourceType>
    <b:Guid>{901CFAB4-4688-4E9F-A3AF-B402113338DE}</b:Guid>
    <b:Author>
      <b:Author>
        <b:Corporate>Universidad de la Frontera</b:Corporate>
      </b:Author>
    </b:Author>
    <b:Title>¿Sabes por qué es tan importante la retroalimentación?</b:Title>
    <b:Year>2020</b:Year>
    <b:Month>Mayo</b:Month>
    <b:Day>30</b:Day>
    <b:URL>https://docenciavirtual.ufro.cl/index.php/sabes-por-que-es-tan-importante-la-retroalimentacion/#:~:text=La%20retroalimentaci%C3%B3n%20es%20uno%20de,y%20aspectos%20que%20deben%20mejorar.</b:URL>
    <b:RefOrder>20</b:RefOrder>
  </b:Source>
</b:Sources>
</file>

<file path=customXml/itemProps1.xml><?xml version="1.0" encoding="utf-8"?>
<ds:datastoreItem xmlns:ds="http://schemas.openxmlformats.org/officeDocument/2006/customXml" ds:itemID="{2554E3FB-92FF-4C13-BF06-91352612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2958</Words>
  <Characters>16273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www.wiblackos.com</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Christian Vergara</cp:lastModifiedBy>
  <cp:revision>3</cp:revision>
  <dcterms:created xsi:type="dcterms:W3CDTF">2024-08-31T15:59:00Z</dcterms:created>
  <dcterms:modified xsi:type="dcterms:W3CDTF">2024-08-31T16:02:00Z</dcterms:modified>
</cp:coreProperties>
</file>