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23" w:rsidRDefault="006909E1">
      <w:r w:rsidRPr="00BE123C">
        <w:rPr>
          <w:rFonts w:ascii="Arial" w:hAnsi="Arial" w:cs="Arial"/>
          <w:noProof/>
          <w:color w:val="000000"/>
        </w:rPr>
        <w:drawing>
          <wp:inline distT="0" distB="0" distL="0" distR="0" wp14:anchorId="0AD33F0C" wp14:editId="65266754">
            <wp:extent cx="5943600" cy="536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6503"/>
                    </a:xfrm>
                    <a:prstGeom prst="rect">
                      <a:avLst/>
                    </a:prstGeom>
                    <a:noFill/>
                    <a:ln>
                      <a:noFill/>
                    </a:ln>
                  </pic:spPr>
                </pic:pic>
              </a:graphicData>
            </a:graphic>
          </wp:inline>
        </w:drawing>
      </w:r>
    </w:p>
    <w:p w:rsidR="006909E1" w:rsidRDefault="006909E1"/>
    <w:p w:rsidR="006909E1" w:rsidRPr="005D2D47" w:rsidRDefault="006909E1" w:rsidP="006909E1">
      <w:pPr>
        <w:spacing w:after="0"/>
        <w:jc w:val="center"/>
        <w:rPr>
          <w:rFonts w:ascii="Arial" w:eastAsia="Calibri" w:hAnsi="Arial" w:cs="Arial"/>
          <w:b/>
          <w:sz w:val="32"/>
          <w:szCs w:val="32"/>
        </w:rPr>
      </w:pPr>
      <w:r w:rsidRPr="005D2D47">
        <w:rPr>
          <w:rFonts w:ascii="Arial" w:eastAsia="Calibri" w:hAnsi="Arial" w:cs="Arial"/>
          <w:b/>
          <w:sz w:val="32"/>
          <w:szCs w:val="32"/>
        </w:rPr>
        <w:t>GABRIEL DABO-GYAMFI</w:t>
      </w:r>
    </w:p>
    <w:p w:rsidR="006909E1" w:rsidRPr="00A02217" w:rsidRDefault="006909E1" w:rsidP="006909E1">
      <w:pPr>
        <w:spacing w:after="0"/>
        <w:rPr>
          <w:rFonts w:ascii="Arial" w:eastAsia="Calibri" w:hAnsi="Arial" w:cs="Arial"/>
          <w:b/>
          <w:sz w:val="24"/>
          <w:szCs w:val="24"/>
        </w:rPr>
      </w:pPr>
      <w:r>
        <w:rPr>
          <w:rFonts w:ascii="Arial" w:eastAsia="Calibri" w:hAnsi="Arial" w:cs="Arial"/>
          <w:b/>
          <w:sz w:val="24"/>
          <w:szCs w:val="24"/>
        </w:rPr>
        <w:t xml:space="preserve">                                                       UM77234HED86439</w:t>
      </w:r>
    </w:p>
    <w:p w:rsidR="006909E1" w:rsidRPr="00A02217" w:rsidRDefault="006909E1" w:rsidP="006909E1">
      <w:pPr>
        <w:spacing w:after="0"/>
        <w:jc w:val="both"/>
        <w:rPr>
          <w:rFonts w:ascii="Arial" w:eastAsia="Calibri" w:hAnsi="Arial" w:cs="Arial"/>
          <w:b/>
          <w:sz w:val="24"/>
          <w:szCs w:val="24"/>
        </w:rPr>
      </w:pPr>
    </w:p>
    <w:p w:rsidR="006909E1" w:rsidRPr="00A02217" w:rsidRDefault="006909E1" w:rsidP="006909E1">
      <w:pPr>
        <w:spacing w:after="0"/>
        <w:jc w:val="both"/>
        <w:rPr>
          <w:rFonts w:ascii="Arial" w:eastAsia="Calibri" w:hAnsi="Arial" w:cs="Arial"/>
          <w:b/>
          <w:sz w:val="24"/>
          <w:szCs w:val="24"/>
        </w:rPr>
      </w:pPr>
    </w:p>
    <w:p w:rsidR="006909E1" w:rsidRPr="00A02217" w:rsidRDefault="006909E1" w:rsidP="006909E1">
      <w:pPr>
        <w:spacing w:after="0"/>
        <w:jc w:val="both"/>
        <w:rPr>
          <w:rFonts w:ascii="Arial" w:eastAsia="Calibri" w:hAnsi="Arial" w:cs="Arial"/>
          <w:b/>
          <w:sz w:val="24"/>
          <w:szCs w:val="24"/>
        </w:rPr>
      </w:pPr>
      <w:r w:rsidRPr="00A02217">
        <w:rPr>
          <w:rFonts w:ascii="Arial" w:eastAsia="Calibri" w:hAnsi="Arial" w:cs="Arial"/>
          <w:b/>
          <w:sz w:val="24"/>
          <w:szCs w:val="24"/>
        </w:rPr>
        <w:tab/>
      </w:r>
    </w:p>
    <w:p w:rsidR="006909E1" w:rsidRPr="00A02217" w:rsidRDefault="006909E1" w:rsidP="006909E1">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6909E1" w:rsidRPr="005D2D47" w:rsidRDefault="00A60986" w:rsidP="006909E1">
      <w:pPr>
        <w:spacing w:after="0"/>
        <w:jc w:val="center"/>
        <w:rPr>
          <w:rFonts w:ascii="Arial" w:eastAsia="Calibri" w:hAnsi="Arial" w:cs="Arial"/>
          <w:sz w:val="32"/>
          <w:szCs w:val="32"/>
        </w:rPr>
      </w:pPr>
      <w:r>
        <w:rPr>
          <w:rFonts w:ascii="Arial" w:eastAsia="Calibri" w:hAnsi="Arial" w:cs="Arial"/>
          <w:sz w:val="32"/>
          <w:szCs w:val="32"/>
        </w:rPr>
        <w:t>PHILOSOPHY OF EDUCATION</w:t>
      </w:r>
    </w:p>
    <w:p w:rsidR="006909E1" w:rsidRPr="005D2D47" w:rsidRDefault="006909E1" w:rsidP="006909E1">
      <w:pPr>
        <w:spacing w:after="0"/>
        <w:jc w:val="both"/>
        <w:rPr>
          <w:rFonts w:ascii="Arial" w:eastAsia="Calibri" w:hAnsi="Arial" w:cs="Arial"/>
          <w:b/>
          <w:sz w:val="32"/>
          <w:szCs w:val="32"/>
        </w:rPr>
      </w:pPr>
    </w:p>
    <w:p w:rsidR="006909E1" w:rsidRPr="00A02217" w:rsidRDefault="006909E1" w:rsidP="006909E1">
      <w:pPr>
        <w:spacing w:after="0"/>
        <w:jc w:val="both"/>
        <w:rPr>
          <w:rFonts w:ascii="Arial" w:eastAsia="Calibri" w:hAnsi="Arial" w:cs="Arial"/>
          <w:b/>
          <w:sz w:val="24"/>
          <w:szCs w:val="24"/>
        </w:rPr>
      </w:pPr>
      <w:r w:rsidRPr="00A02217">
        <w:rPr>
          <w:rFonts w:ascii="Arial" w:eastAsia="Calibri" w:hAnsi="Arial" w:cs="Arial"/>
          <w:b/>
          <w:sz w:val="24"/>
          <w:szCs w:val="24"/>
        </w:rPr>
        <w:tab/>
      </w:r>
    </w:p>
    <w:p w:rsidR="006909E1" w:rsidRDefault="006909E1" w:rsidP="006909E1">
      <w:pPr>
        <w:spacing w:after="0"/>
        <w:jc w:val="both"/>
        <w:rPr>
          <w:rFonts w:ascii="Arial" w:eastAsia="Calibri" w:hAnsi="Arial" w:cs="Arial"/>
          <w:b/>
          <w:sz w:val="24"/>
          <w:szCs w:val="24"/>
        </w:rPr>
      </w:pPr>
      <w:r w:rsidRPr="00A02217">
        <w:rPr>
          <w:rFonts w:ascii="Arial" w:eastAsia="Calibri" w:hAnsi="Arial" w:cs="Arial"/>
          <w:b/>
          <w:sz w:val="24"/>
          <w:szCs w:val="24"/>
        </w:rPr>
        <w:tab/>
      </w:r>
    </w:p>
    <w:p w:rsidR="006909E1" w:rsidRPr="00A02217" w:rsidRDefault="006909E1" w:rsidP="006909E1">
      <w:pPr>
        <w:spacing w:after="0"/>
        <w:jc w:val="both"/>
        <w:rPr>
          <w:rFonts w:ascii="Arial" w:eastAsia="Calibri" w:hAnsi="Arial" w:cs="Arial"/>
          <w:b/>
          <w:sz w:val="24"/>
          <w:szCs w:val="24"/>
        </w:rPr>
      </w:pPr>
    </w:p>
    <w:p w:rsidR="006909E1" w:rsidRPr="00A02217" w:rsidRDefault="006909E1" w:rsidP="006909E1">
      <w:pPr>
        <w:spacing w:after="0"/>
        <w:jc w:val="both"/>
        <w:rPr>
          <w:rFonts w:ascii="Arial" w:eastAsia="Calibri" w:hAnsi="Arial" w:cs="Arial"/>
          <w:sz w:val="24"/>
          <w:szCs w:val="24"/>
        </w:rPr>
      </w:pPr>
    </w:p>
    <w:p w:rsidR="000655E8" w:rsidRPr="005D2D47" w:rsidRDefault="000655E8" w:rsidP="006909E1">
      <w:pPr>
        <w:spacing w:after="0"/>
        <w:jc w:val="both"/>
        <w:rPr>
          <w:rFonts w:ascii="Arial" w:eastAsia="Calibri" w:hAnsi="Arial" w:cs="Arial"/>
          <w:b/>
          <w:sz w:val="24"/>
          <w:szCs w:val="24"/>
        </w:rPr>
      </w:pPr>
      <w:r>
        <w:rPr>
          <w:rFonts w:ascii="Arial" w:eastAsia="Calibri" w:hAnsi="Arial" w:cs="Arial"/>
          <w:b/>
          <w:sz w:val="24"/>
          <w:szCs w:val="24"/>
        </w:rPr>
        <w:t xml:space="preserve"> AFRICAN PHILOSOPHY OF EDUCATION</w:t>
      </w:r>
      <w:r w:rsidR="0077334C">
        <w:rPr>
          <w:rFonts w:ascii="Arial" w:eastAsia="Calibri" w:hAnsi="Arial" w:cs="Arial"/>
          <w:b/>
          <w:sz w:val="24"/>
          <w:szCs w:val="24"/>
        </w:rPr>
        <w:t xml:space="preserve"> Reconsidered:</w:t>
      </w:r>
      <w:r>
        <w:rPr>
          <w:rFonts w:ascii="Arial" w:eastAsia="Calibri" w:hAnsi="Arial" w:cs="Arial"/>
          <w:b/>
          <w:sz w:val="24"/>
          <w:szCs w:val="24"/>
        </w:rPr>
        <w:t xml:space="preserve"> ON BEING HUMAN”</w:t>
      </w:r>
    </w:p>
    <w:p w:rsidR="006909E1" w:rsidRPr="005D2D47" w:rsidRDefault="006909E1" w:rsidP="006909E1">
      <w:pPr>
        <w:spacing w:after="0"/>
        <w:jc w:val="both"/>
        <w:rPr>
          <w:rFonts w:ascii="Arial" w:eastAsia="Calibri" w:hAnsi="Arial" w:cs="Arial"/>
          <w:b/>
          <w:sz w:val="24"/>
          <w:szCs w:val="24"/>
        </w:rPr>
      </w:pPr>
      <w:r w:rsidRPr="005D2D47">
        <w:rPr>
          <w:rFonts w:ascii="Arial" w:eastAsia="Calibri" w:hAnsi="Arial" w:cs="Arial"/>
          <w:b/>
          <w:sz w:val="24"/>
          <w:szCs w:val="24"/>
        </w:rPr>
        <w:t xml:space="preserve"> </w:t>
      </w:r>
    </w:p>
    <w:p w:rsidR="006909E1" w:rsidRPr="00A02217" w:rsidRDefault="006909E1" w:rsidP="006909E1">
      <w:pPr>
        <w:spacing w:after="0"/>
        <w:jc w:val="both"/>
        <w:rPr>
          <w:rFonts w:ascii="Arial" w:eastAsia="Calibri" w:hAnsi="Arial" w:cs="Arial"/>
          <w:b/>
          <w:sz w:val="24"/>
          <w:szCs w:val="24"/>
        </w:rPr>
      </w:pPr>
      <w:r w:rsidRPr="00A02217">
        <w:rPr>
          <w:rFonts w:ascii="Arial" w:eastAsia="Calibri" w:hAnsi="Arial" w:cs="Arial"/>
          <w:b/>
          <w:sz w:val="24"/>
          <w:szCs w:val="24"/>
        </w:rPr>
        <w:tab/>
      </w:r>
    </w:p>
    <w:p w:rsidR="006909E1" w:rsidRDefault="006909E1" w:rsidP="006909E1">
      <w:pPr>
        <w:spacing w:after="0"/>
        <w:jc w:val="both"/>
        <w:rPr>
          <w:rFonts w:ascii="Arial" w:eastAsia="Calibri" w:hAnsi="Arial" w:cs="Arial"/>
          <w:b/>
          <w:sz w:val="24"/>
          <w:szCs w:val="24"/>
        </w:rPr>
      </w:pPr>
      <w:r>
        <w:rPr>
          <w:rFonts w:ascii="Arial" w:eastAsia="Calibri" w:hAnsi="Arial" w:cs="Arial"/>
          <w:b/>
          <w:sz w:val="24"/>
          <w:szCs w:val="24"/>
        </w:rPr>
        <w:tab/>
      </w:r>
    </w:p>
    <w:p w:rsidR="006909E1" w:rsidRDefault="006909E1" w:rsidP="006909E1">
      <w:pPr>
        <w:spacing w:after="0"/>
        <w:jc w:val="both"/>
        <w:rPr>
          <w:rFonts w:ascii="Arial" w:eastAsia="Calibri" w:hAnsi="Arial" w:cs="Arial"/>
          <w:b/>
          <w:sz w:val="24"/>
          <w:szCs w:val="24"/>
        </w:rPr>
      </w:pPr>
    </w:p>
    <w:p w:rsidR="006909E1" w:rsidRPr="00A02217" w:rsidRDefault="006909E1" w:rsidP="006909E1">
      <w:pPr>
        <w:spacing w:after="0"/>
        <w:jc w:val="both"/>
        <w:rPr>
          <w:rFonts w:ascii="Arial" w:eastAsia="Calibri" w:hAnsi="Arial" w:cs="Arial"/>
          <w:b/>
          <w:sz w:val="24"/>
          <w:szCs w:val="24"/>
        </w:rPr>
      </w:pPr>
    </w:p>
    <w:p w:rsidR="006909E1" w:rsidRPr="00A02217" w:rsidRDefault="006909E1" w:rsidP="006909E1">
      <w:pPr>
        <w:spacing w:after="0"/>
        <w:jc w:val="both"/>
        <w:rPr>
          <w:rFonts w:ascii="Arial" w:eastAsia="Calibri" w:hAnsi="Arial" w:cs="Arial"/>
          <w:b/>
          <w:sz w:val="24"/>
          <w:szCs w:val="24"/>
        </w:rPr>
      </w:pPr>
    </w:p>
    <w:p w:rsidR="006909E1" w:rsidRPr="00A02217" w:rsidRDefault="006909E1" w:rsidP="006909E1">
      <w:pPr>
        <w:spacing w:after="0"/>
        <w:jc w:val="center"/>
        <w:rPr>
          <w:rFonts w:ascii="Arial" w:eastAsia="Calibri" w:hAnsi="Arial" w:cs="Arial"/>
          <w:b/>
          <w:sz w:val="24"/>
          <w:szCs w:val="24"/>
        </w:rPr>
      </w:pPr>
      <w:r w:rsidRPr="00A02217">
        <w:rPr>
          <w:rFonts w:ascii="Arial" w:eastAsia="Calibri" w:hAnsi="Arial" w:cs="Arial"/>
          <w:b/>
          <w:sz w:val="24"/>
          <w:szCs w:val="24"/>
        </w:rPr>
        <w:t>ATLANTIC   INTERNATIONAL   UNIVERSITY</w:t>
      </w:r>
    </w:p>
    <w:p w:rsidR="006909E1" w:rsidRPr="00A02217" w:rsidRDefault="006909E1" w:rsidP="006909E1">
      <w:pPr>
        <w:spacing w:after="0"/>
        <w:jc w:val="center"/>
        <w:rPr>
          <w:rFonts w:ascii="Arial" w:eastAsia="Calibri" w:hAnsi="Arial" w:cs="Arial"/>
          <w:b/>
          <w:sz w:val="24"/>
          <w:szCs w:val="24"/>
        </w:rPr>
      </w:pPr>
      <w:r w:rsidRPr="00A02217">
        <w:rPr>
          <w:rFonts w:ascii="Arial" w:eastAsia="Calibri" w:hAnsi="Arial" w:cs="Arial"/>
          <w:b/>
          <w:sz w:val="24"/>
          <w:szCs w:val="24"/>
        </w:rPr>
        <w:t>HONOLULU,   HAWAII</w:t>
      </w:r>
    </w:p>
    <w:p w:rsidR="006909E1" w:rsidRPr="00A02217" w:rsidRDefault="006909E1" w:rsidP="006909E1">
      <w:pPr>
        <w:spacing w:after="0"/>
        <w:jc w:val="center"/>
        <w:rPr>
          <w:rFonts w:ascii="Arial" w:eastAsia="Calibri" w:hAnsi="Arial" w:cs="Arial"/>
          <w:b/>
          <w:sz w:val="24"/>
          <w:szCs w:val="24"/>
        </w:rPr>
      </w:pPr>
      <w:r w:rsidRPr="00A02217">
        <w:rPr>
          <w:rFonts w:ascii="Arial" w:eastAsia="Calibri" w:hAnsi="Arial" w:cs="Arial"/>
          <w:b/>
          <w:sz w:val="24"/>
          <w:szCs w:val="24"/>
        </w:rPr>
        <w:t>SUMMER   2022</w:t>
      </w:r>
    </w:p>
    <w:p w:rsidR="006909E1" w:rsidRPr="00A02217" w:rsidRDefault="006909E1" w:rsidP="006909E1">
      <w:pPr>
        <w:spacing w:after="0"/>
        <w:jc w:val="both"/>
        <w:rPr>
          <w:rFonts w:ascii="Arial" w:eastAsia="Calibri" w:hAnsi="Arial" w:cs="Arial"/>
          <w:b/>
          <w:sz w:val="24"/>
          <w:szCs w:val="24"/>
        </w:rPr>
      </w:pPr>
      <w:r w:rsidRPr="00A02217">
        <w:rPr>
          <w:rFonts w:ascii="Arial" w:eastAsia="Calibri" w:hAnsi="Arial" w:cs="Arial"/>
          <w:b/>
          <w:sz w:val="24"/>
          <w:szCs w:val="24"/>
        </w:rPr>
        <w:t xml:space="preserve">                              </w:t>
      </w:r>
    </w:p>
    <w:p w:rsidR="006909E1" w:rsidRPr="00A02217" w:rsidRDefault="006909E1" w:rsidP="006909E1">
      <w:pPr>
        <w:spacing w:after="0"/>
        <w:jc w:val="both"/>
        <w:rPr>
          <w:rFonts w:ascii="Arial" w:eastAsia="Calibri" w:hAnsi="Arial" w:cs="Arial"/>
          <w:b/>
          <w:sz w:val="24"/>
          <w:szCs w:val="24"/>
        </w:rPr>
      </w:pPr>
      <w:r w:rsidRPr="00A02217">
        <w:rPr>
          <w:rFonts w:ascii="Arial" w:eastAsia="Calibri" w:hAnsi="Arial" w:cs="Arial"/>
          <w:b/>
          <w:sz w:val="24"/>
          <w:szCs w:val="24"/>
        </w:rPr>
        <w:t xml:space="preserve"> </w:t>
      </w:r>
      <w:r w:rsidRPr="00A02217">
        <w:rPr>
          <w:rFonts w:ascii="Arial" w:eastAsia="Calibri" w:hAnsi="Arial" w:cs="Arial"/>
          <w:b/>
          <w:sz w:val="24"/>
          <w:szCs w:val="24"/>
        </w:rPr>
        <w:tab/>
      </w:r>
      <w:r w:rsidRPr="00A02217">
        <w:rPr>
          <w:rFonts w:ascii="Arial" w:eastAsia="Calibri" w:hAnsi="Arial" w:cs="Arial"/>
          <w:b/>
          <w:sz w:val="24"/>
          <w:szCs w:val="24"/>
        </w:rPr>
        <w:tab/>
      </w:r>
    </w:p>
    <w:p w:rsidR="006909E1" w:rsidRPr="00A02217" w:rsidRDefault="006909E1" w:rsidP="006909E1">
      <w:pPr>
        <w:spacing w:after="0"/>
        <w:jc w:val="both"/>
        <w:rPr>
          <w:rFonts w:ascii="Arial" w:eastAsia="Calibri" w:hAnsi="Arial" w:cs="Arial"/>
          <w:b/>
          <w:sz w:val="24"/>
          <w:szCs w:val="24"/>
        </w:rPr>
      </w:pPr>
      <w:r w:rsidRPr="00A02217">
        <w:rPr>
          <w:rFonts w:ascii="Arial" w:eastAsia="Calibri" w:hAnsi="Arial" w:cs="Arial"/>
          <w:b/>
          <w:sz w:val="24"/>
          <w:szCs w:val="24"/>
        </w:rPr>
        <w:tab/>
      </w:r>
    </w:p>
    <w:p w:rsidR="006909E1" w:rsidRDefault="006909E1" w:rsidP="006909E1">
      <w:pPr>
        <w:spacing w:after="0"/>
        <w:jc w:val="both"/>
        <w:rPr>
          <w:rFonts w:ascii="Arial" w:eastAsia="Calibri" w:hAnsi="Arial" w:cs="Arial"/>
          <w:b/>
          <w:sz w:val="24"/>
          <w:szCs w:val="24"/>
        </w:rPr>
      </w:pPr>
      <w:r w:rsidRPr="00A02217">
        <w:rPr>
          <w:rFonts w:ascii="Arial" w:eastAsia="Calibri" w:hAnsi="Arial" w:cs="Arial"/>
          <w:b/>
          <w:sz w:val="24"/>
          <w:szCs w:val="24"/>
        </w:rPr>
        <w:tab/>
      </w:r>
    </w:p>
    <w:p w:rsidR="006909E1" w:rsidRDefault="006909E1" w:rsidP="006909E1">
      <w:pPr>
        <w:spacing w:after="0"/>
        <w:jc w:val="both"/>
        <w:rPr>
          <w:rFonts w:ascii="Arial" w:eastAsia="Calibri" w:hAnsi="Arial" w:cs="Arial"/>
          <w:b/>
          <w:sz w:val="24"/>
          <w:szCs w:val="24"/>
        </w:rPr>
      </w:pPr>
    </w:p>
    <w:p w:rsidR="006909E1" w:rsidRDefault="006909E1" w:rsidP="006909E1">
      <w:pPr>
        <w:spacing w:after="0"/>
        <w:jc w:val="both"/>
        <w:rPr>
          <w:rFonts w:ascii="Arial" w:eastAsia="Calibri" w:hAnsi="Arial" w:cs="Arial"/>
          <w:b/>
          <w:sz w:val="24"/>
          <w:szCs w:val="24"/>
        </w:rPr>
      </w:pPr>
    </w:p>
    <w:p w:rsidR="006909E1" w:rsidRDefault="006909E1" w:rsidP="006909E1">
      <w:pPr>
        <w:spacing w:after="0"/>
        <w:jc w:val="both"/>
        <w:rPr>
          <w:rFonts w:ascii="Arial" w:eastAsia="Calibri" w:hAnsi="Arial" w:cs="Arial"/>
          <w:b/>
          <w:sz w:val="24"/>
          <w:szCs w:val="24"/>
        </w:rPr>
      </w:pPr>
    </w:p>
    <w:p w:rsidR="006909E1" w:rsidRDefault="006909E1" w:rsidP="006909E1">
      <w:pPr>
        <w:spacing w:after="0"/>
        <w:jc w:val="both"/>
        <w:rPr>
          <w:rFonts w:ascii="Arial" w:eastAsia="Calibri" w:hAnsi="Arial" w:cs="Arial"/>
          <w:b/>
          <w:sz w:val="24"/>
          <w:szCs w:val="24"/>
        </w:rPr>
      </w:pPr>
    </w:p>
    <w:p w:rsidR="006909E1" w:rsidRDefault="006909E1" w:rsidP="006909E1">
      <w:pPr>
        <w:spacing w:after="0"/>
        <w:jc w:val="both"/>
        <w:rPr>
          <w:rFonts w:ascii="Arial" w:eastAsia="Calibri" w:hAnsi="Arial" w:cs="Arial"/>
          <w:b/>
          <w:sz w:val="24"/>
          <w:szCs w:val="24"/>
        </w:rPr>
      </w:pPr>
    </w:p>
    <w:p w:rsidR="006909E1" w:rsidRDefault="006909E1" w:rsidP="006909E1">
      <w:pPr>
        <w:spacing w:after="0"/>
        <w:jc w:val="both"/>
        <w:rPr>
          <w:rFonts w:ascii="Arial" w:eastAsia="Calibri" w:hAnsi="Arial" w:cs="Arial"/>
          <w:b/>
          <w:sz w:val="24"/>
          <w:szCs w:val="24"/>
        </w:rPr>
      </w:pPr>
    </w:p>
    <w:p w:rsidR="006909E1" w:rsidRDefault="006909E1" w:rsidP="006909E1">
      <w:pPr>
        <w:spacing w:after="0"/>
        <w:jc w:val="both"/>
        <w:rPr>
          <w:rFonts w:ascii="Arial" w:eastAsia="Calibri" w:hAnsi="Arial" w:cs="Arial"/>
          <w:b/>
          <w:sz w:val="24"/>
          <w:szCs w:val="24"/>
        </w:rPr>
      </w:pPr>
    </w:p>
    <w:p w:rsidR="006909E1" w:rsidRDefault="006909E1" w:rsidP="006909E1">
      <w:pPr>
        <w:spacing w:after="0"/>
        <w:jc w:val="both"/>
        <w:rPr>
          <w:rFonts w:ascii="Arial" w:eastAsia="Calibri" w:hAnsi="Arial" w:cs="Arial"/>
          <w:b/>
          <w:sz w:val="24"/>
          <w:szCs w:val="24"/>
        </w:rPr>
      </w:pPr>
    </w:p>
    <w:p w:rsidR="006909E1" w:rsidRDefault="006909E1" w:rsidP="006909E1">
      <w:pPr>
        <w:rPr>
          <w:rFonts w:ascii="Arial" w:eastAsia="Calibri" w:hAnsi="Arial" w:cs="Arial"/>
          <w:b/>
          <w:sz w:val="24"/>
          <w:szCs w:val="24"/>
        </w:rPr>
      </w:pPr>
      <w:r>
        <w:rPr>
          <w:rFonts w:ascii="Arial" w:eastAsia="Calibri" w:hAnsi="Arial" w:cs="Arial"/>
          <w:b/>
          <w:sz w:val="24"/>
          <w:szCs w:val="24"/>
        </w:rPr>
        <w:t xml:space="preserve">                                                   </w:t>
      </w:r>
      <w:r w:rsidR="00A60986">
        <w:rPr>
          <w:rFonts w:ascii="Arial" w:eastAsia="Calibri" w:hAnsi="Arial" w:cs="Arial"/>
          <w:b/>
          <w:sz w:val="24"/>
          <w:szCs w:val="24"/>
        </w:rPr>
        <w:t xml:space="preserve">DATE    </w:t>
      </w:r>
      <w:r w:rsidR="003A4BBB">
        <w:rPr>
          <w:rFonts w:ascii="Arial" w:eastAsia="Calibri" w:hAnsi="Arial" w:cs="Arial"/>
          <w:b/>
          <w:sz w:val="24"/>
          <w:szCs w:val="24"/>
        </w:rPr>
        <w:t>June 13, 2022</w:t>
      </w:r>
    </w:p>
    <w:p w:rsidR="006909E1" w:rsidRDefault="006909E1" w:rsidP="006909E1">
      <w:r w:rsidRPr="00BE123C">
        <w:rPr>
          <w:rFonts w:ascii="Arial" w:hAnsi="Arial" w:cs="Arial"/>
          <w:noProof/>
          <w:color w:val="000000"/>
        </w:rPr>
        <w:lastRenderedPageBreak/>
        <w:drawing>
          <wp:inline distT="0" distB="0" distL="0" distR="0" wp14:anchorId="3836FC5E" wp14:editId="307C728C">
            <wp:extent cx="5943600" cy="535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6909E1" w:rsidRDefault="006909E1" w:rsidP="006909E1"/>
    <w:p w:rsidR="00C831F4" w:rsidRPr="00690B16" w:rsidRDefault="003B1C1F" w:rsidP="00690B16">
      <w:pPr>
        <w:jc w:val="center"/>
        <w:rPr>
          <w:rFonts w:ascii="Arial" w:hAnsi="Arial" w:cs="Arial"/>
          <w:sz w:val="24"/>
          <w:szCs w:val="24"/>
        </w:rPr>
      </w:pPr>
      <w:r w:rsidRPr="00690B16">
        <w:rPr>
          <w:rFonts w:ascii="Arial" w:hAnsi="Arial" w:cs="Arial"/>
          <w:sz w:val="24"/>
          <w:szCs w:val="24"/>
        </w:rPr>
        <w:t>Table of Contents</w:t>
      </w:r>
    </w:p>
    <w:p w:rsidR="003B1C1F" w:rsidRPr="00690B16" w:rsidRDefault="00BA1E8A" w:rsidP="006909E1">
      <w:pPr>
        <w:rPr>
          <w:rFonts w:ascii="Arial" w:hAnsi="Arial" w:cs="Arial"/>
          <w:sz w:val="24"/>
          <w:szCs w:val="24"/>
        </w:rPr>
      </w:pPr>
      <w:r w:rsidRPr="00690B16">
        <w:rPr>
          <w:rFonts w:ascii="Arial" w:hAnsi="Arial" w:cs="Arial"/>
          <w:sz w:val="24"/>
          <w:szCs w:val="24"/>
        </w:rPr>
        <w:t>Introduction…………………………………</w:t>
      </w:r>
      <w:r w:rsidR="00690B16">
        <w:rPr>
          <w:rFonts w:ascii="Arial" w:hAnsi="Arial" w:cs="Arial"/>
          <w:sz w:val="24"/>
          <w:szCs w:val="24"/>
        </w:rPr>
        <w:t>…………………………………………</w:t>
      </w:r>
      <w:r w:rsidR="00690B16" w:rsidRPr="00690B16">
        <w:rPr>
          <w:rFonts w:ascii="Arial" w:hAnsi="Arial" w:cs="Arial"/>
          <w:sz w:val="24"/>
          <w:szCs w:val="24"/>
        </w:rPr>
        <w:t>. 3</w:t>
      </w:r>
    </w:p>
    <w:p w:rsidR="00690B16" w:rsidRPr="00690B16" w:rsidRDefault="00690B16" w:rsidP="006909E1">
      <w:pPr>
        <w:rPr>
          <w:rFonts w:ascii="Arial" w:hAnsi="Arial" w:cs="Arial"/>
          <w:sz w:val="24"/>
          <w:szCs w:val="24"/>
        </w:rPr>
      </w:pPr>
    </w:p>
    <w:p w:rsidR="003B1C1F" w:rsidRDefault="00BA1E8A" w:rsidP="006909E1">
      <w:pPr>
        <w:rPr>
          <w:rFonts w:ascii="Arial" w:hAnsi="Arial" w:cs="Arial"/>
          <w:sz w:val="24"/>
          <w:szCs w:val="24"/>
        </w:rPr>
      </w:pPr>
      <w:r w:rsidRPr="00690B16">
        <w:rPr>
          <w:rFonts w:ascii="Arial" w:hAnsi="Arial" w:cs="Arial"/>
          <w:sz w:val="24"/>
          <w:szCs w:val="24"/>
        </w:rPr>
        <w:t>Brief Summary on the Yusef dissertation: African Philosophy Of Education, On Being Human………………</w:t>
      </w:r>
      <w:r w:rsidR="00690B16">
        <w:rPr>
          <w:rFonts w:ascii="Arial" w:hAnsi="Arial" w:cs="Arial"/>
          <w:sz w:val="24"/>
          <w:szCs w:val="24"/>
        </w:rPr>
        <w:t>……………………………………………………………………</w:t>
      </w:r>
      <w:r w:rsidR="00690B16" w:rsidRPr="00690B16">
        <w:rPr>
          <w:rFonts w:ascii="Arial" w:hAnsi="Arial" w:cs="Arial"/>
          <w:sz w:val="24"/>
          <w:szCs w:val="24"/>
        </w:rPr>
        <w:t>5</w:t>
      </w:r>
    </w:p>
    <w:p w:rsidR="00690B16" w:rsidRPr="00690B16" w:rsidRDefault="00690B16" w:rsidP="006909E1">
      <w:pPr>
        <w:rPr>
          <w:rFonts w:ascii="Arial" w:hAnsi="Arial" w:cs="Arial"/>
          <w:sz w:val="24"/>
          <w:szCs w:val="24"/>
        </w:rPr>
      </w:pPr>
    </w:p>
    <w:p w:rsidR="00BA1E8A" w:rsidRDefault="00D65442" w:rsidP="006909E1">
      <w:pPr>
        <w:rPr>
          <w:rFonts w:ascii="Arial" w:hAnsi="Arial" w:cs="Arial"/>
          <w:sz w:val="24"/>
          <w:szCs w:val="24"/>
        </w:rPr>
      </w:pPr>
      <w:r>
        <w:rPr>
          <w:rFonts w:ascii="Arial" w:hAnsi="Arial" w:cs="Arial"/>
          <w:sz w:val="24"/>
          <w:szCs w:val="24"/>
        </w:rPr>
        <w:t xml:space="preserve">Practical Aspects of </w:t>
      </w:r>
      <w:r w:rsidR="00BA1E8A" w:rsidRPr="00690B16">
        <w:rPr>
          <w:rFonts w:ascii="Arial" w:hAnsi="Arial" w:cs="Arial"/>
          <w:sz w:val="24"/>
          <w:szCs w:val="24"/>
        </w:rPr>
        <w:t>African Philo</w:t>
      </w:r>
      <w:r>
        <w:rPr>
          <w:rFonts w:ascii="Arial" w:hAnsi="Arial" w:cs="Arial"/>
          <w:sz w:val="24"/>
          <w:szCs w:val="24"/>
        </w:rPr>
        <w:t>sophy Of Education………</w:t>
      </w:r>
      <w:r w:rsidR="00BA1E8A" w:rsidRPr="00690B16">
        <w:rPr>
          <w:rFonts w:ascii="Arial" w:hAnsi="Arial" w:cs="Arial"/>
          <w:sz w:val="24"/>
          <w:szCs w:val="24"/>
        </w:rPr>
        <w:t>……………………</w:t>
      </w:r>
      <w:r>
        <w:rPr>
          <w:rFonts w:ascii="Arial" w:hAnsi="Arial" w:cs="Arial"/>
          <w:sz w:val="24"/>
          <w:szCs w:val="24"/>
        </w:rPr>
        <w:t>…6</w:t>
      </w:r>
    </w:p>
    <w:p w:rsidR="00D65442" w:rsidRPr="00690B16" w:rsidRDefault="00D65442" w:rsidP="006909E1">
      <w:pPr>
        <w:rPr>
          <w:rFonts w:ascii="Arial" w:hAnsi="Arial" w:cs="Arial"/>
          <w:sz w:val="24"/>
          <w:szCs w:val="24"/>
        </w:rPr>
      </w:pPr>
    </w:p>
    <w:p w:rsidR="00C831F4" w:rsidRDefault="00D65442" w:rsidP="006909E1">
      <w:pPr>
        <w:rPr>
          <w:rFonts w:ascii="Arial" w:hAnsi="Arial" w:cs="Arial"/>
          <w:sz w:val="24"/>
          <w:szCs w:val="24"/>
        </w:rPr>
      </w:pPr>
      <w:r>
        <w:rPr>
          <w:rFonts w:ascii="Arial" w:hAnsi="Arial" w:cs="Arial"/>
          <w:sz w:val="24"/>
          <w:szCs w:val="24"/>
        </w:rPr>
        <w:t>Communalism And</w:t>
      </w:r>
      <w:r w:rsidR="00BA1E8A" w:rsidRPr="00690B16">
        <w:rPr>
          <w:rFonts w:ascii="Arial" w:hAnsi="Arial" w:cs="Arial"/>
          <w:sz w:val="24"/>
          <w:szCs w:val="24"/>
        </w:rPr>
        <w:t xml:space="preserve"> Af</w:t>
      </w:r>
      <w:r>
        <w:rPr>
          <w:rFonts w:ascii="Arial" w:hAnsi="Arial" w:cs="Arial"/>
          <w:sz w:val="24"/>
          <w:szCs w:val="24"/>
        </w:rPr>
        <w:t>rican Philosophy Of Education</w:t>
      </w:r>
      <w:r w:rsidR="00BA1E8A" w:rsidRPr="00690B16">
        <w:rPr>
          <w:rFonts w:ascii="Arial" w:hAnsi="Arial" w:cs="Arial"/>
          <w:sz w:val="24"/>
          <w:szCs w:val="24"/>
        </w:rPr>
        <w:t>………………………………..</w:t>
      </w:r>
      <w:r>
        <w:rPr>
          <w:rFonts w:ascii="Arial" w:hAnsi="Arial" w:cs="Arial"/>
          <w:sz w:val="24"/>
          <w:szCs w:val="24"/>
        </w:rPr>
        <w:t>10</w:t>
      </w:r>
    </w:p>
    <w:p w:rsidR="00D65442" w:rsidRPr="00690B16" w:rsidRDefault="00D65442" w:rsidP="006909E1">
      <w:pPr>
        <w:rPr>
          <w:rFonts w:ascii="Arial" w:hAnsi="Arial" w:cs="Arial"/>
          <w:sz w:val="24"/>
          <w:szCs w:val="24"/>
        </w:rPr>
      </w:pPr>
    </w:p>
    <w:p w:rsidR="00D65442" w:rsidRPr="00690B16" w:rsidRDefault="00D65442" w:rsidP="006909E1">
      <w:pPr>
        <w:rPr>
          <w:rFonts w:ascii="Arial" w:hAnsi="Arial" w:cs="Arial"/>
          <w:sz w:val="24"/>
          <w:szCs w:val="24"/>
        </w:rPr>
      </w:pPr>
    </w:p>
    <w:p w:rsidR="00082967" w:rsidRPr="00690B16" w:rsidRDefault="00082967" w:rsidP="006909E1">
      <w:pPr>
        <w:rPr>
          <w:rFonts w:ascii="Arial" w:hAnsi="Arial" w:cs="Arial"/>
          <w:sz w:val="24"/>
          <w:szCs w:val="24"/>
        </w:rPr>
      </w:pPr>
      <w:r w:rsidRPr="00690B16">
        <w:rPr>
          <w:rFonts w:ascii="Arial" w:hAnsi="Arial" w:cs="Arial"/>
          <w:sz w:val="24"/>
          <w:szCs w:val="24"/>
        </w:rPr>
        <w:t>Conclusion………………………………………………………………………………</w:t>
      </w:r>
      <w:r w:rsidR="00EE1BCF">
        <w:rPr>
          <w:rFonts w:ascii="Arial" w:hAnsi="Arial" w:cs="Arial"/>
          <w:sz w:val="24"/>
          <w:szCs w:val="24"/>
        </w:rPr>
        <w:t xml:space="preserve"> 11</w:t>
      </w:r>
    </w:p>
    <w:p w:rsidR="00C831F4" w:rsidRPr="00690B16" w:rsidRDefault="00C831F4" w:rsidP="006909E1">
      <w:pPr>
        <w:rPr>
          <w:rFonts w:ascii="Arial" w:hAnsi="Arial" w:cs="Arial"/>
          <w:sz w:val="24"/>
          <w:szCs w:val="24"/>
        </w:rPr>
      </w:pPr>
    </w:p>
    <w:p w:rsidR="00C831F4" w:rsidRPr="00690B16" w:rsidRDefault="00C831F4" w:rsidP="006909E1">
      <w:pPr>
        <w:rPr>
          <w:rFonts w:ascii="Arial" w:hAnsi="Arial" w:cs="Arial"/>
          <w:sz w:val="24"/>
          <w:szCs w:val="24"/>
        </w:rPr>
      </w:pPr>
    </w:p>
    <w:p w:rsidR="00C831F4" w:rsidRPr="00690B16" w:rsidRDefault="00C831F4" w:rsidP="006909E1">
      <w:pPr>
        <w:rPr>
          <w:rFonts w:ascii="Arial" w:hAnsi="Arial" w:cs="Arial"/>
          <w:sz w:val="24"/>
          <w:szCs w:val="24"/>
        </w:rPr>
      </w:pPr>
    </w:p>
    <w:p w:rsidR="00C831F4" w:rsidRDefault="00C831F4" w:rsidP="006909E1"/>
    <w:p w:rsidR="00C831F4" w:rsidRDefault="00C831F4" w:rsidP="006909E1"/>
    <w:p w:rsidR="00C831F4" w:rsidRDefault="00C831F4" w:rsidP="006909E1"/>
    <w:p w:rsidR="00C831F4" w:rsidRDefault="00C831F4" w:rsidP="006909E1"/>
    <w:p w:rsidR="00C831F4" w:rsidRDefault="00C831F4" w:rsidP="006909E1"/>
    <w:p w:rsidR="007D50AD" w:rsidRDefault="007D50AD" w:rsidP="006909E1">
      <w:bookmarkStart w:id="0" w:name="_GoBack"/>
      <w:bookmarkEnd w:id="0"/>
    </w:p>
    <w:p w:rsidR="00C831F4" w:rsidRDefault="00C831F4" w:rsidP="006909E1"/>
    <w:p w:rsidR="00C831F4" w:rsidRDefault="00C831F4" w:rsidP="006909E1"/>
    <w:p w:rsidR="00690B16" w:rsidRDefault="00690B16" w:rsidP="006909E1"/>
    <w:p w:rsidR="00C831F4" w:rsidRDefault="00C831F4" w:rsidP="006909E1">
      <w:r w:rsidRPr="00BE123C">
        <w:rPr>
          <w:rFonts w:ascii="Arial" w:hAnsi="Arial" w:cs="Arial"/>
          <w:noProof/>
          <w:color w:val="000000"/>
        </w:rPr>
        <w:lastRenderedPageBreak/>
        <w:drawing>
          <wp:inline distT="0" distB="0" distL="0" distR="0" wp14:anchorId="0567B34E" wp14:editId="765667E3">
            <wp:extent cx="5943600" cy="535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6909E1" w:rsidRPr="00635FD6" w:rsidRDefault="006909E1" w:rsidP="00154E35">
      <w:pPr>
        <w:spacing w:line="480" w:lineRule="auto"/>
        <w:jc w:val="both"/>
        <w:rPr>
          <w:rFonts w:ascii="Arial" w:hAnsi="Arial" w:cs="Arial"/>
          <w:b/>
          <w:i/>
          <w:sz w:val="24"/>
          <w:szCs w:val="24"/>
        </w:rPr>
      </w:pPr>
      <w:r w:rsidRPr="00635FD6">
        <w:rPr>
          <w:rFonts w:ascii="Arial" w:hAnsi="Arial" w:cs="Arial"/>
          <w:b/>
          <w:i/>
          <w:sz w:val="24"/>
          <w:szCs w:val="24"/>
        </w:rPr>
        <w:t>Introduction</w:t>
      </w:r>
    </w:p>
    <w:p w:rsidR="004E517F" w:rsidRPr="00635FD6" w:rsidRDefault="00E376F6" w:rsidP="00845DD0">
      <w:pPr>
        <w:spacing w:line="480" w:lineRule="auto"/>
        <w:jc w:val="both"/>
        <w:rPr>
          <w:rFonts w:ascii="Arial" w:hAnsi="Arial" w:cs="Arial"/>
          <w:sz w:val="24"/>
          <w:szCs w:val="24"/>
        </w:rPr>
      </w:pPr>
      <w:r w:rsidRPr="00635FD6">
        <w:rPr>
          <w:rFonts w:ascii="Arial" w:hAnsi="Arial" w:cs="Arial"/>
          <w:sz w:val="24"/>
          <w:szCs w:val="24"/>
        </w:rPr>
        <w:t>For about two decades now, people have raised the concern of understanding what African Philosophy</w:t>
      </w:r>
      <w:r w:rsidR="004E517F" w:rsidRPr="00635FD6">
        <w:rPr>
          <w:rFonts w:ascii="Arial" w:hAnsi="Arial" w:cs="Arial"/>
          <w:sz w:val="24"/>
          <w:szCs w:val="24"/>
        </w:rPr>
        <w:t xml:space="preserve"> of Education</w:t>
      </w:r>
      <w:r w:rsidRPr="00635FD6">
        <w:rPr>
          <w:rFonts w:ascii="Arial" w:hAnsi="Arial" w:cs="Arial"/>
          <w:sz w:val="24"/>
          <w:szCs w:val="24"/>
        </w:rPr>
        <w:t xml:space="preserve"> really is. T</w:t>
      </w:r>
      <w:r w:rsidR="005450DE" w:rsidRPr="00635FD6">
        <w:rPr>
          <w:rFonts w:ascii="Arial" w:hAnsi="Arial" w:cs="Arial"/>
          <w:sz w:val="24"/>
          <w:szCs w:val="24"/>
        </w:rPr>
        <w:t>o</w:t>
      </w:r>
      <w:r w:rsidRPr="00635FD6">
        <w:rPr>
          <w:rFonts w:ascii="Arial" w:hAnsi="Arial" w:cs="Arial"/>
          <w:sz w:val="24"/>
          <w:szCs w:val="24"/>
        </w:rPr>
        <w:t xml:space="preserve"> </w:t>
      </w:r>
      <w:r w:rsidR="00D26565" w:rsidRPr="00635FD6">
        <w:rPr>
          <w:rFonts w:ascii="Arial" w:hAnsi="Arial" w:cs="Arial"/>
          <w:sz w:val="24"/>
          <w:szCs w:val="24"/>
        </w:rPr>
        <w:t xml:space="preserve">curb this problem, some pedagogical encounters with students of philosophy brought an antidote. </w:t>
      </w:r>
      <w:r w:rsidR="00154E35" w:rsidRPr="00635FD6">
        <w:rPr>
          <w:rFonts w:ascii="Arial" w:hAnsi="Arial" w:cs="Arial"/>
          <w:sz w:val="24"/>
          <w:szCs w:val="24"/>
        </w:rPr>
        <w:t xml:space="preserve">Many </w:t>
      </w:r>
      <w:r w:rsidR="000655E8" w:rsidRPr="00635FD6">
        <w:rPr>
          <w:rFonts w:ascii="Arial" w:hAnsi="Arial" w:cs="Arial"/>
          <w:sz w:val="24"/>
          <w:szCs w:val="24"/>
        </w:rPr>
        <w:t>sages</w:t>
      </w:r>
      <w:r w:rsidR="00154E35" w:rsidRPr="00635FD6">
        <w:rPr>
          <w:rFonts w:ascii="Arial" w:hAnsi="Arial" w:cs="Arial"/>
          <w:sz w:val="24"/>
          <w:szCs w:val="24"/>
        </w:rPr>
        <w:t xml:space="preserve"> have made effort but i</w:t>
      </w:r>
      <w:r w:rsidR="00DC6802" w:rsidRPr="00635FD6">
        <w:rPr>
          <w:rFonts w:ascii="Arial" w:hAnsi="Arial" w:cs="Arial"/>
          <w:sz w:val="24"/>
          <w:szCs w:val="24"/>
        </w:rPr>
        <w:t xml:space="preserve">n fact, </w:t>
      </w:r>
      <w:r w:rsidR="006909E1" w:rsidRPr="00635FD6">
        <w:rPr>
          <w:rFonts w:ascii="Arial" w:hAnsi="Arial" w:cs="Arial"/>
          <w:sz w:val="24"/>
          <w:szCs w:val="24"/>
        </w:rPr>
        <w:t xml:space="preserve">Yusef Waghid needs to be applauded for such a wonderful piece, </w:t>
      </w:r>
      <w:r w:rsidR="006909E1" w:rsidRPr="00635FD6">
        <w:rPr>
          <w:rFonts w:ascii="Arial" w:hAnsi="Arial" w:cs="Arial"/>
          <w:i/>
          <w:sz w:val="24"/>
          <w:szCs w:val="24"/>
        </w:rPr>
        <w:t>African Philo</w:t>
      </w:r>
      <w:r w:rsidR="00F05382" w:rsidRPr="00635FD6">
        <w:rPr>
          <w:rFonts w:ascii="Arial" w:hAnsi="Arial" w:cs="Arial"/>
          <w:i/>
          <w:sz w:val="24"/>
          <w:szCs w:val="24"/>
        </w:rPr>
        <w:t>sophy of Education Reconsidered:</w:t>
      </w:r>
      <w:r w:rsidR="006909E1" w:rsidRPr="00635FD6">
        <w:rPr>
          <w:rFonts w:ascii="Arial" w:hAnsi="Arial" w:cs="Arial"/>
          <w:sz w:val="24"/>
          <w:szCs w:val="24"/>
        </w:rPr>
        <w:t xml:space="preserve"> </w:t>
      </w:r>
      <w:r w:rsidR="00DC6802" w:rsidRPr="00635FD6">
        <w:rPr>
          <w:rFonts w:ascii="Arial" w:eastAsia="Calibri" w:hAnsi="Arial" w:cs="Arial"/>
          <w:i/>
          <w:color w:val="000000"/>
          <w:sz w:val="24"/>
          <w:szCs w:val="24"/>
        </w:rPr>
        <w:t>On being human</w:t>
      </w:r>
      <w:r w:rsidR="004E517F" w:rsidRPr="00635FD6">
        <w:rPr>
          <w:rFonts w:ascii="Arial" w:eastAsia="Calibri" w:hAnsi="Arial" w:cs="Arial"/>
          <w:i/>
          <w:color w:val="000000"/>
          <w:sz w:val="24"/>
          <w:szCs w:val="24"/>
        </w:rPr>
        <w:t>.</w:t>
      </w:r>
      <w:r w:rsidR="00DC6802" w:rsidRPr="00635FD6">
        <w:rPr>
          <w:rFonts w:ascii="Arial" w:eastAsia="Calibri" w:hAnsi="Arial" w:cs="Arial"/>
          <w:color w:val="000000"/>
          <w:sz w:val="24"/>
          <w:szCs w:val="24"/>
        </w:rPr>
        <w:t xml:space="preserve"> </w:t>
      </w:r>
      <w:r w:rsidR="004E517F" w:rsidRPr="00635FD6">
        <w:rPr>
          <w:rFonts w:ascii="Arial" w:eastAsia="Calibri" w:hAnsi="Arial" w:cs="Arial"/>
          <w:color w:val="000000"/>
          <w:sz w:val="24"/>
          <w:szCs w:val="24"/>
        </w:rPr>
        <w:t xml:space="preserve">It </w:t>
      </w:r>
      <w:r w:rsidR="00DC6802" w:rsidRPr="00635FD6">
        <w:rPr>
          <w:rFonts w:ascii="Arial" w:eastAsia="Calibri" w:hAnsi="Arial" w:cs="Arial"/>
          <w:color w:val="000000"/>
          <w:sz w:val="24"/>
          <w:szCs w:val="24"/>
        </w:rPr>
        <w:t xml:space="preserve">is worthy reading for </w:t>
      </w:r>
      <w:r w:rsidR="00845DD0" w:rsidRPr="00635FD6">
        <w:rPr>
          <w:rFonts w:ascii="Arial" w:eastAsia="Calibri" w:hAnsi="Arial" w:cs="Arial"/>
          <w:color w:val="000000"/>
          <w:sz w:val="24"/>
          <w:szCs w:val="24"/>
        </w:rPr>
        <w:t>academic</w:t>
      </w:r>
      <w:r w:rsidR="00033D0E" w:rsidRPr="00635FD6">
        <w:rPr>
          <w:rFonts w:ascii="Arial" w:eastAsia="Calibri" w:hAnsi="Arial" w:cs="Arial"/>
          <w:color w:val="000000"/>
          <w:sz w:val="24"/>
          <w:szCs w:val="24"/>
        </w:rPr>
        <w:t>s</w:t>
      </w:r>
      <w:r w:rsidR="00DC6802" w:rsidRPr="00635FD6">
        <w:rPr>
          <w:rFonts w:ascii="Arial" w:eastAsia="Calibri" w:hAnsi="Arial" w:cs="Arial"/>
          <w:color w:val="000000"/>
          <w:sz w:val="24"/>
          <w:szCs w:val="24"/>
        </w:rPr>
        <w:t xml:space="preserve">, </w:t>
      </w:r>
      <w:r w:rsidR="00033D0E" w:rsidRPr="00635FD6">
        <w:rPr>
          <w:rFonts w:ascii="Arial" w:eastAsia="Calibri" w:hAnsi="Arial" w:cs="Arial"/>
          <w:color w:val="000000"/>
          <w:sz w:val="24"/>
          <w:szCs w:val="24"/>
        </w:rPr>
        <w:t>lecturers, scholars</w:t>
      </w:r>
      <w:r w:rsidR="00DC6802" w:rsidRPr="00635FD6">
        <w:rPr>
          <w:rFonts w:ascii="Arial" w:eastAsia="Calibri" w:hAnsi="Arial" w:cs="Arial"/>
          <w:color w:val="000000"/>
          <w:sz w:val="24"/>
          <w:szCs w:val="24"/>
        </w:rPr>
        <w:t xml:space="preserve">, and other people in the education community, as well as for </w:t>
      </w:r>
      <w:r w:rsidR="00033D0E" w:rsidRPr="00635FD6">
        <w:rPr>
          <w:rFonts w:ascii="Arial" w:eastAsia="Calibri" w:hAnsi="Arial" w:cs="Arial"/>
          <w:color w:val="000000"/>
          <w:sz w:val="24"/>
          <w:szCs w:val="24"/>
        </w:rPr>
        <w:t>wide-ranging</w:t>
      </w:r>
      <w:r w:rsidR="00DC6802" w:rsidRPr="00635FD6">
        <w:rPr>
          <w:rFonts w:ascii="Arial" w:eastAsia="Calibri" w:hAnsi="Arial" w:cs="Arial"/>
          <w:color w:val="000000"/>
          <w:sz w:val="24"/>
          <w:szCs w:val="24"/>
        </w:rPr>
        <w:t xml:space="preserve"> readers</w:t>
      </w:r>
      <w:r w:rsidR="00154E35" w:rsidRPr="00635FD6">
        <w:rPr>
          <w:rFonts w:ascii="Arial" w:eastAsia="Calibri" w:hAnsi="Arial" w:cs="Arial"/>
          <w:color w:val="000000"/>
          <w:sz w:val="24"/>
          <w:szCs w:val="24"/>
        </w:rPr>
        <w:t>.</w:t>
      </w:r>
      <w:r w:rsidR="00DC6802" w:rsidRPr="00635FD6">
        <w:rPr>
          <w:rFonts w:ascii="Arial" w:hAnsi="Arial" w:cs="Arial"/>
          <w:sz w:val="24"/>
          <w:szCs w:val="24"/>
        </w:rPr>
        <w:t xml:space="preserve"> </w:t>
      </w:r>
      <w:r w:rsidR="006909E1" w:rsidRPr="00635FD6">
        <w:rPr>
          <w:rFonts w:ascii="Arial" w:hAnsi="Arial" w:cs="Arial"/>
          <w:sz w:val="24"/>
          <w:szCs w:val="24"/>
        </w:rPr>
        <w:t xml:space="preserve">It does not only add knowledge and </w:t>
      </w:r>
      <w:r w:rsidR="00DC6802" w:rsidRPr="00635FD6">
        <w:rPr>
          <w:rFonts w:ascii="Arial" w:hAnsi="Arial" w:cs="Arial"/>
          <w:sz w:val="24"/>
          <w:szCs w:val="24"/>
        </w:rPr>
        <w:t>defense</w:t>
      </w:r>
      <w:r w:rsidR="006909E1" w:rsidRPr="00635FD6">
        <w:rPr>
          <w:rFonts w:ascii="Arial" w:hAnsi="Arial" w:cs="Arial"/>
          <w:sz w:val="24"/>
          <w:szCs w:val="24"/>
        </w:rPr>
        <w:t xml:space="preserve"> of African philosophy of education but offers an attempt to </w:t>
      </w:r>
      <w:r w:rsidR="00033D0E" w:rsidRPr="00635FD6">
        <w:rPr>
          <w:rFonts w:ascii="Arial" w:hAnsi="Arial" w:cs="Arial"/>
          <w:sz w:val="24"/>
          <w:szCs w:val="24"/>
        </w:rPr>
        <w:t>conduit</w:t>
      </w:r>
      <w:r w:rsidR="006909E1" w:rsidRPr="00635FD6">
        <w:rPr>
          <w:rFonts w:ascii="Arial" w:hAnsi="Arial" w:cs="Arial"/>
          <w:sz w:val="24"/>
          <w:szCs w:val="24"/>
        </w:rPr>
        <w:t xml:space="preserve"> </w:t>
      </w:r>
      <w:r w:rsidR="00033D0E" w:rsidRPr="00635FD6">
        <w:rPr>
          <w:rFonts w:ascii="Arial" w:hAnsi="Arial" w:cs="Arial"/>
          <w:sz w:val="24"/>
          <w:szCs w:val="24"/>
        </w:rPr>
        <w:t>or bridge the long-quest</w:t>
      </w:r>
      <w:r w:rsidR="006909E1" w:rsidRPr="00635FD6">
        <w:rPr>
          <w:rFonts w:ascii="Arial" w:hAnsi="Arial" w:cs="Arial"/>
          <w:sz w:val="24"/>
          <w:szCs w:val="24"/>
        </w:rPr>
        <w:t xml:space="preserve"> gap in African philosophy</w:t>
      </w:r>
      <w:r w:rsidR="00033D0E" w:rsidRPr="00635FD6">
        <w:rPr>
          <w:rFonts w:ascii="Arial" w:hAnsi="Arial" w:cs="Arial"/>
          <w:sz w:val="24"/>
          <w:szCs w:val="24"/>
        </w:rPr>
        <w:t xml:space="preserve">. </w:t>
      </w:r>
    </w:p>
    <w:p w:rsidR="00690B16" w:rsidRDefault="00033D0E" w:rsidP="00845DD0">
      <w:pPr>
        <w:spacing w:line="480" w:lineRule="auto"/>
        <w:jc w:val="both"/>
        <w:rPr>
          <w:rFonts w:ascii="Arial" w:hAnsi="Arial" w:cs="Arial"/>
          <w:sz w:val="24"/>
          <w:szCs w:val="24"/>
        </w:rPr>
      </w:pPr>
      <w:r w:rsidRPr="00635FD6">
        <w:rPr>
          <w:rFonts w:ascii="Arial" w:hAnsi="Arial" w:cs="Arial"/>
          <w:sz w:val="24"/>
          <w:szCs w:val="24"/>
        </w:rPr>
        <w:t>It would be a blander if this paper leave</w:t>
      </w:r>
      <w:r w:rsidR="005B3821">
        <w:rPr>
          <w:rFonts w:ascii="Arial" w:hAnsi="Arial" w:cs="Arial"/>
          <w:sz w:val="24"/>
          <w:szCs w:val="24"/>
        </w:rPr>
        <w:t>s</w:t>
      </w:r>
      <w:r w:rsidRPr="00635FD6">
        <w:rPr>
          <w:rFonts w:ascii="Arial" w:hAnsi="Arial" w:cs="Arial"/>
          <w:sz w:val="24"/>
          <w:szCs w:val="24"/>
        </w:rPr>
        <w:t xml:space="preserve"> some words of the title of the book unexplained. </w:t>
      </w:r>
      <w:r w:rsidR="004E517F" w:rsidRPr="00635FD6">
        <w:rPr>
          <w:rFonts w:ascii="Arial" w:hAnsi="Arial" w:cs="Arial"/>
          <w:sz w:val="24"/>
          <w:szCs w:val="24"/>
        </w:rPr>
        <w:t>Prefixing the whole cours</w:t>
      </w:r>
      <w:r w:rsidR="005B3821">
        <w:rPr>
          <w:rFonts w:ascii="Arial" w:hAnsi="Arial" w:cs="Arial"/>
          <w:sz w:val="24"/>
          <w:szCs w:val="24"/>
        </w:rPr>
        <w:t>e with “African” makes it stand</w:t>
      </w:r>
      <w:r w:rsidR="004E517F" w:rsidRPr="00635FD6">
        <w:rPr>
          <w:rFonts w:ascii="Arial" w:hAnsi="Arial" w:cs="Arial"/>
          <w:sz w:val="24"/>
          <w:szCs w:val="24"/>
        </w:rPr>
        <w:t xml:space="preserve"> unique among other philosophies. It </w:t>
      </w:r>
      <w:r w:rsidR="00CD01DA" w:rsidRPr="00635FD6">
        <w:rPr>
          <w:rFonts w:ascii="Arial" w:hAnsi="Arial" w:cs="Arial"/>
          <w:sz w:val="24"/>
          <w:szCs w:val="24"/>
        </w:rPr>
        <w:t xml:space="preserve">suggests that the course has been framed by what it means to be an African not in the sense that every African is to adhere to it or limited to only Africans  but in the sense that an African philosophical system arises from. That is, it is related to African thought, practice, and tradition as it is evident in Yusef’s book. </w:t>
      </w:r>
      <w:r w:rsidRPr="00635FD6">
        <w:rPr>
          <w:rFonts w:ascii="Arial" w:hAnsi="Arial" w:cs="Arial"/>
          <w:sz w:val="24"/>
          <w:szCs w:val="24"/>
        </w:rPr>
        <w:t>The word “RECONSIDERED connotes the act of reevaluating something</w:t>
      </w:r>
      <w:r w:rsidR="00D83772" w:rsidRPr="00635FD6">
        <w:rPr>
          <w:rFonts w:ascii="Arial" w:hAnsi="Arial" w:cs="Arial"/>
          <w:sz w:val="24"/>
          <w:szCs w:val="24"/>
        </w:rPr>
        <w:t xml:space="preserve"> again and</w:t>
      </w:r>
      <w:r w:rsidR="00A66608" w:rsidRPr="00635FD6">
        <w:rPr>
          <w:rFonts w:ascii="Arial" w:hAnsi="Arial" w:cs="Arial"/>
          <w:sz w:val="24"/>
          <w:szCs w:val="24"/>
        </w:rPr>
        <w:t xml:space="preserve"> again. This is exactly what Yusef Waghid has done in his master piece. There is that urgent need for Africans to relook what other African Philosophers think African education entail</w:t>
      </w:r>
      <w:r w:rsidR="00202E36" w:rsidRPr="00635FD6">
        <w:rPr>
          <w:rFonts w:ascii="Arial" w:hAnsi="Arial" w:cs="Arial"/>
          <w:sz w:val="24"/>
          <w:szCs w:val="24"/>
        </w:rPr>
        <w:t>s</w:t>
      </w:r>
      <w:r w:rsidR="00690B16">
        <w:rPr>
          <w:rFonts w:ascii="Arial" w:hAnsi="Arial" w:cs="Arial"/>
          <w:sz w:val="24"/>
          <w:szCs w:val="24"/>
        </w:rPr>
        <w:t>.</w:t>
      </w:r>
    </w:p>
    <w:p w:rsidR="00690B16" w:rsidRDefault="00690B16" w:rsidP="00845DD0">
      <w:pPr>
        <w:spacing w:line="480" w:lineRule="auto"/>
        <w:jc w:val="both"/>
        <w:rPr>
          <w:rFonts w:ascii="Arial" w:hAnsi="Arial" w:cs="Arial"/>
          <w:sz w:val="24"/>
          <w:szCs w:val="24"/>
        </w:rPr>
      </w:pPr>
    </w:p>
    <w:p w:rsidR="00690B16" w:rsidRDefault="00690B16" w:rsidP="00845DD0">
      <w:pPr>
        <w:spacing w:line="480" w:lineRule="auto"/>
        <w:jc w:val="both"/>
        <w:rPr>
          <w:rFonts w:ascii="Arial" w:hAnsi="Arial" w:cs="Arial"/>
          <w:sz w:val="24"/>
          <w:szCs w:val="24"/>
        </w:rPr>
      </w:pPr>
      <w:r w:rsidRPr="00BE123C">
        <w:rPr>
          <w:rFonts w:ascii="Arial" w:hAnsi="Arial" w:cs="Arial"/>
          <w:noProof/>
          <w:color w:val="000000"/>
        </w:rPr>
        <w:lastRenderedPageBreak/>
        <w:drawing>
          <wp:inline distT="0" distB="0" distL="0" distR="0" wp14:anchorId="01A74A28" wp14:editId="09D4A41F">
            <wp:extent cx="5943600" cy="535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F7222F" w:rsidRDefault="00A66608" w:rsidP="00845DD0">
      <w:pPr>
        <w:spacing w:line="480" w:lineRule="auto"/>
        <w:jc w:val="both"/>
        <w:rPr>
          <w:rFonts w:ascii="Arial" w:hAnsi="Arial" w:cs="Arial"/>
          <w:sz w:val="24"/>
          <w:szCs w:val="24"/>
        </w:rPr>
      </w:pPr>
      <w:r w:rsidRPr="00635FD6">
        <w:rPr>
          <w:rFonts w:ascii="Arial" w:hAnsi="Arial" w:cs="Arial"/>
          <w:sz w:val="24"/>
          <w:szCs w:val="24"/>
        </w:rPr>
        <w:t>As many have tiresomely written, Waghid acknowledge</w:t>
      </w:r>
      <w:r w:rsidR="005B3821">
        <w:rPr>
          <w:rFonts w:ascii="Arial" w:hAnsi="Arial" w:cs="Arial"/>
          <w:sz w:val="24"/>
          <w:szCs w:val="24"/>
        </w:rPr>
        <w:t>s</w:t>
      </w:r>
      <w:r w:rsidRPr="00635FD6">
        <w:rPr>
          <w:rFonts w:ascii="Arial" w:hAnsi="Arial" w:cs="Arial"/>
          <w:sz w:val="24"/>
          <w:szCs w:val="24"/>
        </w:rPr>
        <w:t xml:space="preserve"> their efforts and compares his ideas with his and that of others.</w:t>
      </w:r>
      <w:r w:rsidR="00202E36" w:rsidRPr="00635FD6">
        <w:rPr>
          <w:rFonts w:ascii="Arial" w:hAnsi="Arial" w:cs="Arial"/>
          <w:sz w:val="24"/>
          <w:szCs w:val="24"/>
        </w:rPr>
        <w:t xml:space="preserve"> </w:t>
      </w:r>
    </w:p>
    <w:p w:rsidR="003A4BBB" w:rsidRDefault="00A54F99"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The advent of colonial masters brought a lot of positive changes but the woes of certain things made their period in Africa hegemonic and disruptive to African cultural practices, indigenous African epistemologies and ways of knowing. Their exploitation, oscillating or ranging from slavery to the creation of socio-economic structures during the colonial era which were designed to achieve supreme extraction and exportation of raw materials, wreaked serious damage that leaves an indelible mark on Africans. This was accomplished by a whole range of measures including educational philosophies, curricula and practices whose context did not correspond with that of African culture but that of the respective colonial powers.</w:t>
      </w:r>
      <w:r w:rsidR="00616C74">
        <w:rPr>
          <w:rFonts w:ascii="Arial" w:eastAsia="Calibri" w:hAnsi="Arial" w:cs="Arial"/>
          <w:color w:val="000000"/>
          <w:sz w:val="24"/>
          <w:szCs w:val="24"/>
        </w:rPr>
        <w:t xml:space="preserve"> In light of this, the student wish to attempt to respond to the question a</w:t>
      </w:r>
      <w:r w:rsidR="00863F34">
        <w:rPr>
          <w:rFonts w:ascii="Arial" w:eastAsia="Calibri" w:hAnsi="Arial" w:cs="Arial"/>
          <w:color w:val="000000"/>
          <w:sz w:val="24"/>
          <w:szCs w:val="24"/>
        </w:rPr>
        <w:t xml:space="preserve">nd topic chosen, </w:t>
      </w:r>
      <w:r w:rsidR="003A4BBB">
        <w:rPr>
          <w:rFonts w:ascii="Arial" w:eastAsia="Calibri" w:hAnsi="Arial" w:cs="Arial"/>
          <w:b/>
          <w:i/>
          <w:color w:val="000000"/>
          <w:sz w:val="24"/>
          <w:szCs w:val="24"/>
        </w:rPr>
        <w:t>Can we voice out</w:t>
      </w:r>
      <w:r w:rsidR="00616C74" w:rsidRPr="003A4BBB">
        <w:rPr>
          <w:rFonts w:ascii="Arial" w:eastAsia="Calibri" w:hAnsi="Arial" w:cs="Arial"/>
          <w:b/>
          <w:i/>
          <w:color w:val="000000"/>
          <w:sz w:val="24"/>
          <w:szCs w:val="24"/>
        </w:rPr>
        <w:t xml:space="preserve"> an African Philosophy</w:t>
      </w:r>
      <w:r w:rsidR="00863F34" w:rsidRPr="003A4BBB">
        <w:rPr>
          <w:rFonts w:ascii="Arial" w:eastAsia="Calibri" w:hAnsi="Arial" w:cs="Arial"/>
          <w:b/>
          <w:i/>
          <w:color w:val="000000"/>
          <w:sz w:val="24"/>
          <w:szCs w:val="24"/>
        </w:rPr>
        <w:t xml:space="preserve"> of Education</w:t>
      </w:r>
      <w:r w:rsidR="00863F34">
        <w:rPr>
          <w:rFonts w:ascii="Arial" w:eastAsia="Calibri" w:hAnsi="Arial" w:cs="Arial"/>
          <w:color w:val="000000"/>
          <w:sz w:val="24"/>
          <w:szCs w:val="24"/>
        </w:rPr>
        <w:t xml:space="preserve">. All inspirations and reflections would be taken from </w:t>
      </w:r>
      <w:r w:rsidR="00863F34" w:rsidRPr="003A4BBB">
        <w:rPr>
          <w:rFonts w:ascii="Arial" w:eastAsia="Calibri" w:hAnsi="Arial" w:cs="Arial"/>
          <w:b/>
          <w:i/>
          <w:color w:val="000000"/>
          <w:sz w:val="24"/>
          <w:szCs w:val="24"/>
        </w:rPr>
        <w:t>Philosophy of Education Rconsidered, On being Human by Yusef Wighid</w:t>
      </w:r>
      <w:r w:rsidR="00863F34">
        <w:rPr>
          <w:rFonts w:ascii="Arial" w:eastAsia="Calibri" w:hAnsi="Arial" w:cs="Arial"/>
          <w:color w:val="000000"/>
          <w:sz w:val="24"/>
          <w:szCs w:val="24"/>
        </w:rPr>
        <w:t xml:space="preserve">. </w:t>
      </w:r>
    </w:p>
    <w:p w:rsidR="003A4BBB" w:rsidRDefault="003A4BBB" w:rsidP="00845DD0">
      <w:pPr>
        <w:spacing w:line="480" w:lineRule="auto"/>
        <w:jc w:val="both"/>
        <w:rPr>
          <w:rFonts w:ascii="Arial" w:eastAsia="Calibri" w:hAnsi="Arial" w:cs="Arial"/>
          <w:color w:val="000000"/>
          <w:sz w:val="24"/>
          <w:szCs w:val="24"/>
        </w:rPr>
      </w:pPr>
      <w:r w:rsidRPr="00635FD6">
        <w:rPr>
          <w:rFonts w:ascii="Arial" w:hAnsi="Arial" w:cs="Arial"/>
          <w:sz w:val="24"/>
          <w:szCs w:val="24"/>
        </w:rPr>
        <w:t>The aim of this paper is to review the a</w:t>
      </w:r>
      <w:r>
        <w:rPr>
          <w:rFonts w:ascii="Arial" w:hAnsi="Arial" w:cs="Arial"/>
          <w:sz w:val="24"/>
          <w:szCs w:val="24"/>
        </w:rPr>
        <w:t>bove quoted book</w:t>
      </w:r>
      <w:r w:rsidRPr="00635FD6">
        <w:rPr>
          <w:rFonts w:ascii="Arial" w:hAnsi="Arial" w:cs="Arial"/>
          <w:sz w:val="24"/>
          <w:szCs w:val="24"/>
        </w:rPr>
        <w:t>. In doing this, this paper attempts to critically examine African philosophy of education as a</w:t>
      </w:r>
      <w:r>
        <w:rPr>
          <w:rFonts w:ascii="Arial" w:hAnsi="Arial" w:cs="Arial"/>
          <w:sz w:val="24"/>
          <w:szCs w:val="24"/>
        </w:rPr>
        <w:t xml:space="preserve"> practice, see the collective</w:t>
      </w:r>
      <w:r w:rsidRPr="00635FD6">
        <w:rPr>
          <w:rFonts w:ascii="Arial" w:hAnsi="Arial" w:cs="Arial"/>
          <w:sz w:val="24"/>
          <w:szCs w:val="24"/>
        </w:rPr>
        <w:t xml:space="preserve"> nature of it, the African understanding of epistemology and metaphysical in relation to education, religion, ethics in African cultures, a major contributing factor to consider for African philosophy of education. This paper will end with a conclusion which will be the stand of the student.</w:t>
      </w:r>
      <w:r w:rsidRPr="00635FD6">
        <w:rPr>
          <w:rFonts w:ascii="Arial" w:eastAsia="Calibri" w:hAnsi="Arial" w:cs="Arial"/>
          <w:color w:val="000000"/>
          <w:sz w:val="24"/>
          <w:szCs w:val="24"/>
        </w:rPr>
        <w:t xml:space="preserve"> </w:t>
      </w:r>
    </w:p>
    <w:p w:rsidR="00417DB2" w:rsidRDefault="00417DB2" w:rsidP="00845DD0">
      <w:pPr>
        <w:spacing w:line="480" w:lineRule="auto"/>
        <w:jc w:val="both"/>
        <w:rPr>
          <w:rFonts w:ascii="Arial" w:eastAsia="Calibri" w:hAnsi="Arial" w:cs="Arial"/>
          <w:b/>
          <w:i/>
          <w:color w:val="000000"/>
          <w:sz w:val="24"/>
          <w:szCs w:val="24"/>
        </w:rPr>
      </w:pPr>
      <w:r w:rsidRPr="00BE123C">
        <w:rPr>
          <w:rFonts w:ascii="Arial" w:hAnsi="Arial" w:cs="Arial"/>
          <w:noProof/>
          <w:color w:val="000000"/>
        </w:rPr>
        <w:drawing>
          <wp:inline distT="0" distB="0" distL="0" distR="0" wp14:anchorId="67983375" wp14:editId="54FAF27C">
            <wp:extent cx="5943600" cy="5359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657CC1" w:rsidRPr="00635FD6" w:rsidRDefault="00E16D0C" w:rsidP="00845DD0">
      <w:pPr>
        <w:spacing w:line="480" w:lineRule="auto"/>
        <w:jc w:val="both"/>
        <w:rPr>
          <w:rFonts w:ascii="Arial" w:eastAsia="Calibri" w:hAnsi="Arial" w:cs="Arial"/>
          <w:color w:val="000000"/>
          <w:sz w:val="24"/>
          <w:szCs w:val="24"/>
        </w:rPr>
      </w:pPr>
      <w:r w:rsidRPr="00635FD6">
        <w:rPr>
          <w:rFonts w:ascii="Arial" w:eastAsia="Calibri" w:hAnsi="Arial" w:cs="Arial"/>
          <w:b/>
          <w:i/>
          <w:color w:val="000000"/>
          <w:sz w:val="24"/>
          <w:szCs w:val="24"/>
        </w:rPr>
        <w:lastRenderedPageBreak/>
        <w:t>Brief Summary</w:t>
      </w:r>
      <w:r w:rsidR="00841015" w:rsidRPr="00635FD6">
        <w:rPr>
          <w:rFonts w:ascii="Arial" w:eastAsia="Calibri" w:hAnsi="Arial" w:cs="Arial"/>
          <w:b/>
          <w:i/>
          <w:color w:val="000000"/>
          <w:sz w:val="24"/>
          <w:szCs w:val="24"/>
        </w:rPr>
        <w:t xml:space="preserve"> o</w:t>
      </w:r>
      <w:r w:rsidR="007E6577" w:rsidRPr="00635FD6">
        <w:rPr>
          <w:rFonts w:ascii="Arial" w:eastAsia="Calibri" w:hAnsi="Arial" w:cs="Arial"/>
          <w:b/>
          <w:i/>
          <w:color w:val="000000"/>
          <w:sz w:val="24"/>
          <w:szCs w:val="24"/>
        </w:rPr>
        <w:t>f the Book</w:t>
      </w:r>
      <w:r w:rsidRPr="00635FD6">
        <w:rPr>
          <w:rFonts w:ascii="Arial" w:eastAsia="Calibri" w:hAnsi="Arial" w:cs="Arial"/>
          <w:color w:val="000000"/>
          <w:sz w:val="24"/>
          <w:szCs w:val="24"/>
        </w:rPr>
        <w:t xml:space="preserve">: </w:t>
      </w:r>
      <w:r w:rsidR="007E6577" w:rsidRPr="00635FD6">
        <w:rPr>
          <w:rFonts w:ascii="Arial" w:eastAsia="Calibri" w:hAnsi="Arial" w:cs="Arial"/>
          <w:color w:val="000000"/>
          <w:sz w:val="24"/>
          <w:szCs w:val="24"/>
        </w:rPr>
        <w:t xml:space="preserve">The author embarks on the </w:t>
      </w:r>
      <w:r w:rsidR="00A4644E" w:rsidRPr="00635FD6">
        <w:rPr>
          <w:rFonts w:ascii="Arial" w:eastAsia="Calibri" w:hAnsi="Arial" w:cs="Arial"/>
          <w:color w:val="000000"/>
          <w:sz w:val="24"/>
          <w:szCs w:val="24"/>
        </w:rPr>
        <w:t>duty</w:t>
      </w:r>
      <w:r w:rsidR="007E6577" w:rsidRPr="00635FD6">
        <w:rPr>
          <w:rFonts w:ascii="Arial" w:eastAsia="Calibri" w:hAnsi="Arial" w:cs="Arial"/>
          <w:color w:val="000000"/>
          <w:sz w:val="24"/>
          <w:szCs w:val="24"/>
        </w:rPr>
        <w:t xml:space="preserve"> of </w:t>
      </w:r>
      <w:r w:rsidR="00A4644E" w:rsidRPr="00635FD6">
        <w:rPr>
          <w:rFonts w:ascii="Arial" w:eastAsia="Calibri" w:hAnsi="Arial" w:cs="Arial"/>
          <w:color w:val="000000"/>
          <w:sz w:val="24"/>
          <w:szCs w:val="24"/>
        </w:rPr>
        <w:t>drawing</w:t>
      </w:r>
      <w:r w:rsidR="007E6577" w:rsidRPr="00635FD6">
        <w:rPr>
          <w:rFonts w:ascii="Arial" w:eastAsia="Calibri" w:hAnsi="Arial" w:cs="Arial"/>
          <w:color w:val="000000"/>
          <w:sz w:val="24"/>
          <w:szCs w:val="24"/>
        </w:rPr>
        <w:t xml:space="preserve"> a philosophy of practice that views African philosophy of education</w:t>
      </w:r>
      <w:r w:rsidR="008B02FD" w:rsidRPr="00635FD6">
        <w:rPr>
          <w:rFonts w:ascii="Arial" w:eastAsia="Calibri" w:hAnsi="Arial" w:cs="Arial"/>
          <w:color w:val="000000"/>
          <w:sz w:val="24"/>
          <w:szCs w:val="24"/>
        </w:rPr>
        <w:t xml:space="preserve"> guided by communitarian, reasonable and culture-dependent action by drawing on a communitarian understanding of the </w:t>
      </w:r>
      <w:r w:rsidR="00FA47D8" w:rsidRPr="00635FD6">
        <w:rPr>
          <w:rFonts w:ascii="Arial" w:eastAsia="Calibri" w:hAnsi="Arial" w:cs="Arial"/>
          <w:color w:val="000000"/>
          <w:sz w:val="24"/>
          <w:szCs w:val="24"/>
        </w:rPr>
        <w:t>belief</w:t>
      </w:r>
      <w:r w:rsidR="008B02FD" w:rsidRPr="00635FD6">
        <w:rPr>
          <w:rFonts w:ascii="Arial" w:eastAsia="Calibri" w:hAnsi="Arial" w:cs="Arial"/>
          <w:color w:val="000000"/>
          <w:sz w:val="24"/>
          <w:szCs w:val="24"/>
        </w:rPr>
        <w:t xml:space="preserve"> of Ubuntu.</w:t>
      </w:r>
      <w:r w:rsidR="008B02FD" w:rsidRPr="00635FD6">
        <w:rPr>
          <w:rStyle w:val="FootnoteReference"/>
          <w:rFonts w:ascii="Arial" w:eastAsia="Calibri" w:hAnsi="Arial" w:cs="Arial"/>
          <w:color w:val="000000"/>
          <w:sz w:val="24"/>
          <w:szCs w:val="24"/>
        </w:rPr>
        <w:footnoteReference w:id="1"/>
      </w:r>
      <w:r w:rsidR="003279BA" w:rsidRPr="00635FD6">
        <w:rPr>
          <w:rFonts w:ascii="Arial" w:eastAsia="Calibri" w:hAnsi="Arial" w:cs="Arial"/>
          <w:color w:val="000000"/>
          <w:sz w:val="24"/>
          <w:szCs w:val="24"/>
        </w:rPr>
        <w:t xml:space="preserve"> As a wise philosopher, </w:t>
      </w:r>
      <w:r w:rsidR="00E43CD0" w:rsidRPr="00635FD6">
        <w:rPr>
          <w:rFonts w:ascii="Arial" w:eastAsia="Calibri" w:hAnsi="Arial" w:cs="Arial"/>
          <w:color w:val="000000"/>
          <w:sz w:val="24"/>
          <w:szCs w:val="24"/>
        </w:rPr>
        <w:t xml:space="preserve">Yusef takes </w:t>
      </w:r>
      <w:r w:rsidR="00E43CD0" w:rsidRPr="00635FD6">
        <w:rPr>
          <w:rFonts w:ascii="Arial" w:eastAsia="Calibri" w:hAnsi="Arial" w:cs="Arial"/>
          <w:i/>
          <w:color w:val="000000"/>
          <w:sz w:val="24"/>
          <w:szCs w:val="24"/>
        </w:rPr>
        <w:t>umuntu</w:t>
      </w:r>
      <w:r w:rsidR="00E43CD0" w:rsidRPr="00635FD6">
        <w:rPr>
          <w:rFonts w:ascii="Arial" w:eastAsia="Calibri" w:hAnsi="Arial" w:cs="Arial"/>
          <w:color w:val="000000"/>
          <w:sz w:val="24"/>
          <w:szCs w:val="24"/>
        </w:rPr>
        <w:t xml:space="preserve"> to offer a vehicle not only to the </w:t>
      </w:r>
      <w:r w:rsidR="00FA47D8" w:rsidRPr="00635FD6">
        <w:rPr>
          <w:rFonts w:ascii="Arial" w:eastAsia="Calibri" w:hAnsi="Arial" w:cs="Arial"/>
          <w:color w:val="000000"/>
          <w:sz w:val="24"/>
          <w:szCs w:val="24"/>
        </w:rPr>
        <w:t>playacting</w:t>
      </w:r>
      <w:r w:rsidR="00E43CD0" w:rsidRPr="00635FD6">
        <w:rPr>
          <w:rFonts w:ascii="Arial" w:eastAsia="Calibri" w:hAnsi="Arial" w:cs="Arial"/>
          <w:color w:val="000000"/>
          <w:sz w:val="24"/>
          <w:szCs w:val="24"/>
        </w:rPr>
        <w:t xml:space="preserve"> </w:t>
      </w:r>
      <w:r w:rsidR="00FA47D8" w:rsidRPr="00635FD6">
        <w:rPr>
          <w:rFonts w:ascii="Arial" w:eastAsia="Calibri" w:hAnsi="Arial" w:cs="Arial"/>
          <w:color w:val="000000"/>
          <w:sz w:val="24"/>
          <w:szCs w:val="24"/>
        </w:rPr>
        <w:t xml:space="preserve"> or enactment </w:t>
      </w:r>
      <w:r w:rsidR="00E43CD0" w:rsidRPr="00635FD6">
        <w:rPr>
          <w:rFonts w:ascii="Arial" w:eastAsia="Calibri" w:hAnsi="Arial" w:cs="Arial"/>
          <w:color w:val="000000"/>
          <w:sz w:val="24"/>
          <w:szCs w:val="24"/>
        </w:rPr>
        <w:t xml:space="preserve">of African philosophy of education but also for its </w:t>
      </w:r>
      <w:r w:rsidR="00FA47D8" w:rsidRPr="00635FD6">
        <w:rPr>
          <w:rFonts w:ascii="Arial" w:eastAsia="Calibri" w:hAnsi="Arial" w:cs="Arial"/>
          <w:color w:val="000000"/>
          <w:sz w:val="24"/>
          <w:szCs w:val="24"/>
        </w:rPr>
        <w:t>aid</w:t>
      </w:r>
      <w:r w:rsidR="00E43CD0" w:rsidRPr="00635FD6">
        <w:rPr>
          <w:rFonts w:ascii="Arial" w:eastAsia="Calibri" w:hAnsi="Arial" w:cs="Arial"/>
          <w:color w:val="000000"/>
          <w:sz w:val="24"/>
          <w:szCs w:val="24"/>
        </w:rPr>
        <w:t xml:space="preserve"> toward</w:t>
      </w:r>
      <w:r w:rsidR="00271EBA">
        <w:rPr>
          <w:rFonts w:ascii="Arial" w:eastAsia="Calibri" w:hAnsi="Arial" w:cs="Arial"/>
          <w:color w:val="000000"/>
          <w:sz w:val="24"/>
          <w:szCs w:val="24"/>
        </w:rPr>
        <w:t>s</w:t>
      </w:r>
      <w:r w:rsidR="00E43CD0" w:rsidRPr="00635FD6">
        <w:rPr>
          <w:rFonts w:ascii="Arial" w:eastAsia="Calibri" w:hAnsi="Arial" w:cs="Arial"/>
          <w:color w:val="000000"/>
          <w:sz w:val="24"/>
          <w:szCs w:val="24"/>
        </w:rPr>
        <w:t xml:space="preserve"> </w:t>
      </w:r>
      <w:r w:rsidR="00FA47D8" w:rsidRPr="00635FD6">
        <w:rPr>
          <w:rFonts w:ascii="Arial" w:eastAsia="Calibri" w:hAnsi="Arial" w:cs="Arial"/>
          <w:color w:val="000000"/>
          <w:sz w:val="24"/>
          <w:szCs w:val="24"/>
        </w:rPr>
        <w:t>reaching</w:t>
      </w:r>
      <w:r w:rsidR="00E43CD0" w:rsidRPr="00635FD6">
        <w:rPr>
          <w:rFonts w:ascii="Arial" w:eastAsia="Calibri" w:hAnsi="Arial" w:cs="Arial"/>
          <w:color w:val="000000"/>
          <w:sz w:val="24"/>
          <w:szCs w:val="24"/>
        </w:rPr>
        <w:t xml:space="preserve"> </w:t>
      </w:r>
      <w:r w:rsidR="00FA47D8" w:rsidRPr="00635FD6">
        <w:rPr>
          <w:rFonts w:ascii="Arial" w:eastAsia="Calibri" w:hAnsi="Arial" w:cs="Arial"/>
          <w:color w:val="000000"/>
          <w:sz w:val="24"/>
          <w:szCs w:val="24"/>
        </w:rPr>
        <w:t>autonomous or democratic</w:t>
      </w:r>
      <w:r w:rsidR="00E43CD0" w:rsidRPr="00635FD6">
        <w:rPr>
          <w:rFonts w:ascii="Arial" w:eastAsia="Calibri" w:hAnsi="Arial" w:cs="Arial"/>
          <w:color w:val="000000"/>
          <w:sz w:val="24"/>
          <w:szCs w:val="24"/>
        </w:rPr>
        <w:t xml:space="preserve"> justice on the African continent.</w:t>
      </w:r>
      <w:r w:rsidR="00E43CD0" w:rsidRPr="00635FD6">
        <w:rPr>
          <w:rStyle w:val="FootnoteReference"/>
          <w:rFonts w:ascii="Arial" w:eastAsia="Calibri" w:hAnsi="Arial" w:cs="Arial"/>
          <w:color w:val="000000"/>
          <w:sz w:val="24"/>
          <w:szCs w:val="24"/>
        </w:rPr>
        <w:footnoteReference w:id="2"/>
      </w:r>
      <w:r w:rsidR="001D7A73" w:rsidRPr="00635FD6">
        <w:rPr>
          <w:rFonts w:ascii="Arial" w:eastAsia="Calibri" w:hAnsi="Arial" w:cs="Arial"/>
          <w:color w:val="000000"/>
          <w:sz w:val="24"/>
          <w:szCs w:val="24"/>
        </w:rPr>
        <w:t xml:space="preserve"> The </w:t>
      </w:r>
      <w:r w:rsidR="00FA47D8" w:rsidRPr="00635FD6">
        <w:rPr>
          <w:rFonts w:ascii="Arial" w:eastAsia="Calibri" w:hAnsi="Arial" w:cs="Arial"/>
          <w:color w:val="000000"/>
          <w:sz w:val="24"/>
          <w:szCs w:val="24"/>
        </w:rPr>
        <w:t>gratified</w:t>
      </w:r>
      <w:r w:rsidR="001D7A73" w:rsidRPr="00635FD6">
        <w:rPr>
          <w:rFonts w:ascii="Arial" w:eastAsia="Calibri" w:hAnsi="Arial" w:cs="Arial"/>
          <w:color w:val="000000"/>
          <w:sz w:val="24"/>
          <w:szCs w:val="24"/>
        </w:rPr>
        <w:t xml:space="preserve">, </w:t>
      </w:r>
      <w:r w:rsidR="00FA47D8" w:rsidRPr="00635FD6">
        <w:rPr>
          <w:rFonts w:ascii="Arial" w:eastAsia="Calibri" w:hAnsi="Arial" w:cs="Arial"/>
          <w:color w:val="000000"/>
          <w:sz w:val="24"/>
          <w:szCs w:val="24"/>
        </w:rPr>
        <w:t>defense</w:t>
      </w:r>
      <w:r w:rsidR="001D7A73" w:rsidRPr="00635FD6">
        <w:rPr>
          <w:rFonts w:ascii="Arial" w:eastAsia="Calibri" w:hAnsi="Arial" w:cs="Arial"/>
          <w:color w:val="000000"/>
          <w:sz w:val="24"/>
          <w:szCs w:val="24"/>
        </w:rPr>
        <w:t xml:space="preserve"> and </w:t>
      </w:r>
      <w:r w:rsidR="00FA47D8" w:rsidRPr="00635FD6">
        <w:rPr>
          <w:rFonts w:ascii="Arial" w:eastAsia="Calibri" w:hAnsi="Arial" w:cs="Arial"/>
          <w:color w:val="000000"/>
          <w:sz w:val="24"/>
          <w:szCs w:val="24"/>
        </w:rPr>
        <w:t>depiction</w:t>
      </w:r>
      <w:r w:rsidR="001D7A73" w:rsidRPr="00635FD6">
        <w:rPr>
          <w:rFonts w:ascii="Arial" w:eastAsia="Calibri" w:hAnsi="Arial" w:cs="Arial"/>
          <w:color w:val="000000"/>
          <w:sz w:val="24"/>
          <w:szCs w:val="24"/>
        </w:rPr>
        <w:t xml:space="preserve"> of Ubuntu will be of interest to</w:t>
      </w:r>
      <w:r w:rsidR="00FA47D8" w:rsidRPr="00635FD6">
        <w:rPr>
          <w:rFonts w:ascii="Arial" w:eastAsia="Calibri" w:hAnsi="Arial" w:cs="Arial"/>
          <w:color w:val="000000"/>
          <w:sz w:val="24"/>
          <w:szCs w:val="24"/>
        </w:rPr>
        <w:t xml:space="preserve"> wide audience wishing to find out more about this key concept in African educational philosophy, moral, ethics, political and readers within the Africa.</w:t>
      </w:r>
    </w:p>
    <w:p w:rsidR="00F7222F" w:rsidRDefault="001D7A73" w:rsidP="00845DD0">
      <w:pPr>
        <w:spacing w:line="480" w:lineRule="auto"/>
        <w:jc w:val="both"/>
        <w:rPr>
          <w:rFonts w:ascii="Arial" w:eastAsia="Calibri" w:hAnsi="Arial" w:cs="Arial"/>
          <w:color w:val="000000"/>
          <w:sz w:val="24"/>
          <w:szCs w:val="24"/>
        </w:rPr>
      </w:pPr>
      <w:r w:rsidRPr="00635FD6">
        <w:rPr>
          <w:rFonts w:ascii="Arial" w:eastAsia="Calibri" w:hAnsi="Arial" w:cs="Arial"/>
          <w:color w:val="000000"/>
          <w:sz w:val="24"/>
          <w:szCs w:val="24"/>
        </w:rPr>
        <w:t>Th</w:t>
      </w:r>
      <w:r w:rsidR="00271EBA">
        <w:rPr>
          <w:rFonts w:ascii="Arial" w:eastAsia="Calibri" w:hAnsi="Arial" w:cs="Arial"/>
          <w:color w:val="000000"/>
          <w:sz w:val="24"/>
          <w:szCs w:val="24"/>
        </w:rPr>
        <w:t>e cogent argument of the book</w:t>
      </w:r>
      <w:r w:rsidR="00940547" w:rsidRPr="00635FD6">
        <w:rPr>
          <w:rFonts w:ascii="Arial" w:eastAsia="Calibri" w:hAnsi="Arial" w:cs="Arial"/>
          <w:color w:val="000000"/>
          <w:sz w:val="24"/>
          <w:szCs w:val="24"/>
        </w:rPr>
        <w:t xml:space="preserve"> suggest</w:t>
      </w:r>
      <w:r w:rsidR="00271EBA">
        <w:rPr>
          <w:rFonts w:ascii="Arial" w:eastAsia="Calibri" w:hAnsi="Arial" w:cs="Arial"/>
          <w:color w:val="000000"/>
          <w:sz w:val="24"/>
          <w:szCs w:val="24"/>
        </w:rPr>
        <w:t>s</w:t>
      </w:r>
      <w:r w:rsidR="00940547" w:rsidRPr="00635FD6">
        <w:rPr>
          <w:rFonts w:ascii="Arial" w:eastAsia="Calibri" w:hAnsi="Arial" w:cs="Arial"/>
          <w:color w:val="000000"/>
          <w:sz w:val="24"/>
          <w:szCs w:val="24"/>
        </w:rPr>
        <w:t xml:space="preserve"> that, </w:t>
      </w:r>
      <w:r w:rsidRPr="00635FD6">
        <w:rPr>
          <w:rFonts w:ascii="Arial" w:eastAsia="Calibri" w:hAnsi="Arial" w:cs="Arial"/>
          <w:color w:val="000000"/>
          <w:sz w:val="24"/>
          <w:szCs w:val="24"/>
        </w:rPr>
        <w:t xml:space="preserve">an African philosophy of education as a practice has </w:t>
      </w:r>
      <w:r w:rsidR="00940547" w:rsidRPr="00635FD6">
        <w:rPr>
          <w:rFonts w:ascii="Arial" w:eastAsia="Calibri" w:hAnsi="Arial" w:cs="Arial"/>
          <w:color w:val="000000"/>
          <w:sz w:val="24"/>
          <w:szCs w:val="24"/>
        </w:rPr>
        <w:t>three constitutive aspects: T</w:t>
      </w:r>
      <w:r w:rsidRPr="00635FD6">
        <w:rPr>
          <w:rFonts w:ascii="Arial" w:eastAsia="Calibri" w:hAnsi="Arial" w:cs="Arial"/>
          <w:color w:val="000000"/>
          <w:sz w:val="24"/>
          <w:szCs w:val="24"/>
        </w:rPr>
        <w:t>o be reasonable in one’</w:t>
      </w:r>
      <w:r w:rsidR="00940547" w:rsidRPr="00635FD6">
        <w:rPr>
          <w:rFonts w:ascii="Arial" w:eastAsia="Calibri" w:hAnsi="Arial" w:cs="Arial"/>
          <w:color w:val="000000"/>
          <w:sz w:val="24"/>
          <w:szCs w:val="24"/>
        </w:rPr>
        <w:t>s articulations; also</w:t>
      </w:r>
      <w:r w:rsidRPr="00635FD6">
        <w:rPr>
          <w:rFonts w:ascii="Arial" w:eastAsia="Calibri" w:hAnsi="Arial" w:cs="Arial"/>
          <w:color w:val="000000"/>
          <w:sz w:val="24"/>
          <w:szCs w:val="24"/>
        </w:rPr>
        <w:t>, to demon</w:t>
      </w:r>
      <w:r w:rsidR="00940547" w:rsidRPr="00635FD6">
        <w:rPr>
          <w:rFonts w:ascii="Arial" w:eastAsia="Calibri" w:hAnsi="Arial" w:cs="Arial"/>
          <w:color w:val="000000"/>
          <w:sz w:val="24"/>
          <w:szCs w:val="24"/>
        </w:rPr>
        <w:t>strate moral maturity; and lastly</w:t>
      </w:r>
      <w:r w:rsidRPr="00635FD6">
        <w:rPr>
          <w:rFonts w:ascii="Arial" w:eastAsia="Calibri" w:hAnsi="Arial" w:cs="Arial"/>
          <w:color w:val="000000"/>
          <w:sz w:val="24"/>
          <w:szCs w:val="24"/>
        </w:rPr>
        <w:t xml:space="preserve">, to be attuned to deliberation. </w:t>
      </w:r>
    </w:p>
    <w:p w:rsidR="00A60986" w:rsidRDefault="001D7A73" w:rsidP="00845DD0">
      <w:pPr>
        <w:spacing w:line="480" w:lineRule="auto"/>
        <w:jc w:val="both"/>
        <w:rPr>
          <w:rFonts w:ascii="Arial" w:eastAsia="Calibri" w:hAnsi="Arial" w:cs="Arial"/>
          <w:color w:val="000000"/>
          <w:sz w:val="24"/>
          <w:szCs w:val="24"/>
        </w:rPr>
      </w:pPr>
      <w:r w:rsidRPr="00635FD6">
        <w:rPr>
          <w:rFonts w:ascii="Arial" w:eastAsia="Calibri" w:hAnsi="Arial" w:cs="Arial"/>
          <w:color w:val="000000"/>
          <w:sz w:val="24"/>
          <w:szCs w:val="24"/>
        </w:rPr>
        <w:t>The boo</w:t>
      </w:r>
      <w:r w:rsidR="00940547" w:rsidRPr="00635FD6">
        <w:rPr>
          <w:rFonts w:ascii="Arial" w:eastAsia="Calibri" w:hAnsi="Arial" w:cs="Arial"/>
          <w:color w:val="000000"/>
          <w:sz w:val="24"/>
          <w:szCs w:val="24"/>
        </w:rPr>
        <w:t>k is amalgamated in</w:t>
      </w:r>
      <w:r w:rsidRPr="00635FD6">
        <w:rPr>
          <w:rFonts w:ascii="Arial" w:eastAsia="Calibri" w:hAnsi="Arial" w:cs="Arial"/>
          <w:color w:val="000000"/>
          <w:sz w:val="24"/>
          <w:szCs w:val="24"/>
        </w:rPr>
        <w:t xml:space="preserve"> two </w:t>
      </w:r>
      <w:r w:rsidR="00940547" w:rsidRPr="00635FD6">
        <w:rPr>
          <w:rFonts w:ascii="Arial" w:eastAsia="Calibri" w:hAnsi="Arial" w:cs="Arial"/>
          <w:color w:val="000000"/>
          <w:sz w:val="24"/>
          <w:szCs w:val="24"/>
        </w:rPr>
        <w:t>corresponding</w:t>
      </w:r>
      <w:r w:rsidRPr="00635FD6">
        <w:rPr>
          <w:rFonts w:ascii="Arial" w:eastAsia="Calibri" w:hAnsi="Arial" w:cs="Arial"/>
          <w:color w:val="000000"/>
          <w:sz w:val="24"/>
          <w:szCs w:val="24"/>
        </w:rPr>
        <w:t xml:space="preserve"> </w:t>
      </w:r>
      <w:r w:rsidR="00940547" w:rsidRPr="00635FD6">
        <w:rPr>
          <w:rFonts w:ascii="Arial" w:eastAsia="Calibri" w:hAnsi="Arial" w:cs="Arial"/>
          <w:color w:val="000000"/>
          <w:sz w:val="24"/>
          <w:szCs w:val="24"/>
        </w:rPr>
        <w:t>splits</w:t>
      </w:r>
      <w:r w:rsidRPr="00635FD6">
        <w:rPr>
          <w:rFonts w:ascii="Arial" w:eastAsia="Calibri" w:hAnsi="Arial" w:cs="Arial"/>
          <w:color w:val="000000"/>
          <w:sz w:val="24"/>
          <w:szCs w:val="24"/>
        </w:rPr>
        <w:t xml:space="preserve">. The </w:t>
      </w:r>
      <w:r w:rsidR="00940547" w:rsidRPr="00635FD6">
        <w:rPr>
          <w:rFonts w:ascii="Arial" w:eastAsia="Calibri" w:hAnsi="Arial" w:cs="Arial"/>
          <w:color w:val="000000"/>
          <w:sz w:val="24"/>
          <w:szCs w:val="24"/>
        </w:rPr>
        <w:t>introductory aspect to chapter 4</w:t>
      </w:r>
      <w:r w:rsidRPr="00635FD6">
        <w:rPr>
          <w:rFonts w:ascii="Arial" w:eastAsia="Calibri" w:hAnsi="Arial" w:cs="Arial"/>
          <w:color w:val="000000"/>
          <w:sz w:val="24"/>
          <w:szCs w:val="24"/>
        </w:rPr>
        <w:t xml:space="preserve"> present</w:t>
      </w:r>
      <w:r w:rsidR="00396D1F" w:rsidRPr="00635FD6">
        <w:rPr>
          <w:rFonts w:ascii="Arial" w:eastAsia="Calibri" w:hAnsi="Arial" w:cs="Arial"/>
          <w:color w:val="000000"/>
          <w:sz w:val="24"/>
          <w:szCs w:val="24"/>
        </w:rPr>
        <w:t xml:space="preserve"> an </w:t>
      </w:r>
      <w:r w:rsidR="001972A1" w:rsidRPr="00635FD6">
        <w:rPr>
          <w:rFonts w:ascii="Arial" w:eastAsia="Calibri" w:hAnsi="Arial" w:cs="Arial"/>
          <w:color w:val="000000"/>
          <w:sz w:val="24"/>
          <w:szCs w:val="24"/>
        </w:rPr>
        <w:t>assertion</w:t>
      </w:r>
      <w:r w:rsidR="00396D1F" w:rsidRPr="00635FD6">
        <w:rPr>
          <w:rFonts w:ascii="Arial" w:eastAsia="Calibri" w:hAnsi="Arial" w:cs="Arial"/>
          <w:color w:val="000000"/>
          <w:sz w:val="24"/>
          <w:szCs w:val="24"/>
        </w:rPr>
        <w:t xml:space="preserve"> of African philosophy of education, while chapters 5</w:t>
      </w:r>
      <w:r w:rsidR="001972A1" w:rsidRPr="00635FD6">
        <w:rPr>
          <w:rFonts w:ascii="Arial" w:eastAsia="Calibri" w:hAnsi="Arial" w:cs="Arial"/>
          <w:color w:val="000000"/>
          <w:sz w:val="24"/>
          <w:szCs w:val="24"/>
        </w:rPr>
        <w:t xml:space="preserve"> to the</w:t>
      </w:r>
      <w:r w:rsidR="00396D1F" w:rsidRPr="00635FD6">
        <w:rPr>
          <w:rFonts w:ascii="Arial" w:eastAsia="Calibri" w:hAnsi="Arial" w:cs="Arial"/>
          <w:color w:val="000000"/>
          <w:sz w:val="24"/>
          <w:szCs w:val="24"/>
        </w:rPr>
        <w:t xml:space="preserve"> postscript set out to app</w:t>
      </w:r>
      <w:r w:rsidR="001A656B" w:rsidRPr="00635FD6">
        <w:rPr>
          <w:rFonts w:ascii="Arial" w:eastAsia="Calibri" w:hAnsi="Arial" w:cs="Arial"/>
          <w:color w:val="000000"/>
          <w:sz w:val="24"/>
          <w:szCs w:val="24"/>
        </w:rPr>
        <w:t>ly African philosophy of education, specifically the preceding elucidation of Ubuntu as an expression of communitarian thought, to selected examples of problems</w:t>
      </w:r>
      <w:r w:rsidR="001A656B" w:rsidRPr="00635FD6">
        <w:rPr>
          <w:rStyle w:val="FootnoteReference"/>
          <w:rFonts w:ascii="Arial" w:eastAsia="Calibri" w:hAnsi="Arial" w:cs="Arial"/>
          <w:color w:val="000000"/>
          <w:sz w:val="24"/>
          <w:szCs w:val="24"/>
        </w:rPr>
        <w:footnoteReference w:id="3"/>
      </w:r>
      <w:r w:rsidR="001A656B" w:rsidRPr="00635FD6">
        <w:rPr>
          <w:rFonts w:ascii="Arial" w:eastAsia="Calibri" w:hAnsi="Arial" w:cs="Arial"/>
          <w:color w:val="000000"/>
          <w:sz w:val="24"/>
          <w:szCs w:val="24"/>
        </w:rPr>
        <w:t xml:space="preserve"> that Africa faces.</w:t>
      </w:r>
      <w:r w:rsidR="00802AEF" w:rsidRPr="00635FD6">
        <w:rPr>
          <w:rFonts w:ascii="Arial" w:eastAsia="Calibri" w:hAnsi="Arial" w:cs="Arial"/>
          <w:color w:val="000000"/>
          <w:sz w:val="24"/>
          <w:szCs w:val="24"/>
        </w:rPr>
        <w:t xml:space="preserve"> Agreeing with Yusef, there is a sure foundation or hope </w:t>
      </w:r>
    </w:p>
    <w:p w:rsidR="00A60986" w:rsidRDefault="00A60986" w:rsidP="00845DD0">
      <w:pPr>
        <w:spacing w:line="480" w:lineRule="auto"/>
        <w:jc w:val="both"/>
        <w:rPr>
          <w:rFonts w:ascii="Arial" w:eastAsia="Calibri" w:hAnsi="Arial" w:cs="Arial"/>
          <w:color w:val="000000"/>
          <w:sz w:val="24"/>
          <w:szCs w:val="24"/>
        </w:rPr>
      </w:pPr>
      <w:r w:rsidRPr="00BE123C">
        <w:rPr>
          <w:rFonts w:ascii="Arial" w:hAnsi="Arial" w:cs="Arial"/>
          <w:noProof/>
          <w:color w:val="000000"/>
        </w:rPr>
        <w:drawing>
          <wp:inline distT="0" distB="0" distL="0" distR="0" wp14:anchorId="01A74A28" wp14:editId="09D4A41F">
            <wp:extent cx="5943600" cy="535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971223" w:rsidRPr="00635FD6" w:rsidRDefault="00802AEF" w:rsidP="00845DD0">
      <w:pPr>
        <w:spacing w:line="480" w:lineRule="auto"/>
        <w:jc w:val="both"/>
        <w:rPr>
          <w:rFonts w:ascii="Arial" w:eastAsia="Calibri" w:hAnsi="Arial" w:cs="Arial"/>
          <w:color w:val="000000"/>
          <w:sz w:val="24"/>
          <w:szCs w:val="24"/>
        </w:rPr>
      </w:pPr>
      <w:r w:rsidRPr="00635FD6">
        <w:rPr>
          <w:rFonts w:ascii="Arial" w:eastAsia="Calibri" w:hAnsi="Arial" w:cs="Arial"/>
          <w:color w:val="000000"/>
          <w:sz w:val="24"/>
          <w:szCs w:val="24"/>
        </w:rPr>
        <w:lastRenderedPageBreak/>
        <w:t>that philosophy of education could make an impact to change educational discourse and so, empowering communities to address this formidable</w:t>
      </w:r>
      <w:r w:rsidR="00A60986">
        <w:rPr>
          <w:rFonts w:ascii="Arial" w:eastAsia="Calibri" w:hAnsi="Arial" w:cs="Arial"/>
          <w:color w:val="000000"/>
          <w:sz w:val="24"/>
          <w:szCs w:val="24"/>
        </w:rPr>
        <w:t xml:space="preserve"> predicament, though we are not </w:t>
      </w:r>
      <w:r w:rsidRPr="00635FD6">
        <w:rPr>
          <w:rFonts w:ascii="Arial" w:eastAsia="Calibri" w:hAnsi="Arial" w:cs="Arial"/>
          <w:color w:val="000000"/>
          <w:sz w:val="24"/>
          <w:szCs w:val="24"/>
        </w:rPr>
        <w:t>convinced that a distinctively African philosophy of education is necessary to perform this role.</w:t>
      </w:r>
      <w:r w:rsidR="004A36F1" w:rsidRPr="00635FD6">
        <w:rPr>
          <w:rFonts w:ascii="Arial" w:eastAsia="Calibri" w:hAnsi="Arial" w:cs="Arial"/>
          <w:color w:val="000000"/>
          <w:sz w:val="24"/>
          <w:szCs w:val="24"/>
        </w:rPr>
        <w:t xml:space="preserve"> </w:t>
      </w:r>
    </w:p>
    <w:p w:rsidR="00E84191" w:rsidRPr="000560C5" w:rsidRDefault="00D24891" w:rsidP="00845DD0">
      <w:pPr>
        <w:spacing w:line="480" w:lineRule="auto"/>
        <w:jc w:val="both"/>
        <w:rPr>
          <w:rFonts w:ascii="Arial" w:eastAsia="Calibri" w:hAnsi="Arial" w:cs="Arial"/>
          <w:color w:val="000000"/>
          <w:sz w:val="24"/>
          <w:szCs w:val="24"/>
        </w:rPr>
      </w:pPr>
      <w:r w:rsidRPr="00635FD6">
        <w:rPr>
          <w:rFonts w:ascii="Arial" w:eastAsia="Calibri" w:hAnsi="Arial" w:cs="Arial"/>
          <w:color w:val="000000"/>
          <w:sz w:val="24"/>
          <w:szCs w:val="24"/>
        </w:rPr>
        <w:t xml:space="preserve">The book has seven chapters and each chapter is friendly with every chapter having its own heading and subheading; this makes for clear understanding of the content of each chapter. The author highlights African’s institutes of democracy using unbuntu </w:t>
      </w:r>
      <w:r w:rsidRPr="00635FD6">
        <w:rPr>
          <w:rFonts w:ascii="Arial" w:eastAsia="Calibri" w:hAnsi="Arial" w:cs="Arial"/>
          <w:i/>
          <w:color w:val="000000"/>
          <w:sz w:val="24"/>
          <w:szCs w:val="24"/>
        </w:rPr>
        <w:t>inkundla, ibhunga or ibandla</w:t>
      </w:r>
      <w:r w:rsidRPr="00635FD6">
        <w:rPr>
          <w:rStyle w:val="FootnoteReference"/>
          <w:rFonts w:ascii="Arial" w:eastAsia="Calibri" w:hAnsi="Arial" w:cs="Arial"/>
          <w:i/>
          <w:color w:val="000000"/>
          <w:sz w:val="24"/>
          <w:szCs w:val="24"/>
        </w:rPr>
        <w:footnoteReference w:id="4"/>
      </w:r>
      <w:r w:rsidRPr="00635FD6">
        <w:rPr>
          <w:rFonts w:ascii="Arial" w:eastAsia="Calibri" w:hAnsi="Arial" w:cs="Arial"/>
          <w:color w:val="000000"/>
          <w:sz w:val="24"/>
          <w:szCs w:val="24"/>
        </w:rPr>
        <w:t xml:space="preserve"> (courts, councils or forums</w:t>
      </w:r>
      <w:r w:rsidR="00635FD6" w:rsidRPr="00635FD6">
        <w:rPr>
          <w:rFonts w:ascii="Arial" w:eastAsia="Calibri" w:hAnsi="Arial" w:cs="Arial"/>
          <w:color w:val="000000"/>
          <w:sz w:val="24"/>
          <w:szCs w:val="24"/>
        </w:rPr>
        <w:t>) to illustrate the communitarian state of living and ukama</w:t>
      </w:r>
      <w:r w:rsidR="00635FD6" w:rsidRPr="00635FD6">
        <w:rPr>
          <w:rStyle w:val="FootnoteReference"/>
          <w:rFonts w:ascii="Arial" w:eastAsia="Calibri" w:hAnsi="Arial" w:cs="Arial"/>
          <w:color w:val="000000"/>
          <w:sz w:val="24"/>
          <w:szCs w:val="24"/>
        </w:rPr>
        <w:footnoteReference w:id="5"/>
      </w:r>
      <w:r w:rsidR="00635FD6" w:rsidRPr="00635FD6">
        <w:rPr>
          <w:rFonts w:ascii="Arial" w:eastAsia="Calibri" w:hAnsi="Arial" w:cs="Arial"/>
          <w:color w:val="000000"/>
          <w:sz w:val="24"/>
          <w:szCs w:val="24"/>
        </w:rPr>
        <w:t xml:space="preserve"> are nurtured. With this, Yusef argues that these are foundations of democratic citizenship that should be woven into African’s ways of life through </w:t>
      </w:r>
      <w:r w:rsidR="000560C5">
        <w:rPr>
          <w:rFonts w:ascii="Arial" w:eastAsia="Calibri" w:hAnsi="Arial" w:cs="Arial"/>
          <w:color w:val="000000"/>
          <w:sz w:val="24"/>
          <w:szCs w:val="24"/>
        </w:rPr>
        <w:t>African Philosophy of Educat</w:t>
      </w:r>
      <w:r w:rsidR="00690B16">
        <w:rPr>
          <w:rFonts w:ascii="Arial" w:eastAsia="Calibri" w:hAnsi="Arial" w:cs="Arial"/>
          <w:color w:val="000000"/>
          <w:sz w:val="24"/>
          <w:szCs w:val="24"/>
        </w:rPr>
        <w:t>ion.</w:t>
      </w:r>
    </w:p>
    <w:p w:rsidR="00E84191" w:rsidRPr="00863F34" w:rsidRDefault="00E84191" w:rsidP="00845DD0">
      <w:pPr>
        <w:spacing w:line="480" w:lineRule="auto"/>
        <w:jc w:val="both"/>
        <w:rPr>
          <w:rFonts w:ascii="Arial" w:eastAsia="Calibri" w:hAnsi="Arial" w:cs="Arial"/>
          <w:color w:val="000000"/>
          <w:sz w:val="24"/>
          <w:szCs w:val="24"/>
        </w:rPr>
      </w:pPr>
    </w:p>
    <w:p w:rsidR="00A60986" w:rsidRDefault="00A60986" w:rsidP="00845DD0">
      <w:pPr>
        <w:spacing w:line="480" w:lineRule="auto"/>
        <w:jc w:val="both"/>
        <w:rPr>
          <w:rFonts w:ascii="Arial" w:eastAsia="Calibri" w:hAnsi="Arial" w:cs="Arial"/>
          <w:b/>
          <w:i/>
          <w:color w:val="000000"/>
          <w:sz w:val="24"/>
          <w:szCs w:val="24"/>
        </w:rPr>
      </w:pPr>
    </w:p>
    <w:p w:rsidR="00A60986" w:rsidRDefault="00A60986" w:rsidP="00845DD0">
      <w:pPr>
        <w:spacing w:line="480" w:lineRule="auto"/>
        <w:jc w:val="both"/>
        <w:rPr>
          <w:rFonts w:ascii="Arial" w:eastAsia="Calibri" w:hAnsi="Arial" w:cs="Arial"/>
          <w:b/>
          <w:i/>
          <w:color w:val="000000"/>
          <w:sz w:val="24"/>
          <w:szCs w:val="24"/>
        </w:rPr>
      </w:pPr>
    </w:p>
    <w:p w:rsidR="00A60986" w:rsidRDefault="00A60986" w:rsidP="00845DD0">
      <w:pPr>
        <w:spacing w:line="480" w:lineRule="auto"/>
        <w:jc w:val="both"/>
        <w:rPr>
          <w:rFonts w:ascii="Arial" w:eastAsia="Calibri" w:hAnsi="Arial" w:cs="Arial"/>
          <w:b/>
          <w:i/>
          <w:color w:val="000000"/>
          <w:sz w:val="24"/>
          <w:szCs w:val="24"/>
        </w:rPr>
      </w:pPr>
    </w:p>
    <w:p w:rsidR="00A60986" w:rsidRDefault="00A60986" w:rsidP="00845DD0">
      <w:pPr>
        <w:spacing w:line="480" w:lineRule="auto"/>
        <w:jc w:val="both"/>
        <w:rPr>
          <w:rFonts w:ascii="Arial" w:eastAsia="Calibri" w:hAnsi="Arial" w:cs="Arial"/>
          <w:b/>
          <w:i/>
          <w:color w:val="000000"/>
          <w:sz w:val="24"/>
          <w:szCs w:val="24"/>
        </w:rPr>
      </w:pPr>
    </w:p>
    <w:p w:rsidR="00A60986" w:rsidRDefault="00A60986" w:rsidP="00845DD0">
      <w:pPr>
        <w:spacing w:line="480" w:lineRule="auto"/>
        <w:jc w:val="both"/>
        <w:rPr>
          <w:rFonts w:ascii="Arial" w:eastAsia="Calibri" w:hAnsi="Arial" w:cs="Arial"/>
          <w:b/>
          <w:i/>
          <w:color w:val="000000"/>
          <w:sz w:val="24"/>
          <w:szCs w:val="24"/>
        </w:rPr>
      </w:pPr>
    </w:p>
    <w:p w:rsidR="00A60986" w:rsidRDefault="00A60986" w:rsidP="00845DD0">
      <w:pPr>
        <w:spacing w:line="480" w:lineRule="auto"/>
        <w:jc w:val="both"/>
        <w:rPr>
          <w:rFonts w:ascii="Arial" w:eastAsia="Calibri" w:hAnsi="Arial" w:cs="Arial"/>
          <w:b/>
          <w:i/>
          <w:color w:val="000000"/>
          <w:sz w:val="24"/>
          <w:szCs w:val="24"/>
        </w:rPr>
      </w:pPr>
      <w:r w:rsidRPr="00BE123C">
        <w:rPr>
          <w:rFonts w:ascii="Arial" w:hAnsi="Arial" w:cs="Arial"/>
          <w:noProof/>
          <w:color w:val="000000"/>
        </w:rPr>
        <w:drawing>
          <wp:inline distT="0" distB="0" distL="0" distR="0" wp14:anchorId="01A74A28" wp14:editId="09D4A41F">
            <wp:extent cx="5943600" cy="535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635FD6" w:rsidRPr="00F7222F" w:rsidRDefault="00EC5489" w:rsidP="00845DD0">
      <w:pPr>
        <w:spacing w:line="480" w:lineRule="auto"/>
        <w:jc w:val="both"/>
        <w:rPr>
          <w:rFonts w:ascii="Arial" w:eastAsia="Calibri" w:hAnsi="Arial" w:cs="Arial"/>
          <w:b/>
          <w:i/>
          <w:color w:val="000000"/>
          <w:sz w:val="24"/>
          <w:szCs w:val="24"/>
        </w:rPr>
      </w:pPr>
      <w:r w:rsidRPr="00F7222F">
        <w:rPr>
          <w:rFonts w:ascii="Arial" w:eastAsia="Calibri" w:hAnsi="Arial" w:cs="Arial"/>
          <w:b/>
          <w:i/>
          <w:color w:val="000000"/>
          <w:sz w:val="24"/>
          <w:szCs w:val="24"/>
        </w:rPr>
        <w:lastRenderedPageBreak/>
        <w:t>The Practical Aspect Of African Philosophy Of Education</w:t>
      </w:r>
    </w:p>
    <w:p w:rsidR="000560C5" w:rsidRDefault="00A456E6"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Using the lens of Yusef, he or she who waits to understand the experiences and conditions of African commun</w:t>
      </w:r>
      <w:r w:rsidR="00A044AB">
        <w:rPr>
          <w:rFonts w:ascii="Arial" w:eastAsia="Calibri" w:hAnsi="Arial" w:cs="Arial"/>
          <w:color w:val="000000"/>
          <w:sz w:val="24"/>
          <w:szCs w:val="24"/>
        </w:rPr>
        <w:t>ities, such a person needs to fall</w:t>
      </w:r>
      <w:r>
        <w:rPr>
          <w:rFonts w:ascii="Arial" w:eastAsia="Calibri" w:hAnsi="Arial" w:cs="Arial"/>
          <w:color w:val="000000"/>
          <w:sz w:val="24"/>
          <w:szCs w:val="24"/>
        </w:rPr>
        <w:t xml:space="preserve"> in love with or practice </w:t>
      </w:r>
    </w:p>
    <w:p w:rsidR="00F7222F" w:rsidRDefault="00A456E6"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philosophy of education. Philosophy of Education is an activity of inquiry that enables one to understand the situations of communities, albeit Africans’ ‘lived experiences.’</w:t>
      </w:r>
      <w:r>
        <w:rPr>
          <w:rStyle w:val="FootnoteReference"/>
          <w:rFonts w:ascii="Arial" w:eastAsia="Calibri" w:hAnsi="Arial" w:cs="Arial"/>
          <w:color w:val="000000"/>
          <w:sz w:val="24"/>
          <w:szCs w:val="24"/>
        </w:rPr>
        <w:footnoteReference w:id="6"/>
      </w:r>
      <w:r w:rsidR="00A044AB">
        <w:rPr>
          <w:rFonts w:ascii="Arial" w:eastAsia="Calibri" w:hAnsi="Arial" w:cs="Arial"/>
          <w:color w:val="000000"/>
          <w:sz w:val="24"/>
          <w:szCs w:val="24"/>
        </w:rPr>
        <w:t xml:space="preserve"> It is not improbable to refer to an </w:t>
      </w:r>
      <w:r w:rsidR="00D62F6A">
        <w:rPr>
          <w:rFonts w:ascii="Arial" w:eastAsia="Calibri" w:hAnsi="Arial" w:cs="Arial"/>
          <w:color w:val="000000"/>
          <w:sz w:val="24"/>
          <w:szCs w:val="24"/>
        </w:rPr>
        <w:t xml:space="preserve">African Philosophy of Education, because it </w:t>
      </w:r>
      <w:r w:rsidR="00C40143">
        <w:rPr>
          <w:rFonts w:ascii="Arial" w:eastAsia="Calibri" w:hAnsi="Arial" w:cs="Arial"/>
          <w:color w:val="000000"/>
          <w:sz w:val="24"/>
          <w:szCs w:val="24"/>
        </w:rPr>
        <w:t>encompasses</w:t>
      </w:r>
      <w:r w:rsidR="00D62F6A">
        <w:rPr>
          <w:rFonts w:ascii="Arial" w:eastAsia="Calibri" w:hAnsi="Arial" w:cs="Arial"/>
          <w:color w:val="000000"/>
          <w:sz w:val="24"/>
          <w:szCs w:val="24"/>
        </w:rPr>
        <w:t xml:space="preserve"> </w:t>
      </w:r>
      <w:r w:rsidR="00C40143">
        <w:rPr>
          <w:rFonts w:ascii="Arial" w:eastAsia="Calibri" w:hAnsi="Arial" w:cs="Arial"/>
          <w:color w:val="000000"/>
          <w:sz w:val="24"/>
          <w:szCs w:val="24"/>
        </w:rPr>
        <w:t>happenings</w:t>
      </w:r>
      <w:r w:rsidR="00D62F6A">
        <w:rPr>
          <w:rFonts w:ascii="Arial" w:eastAsia="Calibri" w:hAnsi="Arial" w:cs="Arial"/>
          <w:color w:val="000000"/>
          <w:sz w:val="24"/>
          <w:szCs w:val="24"/>
        </w:rPr>
        <w:t xml:space="preserve"> of </w:t>
      </w:r>
      <w:r w:rsidR="00C40143">
        <w:rPr>
          <w:rFonts w:ascii="Arial" w:eastAsia="Calibri" w:hAnsi="Arial" w:cs="Arial"/>
          <w:color w:val="000000"/>
          <w:sz w:val="24"/>
          <w:szCs w:val="24"/>
        </w:rPr>
        <w:t>logical</w:t>
      </w:r>
      <w:r w:rsidR="00D62F6A">
        <w:rPr>
          <w:rFonts w:ascii="Arial" w:eastAsia="Calibri" w:hAnsi="Arial" w:cs="Arial"/>
          <w:color w:val="000000"/>
          <w:sz w:val="24"/>
          <w:szCs w:val="24"/>
        </w:rPr>
        <w:t xml:space="preserve"> inquiry that helps one to </w:t>
      </w:r>
      <w:r w:rsidR="00C40143">
        <w:rPr>
          <w:rFonts w:ascii="Arial" w:eastAsia="Calibri" w:hAnsi="Arial" w:cs="Arial"/>
          <w:color w:val="000000"/>
          <w:sz w:val="24"/>
          <w:szCs w:val="24"/>
        </w:rPr>
        <w:t>comprehend</w:t>
      </w:r>
      <w:r w:rsidR="00D62F6A">
        <w:rPr>
          <w:rFonts w:ascii="Arial" w:eastAsia="Calibri" w:hAnsi="Arial" w:cs="Arial"/>
          <w:color w:val="000000"/>
          <w:sz w:val="24"/>
          <w:szCs w:val="24"/>
        </w:rPr>
        <w:t xml:space="preserve">, </w:t>
      </w:r>
      <w:r w:rsidR="00C40143">
        <w:rPr>
          <w:rFonts w:ascii="Arial" w:eastAsia="Calibri" w:hAnsi="Arial" w:cs="Arial"/>
          <w:color w:val="000000"/>
          <w:sz w:val="24"/>
          <w:szCs w:val="24"/>
        </w:rPr>
        <w:t>elucidate</w:t>
      </w:r>
      <w:r w:rsidR="00D62F6A">
        <w:rPr>
          <w:rFonts w:ascii="Arial" w:eastAsia="Calibri" w:hAnsi="Arial" w:cs="Arial"/>
          <w:color w:val="000000"/>
          <w:sz w:val="24"/>
          <w:szCs w:val="24"/>
        </w:rPr>
        <w:t xml:space="preserve">, explore, </w:t>
      </w:r>
      <w:r w:rsidR="00C40143">
        <w:rPr>
          <w:rFonts w:ascii="Arial" w:eastAsia="Calibri" w:hAnsi="Arial" w:cs="Arial"/>
          <w:color w:val="000000"/>
          <w:sz w:val="24"/>
          <w:szCs w:val="24"/>
        </w:rPr>
        <w:t>query</w:t>
      </w:r>
      <w:r w:rsidR="00D62F6A">
        <w:rPr>
          <w:rFonts w:ascii="Arial" w:eastAsia="Calibri" w:hAnsi="Arial" w:cs="Arial"/>
          <w:color w:val="000000"/>
          <w:sz w:val="24"/>
          <w:szCs w:val="24"/>
        </w:rPr>
        <w:t xml:space="preserve"> or </w:t>
      </w:r>
      <w:r w:rsidR="00C40143">
        <w:rPr>
          <w:rFonts w:ascii="Arial" w:eastAsia="Calibri" w:hAnsi="Arial" w:cs="Arial"/>
          <w:color w:val="000000"/>
          <w:sz w:val="24"/>
          <w:szCs w:val="24"/>
        </w:rPr>
        <w:t>criticize</w:t>
      </w:r>
      <w:r w:rsidR="00D62F6A">
        <w:rPr>
          <w:rFonts w:ascii="Arial" w:eastAsia="Calibri" w:hAnsi="Arial" w:cs="Arial"/>
          <w:color w:val="000000"/>
          <w:sz w:val="24"/>
          <w:szCs w:val="24"/>
        </w:rPr>
        <w:t xml:space="preserve"> the lived experiences of people. In short, an African Philosophy of Education </w:t>
      </w:r>
      <w:r w:rsidR="00C40143">
        <w:rPr>
          <w:rFonts w:ascii="Arial" w:eastAsia="Calibri" w:hAnsi="Arial" w:cs="Arial"/>
          <w:color w:val="000000"/>
          <w:sz w:val="24"/>
          <w:szCs w:val="24"/>
        </w:rPr>
        <w:t>searches</w:t>
      </w:r>
      <w:r w:rsidR="00D62F6A">
        <w:rPr>
          <w:rFonts w:ascii="Arial" w:eastAsia="Calibri" w:hAnsi="Arial" w:cs="Arial"/>
          <w:color w:val="000000"/>
          <w:sz w:val="24"/>
          <w:szCs w:val="24"/>
        </w:rPr>
        <w:t xml:space="preserve"> the lives of African communities and their </w:t>
      </w:r>
      <w:r w:rsidR="00C40143">
        <w:rPr>
          <w:rFonts w:ascii="Arial" w:eastAsia="Calibri" w:hAnsi="Arial" w:cs="Arial"/>
          <w:color w:val="000000"/>
          <w:sz w:val="24"/>
          <w:szCs w:val="24"/>
        </w:rPr>
        <w:t>circumstances</w:t>
      </w:r>
      <w:r w:rsidR="00D62F6A">
        <w:rPr>
          <w:rFonts w:ascii="Arial" w:eastAsia="Calibri" w:hAnsi="Arial" w:cs="Arial"/>
          <w:color w:val="000000"/>
          <w:sz w:val="24"/>
          <w:szCs w:val="24"/>
        </w:rPr>
        <w:t xml:space="preserve"> in the same way that other philosophies do. </w:t>
      </w:r>
      <w:r w:rsidR="00C40143">
        <w:rPr>
          <w:rFonts w:ascii="Arial" w:eastAsia="Calibri" w:hAnsi="Arial" w:cs="Arial"/>
          <w:color w:val="000000"/>
          <w:sz w:val="24"/>
          <w:szCs w:val="24"/>
        </w:rPr>
        <w:t>One should understand that philosophic activity is not a thing or body of knowledge that is neuter and objective, but rather a mode of intellectual inquiry.</w:t>
      </w:r>
      <w:r w:rsidR="00352453">
        <w:rPr>
          <w:rStyle w:val="FootnoteReference"/>
          <w:rFonts w:ascii="Arial" w:eastAsia="Calibri" w:hAnsi="Arial" w:cs="Arial"/>
          <w:color w:val="000000"/>
          <w:sz w:val="24"/>
          <w:szCs w:val="24"/>
        </w:rPr>
        <w:footnoteReference w:id="7"/>
      </w:r>
      <w:r w:rsidR="000C7EB5">
        <w:rPr>
          <w:rFonts w:ascii="Arial" w:eastAsia="Calibri" w:hAnsi="Arial" w:cs="Arial"/>
          <w:color w:val="000000"/>
          <w:sz w:val="24"/>
          <w:szCs w:val="24"/>
        </w:rPr>
        <w:t xml:space="preserve"> </w:t>
      </w:r>
    </w:p>
    <w:p w:rsidR="00F7222F" w:rsidRDefault="000C7EB5"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Aristotle is credited with saying, ‘to educate is a human action that tells us something about how people become knowledgeable.</w:t>
      </w:r>
      <w:r w:rsidR="00C60FB5">
        <w:rPr>
          <w:rFonts w:ascii="Arial" w:eastAsia="Calibri" w:hAnsi="Arial" w:cs="Arial"/>
          <w:color w:val="000000"/>
          <w:sz w:val="24"/>
          <w:szCs w:val="24"/>
        </w:rPr>
        <w:t>’</w:t>
      </w:r>
      <w:r>
        <w:rPr>
          <w:rFonts w:ascii="Arial" w:eastAsia="Calibri" w:hAnsi="Arial" w:cs="Arial"/>
          <w:color w:val="000000"/>
          <w:sz w:val="24"/>
          <w:szCs w:val="24"/>
        </w:rPr>
        <w:t xml:space="preserve"> That is, how they develop their capacities to understand, reflect on and attend to achieving ‘the good life.’ In line with Western philosophy of education, human beings attempt to make sense of and strive towards achieving, ‘the good life.’ The western philosophy of education shows how they cooperate </w:t>
      </w:r>
      <w:r w:rsidR="00632E61">
        <w:rPr>
          <w:rFonts w:ascii="Arial" w:eastAsia="Calibri" w:hAnsi="Arial" w:cs="Arial"/>
          <w:color w:val="000000"/>
          <w:sz w:val="24"/>
          <w:szCs w:val="24"/>
        </w:rPr>
        <w:t>with one another and find common ways to interact with their environment.</w:t>
      </w:r>
      <w:r w:rsidR="00C60FB5">
        <w:rPr>
          <w:rFonts w:ascii="Arial" w:eastAsia="Calibri" w:hAnsi="Arial" w:cs="Arial"/>
          <w:color w:val="000000"/>
          <w:sz w:val="24"/>
          <w:szCs w:val="24"/>
        </w:rPr>
        <w:t xml:space="preserve"> </w:t>
      </w:r>
    </w:p>
    <w:p w:rsidR="00A60986" w:rsidRDefault="00A60986" w:rsidP="00845DD0">
      <w:pPr>
        <w:spacing w:line="480" w:lineRule="auto"/>
        <w:jc w:val="both"/>
        <w:rPr>
          <w:rFonts w:ascii="Arial" w:eastAsia="Calibri" w:hAnsi="Arial" w:cs="Arial"/>
          <w:color w:val="000000"/>
          <w:sz w:val="24"/>
          <w:szCs w:val="24"/>
        </w:rPr>
      </w:pPr>
    </w:p>
    <w:p w:rsidR="00A60986" w:rsidRDefault="00A60986" w:rsidP="00845DD0">
      <w:pPr>
        <w:spacing w:line="480" w:lineRule="auto"/>
        <w:jc w:val="both"/>
        <w:rPr>
          <w:rFonts w:ascii="Arial" w:eastAsia="Calibri" w:hAnsi="Arial" w:cs="Arial"/>
          <w:color w:val="000000"/>
          <w:sz w:val="24"/>
          <w:szCs w:val="24"/>
        </w:rPr>
      </w:pPr>
      <w:r w:rsidRPr="00BE123C">
        <w:rPr>
          <w:rFonts w:ascii="Arial" w:hAnsi="Arial" w:cs="Arial"/>
          <w:noProof/>
          <w:color w:val="000000"/>
        </w:rPr>
        <w:drawing>
          <wp:inline distT="0" distB="0" distL="0" distR="0" wp14:anchorId="01A74A28" wp14:editId="09D4A41F">
            <wp:extent cx="5943600" cy="535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0560C5" w:rsidRDefault="00C60FB5"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lastRenderedPageBreak/>
        <w:t xml:space="preserve">Comparing African Philosophy of Education with others is to see how one communicate and relate with his or her environment. Typical example is </w:t>
      </w:r>
      <w:r w:rsidR="00A60986">
        <w:rPr>
          <w:rFonts w:ascii="Arial" w:eastAsia="Calibri" w:hAnsi="Arial" w:cs="Arial"/>
          <w:color w:val="000000"/>
          <w:sz w:val="24"/>
          <w:szCs w:val="24"/>
        </w:rPr>
        <w:t>Islamic philosophy of education</w:t>
      </w:r>
    </w:p>
    <w:p w:rsidR="000560C5" w:rsidRDefault="00C60FB5"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involves the strive of cultivating in Muslims a sense of cooperativeness in terms of which they relate to one another in the quest to achieve worthwhile ends; living the real meaning of Islam (meaning peace) with one another.</w:t>
      </w:r>
      <w:r w:rsidR="00FF6EA8">
        <w:rPr>
          <w:rFonts w:ascii="Arial" w:eastAsia="Calibri" w:hAnsi="Arial" w:cs="Arial"/>
          <w:color w:val="000000"/>
          <w:sz w:val="24"/>
          <w:szCs w:val="24"/>
        </w:rPr>
        <w:t xml:space="preserve"> Since any philosophy of education targets achieving its aspiration of nurturing in people a sense of cooperativeness in terms of which they interact and share with one another,</w:t>
      </w:r>
      <w:r w:rsidR="00A0756C">
        <w:rPr>
          <w:rFonts w:ascii="Arial" w:eastAsia="Calibri" w:hAnsi="Arial" w:cs="Arial"/>
          <w:color w:val="000000"/>
          <w:sz w:val="24"/>
          <w:szCs w:val="24"/>
        </w:rPr>
        <w:t xml:space="preserve"> it would not be out of place to conclude that an African Philosophy of Education ought to reflect on, and attend to, what it means for Africans to live a way of life well-matched with their experiences on the African continent.</w:t>
      </w:r>
      <w:r w:rsidR="00F7222F">
        <w:rPr>
          <w:rFonts w:ascii="Arial" w:eastAsia="Calibri" w:hAnsi="Arial" w:cs="Arial"/>
          <w:color w:val="000000"/>
          <w:sz w:val="24"/>
          <w:szCs w:val="24"/>
        </w:rPr>
        <w:t xml:space="preserve"> </w:t>
      </w:r>
    </w:p>
    <w:p w:rsidR="00417DB2" w:rsidRDefault="00F7222F"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With this, one cannot avoid talking about African Philosophy of Education. To do that may seem to be undesirable and incongruent with the existence of a multiplicity of philosophies of education that do exist.</w:t>
      </w:r>
      <w:r w:rsidR="004E06C2">
        <w:rPr>
          <w:rFonts w:ascii="Arial" w:eastAsia="Calibri" w:hAnsi="Arial" w:cs="Arial"/>
          <w:color w:val="000000"/>
          <w:sz w:val="24"/>
          <w:szCs w:val="24"/>
        </w:rPr>
        <w:t xml:space="preserve"> I side with Wiredu who claims in his paper entitled ‘Prolegomena to an African Philosophy of Education’ that an African philosophy of Education cannot be spoken of without considering what it means for a person to be educated. Philosophy of education frame human action in a way that is commensurate with its underlying meanings. For Wiredu, educated person is one who possesses reasonable knowledge of his or her culture and environment, and demonstrates an ability to construct and articulate defensible arguments.</w:t>
      </w:r>
    </w:p>
    <w:p w:rsidR="00DA559D" w:rsidRDefault="00DA559D" w:rsidP="00845DD0">
      <w:pPr>
        <w:spacing w:line="480" w:lineRule="auto"/>
        <w:jc w:val="both"/>
        <w:rPr>
          <w:rFonts w:ascii="Arial" w:eastAsia="Calibri" w:hAnsi="Arial" w:cs="Arial"/>
          <w:color w:val="000000"/>
          <w:sz w:val="24"/>
          <w:szCs w:val="24"/>
        </w:rPr>
      </w:pPr>
      <w:r w:rsidRPr="00BE123C">
        <w:rPr>
          <w:rFonts w:ascii="Arial" w:hAnsi="Arial" w:cs="Arial"/>
          <w:noProof/>
          <w:color w:val="000000"/>
        </w:rPr>
        <w:drawing>
          <wp:inline distT="0" distB="0" distL="0" distR="0" wp14:anchorId="687498EE" wp14:editId="5C1BC883">
            <wp:extent cx="5943600" cy="535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971223" w:rsidRDefault="004E06C2"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lastRenderedPageBreak/>
        <w:t xml:space="preserve">With some terms in the local dialect of the Akan people of Ghana, an educated person may be referred to as </w:t>
      </w:r>
      <w:r w:rsidRPr="00164849">
        <w:rPr>
          <w:rFonts w:ascii="Arial" w:eastAsia="Calibri" w:hAnsi="Arial" w:cs="Arial"/>
          <w:i/>
          <w:color w:val="000000"/>
          <w:sz w:val="24"/>
          <w:szCs w:val="24"/>
        </w:rPr>
        <w:t>wapo</w:t>
      </w:r>
      <w:r w:rsidR="00DA559D">
        <w:rPr>
          <w:rFonts w:ascii="Arial" w:eastAsia="Calibri" w:hAnsi="Arial" w:cs="Arial"/>
          <w:color w:val="000000"/>
          <w:sz w:val="24"/>
          <w:szCs w:val="24"/>
        </w:rPr>
        <w:t>;</w:t>
      </w:r>
      <w:r>
        <w:rPr>
          <w:rStyle w:val="FootnoteReference"/>
          <w:rFonts w:ascii="Arial" w:eastAsia="Calibri" w:hAnsi="Arial" w:cs="Arial"/>
          <w:color w:val="000000"/>
          <w:sz w:val="24"/>
          <w:szCs w:val="24"/>
        </w:rPr>
        <w:footnoteReference w:id="8"/>
      </w:r>
      <w:r w:rsidR="001833EC">
        <w:rPr>
          <w:rFonts w:ascii="Arial" w:eastAsia="Calibri" w:hAnsi="Arial" w:cs="Arial"/>
          <w:color w:val="000000"/>
          <w:sz w:val="24"/>
          <w:szCs w:val="24"/>
        </w:rPr>
        <w:t xml:space="preserve"> meaning such an educated person is reasonable by virtue of the fact that she or he demonstrates linguistic understanding, knows how to say what and not especially through the use of proverbs.</w:t>
      </w:r>
      <w:r w:rsidR="009E0C07">
        <w:rPr>
          <w:rFonts w:ascii="Arial" w:eastAsia="Calibri" w:hAnsi="Arial" w:cs="Arial"/>
          <w:color w:val="000000"/>
          <w:sz w:val="24"/>
          <w:szCs w:val="24"/>
        </w:rPr>
        <w:t xml:space="preserve"> If being reasonable is understood to </w:t>
      </w:r>
      <w:r w:rsidR="00164849">
        <w:rPr>
          <w:rFonts w:ascii="Arial" w:eastAsia="Calibri" w:hAnsi="Arial" w:cs="Arial"/>
          <w:color w:val="000000"/>
          <w:sz w:val="24"/>
          <w:szCs w:val="24"/>
        </w:rPr>
        <w:t>encompass</w:t>
      </w:r>
      <w:r w:rsidR="009E0C07">
        <w:rPr>
          <w:rFonts w:ascii="Arial" w:eastAsia="Calibri" w:hAnsi="Arial" w:cs="Arial"/>
          <w:color w:val="000000"/>
          <w:sz w:val="24"/>
          <w:szCs w:val="24"/>
        </w:rPr>
        <w:t xml:space="preserve"> virtues of articulation and a willingness to listen to the other, then an African Philosophy of Education accentuates the important of being able to articulate clear and defensible arguments and to demo</w:t>
      </w:r>
      <w:r w:rsidR="00D3717F">
        <w:rPr>
          <w:rFonts w:ascii="Arial" w:eastAsia="Calibri" w:hAnsi="Arial" w:cs="Arial"/>
          <w:color w:val="000000"/>
          <w:sz w:val="24"/>
          <w:szCs w:val="24"/>
        </w:rPr>
        <w:t xml:space="preserve">nstrate a willingness to listen. </w:t>
      </w:r>
    </w:p>
    <w:p w:rsidR="000560C5" w:rsidRDefault="00D3717F"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Teachers must develop a well-attuned ear tor their responsive capabilities of students; they become reasonable themselves, and that they refine their range of communicative capabilities in order to elicit student responses and to nurture them to become self-critical and deliberative. Again, when teachers and students reason</w:t>
      </w:r>
      <w:r w:rsidR="00BB57BE">
        <w:rPr>
          <w:rFonts w:ascii="Arial" w:eastAsia="Calibri" w:hAnsi="Arial" w:cs="Arial"/>
          <w:color w:val="000000"/>
          <w:sz w:val="24"/>
          <w:szCs w:val="24"/>
        </w:rPr>
        <w:t xml:space="preserve"> together, they give to one ano</w:t>
      </w:r>
      <w:r>
        <w:rPr>
          <w:rFonts w:ascii="Arial" w:eastAsia="Calibri" w:hAnsi="Arial" w:cs="Arial"/>
          <w:color w:val="000000"/>
          <w:sz w:val="24"/>
          <w:szCs w:val="24"/>
        </w:rPr>
        <w:t>ther an intelligible account of their reasoning, show their ability and their willingness to evaluate the reasons for action advanced to one by the practical conclusions of self and others. Every teacher expect his or her child to learn</w:t>
      </w:r>
      <w:r w:rsidR="0099099A">
        <w:rPr>
          <w:rFonts w:ascii="Arial" w:eastAsia="Calibri" w:hAnsi="Arial" w:cs="Arial"/>
          <w:color w:val="000000"/>
          <w:sz w:val="24"/>
          <w:szCs w:val="24"/>
        </w:rPr>
        <w:t>. Teachers on the other hand of the coin, learn because they feel threaten by occasions on which we sometimes need to admit that we do not know or understand everything.</w:t>
      </w:r>
    </w:p>
    <w:p w:rsidR="00417DB2" w:rsidRDefault="00417DB2" w:rsidP="00845DD0">
      <w:pPr>
        <w:spacing w:line="480" w:lineRule="auto"/>
        <w:jc w:val="both"/>
        <w:rPr>
          <w:rFonts w:ascii="Arial" w:eastAsia="Calibri" w:hAnsi="Arial" w:cs="Arial"/>
          <w:color w:val="000000"/>
          <w:sz w:val="24"/>
          <w:szCs w:val="24"/>
        </w:rPr>
      </w:pPr>
    </w:p>
    <w:p w:rsidR="000560C5" w:rsidRDefault="000560C5" w:rsidP="00845DD0">
      <w:pPr>
        <w:spacing w:line="480" w:lineRule="auto"/>
        <w:jc w:val="both"/>
        <w:rPr>
          <w:rFonts w:ascii="Arial" w:eastAsia="Calibri" w:hAnsi="Arial" w:cs="Arial"/>
          <w:color w:val="000000"/>
          <w:sz w:val="24"/>
          <w:szCs w:val="24"/>
        </w:rPr>
      </w:pPr>
      <w:r w:rsidRPr="00BE123C">
        <w:rPr>
          <w:rFonts w:ascii="Arial" w:hAnsi="Arial" w:cs="Arial"/>
          <w:noProof/>
          <w:color w:val="000000"/>
        </w:rPr>
        <w:drawing>
          <wp:inline distT="0" distB="0" distL="0" distR="0" wp14:anchorId="45D8C93A" wp14:editId="28AC99E0">
            <wp:extent cx="5943600" cy="535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0560C5" w:rsidRDefault="00907442"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lastRenderedPageBreak/>
        <w:t xml:space="preserve">Ghanaian Educational system, from kindergarten to university, there is an urgent need for restructuring. Whereby the education could be brought to the ground for the people to form themselves with the values, norms, beliefs and customs of the land. Combing </w:t>
      </w:r>
    </w:p>
    <w:p w:rsidR="00A60986" w:rsidRDefault="00907442"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through our education system, you could see that examples cited are from our soil so a child may be tempted to memorize things (learning the abstracts) without necessarily knowing what they are studying.</w:t>
      </w:r>
      <w:r w:rsidR="0015060E">
        <w:rPr>
          <w:rFonts w:ascii="Arial" w:eastAsia="Calibri" w:hAnsi="Arial" w:cs="Arial"/>
          <w:color w:val="000000"/>
          <w:sz w:val="24"/>
          <w:szCs w:val="24"/>
        </w:rPr>
        <w:t xml:space="preserve"> So for scholars to come out proposing theories which is our own is a good thing to embrace.</w:t>
      </w:r>
      <w:r w:rsidR="00476E86">
        <w:rPr>
          <w:rFonts w:ascii="Arial" w:eastAsia="Calibri" w:hAnsi="Arial" w:cs="Arial"/>
          <w:color w:val="000000"/>
          <w:sz w:val="24"/>
          <w:szCs w:val="24"/>
        </w:rPr>
        <w:t xml:space="preserve"> Our customs are in such a way that the young always sit at the foot of the aged to listen to wise sayings and proverbs. Rich is the culture, such in a way that, conversations, matters settled in the palaces are always needed to be </w:t>
      </w:r>
      <w:r w:rsidR="00C007B7">
        <w:rPr>
          <w:rFonts w:ascii="Arial" w:eastAsia="Calibri" w:hAnsi="Arial" w:cs="Arial"/>
          <w:color w:val="000000"/>
          <w:sz w:val="24"/>
          <w:szCs w:val="24"/>
        </w:rPr>
        <w:t>deciphered</w:t>
      </w:r>
      <w:r w:rsidR="00476E86">
        <w:rPr>
          <w:rFonts w:ascii="Arial" w:eastAsia="Calibri" w:hAnsi="Arial" w:cs="Arial"/>
          <w:color w:val="000000"/>
          <w:sz w:val="24"/>
          <w:szCs w:val="24"/>
        </w:rPr>
        <w:t xml:space="preserve"> because they are full of proverbs.</w:t>
      </w:r>
      <w:r w:rsidR="008A2422">
        <w:rPr>
          <w:rFonts w:ascii="Arial" w:eastAsia="Calibri" w:hAnsi="Arial" w:cs="Arial"/>
          <w:color w:val="000000"/>
          <w:sz w:val="24"/>
          <w:szCs w:val="24"/>
        </w:rPr>
        <w:t xml:space="preserve"> So as the word “reco</w:t>
      </w:r>
      <w:r w:rsidR="0043265E">
        <w:rPr>
          <w:rFonts w:ascii="Arial" w:eastAsia="Calibri" w:hAnsi="Arial" w:cs="Arial"/>
          <w:color w:val="000000"/>
          <w:sz w:val="24"/>
          <w:szCs w:val="24"/>
        </w:rPr>
        <w:t>nsidered suggest, Africa, especially Ghana needs to relook into it educational system and adopt the style of education which would be guided by Ghanaian traditions.</w:t>
      </w:r>
    </w:p>
    <w:p w:rsidR="0099099A" w:rsidRDefault="00164849" w:rsidP="00845DD0">
      <w:pPr>
        <w:spacing w:line="480" w:lineRule="auto"/>
        <w:jc w:val="both"/>
        <w:rPr>
          <w:rFonts w:ascii="Arial" w:eastAsia="Calibri" w:hAnsi="Arial" w:cs="Arial"/>
          <w:b/>
          <w:i/>
          <w:color w:val="000000"/>
          <w:sz w:val="24"/>
          <w:szCs w:val="24"/>
        </w:rPr>
      </w:pPr>
      <w:r>
        <w:rPr>
          <w:rFonts w:ascii="Arial" w:eastAsia="Calibri" w:hAnsi="Arial" w:cs="Arial"/>
          <w:b/>
          <w:i/>
          <w:color w:val="000000"/>
          <w:sz w:val="24"/>
          <w:szCs w:val="24"/>
        </w:rPr>
        <w:t xml:space="preserve">Communalism And </w:t>
      </w:r>
      <w:r w:rsidR="0099099A" w:rsidRPr="0099099A">
        <w:rPr>
          <w:rFonts w:ascii="Arial" w:eastAsia="Calibri" w:hAnsi="Arial" w:cs="Arial"/>
          <w:b/>
          <w:i/>
          <w:color w:val="000000"/>
          <w:sz w:val="24"/>
          <w:szCs w:val="24"/>
        </w:rPr>
        <w:t xml:space="preserve"> Philosophy of Education</w:t>
      </w:r>
    </w:p>
    <w:p w:rsidR="000560C5" w:rsidRDefault="00164849"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Western liberal philosophy always gears towards individualism which in a way is far different from the setting of Africans. This is because, in Africa, community and belonging to a community of people constitute the very fabric of traditional African life.</w:t>
      </w:r>
      <w:r w:rsidR="00C225C2">
        <w:rPr>
          <w:rFonts w:ascii="Arial" w:eastAsia="Calibri" w:hAnsi="Arial" w:cs="Arial"/>
          <w:color w:val="000000"/>
          <w:sz w:val="24"/>
          <w:szCs w:val="24"/>
        </w:rPr>
        <w:t xml:space="preserve"> Nobody is an isolated individual. </w:t>
      </w:r>
      <w:r w:rsidR="00E3205A">
        <w:rPr>
          <w:rFonts w:ascii="Arial" w:eastAsia="Calibri" w:hAnsi="Arial" w:cs="Arial"/>
          <w:color w:val="000000"/>
          <w:sz w:val="24"/>
          <w:szCs w:val="24"/>
        </w:rPr>
        <w:t xml:space="preserve">An individual who is not connected to any community of political and cultural relations, onuses, duties, </w:t>
      </w:r>
    </w:p>
    <w:p w:rsidR="00417DB2" w:rsidRDefault="00417DB2" w:rsidP="00845DD0">
      <w:pPr>
        <w:spacing w:line="480" w:lineRule="auto"/>
        <w:jc w:val="both"/>
        <w:rPr>
          <w:rFonts w:ascii="Arial" w:eastAsia="Calibri" w:hAnsi="Arial" w:cs="Arial"/>
          <w:color w:val="000000"/>
          <w:sz w:val="24"/>
          <w:szCs w:val="24"/>
        </w:rPr>
      </w:pPr>
    </w:p>
    <w:p w:rsidR="000560C5" w:rsidRDefault="000560C5" w:rsidP="00845DD0">
      <w:pPr>
        <w:spacing w:line="480" w:lineRule="auto"/>
        <w:jc w:val="both"/>
        <w:rPr>
          <w:rFonts w:ascii="Arial" w:eastAsia="Calibri" w:hAnsi="Arial" w:cs="Arial"/>
          <w:color w:val="000000"/>
          <w:sz w:val="24"/>
          <w:szCs w:val="24"/>
        </w:rPr>
      </w:pPr>
      <w:r w:rsidRPr="00BE123C">
        <w:rPr>
          <w:rFonts w:ascii="Arial" w:hAnsi="Arial" w:cs="Arial"/>
          <w:noProof/>
          <w:color w:val="000000"/>
        </w:rPr>
        <w:lastRenderedPageBreak/>
        <w:drawing>
          <wp:inline distT="0" distB="0" distL="0" distR="0" wp14:anchorId="67983375" wp14:editId="54FAF27C">
            <wp:extent cx="5943600" cy="535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r w:rsidR="00E3205A">
        <w:rPr>
          <w:rFonts w:ascii="Arial" w:eastAsia="Calibri" w:hAnsi="Arial" w:cs="Arial"/>
          <w:color w:val="000000"/>
          <w:sz w:val="24"/>
          <w:szCs w:val="24"/>
        </w:rPr>
        <w:t xml:space="preserve">responsibilities and conventions that frame and define any African community of individuals, such a person cuts himself or herself off and is unable to exist and flourish on </w:t>
      </w:r>
    </w:p>
    <w:p w:rsidR="000560C5" w:rsidRDefault="00E3205A"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her or his own. Mbiti is right in saying, ‘whatever happens to the individual happens to the whole group, and whatever happens to the whole group happens to the individual. The individual can only say: “I am, because we are; and since we are, therefore I am.</w:t>
      </w:r>
      <w:r>
        <w:rPr>
          <w:rStyle w:val="FootnoteReference"/>
          <w:rFonts w:ascii="Arial" w:eastAsia="Calibri" w:hAnsi="Arial" w:cs="Arial"/>
          <w:color w:val="000000"/>
          <w:sz w:val="24"/>
          <w:szCs w:val="24"/>
        </w:rPr>
        <w:footnoteReference w:id="9"/>
      </w:r>
      <w:r>
        <w:rPr>
          <w:rFonts w:ascii="Arial" w:eastAsia="Calibri" w:hAnsi="Arial" w:cs="Arial"/>
          <w:color w:val="000000"/>
          <w:sz w:val="24"/>
          <w:szCs w:val="24"/>
        </w:rPr>
        <w:t xml:space="preserve"> </w:t>
      </w:r>
    </w:p>
    <w:p w:rsidR="00DD12BC" w:rsidRDefault="00DD12BC"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In traditional African life then, a person depends on other jus as much as others depend on him or her. Hence, the fulfilment of the individual’s life resides only in community and with others.</w:t>
      </w:r>
      <w:r w:rsidR="00E5107D">
        <w:rPr>
          <w:rFonts w:ascii="Arial" w:eastAsia="Calibri" w:hAnsi="Arial" w:cs="Arial"/>
          <w:color w:val="000000"/>
          <w:sz w:val="24"/>
          <w:szCs w:val="24"/>
        </w:rPr>
        <w:t xml:space="preserve"> With regards to this, there is a great concern to see and view the role of community knowledge in philosophy of education in Africa. African Philosophy of Education must be sensitive to the double role of the individuals in African societies. People considered as Epistemic authorities and Elders in the communities should not only be </w:t>
      </w:r>
      <w:r w:rsidR="00133725">
        <w:rPr>
          <w:rFonts w:ascii="Arial" w:eastAsia="Calibri" w:hAnsi="Arial" w:cs="Arial"/>
          <w:color w:val="000000"/>
          <w:sz w:val="24"/>
          <w:szCs w:val="24"/>
        </w:rPr>
        <w:t>seeming</w:t>
      </w:r>
      <w:r w:rsidR="00E5107D">
        <w:rPr>
          <w:rFonts w:ascii="Arial" w:eastAsia="Calibri" w:hAnsi="Arial" w:cs="Arial"/>
          <w:color w:val="000000"/>
          <w:sz w:val="24"/>
          <w:szCs w:val="24"/>
        </w:rPr>
        <w:t xml:space="preserve"> as important informants, but also as </w:t>
      </w:r>
      <w:r w:rsidR="00133725">
        <w:rPr>
          <w:rFonts w:ascii="Arial" w:eastAsia="Calibri" w:hAnsi="Arial" w:cs="Arial"/>
          <w:color w:val="000000"/>
          <w:sz w:val="24"/>
          <w:szCs w:val="24"/>
        </w:rPr>
        <w:t>enquiry</w:t>
      </w:r>
      <w:r w:rsidR="00E5107D">
        <w:rPr>
          <w:rFonts w:ascii="Arial" w:eastAsia="Calibri" w:hAnsi="Arial" w:cs="Arial"/>
          <w:color w:val="000000"/>
          <w:sz w:val="24"/>
          <w:szCs w:val="24"/>
        </w:rPr>
        <w:t xml:space="preserve"> </w:t>
      </w:r>
      <w:r w:rsidR="00133725">
        <w:rPr>
          <w:rFonts w:ascii="Arial" w:eastAsia="Calibri" w:hAnsi="Arial" w:cs="Arial"/>
          <w:color w:val="000000"/>
          <w:sz w:val="24"/>
          <w:szCs w:val="24"/>
        </w:rPr>
        <w:t>associates</w:t>
      </w:r>
      <w:r w:rsidR="00DE0A02">
        <w:rPr>
          <w:rFonts w:ascii="Arial" w:eastAsia="Calibri" w:hAnsi="Arial" w:cs="Arial"/>
          <w:color w:val="000000"/>
          <w:sz w:val="24"/>
          <w:szCs w:val="24"/>
        </w:rPr>
        <w:t xml:space="preserve"> with logical </w:t>
      </w:r>
      <w:r w:rsidR="00133725">
        <w:rPr>
          <w:rFonts w:ascii="Arial" w:eastAsia="Calibri" w:hAnsi="Arial" w:cs="Arial"/>
          <w:color w:val="000000"/>
          <w:sz w:val="24"/>
          <w:szCs w:val="24"/>
        </w:rPr>
        <w:t>viewpoints</w:t>
      </w:r>
      <w:r w:rsidR="00DE0A02">
        <w:rPr>
          <w:rFonts w:ascii="Arial" w:eastAsia="Calibri" w:hAnsi="Arial" w:cs="Arial"/>
          <w:color w:val="000000"/>
          <w:sz w:val="24"/>
          <w:szCs w:val="24"/>
        </w:rPr>
        <w:t>, theories and</w:t>
      </w:r>
      <w:r w:rsidR="00E5107D">
        <w:rPr>
          <w:rFonts w:ascii="Arial" w:eastAsia="Calibri" w:hAnsi="Arial" w:cs="Arial"/>
          <w:color w:val="000000"/>
          <w:sz w:val="24"/>
          <w:szCs w:val="24"/>
        </w:rPr>
        <w:t xml:space="preserve"> practices</w:t>
      </w:r>
      <w:r w:rsidR="00DE0A02">
        <w:rPr>
          <w:rFonts w:ascii="Arial" w:eastAsia="Calibri" w:hAnsi="Arial" w:cs="Arial"/>
          <w:color w:val="000000"/>
          <w:sz w:val="24"/>
          <w:szCs w:val="24"/>
        </w:rPr>
        <w:t xml:space="preserve"> of philosophy of education.</w:t>
      </w:r>
      <w:r w:rsidR="00E04AB9">
        <w:rPr>
          <w:rFonts w:ascii="Arial" w:eastAsia="Calibri" w:hAnsi="Arial" w:cs="Arial"/>
          <w:color w:val="000000"/>
          <w:sz w:val="24"/>
          <w:szCs w:val="24"/>
        </w:rPr>
        <w:t xml:space="preserve"> An African Community based philosophy of education is a kind of philosophy of education that is conducted by, with and for the community.</w:t>
      </w:r>
    </w:p>
    <w:p w:rsidR="00417DB2" w:rsidRDefault="00417DB2" w:rsidP="00845DD0">
      <w:pPr>
        <w:spacing w:line="480" w:lineRule="auto"/>
        <w:jc w:val="both"/>
        <w:rPr>
          <w:rFonts w:ascii="Arial" w:eastAsia="Calibri" w:hAnsi="Arial" w:cs="Arial"/>
          <w:color w:val="000000"/>
          <w:sz w:val="24"/>
          <w:szCs w:val="24"/>
        </w:rPr>
      </w:pPr>
    </w:p>
    <w:p w:rsidR="00417DB2" w:rsidRDefault="00417DB2" w:rsidP="00845DD0">
      <w:pPr>
        <w:spacing w:line="480" w:lineRule="auto"/>
        <w:jc w:val="both"/>
        <w:rPr>
          <w:rFonts w:ascii="Arial" w:eastAsia="Calibri" w:hAnsi="Arial" w:cs="Arial"/>
          <w:color w:val="000000"/>
          <w:sz w:val="24"/>
          <w:szCs w:val="24"/>
        </w:rPr>
      </w:pPr>
    </w:p>
    <w:p w:rsidR="00417DB2" w:rsidRDefault="00417DB2" w:rsidP="00845DD0">
      <w:pPr>
        <w:spacing w:line="480" w:lineRule="auto"/>
        <w:jc w:val="both"/>
        <w:rPr>
          <w:rFonts w:ascii="Arial" w:eastAsia="Calibri" w:hAnsi="Arial" w:cs="Arial"/>
          <w:color w:val="000000"/>
          <w:sz w:val="24"/>
          <w:szCs w:val="24"/>
        </w:rPr>
      </w:pPr>
      <w:r w:rsidRPr="00BE123C">
        <w:rPr>
          <w:rFonts w:ascii="Arial" w:hAnsi="Arial" w:cs="Arial"/>
          <w:noProof/>
          <w:color w:val="000000"/>
        </w:rPr>
        <w:lastRenderedPageBreak/>
        <w:drawing>
          <wp:inline distT="0" distB="0" distL="0" distR="0" wp14:anchorId="67983375" wp14:editId="54FAF27C">
            <wp:extent cx="5943600" cy="535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417DB2" w:rsidRDefault="00E04AB9"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 xml:space="preserve">When one takes into consideration, the decolonization of education in Africa, awareness of </w:t>
      </w:r>
      <w:r w:rsidRPr="00E04AB9">
        <w:rPr>
          <w:rFonts w:ascii="Arial" w:eastAsia="Calibri" w:hAnsi="Arial" w:cs="Arial"/>
          <w:i/>
          <w:color w:val="000000"/>
          <w:sz w:val="24"/>
          <w:szCs w:val="24"/>
        </w:rPr>
        <w:t>Ubuntu</w:t>
      </w:r>
      <w:r>
        <w:rPr>
          <w:rFonts w:ascii="Arial" w:eastAsia="Calibri" w:hAnsi="Arial" w:cs="Arial"/>
          <w:color w:val="000000"/>
          <w:sz w:val="24"/>
          <w:szCs w:val="24"/>
        </w:rPr>
        <w:t xml:space="preserve"> needs to be looked at.</w:t>
      </w:r>
      <w:r w:rsidR="00DC3DBC">
        <w:rPr>
          <w:rFonts w:ascii="Arial" w:eastAsia="Calibri" w:hAnsi="Arial" w:cs="Arial"/>
          <w:color w:val="000000"/>
          <w:sz w:val="24"/>
          <w:szCs w:val="24"/>
        </w:rPr>
        <w:t xml:space="preserve"> It encourages Africans that the values and principles must be enshrined in our education system that a person does with a person’s dignity </w:t>
      </w:r>
    </w:p>
    <w:p w:rsidR="000560C5" w:rsidRDefault="00DC3DBC"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 xml:space="preserve">and are knowledged and respected. Values such as kindness, compassion, love, helpfulness, forgiveness, understanding, caring, sharing , wisdom and humility are components to the African cultures. In this sense, African philosophy of education will be </w:t>
      </w:r>
    </w:p>
    <w:p w:rsidR="00983748" w:rsidRDefault="00DC3DBC"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characterized not only by its concern with the person, but also by the interweaving of social, economic, political, educational threads together into a common tapestry.</w:t>
      </w:r>
      <w:r w:rsidR="00983748">
        <w:rPr>
          <w:rFonts w:ascii="Arial" w:eastAsia="Calibri" w:hAnsi="Arial" w:cs="Arial"/>
          <w:color w:val="000000"/>
          <w:sz w:val="24"/>
          <w:szCs w:val="24"/>
        </w:rPr>
        <w:t xml:space="preserve"> </w:t>
      </w:r>
    </w:p>
    <w:p w:rsidR="00917F58" w:rsidRDefault="00983748" w:rsidP="00845DD0">
      <w:pPr>
        <w:spacing w:line="480" w:lineRule="auto"/>
        <w:jc w:val="both"/>
        <w:rPr>
          <w:rFonts w:ascii="Arial" w:eastAsia="Calibri" w:hAnsi="Arial" w:cs="Arial"/>
          <w:color w:val="000000"/>
          <w:sz w:val="24"/>
          <w:szCs w:val="24"/>
        </w:rPr>
      </w:pPr>
      <w:r w:rsidRPr="001A5BD4">
        <w:rPr>
          <w:rFonts w:ascii="Arial" w:eastAsia="Calibri" w:hAnsi="Arial" w:cs="Arial"/>
          <w:b/>
          <w:i/>
          <w:color w:val="000000"/>
          <w:sz w:val="24"/>
          <w:szCs w:val="24"/>
        </w:rPr>
        <w:t>Conclusion</w:t>
      </w:r>
      <w:r w:rsidR="001A5BD4">
        <w:rPr>
          <w:rFonts w:ascii="Arial" w:eastAsia="Calibri" w:hAnsi="Arial" w:cs="Arial"/>
          <w:color w:val="000000"/>
          <w:sz w:val="24"/>
          <w:szCs w:val="24"/>
        </w:rPr>
        <w:t>:</w:t>
      </w:r>
      <w:r w:rsidR="00917F58">
        <w:rPr>
          <w:rFonts w:ascii="Arial" w:eastAsia="Calibri" w:hAnsi="Arial" w:cs="Arial"/>
          <w:color w:val="000000"/>
          <w:sz w:val="24"/>
          <w:szCs w:val="24"/>
        </w:rPr>
        <w:t xml:space="preserve"> African Philosophy of Education in the 21</w:t>
      </w:r>
      <w:r w:rsidR="00917F58" w:rsidRPr="00917F58">
        <w:rPr>
          <w:rFonts w:ascii="Arial" w:eastAsia="Calibri" w:hAnsi="Arial" w:cs="Arial"/>
          <w:color w:val="000000"/>
          <w:sz w:val="24"/>
          <w:szCs w:val="24"/>
          <w:vertAlign w:val="superscript"/>
        </w:rPr>
        <w:t>st</w:t>
      </w:r>
      <w:r w:rsidR="00917F58">
        <w:rPr>
          <w:rFonts w:ascii="Arial" w:eastAsia="Calibri" w:hAnsi="Arial" w:cs="Arial"/>
          <w:color w:val="000000"/>
          <w:sz w:val="24"/>
          <w:szCs w:val="24"/>
        </w:rPr>
        <w:t xml:space="preserve"> century still mirrors colonial models inherited from various colonial masters. The voices of African indigenous populations are, too large extent negated in discourses in philosophy of education. African epistemologies can provide a framework that contributes to the decolonization of philosophy of education. Community sensitive frameworks in African philosophy of education will contribute to the construction of empowering knowledge that will enable all to participate in their own educational development.</w:t>
      </w:r>
    </w:p>
    <w:p w:rsidR="00870989" w:rsidRDefault="004E3443"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Sharing in the same view with those who view philosophy as a rational and critical activity, it is convincing to frown at the attempt to equate African Philosophy with traditional African world epistemologies. When such is done, one makes a distinction between philosophy in the popular sense and p</w:t>
      </w:r>
      <w:r w:rsidR="00E861FA">
        <w:rPr>
          <w:rFonts w:ascii="Arial" w:eastAsia="Calibri" w:hAnsi="Arial" w:cs="Arial"/>
          <w:color w:val="000000"/>
          <w:sz w:val="24"/>
          <w:szCs w:val="24"/>
        </w:rPr>
        <w:t xml:space="preserve">hilosophy in an academic sense but to ignore philosophy as </w:t>
      </w:r>
    </w:p>
    <w:p w:rsidR="00870989" w:rsidRDefault="00870989" w:rsidP="00845DD0">
      <w:pPr>
        <w:spacing w:line="480" w:lineRule="auto"/>
        <w:jc w:val="both"/>
        <w:rPr>
          <w:rFonts w:ascii="Arial" w:eastAsia="Calibri" w:hAnsi="Arial" w:cs="Arial"/>
          <w:color w:val="000000"/>
          <w:sz w:val="24"/>
          <w:szCs w:val="24"/>
        </w:rPr>
      </w:pPr>
    </w:p>
    <w:p w:rsidR="00870989" w:rsidRDefault="00870989" w:rsidP="00845DD0">
      <w:pPr>
        <w:spacing w:line="480" w:lineRule="auto"/>
        <w:jc w:val="both"/>
        <w:rPr>
          <w:rFonts w:ascii="Arial" w:eastAsia="Calibri" w:hAnsi="Arial" w:cs="Arial"/>
          <w:color w:val="000000"/>
          <w:sz w:val="24"/>
          <w:szCs w:val="24"/>
        </w:rPr>
      </w:pPr>
      <w:r w:rsidRPr="00BE123C">
        <w:rPr>
          <w:rFonts w:ascii="Arial" w:hAnsi="Arial" w:cs="Arial"/>
          <w:noProof/>
          <w:color w:val="000000"/>
        </w:rPr>
        <w:lastRenderedPageBreak/>
        <w:drawing>
          <wp:inline distT="0" distB="0" distL="0" distR="0" wp14:anchorId="7094CEB4" wp14:editId="17CAAFE7">
            <wp:extent cx="5943600" cy="5359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8F0D7B" w:rsidRDefault="00E861FA" w:rsidP="00845DD0">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Ethno-Philosophy is a big error. Traditional African Epistemologies constitute an authentic African</w:t>
      </w:r>
      <w:r>
        <w:rPr>
          <w:rFonts w:ascii="Arial" w:eastAsia="Calibri" w:hAnsi="Arial" w:cs="Arial"/>
          <w:color w:val="000000"/>
          <w:sz w:val="24"/>
          <w:szCs w:val="24"/>
        </w:rPr>
        <w:t xml:space="preserve"> philosophy. </w:t>
      </w:r>
      <w:r w:rsidR="00F05568">
        <w:rPr>
          <w:rFonts w:ascii="Arial" w:eastAsia="Calibri" w:hAnsi="Arial" w:cs="Arial"/>
          <w:color w:val="000000"/>
          <w:sz w:val="24"/>
          <w:szCs w:val="24"/>
        </w:rPr>
        <w:t>Philosophy like other theoretical discipline like physics, linguistics comes with its own distinctive problems and methods. We could see philosophy as a universal human phenomenon.</w:t>
      </w:r>
      <w:r w:rsidR="00F05568">
        <w:rPr>
          <w:rFonts w:ascii="Arial" w:eastAsia="Calibri" w:hAnsi="Arial" w:cs="Arial"/>
          <w:color w:val="000000"/>
          <w:sz w:val="24"/>
          <w:szCs w:val="24"/>
        </w:rPr>
        <w:t xml:space="preserve"> </w:t>
      </w:r>
      <w:r>
        <w:rPr>
          <w:rFonts w:ascii="Arial" w:eastAsia="Calibri" w:hAnsi="Arial" w:cs="Arial"/>
          <w:color w:val="000000"/>
          <w:sz w:val="24"/>
          <w:szCs w:val="24"/>
        </w:rPr>
        <w:t xml:space="preserve">Philosophy could be define in a broader sense to hold </w:t>
      </w:r>
      <w:r w:rsidR="00F05568">
        <w:rPr>
          <w:rFonts w:ascii="Arial" w:eastAsia="Calibri" w:hAnsi="Arial" w:cs="Arial"/>
          <w:color w:val="000000"/>
          <w:sz w:val="24"/>
          <w:szCs w:val="24"/>
        </w:rPr>
        <w:t xml:space="preserve">and accommodate these epistemologies. All said and done, this paper holds the view that the voice of education at the end of the twentieth century is the voice of the </w:t>
      </w:r>
      <w:r w:rsidR="004B46E6">
        <w:rPr>
          <w:rFonts w:ascii="Arial" w:eastAsia="Calibri" w:hAnsi="Arial" w:cs="Arial"/>
          <w:color w:val="000000"/>
          <w:sz w:val="24"/>
          <w:szCs w:val="24"/>
        </w:rPr>
        <w:t>deep-seated</w:t>
      </w:r>
      <w:r w:rsidR="00F05568">
        <w:rPr>
          <w:rFonts w:ascii="Arial" w:eastAsia="Calibri" w:hAnsi="Arial" w:cs="Arial"/>
          <w:color w:val="000000"/>
          <w:sz w:val="24"/>
          <w:szCs w:val="24"/>
        </w:rPr>
        <w:t xml:space="preserve"> witness of the </w:t>
      </w:r>
      <w:r w:rsidR="006213F3">
        <w:rPr>
          <w:rFonts w:ascii="Arial" w:eastAsia="Calibri" w:hAnsi="Arial" w:cs="Arial"/>
          <w:color w:val="000000"/>
          <w:sz w:val="24"/>
          <w:szCs w:val="24"/>
        </w:rPr>
        <w:t>agony</w:t>
      </w:r>
      <w:r w:rsidR="00F05568">
        <w:rPr>
          <w:rFonts w:ascii="Arial" w:eastAsia="Calibri" w:hAnsi="Arial" w:cs="Arial"/>
          <w:color w:val="000000"/>
          <w:sz w:val="24"/>
          <w:szCs w:val="24"/>
        </w:rPr>
        <w:t xml:space="preserve"> and </w:t>
      </w:r>
      <w:r w:rsidR="006213F3">
        <w:rPr>
          <w:rFonts w:ascii="Arial" w:eastAsia="Calibri" w:hAnsi="Arial" w:cs="Arial"/>
          <w:color w:val="000000"/>
          <w:sz w:val="24"/>
          <w:szCs w:val="24"/>
        </w:rPr>
        <w:t>cold-heartedness</w:t>
      </w:r>
      <w:r w:rsidR="00F05568">
        <w:rPr>
          <w:rFonts w:ascii="Arial" w:eastAsia="Calibri" w:hAnsi="Arial" w:cs="Arial"/>
          <w:color w:val="000000"/>
          <w:sz w:val="24"/>
          <w:szCs w:val="24"/>
        </w:rPr>
        <w:t xml:space="preserve"> of history, the </w:t>
      </w:r>
      <w:r w:rsidR="006213F3">
        <w:rPr>
          <w:rFonts w:ascii="Arial" w:eastAsia="Calibri" w:hAnsi="Arial" w:cs="Arial"/>
          <w:color w:val="000000"/>
          <w:sz w:val="24"/>
          <w:szCs w:val="24"/>
        </w:rPr>
        <w:t>pride</w:t>
      </w:r>
      <w:r w:rsidR="00F05568">
        <w:rPr>
          <w:rFonts w:ascii="Arial" w:eastAsia="Calibri" w:hAnsi="Arial" w:cs="Arial"/>
          <w:color w:val="000000"/>
          <w:sz w:val="24"/>
          <w:szCs w:val="24"/>
        </w:rPr>
        <w:t xml:space="preserve"> of modernization and the conspiracy of silence in academic disciplines towards what is organic and alive in Africa. Africa is wounded</w:t>
      </w:r>
      <w:r w:rsidR="004B46E6">
        <w:rPr>
          <w:rFonts w:ascii="Arial" w:eastAsia="Calibri" w:hAnsi="Arial" w:cs="Arial"/>
          <w:color w:val="000000"/>
          <w:sz w:val="24"/>
          <w:szCs w:val="24"/>
        </w:rPr>
        <w:t xml:space="preserve"> and its voice is struggling against many odds to remember the past, and determine a future built on new to </w:t>
      </w:r>
      <w:r w:rsidR="0049316E">
        <w:rPr>
          <w:rFonts w:ascii="Arial" w:eastAsia="Calibri" w:hAnsi="Arial" w:cs="Arial"/>
          <w:color w:val="000000"/>
          <w:sz w:val="24"/>
          <w:szCs w:val="24"/>
        </w:rPr>
        <w:t>ideology</w:t>
      </w:r>
      <w:r w:rsidR="004B46E6">
        <w:rPr>
          <w:rFonts w:ascii="Arial" w:eastAsia="Calibri" w:hAnsi="Arial" w:cs="Arial"/>
          <w:color w:val="000000"/>
          <w:sz w:val="24"/>
          <w:szCs w:val="24"/>
        </w:rPr>
        <w:t xml:space="preserve">, to grow and live without coercion, and from that to find a point of convergence with the numerous others. </w:t>
      </w:r>
      <w:r w:rsidR="00121AFE">
        <w:rPr>
          <w:rFonts w:ascii="Arial" w:eastAsia="Calibri" w:hAnsi="Arial" w:cs="Arial"/>
          <w:color w:val="000000"/>
          <w:sz w:val="24"/>
          <w:szCs w:val="24"/>
        </w:rPr>
        <w:t>(Hoppers, 2001:1)</w:t>
      </w:r>
      <w:r w:rsidR="008F0D7B">
        <w:rPr>
          <w:rFonts w:ascii="Arial" w:eastAsia="Calibri" w:hAnsi="Arial" w:cs="Arial"/>
          <w:color w:val="000000"/>
          <w:sz w:val="24"/>
          <w:szCs w:val="24"/>
        </w:rPr>
        <w:t xml:space="preserve"> </w:t>
      </w:r>
    </w:p>
    <w:p w:rsidR="00F05568" w:rsidRDefault="008F0D7B" w:rsidP="008F0D7B">
      <w:pPr>
        <w:spacing w:line="480" w:lineRule="auto"/>
        <w:jc w:val="both"/>
        <w:rPr>
          <w:rFonts w:ascii="Arial" w:eastAsia="Calibri" w:hAnsi="Arial" w:cs="Arial"/>
          <w:color w:val="000000"/>
          <w:sz w:val="24"/>
          <w:szCs w:val="24"/>
        </w:rPr>
      </w:pPr>
      <w:r>
        <w:rPr>
          <w:rFonts w:ascii="Arial" w:eastAsia="Calibri" w:hAnsi="Arial" w:cs="Arial"/>
          <w:color w:val="000000"/>
          <w:sz w:val="24"/>
          <w:szCs w:val="24"/>
        </w:rPr>
        <w:t>There is a high necessity of African Philosophy of education; in so doing, philosophy of education will provide for the construction of empowering knowledge that will enable communities in Africa to establish their African identity in their own philosophy of education.</w:t>
      </w:r>
    </w:p>
    <w:p w:rsidR="008F0D7B" w:rsidRPr="008F0D7B" w:rsidRDefault="008F0D7B" w:rsidP="008F0D7B">
      <w:pPr>
        <w:spacing w:line="480" w:lineRule="auto"/>
        <w:jc w:val="both"/>
        <w:rPr>
          <w:rFonts w:ascii="Arial" w:eastAsia="Calibri" w:hAnsi="Arial" w:cs="Arial"/>
          <w:color w:val="000000"/>
          <w:sz w:val="24"/>
          <w:szCs w:val="24"/>
        </w:rPr>
      </w:pPr>
    </w:p>
    <w:p w:rsidR="00F05568" w:rsidRDefault="00F05568" w:rsidP="006909E1"/>
    <w:p w:rsidR="00F05568" w:rsidRDefault="00F05568" w:rsidP="006909E1"/>
    <w:p w:rsidR="00F05568" w:rsidRDefault="00F05568" w:rsidP="006909E1"/>
    <w:p w:rsidR="00F05568" w:rsidRDefault="00F05568" w:rsidP="006909E1"/>
    <w:p w:rsidR="00F05568" w:rsidRDefault="00F05568" w:rsidP="006909E1"/>
    <w:p w:rsidR="00A60986" w:rsidRDefault="00A60986" w:rsidP="006909E1">
      <w:r w:rsidRPr="00BE123C">
        <w:rPr>
          <w:rFonts w:ascii="Arial" w:hAnsi="Arial" w:cs="Arial"/>
          <w:noProof/>
          <w:color w:val="000000"/>
        </w:rPr>
        <w:lastRenderedPageBreak/>
        <w:drawing>
          <wp:inline distT="0" distB="0" distL="0" distR="0" wp14:anchorId="01A74A28" wp14:editId="09D4A41F">
            <wp:extent cx="5943600" cy="535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837470" w:rsidRPr="00837470" w:rsidRDefault="00837470" w:rsidP="00837470">
      <w:pPr>
        <w:spacing w:line="480" w:lineRule="auto"/>
        <w:jc w:val="both"/>
        <w:rPr>
          <w:rFonts w:ascii="Arial" w:hAnsi="Arial" w:cs="Arial"/>
          <w:b/>
          <w:i/>
          <w:sz w:val="20"/>
          <w:szCs w:val="20"/>
        </w:rPr>
      </w:pPr>
      <w:r w:rsidRPr="00837470">
        <w:rPr>
          <w:rFonts w:ascii="Arial" w:hAnsi="Arial" w:cs="Arial"/>
          <w:b/>
          <w:i/>
          <w:sz w:val="20"/>
          <w:szCs w:val="20"/>
        </w:rPr>
        <w:t xml:space="preserve">Bibliography </w:t>
      </w:r>
    </w:p>
    <w:p w:rsidR="00837470" w:rsidRPr="00837470" w:rsidRDefault="00837470" w:rsidP="008F0D7B">
      <w:pPr>
        <w:spacing w:after="4" w:line="480" w:lineRule="auto"/>
        <w:ind w:left="-5" w:right="1" w:hanging="8"/>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Abraham, W.E. (1962) </w:t>
      </w:r>
      <w:r w:rsidRPr="00837470">
        <w:rPr>
          <w:rFonts w:ascii="Arial" w:eastAsia="Times New Roman" w:hAnsi="Arial" w:cs="Arial"/>
          <w:i/>
          <w:color w:val="131413"/>
          <w:sz w:val="24"/>
          <w:szCs w:val="24"/>
        </w:rPr>
        <w:t xml:space="preserve">The Mind of Africa </w:t>
      </w:r>
      <w:r w:rsidRPr="00837470">
        <w:rPr>
          <w:rFonts w:ascii="Arial" w:eastAsia="Times New Roman" w:hAnsi="Arial" w:cs="Arial"/>
          <w:color w:val="131413"/>
          <w:sz w:val="24"/>
          <w:szCs w:val="24"/>
        </w:rPr>
        <w:t>(Chicago, IL: University of Chicago Press).</w:t>
      </w:r>
    </w:p>
    <w:p w:rsidR="00837470" w:rsidRPr="00837470" w:rsidRDefault="00837470" w:rsidP="008F0D7B">
      <w:pPr>
        <w:spacing w:after="26" w:line="480" w:lineRule="auto"/>
        <w:ind w:left="227" w:right="1" w:hanging="240"/>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Akar, B. (2006) Teacher reflections on the challenges of teaching CE in Lebanon: a qualitative pilot study. </w:t>
      </w:r>
      <w:r w:rsidRPr="00837470">
        <w:rPr>
          <w:rFonts w:ascii="Arial" w:eastAsia="Times New Roman" w:hAnsi="Arial" w:cs="Arial"/>
          <w:i/>
          <w:color w:val="131413"/>
          <w:sz w:val="24"/>
          <w:szCs w:val="24"/>
        </w:rPr>
        <w:t>Reflection in Education</w:t>
      </w:r>
      <w:r w:rsidRPr="00837470">
        <w:rPr>
          <w:rFonts w:ascii="Arial" w:eastAsia="Times New Roman" w:hAnsi="Arial" w:cs="Arial"/>
          <w:color w:val="131413"/>
          <w:sz w:val="24"/>
          <w:szCs w:val="24"/>
        </w:rPr>
        <w:t>, 2(2): 2–18.</w:t>
      </w:r>
    </w:p>
    <w:p w:rsidR="00837470" w:rsidRPr="00837470" w:rsidRDefault="00837470" w:rsidP="008F0D7B">
      <w:pPr>
        <w:spacing w:after="29" w:line="480" w:lineRule="auto"/>
        <w:ind w:left="-5" w:right="1" w:hanging="8"/>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Akinpelu, J.A. (1983) Values in Nigerian society. In: Ndubuka, O.A. and Iheoma, E.O. </w:t>
      </w:r>
    </w:p>
    <w:p w:rsidR="00837470" w:rsidRPr="00837470" w:rsidRDefault="00837470" w:rsidP="008F0D7B">
      <w:pPr>
        <w:spacing w:after="4" w:line="480" w:lineRule="auto"/>
        <w:ind w:left="249" w:right="1" w:hanging="8"/>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(eds) </w:t>
      </w:r>
      <w:r w:rsidRPr="00837470">
        <w:rPr>
          <w:rFonts w:ascii="Arial" w:eastAsia="Times New Roman" w:hAnsi="Arial" w:cs="Arial"/>
          <w:i/>
          <w:color w:val="131413"/>
          <w:sz w:val="24"/>
          <w:szCs w:val="24"/>
        </w:rPr>
        <w:t xml:space="preserve">New Perspectives in Moral Education </w:t>
      </w:r>
      <w:r w:rsidRPr="00837470">
        <w:rPr>
          <w:rFonts w:ascii="Arial" w:eastAsia="Times New Roman" w:hAnsi="Arial" w:cs="Arial"/>
          <w:color w:val="131413"/>
          <w:sz w:val="24"/>
          <w:szCs w:val="24"/>
        </w:rPr>
        <w:t xml:space="preserve">(Ibadan, Nigeria: Evans Brothers), pp. 1–38. </w:t>
      </w:r>
    </w:p>
    <w:p w:rsidR="00837470" w:rsidRPr="00837470" w:rsidRDefault="00837470" w:rsidP="008F0D7B">
      <w:pPr>
        <w:spacing w:after="29" w:line="480" w:lineRule="auto"/>
        <w:ind w:left="-5" w:right="1" w:hanging="8"/>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Appiah, K.A. (2000) Ethnophilosophy and its critics. In: Coetzee, P.H. and Roux, A.P.J. </w:t>
      </w:r>
    </w:p>
    <w:p w:rsidR="00837470" w:rsidRPr="00837470" w:rsidRDefault="00837470" w:rsidP="008F0D7B">
      <w:pPr>
        <w:spacing w:after="29" w:line="480" w:lineRule="auto"/>
        <w:ind w:left="249" w:right="1" w:hanging="8"/>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(eds) </w:t>
      </w:r>
      <w:r w:rsidRPr="00837470">
        <w:rPr>
          <w:rFonts w:ascii="Arial" w:eastAsia="Times New Roman" w:hAnsi="Arial" w:cs="Arial"/>
          <w:i/>
          <w:color w:val="131413"/>
          <w:sz w:val="24"/>
          <w:szCs w:val="24"/>
        </w:rPr>
        <w:t xml:space="preserve">Philosophy from Africa: A Text with Readings </w:t>
      </w:r>
      <w:r w:rsidRPr="00837470">
        <w:rPr>
          <w:rFonts w:ascii="Arial" w:eastAsia="Times New Roman" w:hAnsi="Arial" w:cs="Arial"/>
          <w:color w:val="131413"/>
          <w:sz w:val="24"/>
          <w:szCs w:val="24"/>
        </w:rPr>
        <w:t>(Oxford: Oxford University Press), pp. 109–133.</w:t>
      </w:r>
    </w:p>
    <w:p w:rsidR="00837470" w:rsidRPr="00837470" w:rsidRDefault="00837470" w:rsidP="008F0D7B">
      <w:pPr>
        <w:spacing w:after="29" w:line="480" w:lineRule="auto"/>
        <w:ind w:left="227" w:right="1" w:hanging="240"/>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Appiah, K.A. (2006) </w:t>
      </w:r>
      <w:r w:rsidRPr="00837470">
        <w:rPr>
          <w:rFonts w:ascii="Arial" w:eastAsia="Times New Roman" w:hAnsi="Arial" w:cs="Arial"/>
          <w:i/>
          <w:color w:val="131413"/>
          <w:sz w:val="24"/>
          <w:szCs w:val="24"/>
        </w:rPr>
        <w:t>Cosmopolitanism: Ethics in a World of Strangers</w:t>
      </w:r>
      <w:r w:rsidRPr="00837470">
        <w:rPr>
          <w:rFonts w:ascii="Arial" w:eastAsia="Times New Roman" w:hAnsi="Arial" w:cs="Arial"/>
          <w:color w:val="131413"/>
          <w:sz w:val="24"/>
          <w:szCs w:val="24"/>
        </w:rPr>
        <w:t xml:space="preserve"> (New York and London: Routledge).</w:t>
      </w:r>
    </w:p>
    <w:p w:rsidR="00837470" w:rsidRPr="00837470" w:rsidRDefault="00837470" w:rsidP="008F0D7B">
      <w:pPr>
        <w:spacing w:after="3" w:line="480" w:lineRule="auto"/>
        <w:ind w:left="236" w:hanging="249"/>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Arends, F. and Phurutse, M. (2009) </w:t>
      </w:r>
      <w:r w:rsidRPr="00837470">
        <w:rPr>
          <w:rFonts w:ascii="Arial" w:eastAsia="Times New Roman" w:hAnsi="Arial" w:cs="Arial"/>
          <w:i/>
          <w:color w:val="131413"/>
          <w:sz w:val="24"/>
          <w:szCs w:val="24"/>
        </w:rPr>
        <w:t xml:space="preserve">Beginner Teachers in South Africa: School Readiness, Knowledge and Skills </w:t>
      </w:r>
      <w:r w:rsidRPr="00837470">
        <w:rPr>
          <w:rFonts w:ascii="Arial" w:eastAsia="Times New Roman" w:hAnsi="Arial" w:cs="Arial"/>
          <w:color w:val="131413"/>
          <w:sz w:val="24"/>
          <w:szCs w:val="24"/>
        </w:rPr>
        <w:t>(Cape Town: HSRC Press).</w:t>
      </w:r>
    </w:p>
    <w:p w:rsidR="00837470" w:rsidRPr="00837470" w:rsidRDefault="00837470" w:rsidP="008F0D7B">
      <w:pPr>
        <w:spacing w:after="4" w:line="480" w:lineRule="auto"/>
        <w:ind w:left="-5" w:right="1" w:hanging="8"/>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Arendt, H. (1969) </w:t>
      </w:r>
      <w:r w:rsidRPr="00837470">
        <w:rPr>
          <w:rFonts w:ascii="Arial" w:eastAsia="Times New Roman" w:hAnsi="Arial" w:cs="Arial"/>
          <w:i/>
          <w:color w:val="131413"/>
          <w:sz w:val="24"/>
          <w:szCs w:val="24"/>
        </w:rPr>
        <w:t xml:space="preserve">On Violence </w:t>
      </w:r>
      <w:r w:rsidRPr="00837470">
        <w:rPr>
          <w:rFonts w:ascii="Arial" w:eastAsia="Times New Roman" w:hAnsi="Arial" w:cs="Arial"/>
          <w:color w:val="131413"/>
          <w:sz w:val="24"/>
          <w:szCs w:val="24"/>
        </w:rPr>
        <w:t>(London: Allen Lane).</w:t>
      </w:r>
    </w:p>
    <w:p w:rsidR="00837470" w:rsidRPr="00837470" w:rsidRDefault="00837470" w:rsidP="008F0D7B">
      <w:pPr>
        <w:spacing w:after="27" w:line="480" w:lineRule="auto"/>
        <w:ind w:left="-5" w:right="1" w:hanging="8"/>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Assié-Lumumba, N.T. (2007) Introduction: General issues and specific perspectives. </w:t>
      </w:r>
    </w:p>
    <w:p w:rsidR="00837470" w:rsidRPr="00837470" w:rsidRDefault="00837470" w:rsidP="008F0D7B">
      <w:pPr>
        <w:spacing w:after="3" w:line="480" w:lineRule="auto"/>
        <w:ind w:left="242"/>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In: Assié-Lumumba, N.T. (ed.) </w:t>
      </w:r>
      <w:r w:rsidRPr="00837470">
        <w:rPr>
          <w:rFonts w:ascii="Arial" w:eastAsia="Times New Roman" w:hAnsi="Arial" w:cs="Arial"/>
          <w:i/>
          <w:color w:val="131413"/>
          <w:sz w:val="24"/>
          <w:szCs w:val="24"/>
        </w:rPr>
        <w:t xml:space="preserve">Women and Higher Education in Africa: Reconceptualizing </w:t>
      </w:r>
    </w:p>
    <w:p w:rsidR="00837470" w:rsidRPr="00837470" w:rsidRDefault="00837470" w:rsidP="008F0D7B">
      <w:pPr>
        <w:spacing w:after="28" w:line="480" w:lineRule="auto"/>
        <w:ind w:left="226" w:right="1" w:hanging="239"/>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Fuller, G.E. (2010) </w:t>
      </w:r>
      <w:r w:rsidRPr="00837470">
        <w:rPr>
          <w:rFonts w:ascii="Arial" w:eastAsia="Times New Roman" w:hAnsi="Arial" w:cs="Arial"/>
          <w:i/>
          <w:color w:val="131413"/>
          <w:sz w:val="24"/>
          <w:szCs w:val="24"/>
        </w:rPr>
        <w:t xml:space="preserve">A World without Islam </w:t>
      </w:r>
      <w:r w:rsidRPr="00837470">
        <w:rPr>
          <w:rFonts w:ascii="Arial" w:eastAsia="Times New Roman" w:hAnsi="Arial" w:cs="Arial"/>
          <w:color w:val="131413"/>
          <w:sz w:val="24"/>
          <w:szCs w:val="24"/>
        </w:rPr>
        <w:t>(New York, Boston and London: Little, Brown and Company).</w:t>
      </w:r>
    </w:p>
    <w:p w:rsidR="008F0D7B" w:rsidRDefault="008F0D7B" w:rsidP="008F0D7B">
      <w:pPr>
        <w:spacing w:after="4" w:line="480" w:lineRule="auto"/>
        <w:ind w:left="227" w:right="1" w:hanging="240"/>
        <w:jc w:val="both"/>
        <w:rPr>
          <w:rFonts w:ascii="Arial" w:eastAsia="Times New Roman" w:hAnsi="Arial" w:cs="Arial"/>
          <w:color w:val="131413"/>
          <w:sz w:val="24"/>
          <w:szCs w:val="24"/>
        </w:rPr>
      </w:pPr>
    </w:p>
    <w:p w:rsidR="008F0D7B" w:rsidRDefault="008F0D7B" w:rsidP="008F0D7B">
      <w:pPr>
        <w:spacing w:after="4" w:line="480" w:lineRule="auto"/>
        <w:ind w:left="227" w:right="1" w:hanging="240"/>
        <w:jc w:val="both"/>
        <w:rPr>
          <w:rFonts w:ascii="Arial" w:eastAsia="Times New Roman" w:hAnsi="Arial" w:cs="Arial"/>
          <w:color w:val="131413"/>
          <w:sz w:val="24"/>
          <w:szCs w:val="24"/>
        </w:rPr>
      </w:pPr>
      <w:r w:rsidRPr="00BE123C">
        <w:rPr>
          <w:rFonts w:ascii="Arial" w:hAnsi="Arial" w:cs="Arial"/>
          <w:noProof/>
          <w:color w:val="000000"/>
        </w:rPr>
        <w:lastRenderedPageBreak/>
        <w:drawing>
          <wp:inline distT="0" distB="0" distL="0" distR="0" wp14:anchorId="11DA307A" wp14:editId="7A826247">
            <wp:extent cx="5943600" cy="5359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5940"/>
                    </a:xfrm>
                    <a:prstGeom prst="rect">
                      <a:avLst/>
                    </a:prstGeom>
                    <a:noFill/>
                    <a:ln>
                      <a:noFill/>
                    </a:ln>
                  </pic:spPr>
                </pic:pic>
              </a:graphicData>
            </a:graphic>
          </wp:inline>
        </w:drawing>
      </w:r>
    </w:p>
    <w:p w:rsidR="00837470" w:rsidRPr="00837470" w:rsidRDefault="00837470" w:rsidP="008F0D7B">
      <w:pPr>
        <w:spacing w:after="4" w:line="480" w:lineRule="auto"/>
        <w:ind w:left="227" w:right="1" w:hanging="240"/>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Gallagher, S. (1992) </w:t>
      </w:r>
      <w:r w:rsidRPr="00837470">
        <w:rPr>
          <w:rFonts w:ascii="Arial" w:eastAsia="Times New Roman" w:hAnsi="Arial" w:cs="Arial"/>
          <w:i/>
          <w:color w:val="131413"/>
          <w:sz w:val="24"/>
          <w:szCs w:val="24"/>
        </w:rPr>
        <w:t xml:space="preserve">Hermeneutics and Education </w:t>
      </w:r>
      <w:r w:rsidRPr="00837470">
        <w:rPr>
          <w:rFonts w:ascii="Arial" w:eastAsia="Times New Roman" w:hAnsi="Arial" w:cs="Arial"/>
          <w:color w:val="131413"/>
          <w:sz w:val="24"/>
          <w:szCs w:val="24"/>
        </w:rPr>
        <w:t>(Albany: State University of New York Press).</w:t>
      </w:r>
    </w:p>
    <w:p w:rsidR="00837470" w:rsidRPr="00837470" w:rsidRDefault="00837470" w:rsidP="008F0D7B">
      <w:pPr>
        <w:spacing w:after="26" w:line="480" w:lineRule="auto"/>
        <w:ind w:left="236" w:hanging="249"/>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Gbadegesin, S. (1991) </w:t>
      </w:r>
      <w:r w:rsidRPr="00837470">
        <w:rPr>
          <w:rFonts w:ascii="Arial" w:eastAsia="Times New Roman" w:hAnsi="Arial" w:cs="Arial"/>
          <w:i/>
          <w:color w:val="131413"/>
          <w:sz w:val="24"/>
          <w:szCs w:val="24"/>
        </w:rPr>
        <w:t xml:space="preserve">African Philosophy: Traditional Yoruba Philosophy and Contemporary Realities </w:t>
      </w:r>
      <w:r w:rsidRPr="00837470">
        <w:rPr>
          <w:rFonts w:ascii="Arial" w:eastAsia="Times New Roman" w:hAnsi="Arial" w:cs="Arial"/>
          <w:color w:val="131413"/>
          <w:sz w:val="24"/>
          <w:szCs w:val="24"/>
        </w:rPr>
        <w:t>(New York: Peter Lang).</w:t>
      </w:r>
    </w:p>
    <w:p w:rsidR="00837470" w:rsidRPr="00837470" w:rsidRDefault="00837470" w:rsidP="008F0D7B">
      <w:pPr>
        <w:spacing w:after="4" w:line="480" w:lineRule="auto"/>
        <w:ind w:left="-5" w:right="1" w:hanging="8"/>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Gutmann, A. (2003) </w:t>
      </w:r>
      <w:r w:rsidRPr="00837470">
        <w:rPr>
          <w:rFonts w:ascii="Arial" w:eastAsia="Times New Roman" w:hAnsi="Arial" w:cs="Arial"/>
          <w:i/>
          <w:color w:val="131413"/>
          <w:sz w:val="24"/>
          <w:szCs w:val="24"/>
        </w:rPr>
        <w:t xml:space="preserve">Identity in Democracy </w:t>
      </w:r>
      <w:r w:rsidRPr="00837470">
        <w:rPr>
          <w:rFonts w:ascii="Arial" w:eastAsia="Times New Roman" w:hAnsi="Arial" w:cs="Arial"/>
          <w:color w:val="131413"/>
          <w:sz w:val="24"/>
          <w:szCs w:val="24"/>
        </w:rPr>
        <w:t>(Princeton, NJ: Princeton University Press).</w:t>
      </w:r>
    </w:p>
    <w:p w:rsidR="00837470" w:rsidRPr="00837470" w:rsidRDefault="00837470" w:rsidP="008F0D7B">
      <w:pPr>
        <w:spacing w:after="4" w:line="480" w:lineRule="auto"/>
        <w:ind w:left="229" w:right="1" w:hanging="242"/>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Gyekye, K. (1989) Person and community in African thought. In: Kimmerle, H. (ed.) </w:t>
      </w:r>
      <w:r w:rsidRPr="00837470">
        <w:rPr>
          <w:rFonts w:ascii="Arial" w:eastAsia="Times New Roman" w:hAnsi="Arial" w:cs="Arial"/>
          <w:i/>
          <w:color w:val="131413"/>
          <w:sz w:val="24"/>
          <w:szCs w:val="24"/>
        </w:rPr>
        <w:t xml:space="preserve">I, We and Body </w:t>
      </w:r>
      <w:r w:rsidRPr="00837470">
        <w:rPr>
          <w:rFonts w:ascii="Arial" w:eastAsia="Times New Roman" w:hAnsi="Arial" w:cs="Arial"/>
          <w:color w:val="131413"/>
          <w:sz w:val="24"/>
          <w:szCs w:val="24"/>
        </w:rPr>
        <w:t>(Amsterdam: B.R. Grüner), pp. 47–63.</w:t>
      </w:r>
    </w:p>
    <w:p w:rsidR="00837470" w:rsidRPr="00837470" w:rsidRDefault="00837470" w:rsidP="008F0D7B">
      <w:pPr>
        <w:spacing w:after="3" w:line="480" w:lineRule="auto"/>
        <w:ind w:left="236" w:hanging="249"/>
        <w:jc w:val="both"/>
        <w:rPr>
          <w:rFonts w:ascii="Arial" w:eastAsia="Times New Roman" w:hAnsi="Arial" w:cs="Arial"/>
          <w:color w:val="131413"/>
          <w:sz w:val="24"/>
          <w:szCs w:val="24"/>
        </w:rPr>
      </w:pPr>
      <w:r w:rsidRPr="00837470">
        <w:rPr>
          <w:rFonts w:ascii="Arial" w:eastAsia="Times New Roman" w:hAnsi="Arial" w:cs="Arial"/>
          <w:color w:val="131413"/>
          <w:sz w:val="24"/>
          <w:szCs w:val="24"/>
        </w:rPr>
        <w:t xml:space="preserve">Gyekye, K. (1997) </w:t>
      </w:r>
      <w:r w:rsidRPr="00837470">
        <w:rPr>
          <w:rFonts w:ascii="Arial" w:eastAsia="Times New Roman" w:hAnsi="Arial" w:cs="Arial"/>
          <w:i/>
          <w:color w:val="131413"/>
          <w:sz w:val="24"/>
          <w:szCs w:val="24"/>
        </w:rPr>
        <w:t xml:space="preserve">Tradition and Modernity: Philosophical Reflections on the African Experience </w:t>
      </w:r>
      <w:r w:rsidRPr="00837470">
        <w:rPr>
          <w:rFonts w:ascii="Arial" w:eastAsia="Times New Roman" w:hAnsi="Arial" w:cs="Arial"/>
          <w:color w:val="131413"/>
          <w:sz w:val="24"/>
          <w:szCs w:val="24"/>
        </w:rPr>
        <w:t>(Oxford: Oxford University Press).</w:t>
      </w:r>
    </w:p>
    <w:p w:rsidR="001A5BD4" w:rsidRPr="001A5BD4" w:rsidRDefault="001A5BD4" w:rsidP="008F0D7B">
      <w:pPr>
        <w:spacing w:after="4" w:line="480" w:lineRule="auto"/>
        <w:ind w:left="-5" w:right="1" w:hanging="8"/>
        <w:jc w:val="both"/>
        <w:rPr>
          <w:rFonts w:ascii="Arial" w:eastAsia="Times New Roman" w:hAnsi="Arial" w:cs="Arial"/>
          <w:color w:val="131413"/>
          <w:sz w:val="24"/>
          <w:szCs w:val="24"/>
        </w:rPr>
      </w:pPr>
      <w:r w:rsidRPr="001A5BD4">
        <w:rPr>
          <w:rFonts w:ascii="Arial" w:eastAsia="Times New Roman" w:hAnsi="Arial" w:cs="Arial"/>
          <w:color w:val="131413"/>
          <w:sz w:val="24"/>
          <w:szCs w:val="24"/>
        </w:rPr>
        <w:t xml:space="preserve">Mbiti, J. (1969) </w:t>
      </w:r>
      <w:r w:rsidRPr="001A5BD4">
        <w:rPr>
          <w:rFonts w:ascii="Arial" w:eastAsia="Times New Roman" w:hAnsi="Arial" w:cs="Arial"/>
          <w:i/>
          <w:color w:val="131413"/>
          <w:sz w:val="24"/>
          <w:szCs w:val="24"/>
        </w:rPr>
        <w:t xml:space="preserve">African Religions and Philosophy </w:t>
      </w:r>
      <w:r w:rsidRPr="001A5BD4">
        <w:rPr>
          <w:rFonts w:ascii="Arial" w:eastAsia="Times New Roman" w:hAnsi="Arial" w:cs="Arial"/>
          <w:color w:val="131413"/>
          <w:sz w:val="24"/>
          <w:szCs w:val="24"/>
        </w:rPr>
        <w:t>(London: Heinemann).</w:t>
      </w:r>
    </w:p>
    <w:p w:rsidR="00837470" w:rsidRPr="008F0D7B" w:rsidRDefault="00837470" w:rsidP="008F0D7B">
      <w:pPr>
        <w:spacing w:line="480" w:lineRule="auto"/>
        <w:jc w:val="both"/>
        <w:rPr>
          <w:sz w:val="24"/>
          <w:szCs w:val="24"/>
        </w:rPr>
      </w:pPr>
    </w:p>
    <w:sectPr w:rsidR="00837470" w:rsidRPr="008F0D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A8" w:rsidRDefault="00C36FA8" w:rsidP="00DF2E2C">
      <w:pPr>
        <w:spacing w:after="0" w:line="240" w:lineRule="auto"/>
      </w:pPr>
      <w:r>
        <w:separator/>
      </w:r>
    </w:p>
  </w:endnote>
  <w:endnote w:type="continuationSeparator" w:id="0">
    <w:p w:rsidR="00C36FA8" w:rsidRDefault="00C36FA8" w:rsidP="00DF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311612"/>
      <w:docPartObj>
        <w:docPartGallery w:val="Page Numbers (Bottom of Page)"/>
        <w:docPartUnique/>
      </w:docPartObj>
    </w:sdtPr>
    <w:sdtEndPr>
      <w:rPr>
        <w:noProof/>
      </w:rPr>
    </w:sdtEndPr>
    <w:sdtContent>
      <w:p w:rsidR="00A60986" w:rsidRDefault="00A60986">
        <w:pPr>
          <w:pStyle w:val="Footer"/>
          <w:jc w:val="right"/>
        </w:pPr>
        <w:r>
          <w:fldChar w:fldCharType="begin"/>
        </w:r>
        <w:r>
          <w:instrText xml:space="preserve"> PAGE   \* MERGEFORMAT </w:instrText>
        </w:r>
        <w:r>
          <w:fldChar w:fldCharType="separate"/>
        </w:r>
        <w:r w:rsidR="007D50AD">
          <w:rPr>
            <w:noProof/>
          </w:rPr>
          <w:t>2</w:t>
        </w:r>
        <w:r>
          <w:rPr>
            <w:noProof/>
          </w:rPr>
          <w:fldChar w:fldCharType="end"/>
        </w:r>
      </w:p>
    </w:sdtContent>
  </w:sdt>
  <w:p w:rsidR="00A60986" w:rsidRDefault="00A60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A8" w:rsidRDefault="00C36FA8" w:rsidP="00DF2E2C">
      <w:pPr>
        <w:spacing w:after="0" w:line="240" w:lineRule="auto"/>
      </w:pPr>
      <w:r>
        <w:separator/>
      </w:r>
    </w:p>
  </w:footnote>
  <w:footnote w:type="continuationSeparator" w:id="0">
    <w:p w:rsidR="00C36FA8" w:rsidRDefault="00C36FA8" w:rsidP="00DF2E2C">
      <w:pPr>
        <w:spacing w:after="0" w:line="240" w:lineRule="auto"/>
      </w:pPr>
      <w:r>
        <w:continuationSeparator/>
      </w:r>
    </w:p>
  </w:footnote>
  <w:footnote w:id="1">
    <w:p w:rsidR="008B02FD" w:rsidRDefault="008B02FD">
      <w:pPr>
        <w:pStyle w:val="FootnoteText"/>
      </w:pPr>
      <w:r>
        <w:rPr>
          <w:rStyle w:val="FootnoteReference"/>
        </w:rPr>
        <w:footnoteRef/>
      </w:r>
      <w:r>
        <w:t xml:space="preserve"> </w:t>
      </w:r>
      <w:r w:rsidR="003279BA">
        <w:t>Ubuntu is a term derived from the Nguni language proverb :</w:t>
      </w:r>
      <w:r w:rsidR="003279BA" w:rsidRPr="003279BA">
        <w:rPr>
          <w:i/>
        </w:rPr>
        <w:t>umuntu ngumuntu ngabantu</w:t>
      </w:r>
      <w:r w:rsidR="003279BA">
        <w:t>, meaning ‘a person depends on others just as much as others depend on him or her. In philosophical term, coining it from Descartes ideology, the umuntu expression could mean “I am because we are”</w:t>
      </w:r>
    </w:p>
  </w:footnote>
  <w:footnote w:id="2">
    <w:p w:rsidR="00E43CD0" w:rsidRDefault="00E43CD0">
      <w:pPr>
        <w:pStyle w:val="FootnoteText"/>
      </w:pPr>
      <w:r>
        <w:rPr>
          <w:rStyle w:val="FootnoteReference"/>
        </w:rPr>
        <w:footnoteRef/>
      </w:r>
      <w:r>
        <w:t xml:space="preserve"> Waghid 2014, p. 2</w:t>
      </w:r>
    </w:p>
  </w:footnote>
  <w:footnote w:id="3">
    <w:p w:rsidR="001A656B" w:rsidRDefault="001A656B">
      <w:pPr>
        <w:pStyle w:val="FootnoteText"/>
      </w:pPr>
      <w:r>
        <w:rPr>
          <w:rStyle w:val="FootnoteReference"/>
        </w:rPr>
        <w:footnoteRef/>
      </w:r>
      <w:r>
        <w:t xml:space="preserve"> For the problems, Yusef cites, following Olusegun Oladipo: poverty, hunger, famine, unemployment, political oppression, civil wars, colonialism or imperialism</w:t>
      </w:r>
      <w:r w:rsidR="00EF3E1A">
        <w:t xml:space="preserve"> and economic exploitation. (Olidapo, 1992, p. 24)</w:t>
      </w:r>
    </w:p>
  </w:footnote>
  <w:footnote w:id="4">
    <w:p w:rsidR="00D24891" w:rsidRDefault="00D24891">
      <w:pPr>
        <w:pStyle w:val="FootnoteText"/>
      </w:pPr>
      <w:r>
        <w:rPr>
          <w:rStyle w:val="FootnoteReference"/>
        </w:rPr>
        <w:footnoteRef/>
      </w:r>
      <w:r>
        <w:t xml:space="preserve"> These institutes are colloquies where Ubuntu, the idea the people live in a community where they share things and care for each other.</w:t>
      </w:r>
    </w:p>
  </w:footnote>
  <w:footnote w:id="5">
    <w:p w:rsidR="00635FD6" w:rsidRDefault="00635FD6">
      <w:pPr>
        <w:pStyle w:val="FootnoteText"/>
      </w:pPr>
      <w:r>
        <w:rPr>
          <w:rStyle w:val="FootnoteReference"/>
        </w:rPr>
        <w:footnoteRef/>
      </w:r>
      <w:r>
        <w:t xml:space="preserve"> Interdependent relationships</w:t>
      </w:r>
      <w:r w:rsidR="008C6A5E">
        <w:t xml:space="preserve"> </w:t>
      </w:r>
    </w:p>
  </w:footnote>
  <w:footnote w:id="6">
    <w:p w:rsidR="00A456E6" w:rsidRDefault="00A456E6">
      <w:pPr>
        <w:pStyle w:val="FootnoteText"/>
      </w:pPr>
      <w:r>
        <w:rPr>
          <w:rStyle w:val="FootnoteReference"/>
        </w:rPr>
        <w:footnoteRef/>
      </w:r>
      <w:r>
        <w:t xml:space="preserve"> Yusef Waghid: </w:t>
      </w:r>
      <w:r w:rsidRPr="00A044AB">
        <w:rPr>
          <w:i/>
        </w:rPr>
        <w:t>Philosophy of Education Reconsidered: on being human</w:t>
      </w:r>
      <w:r w:rsidR="00A044AB">
        <w:t>, Routledge, USA, 2014</w:t>
      </w:r>
    </w:p>
  </w:footnote>
  <w:footnote w:id="7">
    <w:p w:rsidR="00352453" w:rsidRDefault="00352453">
      <w:pPr>
        <w:pStyle w:val="FootnoteText"/>
      </w:pPr>
      <w:r>
        <w:rPr>
          <w:rStyle w:val="FootnoteReference"/>
        </w:rPr>
        <w:footnoteRef/>
      </w:r>
      <w:r>
        <w:t xml:space="preserve"> Ibid</w:t>
      </w:r>
    </w:p>
  </w:footnote>
  <w:footnote w:id="8">
    <w:p w:rsidR="004E06C2" w:rsidRDefault="004E06C2">
      <w:pPr>
        <w:pStyle w:val="FootnoteText"/>
      </w:pPr>
      <w:r>
        <w:rPr>
          <w:rStyle w:val="FootnoteReference"/>
        </w:rPr>
        <w:footnoteRef/>
      </w:r>
      <w:r>
        <w:t xml:space="preserve"> The Akan people of Ghana have this expression in Twi, the language the speak which means one is refined or polished. Signifying that a person attributed to this has shown some level of maturity </w:t>
      </w:r>
      <w:r w:rsidR="00DA559D">
        <w:t>in his or her conduct.</w:t>
      </w:r>
    </w:p>
  </w:footnote>
  <w:footnote w:id="9">
    <w:p w:rsidR="00E3205A" w:rsidRDefault="00E3205A">
      <w:pPr>
        <w:pStyle w:val="FootnoteText"/>
      </w:pPr>
      <w:r>
        <w:rPr>
          <w:rStyle w:val="FootnoteReference"/>
        </w:rPr>
        <w:footnoteRef/>
      </w:r>
      <w:r>
        <w:t xml:space="preserve"> Mbiti, 1970: 108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1A"/>
    <w:rsid w:val="00033D0E"/>
    <w:rsid w:val="000560C5"/>
    <w:rsid w:val="000655E8"/>
    <w:rsid w:val="000768CC"/>
    <w:rsid w:val="00082967"/>
    <w:rsid w:val="000C681C"/>
    <w:rsid w:val="000C7EB5"/>
    <w:rsid w:val="000D1723"/>
    <w:rsid w:val="00121AFE"/>
    <w:rsid w:val="00133725"/>
    <w:rsid w:val="0015060E"/>
    <w:rsid w:val="00154E35"/>
    <w:rsid w:val="00157D26"/>
    <w:rsid w:val="00164849"/>
    <w:rsid w:val="0017481B"/>
    <w:rsid w:val="001833EC"/>
    <w:rsid w:val="00186F5C"/>
    <w:rsid w:val="001972A1"/>
    <w:rsid w:val="001A5BD4"/>
    <w:rsid w:val="001A656B"/>
    <w:rsid w:val="001D20F7"/>
    <w:rsid w:val="001D7A73"/>
    <w:rsid w:val="00201666"/>
    <w:rsid w:val="00202E36"/>
    <w:rsid w:val="00271EBA"/>
    <w:rsid w:val="002B7A9A"/>
    <w:rsid w:val="003279BA"/>
    <w:rsid w:val="00352453"/>
    <w:rsid w:val="00396D1F"/>
    <w:rsid w:val="003A4BBB"/>
    <w:rsid w:val="003B1C1F"/>
    <w:rsid w:val="00401E74"/>
    <w:rsid w:val="00417DB2"/>
    <w:rsid w:val="0043265E"/>
    <w:rsid w:val="004452BC"/>
    <w:rsid w:val="00476E86"/>
    <w:rsid w:val="0049316E"/>
    <w:rsid w:val="004A36F1"/>
    <w:rsid w:val="004B46E6"/>
    <w:rsid w:val="004E06C2"/>
    <w:rsid w:val="004E3443"/>
    <w:rsid w:val="004E517F"/>
    <w:rsid w:val="005450DE"/>
    <w:rsid w:val="00565C1A"/>
    <w:rsid w:val="005B3821"/>
    <w:rsid w:val="005E4DA1"/>
    <w:rsid w:val="00612D13"/>
    <w:rsid w:val="00616C74"/>
    <w:rsid w:val="006213F3"/>
    <w:rsid w:val="00630F1B"/>
    <w:rsid w:val="00632E61"/>
    <w:rsid w:val="00635FD6"/>
    <w:rsid w:val="00657CC1"/>
    <w:rsid w:val="006909E1"/>
    <w:rsid w:val="00690B16"/>
    <w:rsid w:val="006E7BB9"/>
    <w:rsid w:val="006F712C"/>
    <w:rsid w:val="00730247"/>
    <w:rsid w:val="00770D69"/>
    <w:rsid w:val="0077334C"/>
    <w:rsid w:val="007D50AD"/>
    <w:rsid w:val="007E6577"/>
    <w:rsid w:val="00802AEF"/>
    <w:rsid w:val="00837470"/>
    <w:rsid w:val="00841015"/>
    <w:rsid w:val="00845DD0"/>
    <w:rsid w:val="00863F34"/>
    <w:rsid w:val="00870989"/>
    <w:rsid w:val="008A2422"/>
    <w:rsid w:val="008B02FD"/>
    <w:rsid w:val="008C3DEA"/>
    <w:rsid w:val="008C6A5E"/>
    <w:rsid w:val="008F0D7B"/>
    <w:rsid w:val="008F581A"/>
    <w:rsid w:val="00907442"/>
    <w:rsid w:val="00917F58"/>
    <w:rsid w:val="00940547"/>
    <w:rsid w:val="00971223"/>
    <w:rsid w:val="00983748"/>
    <w:rsid w:val="009846B4"/>
    <w:rsid w:val="0099099A"/>
    <w:rsid w:val="009E0C07"/>
    <w:rsid w:val="00A044AB"/>
    <w:rsid w:val="00A05782"/>
    <w:rsid w:val="00A0756C"/>
    <w:rsid w:val="00A456E6"/>
    <w:rsid w:val="00A4644E"/>
    <w:rsid w:val="00A54F99"/>
    <w:rsid w:val="00A60986"/>
    <w:rsid w:val="00A66608"/>
    <w:rsid w:val="00A91EC9"/>
    <w:rsid w:val="00AB2E87"/>
    <w:rsid w:val="00B1757A"/>
    <w:rsid w:val="00BA1E8A"/>
    <w:rsid w:val="00BB57BE"/>
    <w:rsid w:val="00BC20B7"/>
    <w:rsid w:val="00BD4112"/>
    <w:rsid w:val="00BD4900"/>
    <w:rsid w:val="00C007B7"/>
    <w:rsid w:val="00C225C2"/>
    <w:rsid w:val="00C36FA8"/>
    <w:rsid w:val="00C40143"/>
    <w:rsid w:val="00C60FB5"/>
    <w:rsid w:val="00C831F4"/>
    <w:rsid w:val="00C8543A"/>
    <w:rsid w:val="00CB3775"/>
    <w:rsid w:val="00CD01DA"/>
    <w:rsid w:val="00D24891"/>
    <w:rsid w:val="00D26565"/>
    <w:rsid w:val="00D3717F"/>
    <w:rsid w:val="00D53D0D"/>
    <w:rsid w:val="00D62F6A"/>
    <w:rsid w:val="00D650C5"/>
    <w:rsid w:val="00D65442"/>
    <w:rsid w:val="00D668BC"/>
    <w:rsid w:val="00D76F7C"/>
    <w:rsid w:val="00D83772"/>
    <w:rsid w:val="00DA559D"/>
    <w:rsid w:val="00DC3DBC"/>
    <w:rsid w:val="00DC6802"/>
    <w:rsid w:val="00DD12BC"/>
    <w:rsid w:val="00DE0A02"/>
    <w:rsid w:val="00DF2E2C"/>
    <w:rsid w:val="00E04AB9"/>
    <w:rsid w:val="00E16D0C"/>
    <w:rsid w:val="00E3205A"/>
    <w:rsid w:val="00E35C52"/>
    <w:rsid w:val="00E376F6"/>
    <w:rsid w:val="00E43CD0"/>
    <w:rsid w:val="00E5107D"/>
    <w:rsid w:val="00E84191"/>
    <w:rsid w:val="00E861FA"/>
    <w:rsid w:val="00EC5489"/>
    <w:rsid w:val="00EE1BCF"/>
    <w:rsid w:val="00EF3E1A"/>
    <w:rsid w:val="00EF652C"/>
    <w:rsid w:val="00F05382"/>
    <w:rsid w:val="00F05568"/>
    <w:rsid w:val="00F26E82"/>
    <w:rsid w:val="00F7222F"/>
    <w:rsid w:val="00F8339D"/>
    <w:rsid w:val="00FA47D8"/>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1E1B2"/>
  <w15:chartTrackingRefBased/>
  <w15:docId w15:val="{0ABDDED1-41DA-411B-969B-530960D5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0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2FD"/>
    <w:rPr>
      <w:sz w:val="20"/>
      <w:szCs w:val="20"/>
    </w:rPr>
  </w:style>
  <w:style w:type="character" w:styleId="FootnoteReference">
    <w:name w:val="footnote reference"/>
    <w:basedOn w:val="DefaultParagraphFont"/>
    <w:uiPriority w:val="99"/>
    <w:semiHidden/>
    <w:unhideWhenUsed/>
    <w:rsid w:val="008B02FD"/>
    <w:rPr>
      <w:vertAlign w:val="superscript"/>
    </w:rPr>
  </w:style>
  <w:style w:type="paragraph" w:styleId="Header">
    <w:name w:val="header"/>
    <w:basedOn w:val="Normal"/>
    <w:link w:val="HeaderChar"/>
    <w:uiPriority w:val="99"/>
    <w:unhideWhenUsed/>
    <w:rsid w:val="00A60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86"/>
  </w:style>
  <w:style w:type="paragraph" w:styleId="Footer">
    <w:name w:val="footer"/>
    <w:basedOn w:val="Normal"/>
    <w:link w:val="FooterChar"/>
    <w:uiPriority w:val="99"/>
    <w:unhideWhenUsed/>
    <w:rsid w:val="00A60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C3D5-199F-49B2-82B4-CD9DFBEB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15</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50</cp:revision>
  <dcterms:created xsi:type="dcterms:W3CDTF">2022-06-07T00:27:00Z</dcterms:created>
  <dcterms:modified xsi:type="dcterms:W3CDTF">2022-06-13T08:44:00Z</dcterms:modified>
</cp:coreProperties>
</file>