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29A" w:rsidRDefault="0035029A"/>
    <w:p w:rsidR="00F237C4" w:rsidRDefault="00F237C4"/>
    <w:p w:rsidR="00F237C4" w:rsidRDefault="00F237C4" w:rsidP="00F237C4">
      <w:pPr>
        <w:autoSpaceDE w:val="0"/>
        <w:autoSpaceDN w:val="0"/>
        <w:adjustRightInd w:val="0"/>
        <w:spacing w:after="0" w:line="240" w:lineRule="auto"/>
        <w:jc w:val="center"/>
        <w:rPr>
          <w:rFonts w:eastAsia="Calibri" w:cs="Times New Roman"/>
          <w:color w:val="000000"/>
          <w:sz w:val="32"/>
          <w:szCs w:val="32"/>
          <w:lang w:val="en-US"/>
        </w:rPr>
      </w:pPr>
      <w:r>
        <w:rPr>
          <w:rFonts w:eastAsia="Calibri" w:cs="Times New Roman"/>
          <w:color w:val="000000"/>
          <w:sz w:val="32"/>
          <w:szCs w:val="32"/>
          <w:lang w:val="en-US"/>
        </w:rPr>
        <w:t>LUNGILE BAPHETSILE NGCAMPHALALA</w:t>
      </w:r>
    </w:p>
    <w:p w:rsidR="00F237C4" w:rsidRDefault="00F237C4" w:rsidP="00F237C4">
      <w:pPr>
        <w:autoSpaceDE w:val="0"/>
        <w:autoSpaceDN w:val="0"/>
        <w:adjustRightInd w:val="0"/>
        <w:spacing w:after="0" w:line="240" w:lineRule="auto"/>
        <w:ind w:left="2160" w:firstLine="720"/>
        <w:rPr>
          <w:rFonts w:eastAsia="Calibri" w:cs="Times New Roman"/>
          <w:b/>
          <w:bCs/>
          <w:color w:val="000000"/>
          <w:sz w:val="32"/>
          <w:szCs w:val="32"/>
          <w:lang w:val="en-US"/>
        </w:rPr>
      </w:pPr>
      <w:r>
        <w:rPr>
          <w:rFonts w:eastAsia="Calibri" w:cs="Times New Roman"/>
          <w:b/>
          <w:bCs/>
          <w:color w:val="000000"/>
          <w:sz w:val="32"/>
          <w:szCs w:val="32"/>
          <w:lang w:val="en-US"/>
        </w:rPr>
        <w:t xml:space="preserve">ID: UD78403ED87615 </w:t>
      </w:r>
    </w:p>
    <w:p w:rsidR="00F237C4" w:rsidRDefault="00F237C4" w:rsidP="00F237C4">
      <w:pPr>
        <w:autoSpaceDE w:val="0"/>
        <w:autoSpaceDN w:val="0"/>
        <w:adjustRightInd w:val="0"/>
        <w:spacing w:after="0" w:line="240" w:lineRule="auto"/>
        <w:jc w:val="center"/>
        <w:rPr>
          <w:rFonts w:eastAsia="Calibri" w:cs="Times New Roman"/>
          <w:b/>
          <w:bCs/>
          <w:color w:val="000000"/>
          <w:sz w:val="32"/>
          <w:szCs w:val="32"/>
          <w:lang w:val="en-US"/>
        </w:rPr>
      </w:pPr>
    </w:p>
    <w:p w:rsidR="00F237C4" w:rsidRDefault="00F237C4" w:rsidP="00F237C4">
      <w:pPr>
        <w:autoSpaceDE w:val="0"/>
        <w:autoSpaceDN w:val="0"/>
        <w:adjustRightInd w:val="0"/>
        <w:spacing w:after="0" w:line="240" w:lineRule="auto"/>
        <w:jc w:val="center"/>
        <w:rPr>
          <w:rFonts w:eastAsia="Calibri" w:cs="Times New Roman"/>
          <w:b/>
          <w:bCs/>
          <w:color w:val="000000"/>
          <w:sz w:val="32"/>
          <w:szCs w:val="32"/>
          <w:lang w:val="en-US"/>
        </w:rPr>
      </w:pPr>
    </w:p>
    <w:p w:rsidR="00F237C4" w:rsidRDefault="00F237C4" w:rsidP="00F237C4">
      <w:pPr>
        <w:autoSpaceDE w:val="0"/>
        <w:autoSpaceDN w:val="0"/>
        <w:adjustRightInd w:val="0"/>
        <w:spacing w:after="0" w:line="240" w:lineRule="auto"/>
        <w:jc w:val="center"/>
        <w:rPr>
          <w:rFonts w:eastAsia="Calibri" w:cs="Times New Roman"/>
          <w:b/>
          <w:bCs/>
          <w:color w:val="000000"/>
          <w:sz w:val="32"/>
          <w:szCs w:val="32"/>
          <w:lang w:val="en-US"/>
        </w:rPr>
      </w:pPr>
    </w:p>
    <w:p w:rsidR="00F237C4" w:rsidRDefault="00F237C4" w:rsidP="00F237C4">
      <w:pPr>
        <w:autoSpaceDE w:val="0"/>
        <w:autoSpaceDN w:val="0"/>
        <w:adjustRightInd w:val="0"/>
        <w:spacing w:after="0" w:line="240" w:lineRule="auto"/>
        <w:jc w:val="center"/>
        <w:rPr>
          <w:rFonts w:eastAsia="Calibri" w:cs="Times New Roman"/>
          <w:b/>
          <w:bCs/>
          <w:color w:val="000000"/>
          <w:sz w:val="32"/>
          <w:szCs w:val="32"/>
          <w:lang w:val="en-US"/>
        </w:rPr>
      </w:pPr>
    </w:p>
    <w:p w:rsidR="00F237C4" w:rsidRDefault="00F237C4" w:rsidP="00F237C4">
      <w:pPr>
        <w:autoSpaceDE w:val="0"/>
        <w:autoSpaceDN w:val="0"/>
        <w:adjustRightInd w:val="0"/>
        <w:spacing w:after="0" w:line="240" w:lineRule="auto"/>
        <w:jc w:val="center"/>
        <w:rPr>
          <w:rFonts w:eastAsia="Calibri" w:cs="Times New Roman"/>
          <w:b/>
          <w:bCs/>
          <w:color w:val="000000"/>
          <w:sz w:val="32"/>
          <w:szCs w:val="32"/>
          <w:lang w:val="en-US"/>
        </w:rPr>
      </w:pPr>
    </w:p>
    <w:p w:rsidR="00F237C4" w:rsidRDefault="00F237C4" w:rsidP="00F237C4">
      <w:pPr>
        <w:autoSpaceDE w:val="0"/>
        <w:autoSpaceDN w:val="0"/>
        <w:adjustRightInd w:val="0"/>
        <w:spacing w:after="0" w:line="240" w:lineRule="auto"/>
        <w:jc w:val="center"/>
        <w:rPr>
          <w:rFonts w:eastAsia="Calibri" w:cs="Times New Roman"/>
          <w:b/>
          <w:bCs/>
          <w:color w:val="000000"/>
          <w:sz w:val="32"/>
          <w:szCs w:val="32"/>
          <w:lang w:val="en-US"/>
        </w:rPr>
      </w:pPr>
    </w:p>
    <w:p w:rsidR="00F237C4" w:rsidRDefault="00F237C4" w:rsidP="00F237C4">
      <w:pPr>
        <w:autoSpaceDE w:val="0"/>
        <w:autoSpaceDN w:val="0"/>
        <w:adjustRightInd w:val="0"/>
        <w:spacing w:after="0" w:line="240" w:lineRule="auto"/>
        <w:jc w:val="center"/>
        <w:rPr>
          <w:rFonts w:eastAsia="Calibri" w:cs="Times New Roman"/>
          <w:color w:val="000000"/>
          <w:sz w:val="32"/>
          <w:szCs w:val="32"/>
          <w:lang w:val="en-US"/>
        </w:rPr>
      </w:pPr>
    </w:p>
    <w:p w:rsidR="00F237C4" w:rsidRDefault="00F237C4" w:rsidP="00F237C4">
      <w:pPr>
        <w:autoSpaceDE w:val="0"/>
        <w:autoSpaceDN w:val="0"/>
        <w:adjustRightInd w:val="0"/>
        <w:spacing w:after="0" w:line="240" w:lineRule="auto"/>
        <w:jc w:val="center"/>
        <w:rPr>
          <w:rFonts w:eastAsia="Calibri" w:cs="Times New Roman"/>
          <w:color w:val="000000"/>
          <w:sz w:val="32"/>
          <w:szCs w:val="32"/>
          <w:lang w:val="en-US"/>
        </w:rPr>
      </w:pPr>
      <w:r>
        <w:rPr>
          <w:rFonts w:eastAsia="Calibri" w:cs="Times New Roman"/>
          <w:color w:val="000000"/>
          <w:sz w:val="32"/>
          <w:szCs w:val="32"/>
          <w:lang w:val="en-US"/>
        </w:rPr>
        <w:t>COURSE NAME:</w:t>
      </w:r>
    </w:p>
    <w:p w:rsidR="00F237C4" w:rsidRPr="00703E0A" w:rsidRDefault="00703E0A" w:rsidP="00F237C4">
      <w:pPr>
        <w:autoSpaceDE w:val="0"/>
        <w:autoSpaceDN w:val="0"/>
        <w:adjustRightInd w:val="0"/>
        <w:spacing w:after="0" w:line="240" w:lineRule="auto"/>
        <w:jc w:val="center"/>
        <w:rPr>
          <w:rFonts w:eastAsia="Calibri" w:cs="Times New Roman"/>
          <w:b/>
          <w:color w:val="000000"/>
          <w:sz w:val="32"/>
          <w:szCs w:val="32"/>
          <w:lang w:val="en-US"/>
        </w:rPr>
      </w:pPr>
      <w:r w:rsidRPr="00703E0A">
        <w:rPr>
          <w:rFonts w:eastAsia="Calibri" w:cs="Times New Roman"/>
          <w:b/>
          <w:color w:val="000000"/>
          <w:sz w:val="32"/>
          <w:szCs w:val="32"/>
          <w:lang w:val="en-US"/>
        </w:rPr>
        <w:t>RESEARCH THEORY, DESIGN AND METHODS</w:t>
      </w:r>
    </w:p>
    <w:p w:rsidR="00F237C4" w:rsidRDefault="00F237C4" w:rsidP="00F237C4">
      <w:pPr>
        <w:autoSpaceDE w:val="0"/>
        <w:autoSpaceDN w:val="0"/>
        <w:adjustRightInd w:val="0"/>
        <w:spacing w:after="0" w:line="240" w:lineRule="auto"/>
        <w:jc w:val="center"/>
        <w:rPr>
          <w:rFonts w:eastAsia="Calibri" w:cs="Times New Roman"/>
          <w:color w:val="000000"/>
          <w:sz w:val="32"/>
          <w:szCs w:val="32"/>
          <w:lang w:val="en-US"/>
        </w:rPr>
      </w:pPr>
    </w:p>
    <w:p w:rsidR="00F237C4" w:rsidRDefault="00F237C4" w:rsidP="00F237C4">
      <w:pPr>
        <w:autoSpaceDE w:val="0"/>
        <w:autoSpaceDN w:val="0"/>
        <w:adjustRightInd w:val="0"/>
        <w:spacing w:after="0" w:line="240" w:lineRule="auto"/>
        <w:jc w:val="center"/>
        <w:rPr>
          <w:rFonts w:eastAsia="Calibri" w:cs="Times New Roman"/>
          <w:color w:val="000000"/>
          <w:sz w:val="32"/>
          <w:szCs w:val="32"/>
          <w:lang w:val="en-US"/>
        </w:rPr>
      </w:pPr>
    </w:p>
    <w:p w:rsidR="00F237C4" w:rsidRDefault="00F237C4" w:rsidP="00F237C4">
      <w:pPr>
        <w:autoSpaceDE w:val="0"/>
        <w:autoSpaceDN w:val="0"/>
        <w:adjustRightInd w:val="0"/>
        <w:spacing w:after="0" w:line="240" w:lineRule="auto"/>
        <w:jc w:val="center"/>
        <w:rPr>
          <w:rFonts w:eastAsia="Calibri" w:cs="Times New Roman"/>
          <w:color w:val="000000"/>
          <w:sz w:val="32"/>
          <w:szCs w:val="32"/>
          <w:lang w:val="en-US"/>
        </w:rPr>
      </w:pPr>
    </w:p>
    <w:p w:rsidR="00F237C4" w:rsidRDefault="00F237C4" w:rsidP="00F237C4">
      <w:pPr>
        <w:autoSpaceDE w:val="0"/>
        <w:autoSpaceDN w:val="0"/>
        <w:adjustRightInd w:val="0"/>
        <w:spacing w:after="0" w:line="240" w:lineRule="auto"/>
        <w:jc w:val="center"/>
        <w:rPr>
          <w:rFonts w:eastAsia="Calibri" w:cs="Times New Roman"/>
          <w:color w:val="000000"/>
          <w:sz w:val="32"/>
          <w:szCs w:val="32"/>
          <w:lang w:val="en-US"/>
        </w:rPr>
      </w:pPr>
    </w:p>
    <w:p w:rsidR="00F237C4" w:rsidRDefault="00F237C4" w:rsidP="00F237C4">
      <w:pPr>
        <w:autoSpaceDE w:val="0"/>
        <w:autoSpaceDN w:val="0"/>
        <w:adjustRightInd w:val="0"/>
        <w:spacing w:after="0" w:line="240" w:lineRule="auto"/>
        <w:jc w:val="center"/>
        <w:rPr>
          <w:rFonts w:eastAsia="Calibri" w:cs="Times New Roman"/>
          <w:color w:val="000000"/>
          <w:sz w:val="32"/>
          <w:szCs w:val="32"/>
          <w:lang w:val="en-US"/>
        </w:rPr>
      </w:pPr>
    </w:p>
    <w:p w:rsidR="00F237C4" w:rsidRDefault="00F237C4" w:rsidP="00F237C4">
      <w:pPr>
        <w:autoSpaceDE w:val="0"/>
        <w:autoSpaceDN w:val="0"/>
        <w:adjustRightInd w:val="0"/>
        <w:spacing w:after="0" w:line="240" w:lineRule="auto"/>
        <w:jc w:val="center"/>
        <w:rPr>
          <w:rFonts w:eastAsia="Calibri" w:cs="Times New Roman"/>
          <w:color w:val="000000"/>
          <w:sz w:val="32"/>
          <w:szCs w:val="32"/>
          <w:lang w:val="en-US"/>
        </w:rPr>
      </w:pPr>
    </w:p>
    <w:p w:rsidR="00F237C4" w:rsidRDefault="00F237C4" w:rsidP="00F237C4">
      <w:pPr>
        <w:autoSpaceDE w:val="0"/>
        <w:autoSpaceDN w:val="0"/>
        <w:adjustRightInd w:val="0"/>
        <w:spacing w:after="0" w:line="240" w:lineRule="auto"/>
        <w:jc w:val="center"/>
        <w:rPr>
          <w:rFonts w:eastAsia="Calibri" w:cs="Times New Roman"/>
          <w:color w:val="000000"/>
          <w:sz w:val="32"/>
          <w:szCs w:val="32"/>
          <w:lang w:val="en-US"/>
        </w:rPr>
      </w:pPr>
      <w:r>
        <w:rPr>
          <w:rFonts w:eastAsia="Calibri" w:cs="Times New Roman"/>
          <w:color w:val="000000"/>
          <w:sz w:val="32"/>
          <w:szCs w:val="32"/>
          <w:lang w:val="en-US"/>
        </w:rPr>
        <w:t>ASSIGNMENT TITLE:</w:t>
      </w:r>
    </w:p>
    <w:p w:rsidR="00F237C4" w:rsidRDefault="00C53C06" w:rsidP="00F237C4">
      <w:pPr>
        <w:autoSpaceDE w:val="0"/>
        <w:autoSpaceDN w:val="0"/>
        <w:adjustRightInd w:val="0"/>
        <w:spacing w:after="0" w:line="240" w:lineRule="auto"/>
        <w:jc w:val="center"/>
        <w:rPr>
          <w:rFonts w:eastAsia="Calibri" w:cs="Times New Roman"/>
          <w:color w:val="000000"/>
          <w:sz w:val="32"/>
          <w:szCs w:val="32"/>
          <w:lang w:val="en-US"/>
        </w:rPr>
      </w:pPr>
      <w:r>
        <w:rPr>
          <w:rFonts w:cs="Times New Roman"/>
          <w:b/>
          <w:sz w:val="32"/>
          <w:szCs w:val="32"/>
        </w:rPr>
        <w:t>QUALITATIVE RESEARCH</w:t>
      </w:r>
    </w:p>
    <w:p w:rsidR="00F237C4" w:rsidRDefault="00F237C4" w:rsidP="00F237C4">
      <w:pPr>
        <w:autoSpaceDE w:val="0"/>
        <w:autoSpaceDN w:val="0"/>
        <w:adjustRightInd w:val="0"/>
        <w:spacing w:after="0" w:line="240" w:lineRule="auto"/>
        <w:jc w:val="center"/>
        <w:rPr>
          <w:rFonts w:eastAsia="Calibri" w:cs="Times New Roman"/>
          <w:color w:val="000000"/>
          <w:sz w:val="32"/>
          <w:szCs w:val="32"/>
          <w:lang w:val="en-US"/>
        </w:rPr>
      </w:pPr>
    </w:p>
    <w:p w:rsidR="00F237C4" w:rsidRDefault="00F237C4" w:rsidP="00F237C4">
      <w:pPr>
        <w:autoSpaceDE w:val="0"/>
        <w:autoSpaceDN w:val="0"/>
        <w:adjustRightInd w:val="0"/>
        <w:spacing w:after="0" w:line="240" w:lineRule="auto"/>
        <w:jc w:val="center"/>
        <w:rPr>
          <w:rFonts w:eastAsia="Calibri" w:cs="Times New Roman"/>
          <w:color w:val="000000"/>
          <w:sz w:val="32"/>
          <w:szCs w:val="32"/>
          <w:lang w:val="en-US"/>
        </w:rPr>
      </w:pPr>
    </w:p>
    <w:p w:rsidR="00F237C4" w:rsidRDefault="00F237C4" w:rsidP="00F237C4">
      <w:pPr>
        <w:autoSpaceDE w:val="0"/>
        <w:autoSpaceDN w:val="0"/>
        <w:adjustRightInd w:val="0"/>
        <w:spacing w:after="0" w:line="240" w:lineRule="auto"/>
        <w:jc w:val="center"/>
        <w:rPr>
          <w:rFonts w:eastAsia="Calibri" w:cs="Times New Roman"/>
          <w:color w:val="000000"/>
          <w:sz w:val="32"/>
          <w:szCs w:val="32"/>
          <w:lang w:val="en-US"/>
        </w:rPr>
      </w:pPr>
    </w:p>
    <w:p w:rsidR="00F237C4" w:rsidRDefault="00F237C4" w:rsidP="00F237C4">
      <w:pPr>
        <w:autoSpaceDE w:val="0"/>
        <w:autoSpaceDN w:val="0"/>
        <w:adjustRightInd w:val="0"/>
        <w:spacing w:after="0" w:line="240" w:lineRule="auto"/>
        <w:jc w:val="center"/>
        <w:rPr>
          <w:rFonts w:eastAsia="Calibri" w:cs="Times New Roman"/>
          <w:color w:val="000000"/>
          <w:sz w:val="32"/>
          <w:szCs w:val="32"/>
          <w:lang w:val="en-US"/>
        </w:rPr>
      </w:pPr>
    </w:p>
    <w:p w:rsidR="00F237C4" w:rsidRDefault="00F237C4" w:rsidP="00F237C4">
      <w:pPr>
        <w:autoSpaceDE w:val="0"/>
        <w:autoSpaceDN w:val="0"/>
        <w:adjustRightInd w:val="0"/>
        <w:spacing w:after="0" w:line="240" w:lineRule="auto"/>
        <w:jc w:val="center"/>
        <w:rPr>
          <w:rFonts w:eastAsia="Calibri" w:cs="Times New Roman"/>
          <w:color w:val="000000"/>
          <w:sz w:val="32"/>
          <w:szCs w:val="32"/>
          <w:lang w:val="en-US"/>
        </w:rPr>
      </w:pPr>
    </w:p>
    <w:p w:rsidR="00F237C4" w:rsidRDefault="00F237C4" w:rsidP="00F237C4">
      <w:pPr>
        <w:autoSpaceDE w:val="0"/>
        <w:autoSpaceDN w:val="0"/>
        <w:adjustRightInd w:val="0"/>
        <w:spacing w:after="0" w:line="240" w:lineRule="auto"/>
        <w:jc w:val="center"/>
        <w:rPr>
          <w:rFonts w:eastAsia="Calibri" w:cs="Times New Roman"/>
          <w:color w:val="000000"/>
          <w:sz w:val="32"/>
          <w:szCs w:val="32"/>
          <w:lang w:val="en-US"/>
        </w:rPr>
      </w:pPr>
    </w:p>
    <w:p w:rsidR="00F237C4" w:rsidRDefault="00F237C4" w:rsidP="00F237C4">
      <w:pPr>
        <w:autoSpaceDE w:val="0"/>
        <w:autoSpaceDN w:val="0"/>
        <w:adjustRightInd w:val="0"/>
        <w:spacing w:after="0" w:line="240" w:lineRule="auto"/>
        <w:jc w:val="center"/>
        <w:rPr>
          <w:rFonts w:eastAsia="Calibri" w:cs="Times New Roman"/>
          <w:color w:val="000000"/>
          <w:sz w:val="32"/>
          <w:szCs w:val="32"/>
          <w:lang w:val="en-US"/>
        </w:rPr>
      </w:pPr>
    </w:p>
    <w:p w:rsidR="00F237C4" w:rsidRDefault="00F237C4" w:rsidP="00F237C4">
      <w:pPr>
        <w:autoSpaceDE w:val="0"/>
        <w:autoSpaceDN w:val="0"/>
        <w:adjustRightInd w:val="0"/>
        <w:spacing w:after="0" w:line="240" w:lineRule="auto"/>
        <w:jc w:val="center"/>
        <w:rPr>
          <w:rFonts w:eastAsia="Calibri" w:cs="Times New Roman"/>
          <w:color w:val="000000"/>
          <w:sz w:val="32"/>
          <w:szCs w:val="32"/>
          <w:lang w:val="en-US"/>
        </w:rPr>
      </w:pPr>
      <w:r>
        <w:rPr>
          <w:rFonts w:eastAsia="Calibri" w:cs="Times New Roman"/>
          <w:color w:val="000000"/>
          <w:sz w:val="32"/>
          <w:szCs w:val="32"/>
          <w:lang w:val="en-US"/>
        </w:rPr>
        <w:t>ATLANTIC INTERNATIONAL UNIVERSITY</w:t>
      </w:r>
    </w:p>
    <w:p w:rsidR="00F237C4" w:rsidRDefault="00F237C4" w:rsidP="00F237C4">
      <w:pPr>
        <w:jc w:val="center"/>
        <w:rPr>
          <w:rFonts w:eastAsia="Calibri" w:cs="Times New Roman"/>
          <w:b/>
          <w:bCs/>
          <w:sz w:val="32"/>
          <w:szCs w:val="32"/>
          <w:lang w:val="en-US"/>
        </w:rPr>
      </w:pPr>
      <w:r>
        <w:rPr>
          <w:rFonts w:eastAsia="Calibri" w:cs="Times New Roman"/>
          <w:b/>
          <w:bCs/>
          <w:sz w:val="32"/>
          <w:szCs w:val="32"/>
          <w:lang w:val="en-US"/>
        </w:rPr>
        <w:t>September/2022</w:t>
      </w:r>
    </w:p>
    <w:p w:rsidR="00F237C4" w:rsidRDefault="00F237C4" w:rsidP="00F237C4"/>
    <w:p w:rsidR="00F237C4" w:rsidRDefault="00F237C4" w:rsidP="00F237C4"/>
    <w:p w:rsidR="00F237C4" w:rsidRDefault="00F237C4"/>
    <w:p w:rsidR="001942BA" w:rsidRDefault="001942BA"/>
    <w:p w:rsidR="001942BA" w:rsidRDefault="001942BA"/>
    <w:p w:rsidR="001942BA" w:rsidRDefault="001942BA"/>
    <w:p w:rsidR="001942BA" w:rsidRDefault="001942BA"/>
    <w:sdt>
      <w:sdtPr>
        <w:id w:val="-2025240031"/>
        <w:docPartObj>
          <w:docPartGallery w:val="Table of Contents"/>
          <w:docPartUnique/>
        </w:docPartObj>
      </w:sdtPr>
      <w:sdtEndPr>
        <w:rPr>
          <w:rFonts w:ascii="Times New Roman" w:eastAsiaTheme="minorEastAsia" w:hAnsi="Times New Roman" w:cstheme="minorBidi"/>
          <w:b/>
          <w:bCs/>
          <w:noProof/>
          <w:color w:val="auto"/>
          <w:sz w:val="24"/>
          <w:szCs w:val="20"/>
          <w:lang w:val="en-ZA"/>
        </w:rPr>
      </w:sdtEndPr>
      <w:sdtContent>
        <w:p w:rsidR="00BB3FD5" w:rsidRDefault="00BB3FD5" w:rsidP="00BB3FD5">
          <w:pPr>
            <w:pStyle w:val="TOCHeading"/>
            <w:spacing w:line="480" w:lineRule="auto"/>
          </w:pPr>
          <w:r>
            <w:t>Table of Contents</w:t>
          </w:r>
          <w:bookmarkStart w:id="0" w:name="_GoBack"/>
          <w:bookmarkEnd w:id="0"/>
        </w:p>
        <w:p w:rsidR="00BB3FD5" w:rsidRDefault="00BB3FD5" w:rsidP="00BB3FD5">
          <w:pPr>
            <w:pStyle w:val="TOC1"/>
            <w:tabs>
              <w:tab w:val="left" w:pos="440"/>
              <w:tab w:val="right" w:leader="dot" w:pos="9016"/>
            </w:tabs>
            <w:spacing w:line="480" w:lineRule="auto"/>
            <w:rPr>
              <w:noProof/>
            </w:rPr>
          </w:pPr>
          <w:r>
            <w:fldChar w:fldCharType="begin"/>
          </w:r>
          <w:r>
            <w:instrText xml:space="preserve"> TOC \o "1-3" \h \z \u </w:instrText>
          </w:r>
          <w:r>
            <w:fldChar w:fldCharType="separate"/>
          </w:r>
          <w:hyperlink w:anchor="_Toc113899908" w:history="1">
            <w:r w:rsidRPr="000A7525">
              <w:rPr>
                <w:rStyle w:val="Hyperlink"/>
                <w:noProof/>
              </w:rPr>
              <w:t>1.</w:t>
            </w:r>
            <w:r>
              <w:rPr>
                <w:noProof/>
              </w:rPr>
              <w:tab/>
            </w:r>
            <w:r w:rsidRPr="000A7525">
              <w:rPr>
                <w:rStyle w:val="Hyperlink"/>
                <w:noProof/>
              </w:rPr>
              <w:t>INTRODUCTION</w:t>
            </w:r>
            <w:r>
              <w:rPr>
                <w:noProof/>
                <w:webHidden/>
              </w:rPr>
              <w:tab/>
            </w:r>
            <w:r>
              <w:rPr>
                <w:noProof/>
                <w:webHidden/>
              </w:rPr>
              <w:fldChar w:fldCharType="begin"/>
            </w:r>
            <w:r>
              <w:rPr>
                <w:noProof/>
                <w:webHidden/>
              </w:rPr>
              <w:instrText xml:space="preserve"> PAGEREF _Toc113899908 \h </w:instrText>
            </w:r>
            <w:r>
              <w:rPr>
                <w:noProof/>
                <w:webHidden/>
              </w:rPr>
            </w:r>
            <w:r>
              <w:rPr>
                <w:noProof/>
                <w:webHidden/>
              </w:rPr>
              <w:fldChar w:fldCharType="separate"/>
            </w:r>
            <w:r>
              <w:rPr>
                <w:noProof/>
                <w:webHidden/>
              </w:rPr>
              <w:t>2</w:t>
            </w:r>
            <w:r>
              <w:rPr>
                <w:noProof/>
                <w:webHidden/>
              </w:rPr>
              <w:fldChar w:fldCharType="end"/>
            </w:r>
          </w:hyperlink>
        </w:p>
        <w:p w:rsidR="00BB3FD5" w:rsidRDefault="00BB3FD5" w:rsidP="00BB3FD5">
          <w:pPr>
            <w:pStyle w:val="TOC1"/>
            <w:tabs>
              <w:tab w:val="left" w:pos="440"/>
              <w:tab w:val="right" w:leader="dot" w:pos="9016"/>
            </w:tabs>
            <w:spacing w:line="480" w:lineRule="auto"/>
            <w:rPr>
              <w:noProof/>
            </w:rPr>
          </w:pPr>
          <w:hyperlink w:anchor="_Toc113899909" w:history="1">
            <w:r w:rsidRPr="000A7525">
              <w:rPr>
                <w:rStyle w:val="Hyperlink"/>
                <w:noProof/>
              </w:rPr>
              <w:t>2.</w:t>
            </w:r>
            <w:r>
              <w:rPr>
                <w:noProof/>
              </w:rPr>
              <w:tab/>
            </w:r>
            <w:r w:rsidRPr="000A7525">
              <w:rPr>
                <w:rStyle w:val="Hyperlink"/>
                <w:noProof/>
              </w:rPr>
              <w:t>QUALITATIVE RESEARCH METHODS</w:t>
            </w:r>
            <w:r>
              <w:rPr>
                <w:noProof/>
                <w:webHidden/>
              </w:rPr>
              <w:tab/>
            </w:r>
            <w:r>
              <w:rPr>
                <w:noProof/>
                <w:webHidden/>
              </w:rPr>
              <w:fldChar w:fldCharType="begin"/>
            </w:r>
            <w:r>
              <w:rPr>
                <w:noProof/>
                <w:webHidden/>
              </w:rPr>
              <w:instrText xml:space="preserve"> PAGEREF _Toc113899909 \h </w:instrText>
            </w:r>
            <w:r>
              <w:rPr>
                <w:noProof/>
                <w:webHidden/>
              </w:rPr>
            </w:r>
            <w:r>
              <w:rPr>
                <w:noProof/>
                <w:webHidden/>
              </w:rPr>
              <w:fldChar w:fldCharType="separate"/>
            </w:r>
            <w:r>
              <w:rPr>
                <w:noProof/>
                <w:webHidden/>
              </w:rPr>
              <w:t>3</w:t>
            </w:r>
            <w:r>
              <w:rPr>
                <w:noProof/>
                <w:webHidden/>
              </w:rPr>
              <w:fldChar w:fldCharType="end"/>
            </w:r>
          </w:hyperlink>
        </w:p>
        <w:p w:rsidR="00BB3FD5" w:rsidRDefault="00BB3FD5" w:rsidP="00BB3FD5">
          <w:pPr>
            <w:pStyle w:val="TOC2"/>
            <w:tabs>
              <w:tab w:val="right" w:leader="dot" w:pos="9016"/>
            </w:tabs>
            <w:spacing w:line="480" w:lineRule="auto"/>
            <w:rPr>
              <w:noProof/>
            </w:rPr>
          </w:pPr>
          <w:hyperlink w:anchor="_Toc113899910" w:history="1">
            <w:r w:rsidRPr="000A7525">
              <w:rPr>
                <w:rStyle w:val="Hyperlink"/>
                <w:noProof/>
              </w:rPr>
              <w:t>2.1. INTERVIEW METHOD</w:t>
            </w:r>
            <w:r>
              <w:rPr>
                <w:noProof/>
                <w:webHidden/>
              </w:rPr>
              <w:tab/>
            </w:r>
            <w:r>
              <w:rPr>
                <w:noProof/>
                <w:webHidden/>
              </w:rPr>
              <w:fldChar w:fldCharType="begin"/>
            </w:r>
            <w:r>
              <w:rPr>
                <w:noProof/>
                <w:webHidden/>
              </w:rPr>
              <w:instrText xml:space="preserve"> PAGEREF _Toc113899910 \h </w:instrText>
            </w:r>
            <w:r>
              <w:rPr>
                <w:noProof/>
                <w:webHidden/>
              </w:rPr>
            </w:r>
            <w:r>
              <w:rPr>
                <w:noProof/>
                <w:webHidden/>
              </w:rPr>
              <w:fldChar w:fldCharType="separate"/>
            </w:r>
            <w:r>
              <w:rPr>
                <w:noProof/>
                <w:webHidden/>
              </w:rPr>
              <w:t>3</w:t>
            </w:r>
            <w:r>
              <w:rPr>
                <w:noProof/>
                <w:webHidden/>
              </w:rPr>
              <w:fldChar w:fldCharType="end"/>
            </w:r>
          </w:hyperlink>
        </w:p>
        <w:p w:rsidR="00BB3FD5" w:rsidRDefault="00BB3FD5" w:rsidP="00BB3FD5">
          <w:pPr>
            <w:pStyle w:val="TOC3"/>
            <w:tabs>
              <w:tab w:val="right" w:leader="dot" w:pos="9016"/>
            </w:tabs>
            <w:spacing w:line="480" w:lineRule="auto"/>
            <w:rPr>
              <w:noProof/>
            </w:rPr>
          </w:pPr>
          <w:hyperlink w:anchor="_Toc113899911" w:history="1">
            <w:r w:rsidRPr="000A7525">
              <w:rPr>
                <w:rStyle w:val="Hyperlink"/>
                <w:noProof/>
              </w:rPr>
              <w:t>2.1.1. Advantages and disadvantages of the interview method</w:t>
            </w:r>
            <w:r>
              <w:rPr>
                <w:noProof/>
                <w:webHidden/>
              </w:rPr>
              <w:tab/>
            </w:r>
            <w:r>
              <w:rPr>
                <w:noProof/>
                <w:webHidden/>
              </w:rPr>
              <w:fldChar w:fldCharType="begin"/>
            </w:r>
            <w:r>
              <w:rPr>
                <w:noProof/>
                <w:webHidden/>
              </w:rPr>
              <w:instrText xml:space="preserve"> PAGEREF _Toc113899911 \h </w:instrText>
            </w:r>
            <w:r>
              <w:rPr>
                <w:noProof/>
                <w:webHidden/>
              </w:rPr>
            </w:r>
            <w:r>
              <w:rPr>
                <w:noProof/>
                <w:webHidden/>
              </w:rPr>
              <w:fldChar w:fldCharType="separate"/>
            </w:r>
            <w:r>
              <w:rPr>
                <w:noProof/>
                <w:webHidden/>
              </w:rPr>
              <w:t>4</w:t>
            </w:r>
            <w:r>
              <w:rPr>
                <w:noProof/>
                <w:webHidden/>
              </w:rPr>
              <w:fldChar w:fldCharType="end"/>
            </w:r>
          </w:hyperlink>
        </w:p>
        <w:p w:rsidR="00BB3FD5" w:rsidRDefault="00BB3FD5" w:rsidP="00BB3FD5">
          <w:pPr>
            <w:pStyle w:val="TOC2"/>
            <w:tabs>
              <w:tab w:val="right" w:leader="dot" w:pos="9016"/>
            </w:tabs>
            <w:spacing w:line="480" w:lineRule="auto"/>
            <w:rPr>
              <w:noProof/>
            </w:rPr>
          </w:pPr>
          <w:hyperlink w:anchor="_Toc113899912" w:history="1">
            <w:r w:rsidRPr="000A7525">
              <w:rPr>
                <w:rStyle w:val="Hyperlink"/>
                <w:noProof/>
              </w:rPr>
              <w:t>2.2. FOCUS GROUPS</w:t>
            </w:r>
            <w:r>
              <w:rPr>
                <w:noProof/>
                <w:webHidden/>
              </w:rPr>
              <w:tab/>
            </w:r>
            <w:r>
              <w:rPr>
                <w:noProof/>
                <w:webHidden/>
              </w:rPr>
              <w:fldChar w:fldCharType="begin"/>
            </w:r>
            <w:r>
              <w:rPr>
                <w:noProof/>
                <w:webHidden/>
              </w:rPr>
              <w:instrText xml:space="preserve"> PAGEREF _Toc113899912 \h </w:instrText>
            </w:r>
            <w:r>
              <w:rPr>
                <w:noProof/>
                <w:webHidden/>
              </w:rPr>
            </w:r>
            <w:r>
              <w:rPr>
                <w:noProof/>
                <w:webHidden/>
              </w:rPr>
              <w:fldChar w:fldCharType="separate"/>
            </w:r>
            <w:r>
              <w:rPr>
                <w:noProof/>
                <w:webHidden/>
              </w:rPr>
              <w:t>4</w:t>
            </w:r>
            <w:r>
              <w:rPr>
                <w:noProof/>
                <w:webHidden/>
              </w:rPr>
              <w:fldChar w:fldCharType="end"/>
            </w:r>
          </w:hyperlink>
        </w:p>
        <w:p w:rsidR="00BB3FD5" w:rsidRDefault="00BB3FD5" w:rsidP="00BB3FD5">
          <w:pPr>
            <w:pStyle w:val="TOC3"/>
            <w:tabs>
              <w:tab w:val="right" w:leader="dot" w:pos="9016"/>
            </w:tabs>
            <w:spacing w:line="480" w:lineRule="auto"/>
            <w:rPr>
              <w:noProof/>
            </w:rPr>
          </w:pPr>
          <w:hyperlink w:anchor="_Toc113899913" w:history="1">
            <w:r w:rsidRPr="000A7525">
              <w:rPr>
                <w:rStyle w:val="Hyperlink"/>
                <w:noProof/>
              </w:rPr>
              <w:t>2.2.1. Advantages and disadvantages of the focus group method</w:t>
            </w:r>
            <w:r>
              <w:rPr>
                <w:noProof/>
                <w:webHidden/>
              </w:rPr>
              <w:tab/>
            </w:r>
            <w:r>
              <w:rPr>
                <w:noProof/>
                <w:webHidden/>
              </w:rPr>
              <w:fldChar w:fldCharType="begin"/>
            </w:r>
            <w:r>
              <w:rPr>
                <w:noProof/>
                <w:webHidden/>
              </w:rPr>
              <w:instrText xml:space="preserve"> PAGEREF _Toc113899913 \h </w:instrText>
            </w:r>
            <w:r>
              <w:rPr>
                <w:noProof/>
                <w:webHidden/>
              </w:rPr>
            </w:r>
            <w:r>
              <w:rPr>
                <w:noProof/>
                <w:webHidden/>
              </w:rPr>
              <w:fldChar w:fldCharType="separate"/>
            </w:r>
            <w:r>
              <w:rPr>
                <w:noProof/>
                <w:webHidden/>
              </w:rPr>
              <w:t>5</w:t>
            </w:r>
            <w:r>
              <w:rPr>
                <w:noProof/>
                <w:webHidden/>
              </w:rPr>
              <w:fldChar w:fldCharType="end"/>
            </w:r>
          </w:hyperlink>
        </w:p>
        <w:p w:rsidR="00BB3FD5" w:rsidRDefault="00BB3FD5" w:rsidP="00BB3FD5">
          <w:pPr>
            <w:pStyle w:val="TOC2"/>
            <w:tabs>
              <w:tab w:val="right" w:leader="dot" w:pos="9016"/>
            </w:tabs>
            <w:spacing w:line="480" w:lineRule="auto"/>
            <w:rPr>
              <w:noProof/>
            </w:rPr>
          </w:pPr>
          <w:hyperlink w:anchor="_Toc113899914" w:history="1">
            <w:r w:rsidRPr="000A7525">
              <w:rPr>
                <w:rStyle w:val="Hyperlink"/>
                <w:noProof/>
              </w:rPr>
              <w:t>2.3. ETHNOGRAPHIC RESEARCH</w:t>
            </w:r>
            <w:r>
              <w:rPr>
                <w:noProof/>
                <w:webHidden/>
              </w:rPr>
              <w:tab/>
            </w:r>
            <w:r>
              <w:rPr>
                <w:noProof/>
                <w:webHidden/>
              </w:rPr>
              <w:fldChar w:fldCharType="begin"/>
            </w:r>
            <w:r>
              <w:rPr>
                <w:noProof/>
                <w:webHidden/>
              </w:rPr>
              <w:instrText xml:space="preserve"> PAGEREF _Toc113899914 \h </w:instrText>
            </w:r>
            <w:r>
              <w:rPr>
                <w:noProof/>
                <w:webHidden/>
              </w:rPr>
            </w:r>
            <w:r>
              <w:rPr>
                <w:noProof/>
                <w:webHidden/>
              </w:rPr>
              <w:fldChar w:fldCharType="separate"/>
            </w:r>
            <w:r>
              <w:rPr>
                <w:noProof/>
                <w:webHidden/>
              </w:rPr>
              <w:t>5</w:t>
            </w:r>
            <w:r>
              <w:rPr>
                <w:noProof/>
                <w:webHidden/>
              </w:rPr>
              <w:fldChar w:fldCharType="end"/>
            </w:r>
          </w:hyperlink>
        </w:p>
        <w:p w:rsidR="00BB3FD5" w:rsidRDefault="00BB3FD5" w:rsidP="00BB3FD5">
          <w:pPr>
            <w:pStyle w:val="TOC3"/>
            <w:tabs>
              <w:tab w:val="right" w:leader="dot" w:pos="9016"/>
            </w:tabs>
            <w:spacing w:line="480" w:lineRule="auto"/>
            <w:rPr>
              <w:noProof/>
            </w:rPr>
          </w:pPr>
          <w:hyperlink w:anchor="_Toc113899915" w:history="1">
            <w:r w:rsidRPr="000A7525">
              <w:rPr>
                <w:rStyle w:val="Hyperlink"/>
                <w:noProof/>
              </w:rPr>
              <w:t>2.3.1. Advantages and disadvantages of the ethnographic research method</w:t>
            </w:r>
            <w:r>
              <w:rPr>
                <w:noProof/>
                <w:webHidden/>
              </w:rPr>
              <w:tab/>
            </w:r>
            <w:r>
              <w:rPr>
                <w:noProof/>
                <w:webHidden/>
              </w:rPr>
              <w:fldChar w:fldCharType="begin"/>
            </w:r>
            <w:r>
              <w:rPr>
                <w:noProof/>
                <w:webHidden/>
              </w:rPr>
              <w:instrText xml:space="preserve"> PAGEREF _Toc113899915 \h </w:instrText>
            </w:r>
            <w:r>
              <w:rPr>
                <w:noProof/>
                <w:webHidden/>
              </w:rPr>
            </w:r>
            <w:r>
              <w:rPr>
                <w:noProof/>
                <w:webHidden/>
              </w:rPr>
              <w:fldChar w:fldCharType="separate"/>
            </w:r>
            <w:r>
              <w:rPr>
                <w:noProof/>
                <w:webHidden/>
              </w:rPr>
              <w:t>6</w:t>
            </w:r>
            <w:r>
              <w:rPr>
                <w:noProof/>
                <w:webHidden/>
              </w:rPr>
              <w:fldChar w:fldCharType="end"/>
            </w:r>
          </w:hyperlink>
        </w:p>
        <w:p w:rsidR="00BB3FD5" w:rsidRDefault="00BB3FD5" w:rsidP="00BB3FD5">
          <w:pPr>
            <w:pStyle w:val="TOC2"/>
            <w:tabs>
              <w:tab w:val="right" w:leader="dot" w:pos="9016"/>
            </w:tabs>
            <w:spacing w:line="480" w:lineRule="auto"/>
            <w:rPr>
              <w:noProof/>
            </w:rPr>
          </w:pPr>
          <w:hyperlink w:anchor="_Toc113899916" w:history="1">
            <w:r w:rsidRPr="000A7525">
              <w:rPr>
                <w:rStyle w:val="Hyperlink"/>
                <w:noProof/>
              </w:rPr>
              <w:t>2.4. PROCESS OF OBERVATION</w:t>
            </w:r>
            <w:r>
              <w:rPr>
                <w:noProof/>
                <w:webHidden/>
              </w:rPr>
              <w:tab/>
            </w:r>
            <w:r>
              <w:rPr>
                <w:noProof/>
                <w:webHidden/>
              </w:rPr>
              <w:fldChar w:fldCharType="begin"/>
            </w:r>
            <w:r>
              <w:rPr>
                <w:noProof/>
                <w:webHidden/>
              </w:rPr>
              <w:instrText xml:space="preserve"> PAGEREF _Toc113899916 \h </w:instrText>
            </w:r>
            <w:r>
              <w:rPr>
                <w:noProof/>
                <w:webHidden/>
              </w:rPr>
            </w:r>
            <w:r>
              <w:rPr>
                <w:noProof/>
                <w:webHidden/>
              </w:rPr>
              <w:fldChar w:fldCharType="separate"/>
            </w:r>
            <w:r>
              <w:rPr>
                <w:noProof/>
                <w:webHidden/>
              </w:rPr>
              <w:t>6</w:t>
            </w:r>
            <w:r>
              <w:rPr>
                <w:noProof/>
                <w:webHidden/>
              </w:rPr>
              <w:fldChar w:fldCharType="end"/>
            </w:r>
          </w:hyperlink>
        </w:p>
        <w:p w:rsidR="00BB3FD5" w:rsidRDefault="00BB3FD5" w:rsidP="00BB3FD5">
          <w:pPr>
            <w:pStyle w:val="TOC3"/>
            <w:tabs>
              <w:tab w:val="right" w:leader="dot" w:pos="9016"/>
            </w:tabs>
            <w:spacing w:line="480" w:lineRule="auto"/>
            <w:rPr>
              <w:noProof/>
            </w:rPr>
          </w:pPr>
          <w:hyperlink w:anchor="_Toc113899917" w:history="1">
            <w:r w:rsidRPr="000A7525">
              <w:rPr>
                <w:rStyle w:val="Hyperlink"/>
                <w:noProof/>
              </w:rPr>
              <w:t>2.4.1. Advantages and disadvantages of the process of observation</w:t>
            </w:r>
            <w:r>
              <w:rPr>
                <w:noProof/>
                <w:webHidden/>
              </w:rPr>
              <w:tab/>
            </w:r>
            <w:r>
              <w:rPr>
                <w:noProof/>
                <w:webHidden/>
              </w:rPr>
              <w:fldChar w:fldCharType="begin"/>
            </w:r>
            <w:r>
              <w:rPr>
                <w:noProof/>
                <w:webHidden/>
              </w:rPr>
              <w:instrText xml:space="preserve"> PAGEREF _Toc113899917 \h </w:instrText>
            </w:r>
            <w:r>
              <w:rPr>
                <w:noProof/>
                <w:webHidden/>
              </w:rPr>
            </w:r>
            <w:r>
              <w:rPr>
                <w:noProof/>
                <w:webHidden/>
              </w:rPr>
              <w:fldChar w:fldCharType="separate"/>
            </w:r>
            <w:r>
              <w:rPr>
                <w:noProof/>
                <w:webHidden/>
              </w:rPr>
              <w:t>7</w:t>
            </w:r>
            <w:r>
              <w:rPr>
                <w:noProof/>
                <w:webHidden/>
              </w:rPr>
              <w:fldChar w:fldCharType="end"/>
            </w:r>
          </w:hyperlink>
        </w:p>
        <w:p w:rsidR="00BB3FD5" w:rsidRDefault="00BB3FD5" w:rsidP="00BB3FD5">
          <w:pPr>
            <w:pStyle w:val="TOC2"/>
            <w:tabs>
              <w:tab w:val="right" w:leader="dot" w:pos="9016"/>
            </w:tabs>
            <w:spacing w:line="480" w:lineRule="auto"/>
            <w:rPr>
              <w:noProof/>
            </w:rPr>
          </w:pPr>
          <w:hyperlink w:anchor="_Toc113899918" w:history="1">
            <w:r w:rsidRPr="000A7525">
              <w:rPr>
                <w:rStyle w:val="Hyperlink"/>
                <w:noProof/>
              </w:rPr>
              <w:t>2.5. RECORD KEEPING</w:t>
            </w:r>
            <w:r>
              <w:rPr>
                <w:noProof/>
                <w:webHidden/>
              </w:rPr>
              <w:tab/>
            </w:r>
            <w:r>
              <w:rPr>
                <w:noProof/>
                <w:webHidden/>
              </w:rPr>
              <w:fldChar w:fldCharType="begin"/>
            </w:r>
            <w:r>
              <w:rPr>
                <w:noProof/>
                <w:webHidden/>
              </w:rPr>
              <w:instrText xml:space="preserve"> PAGEREF _Toc113899918 \h </w:instrText>
            </w:r>
            <w:r>
              <w:rPr>
                <w:noProof/>
                <w:webHidden/>
              </w:rPr>
            </w:r>
            <w:r>
              <w:rPr>
                <w:noProof/>
                <w:webHidden/>
              </w:rPr>
              <w:fldChar w:fldCharType="separate"/>
            </w:r>
            <w:r>
              <w:rPr>
                <w:noProof/>
                <w:webHidden/>
              </w:rPr>
              <w:t>7</w:t>
            </w:r>
            <w:r>
              <w:rPr>
                <w:noProof/>
                <w:webHidden/>
              </w:rPr>
              <w:fldChar w:fldCharType="end"/>
            </w:r>
          </w:hyperlink>
        </w:p>
        <w:p w:rsidR="00BB3FD5" w:rsidRDefault="00BB3FD5" w:rsidP="00BB3FD5">
          <w:pPr>
            <w:pStyle w:val="TOC3"/>
            <w:tabs>
              <w:tab w:val="right" w:leader="dot" w:pos="9016"/>
            </w:tabs>
            <w:spacing w:line="480" w:lineRule="auto"/>
            <w:rPr>
              <w:noProof/>
            </w:rPr>
          </w:pPr>
          <w:hyperlink w:anchor="_Toc113899919" w:history="1">
            <w:r w:rsidRPr="000A7525">
              <w:rPr>
                <w:rStyle w:val="Hyperlink"/>
                <w:noProof/>
              </w:rPr>
              <w:t>2.5.1. Advantages and disadvantages of record keeping</w:t>
            </w:r>
            <w:r>
              <w:rPr>
                <w:noProof/>
                <w:webHidden/>
              </w:rPr>
              <w:tab/>
            </w:r>
            <w:r>
              <w:rPr>
                <w:noProof/>
                <w:webHidden/>
              </w:rPr>
              <w:fldChar w:fldCharType="begin"/>
            </w:r>
            <w:r>
              <w:rPr>
                <w:noProof/>
                <w:webHidden/>
              </w:rPr>
              <w:instrText xml:space="preserve"> PAGEREF _Toc113899919 \h </w:instrText>
            </w:r>
            <w:r>
              <w:rPr>
                <w:noProof/>
                <w:webHidden/>
              </w:rPr>
            </w:r>
            <w:r>
              <w:rPr>
                <w:noProof/>
                <w:webHidden/>
              </w:rPr>
              <w:fldChar w:fldCharType="separate"/>
            </w:r>
            <w:r>
              <w:rPr>
                <w:noProof/>
                <w:webHidden/>
              </w:rPr>
              <w:t>7</w:t>
            </w:r>
            <w:r>
              <w:rPr>
                <w:noProof/>
                <w:webHidden/>
              </w:rPr>
              <w:fldChar w:fldCharType="end"/>
            </w:r>
          </w:hyperlink>
        </w:p>
        <w:p w:rsidR="00BB3FD5" w:rsidRDefault="00BB3FD5" w:rsidP="00BB3FD5">
          <w:pPr>
            <w:pStyle w:val="TOC2"/>
            <w:tabs>
              <w:tab w:val="right" w:leader="dot" w:pos="9016"/>
            </w:tabs>
            <w:spacing w:line="480" w:lineRule="auto"/>
            <w:rPr>
              <w:noProof/>
            </w:rPr>
          </w:pPr>
          <w:hyperlink w:anchor="_Toc113899920" w:history="1">
            <w:r w:rsidRPr="000A7525">
              <w:rPr>
                <w:rStyle w:val="Hyperlink"/>
                <w:noProof/>
              </w:rPr>
              <w:t>3.6. CASE STUDY RESEARCH</w:t>
            </w:r>
            <w:r>
              <w:rPr>
                <w:noProof/>
                <w:webHidden/>
              </w:rPr>
              <w:tab/>
            </w:r>
            <w:r>
              <w:rPr>
                <w:noProof/>
                <w:webHidden/>
              </w:rPr>
              <w:fldChar w:fldCharType="begin"/>
            </w:r>
            <w:r>
              <w:rPr>
                <w:noProof/>
                <w:webHidden/>
              </w:rPr>
              <w:instrText xml:space="preserve"> PAGEREF _Toc113899920 \h </w:instrText>
            </w:r>
            <w:r>
              <w:rPr>
                <w:noProof/>
                <w:webHidden/>
              </w:rPr>
            </w:r>
            <w:r>
              <w:rPr>
                <w:noProof/>
                <w:webHidden/>
              </w:rPr>
              <w:fldChar w:fldCharType="separate"/>
            </w:r>
            <w:r>
              <w:rPr>
                <w:noProof/>
                <w:webHidden/>
              </w:rPr>
              <w:t>8</w:t>
            </w:r>
            <w:r>
              <w:rPr>
                <w:noProof/>
                <w:webHidden/>
              </w:rPr>
              <w:fldChar w:fldCharType="end"/>
            </w:r>
          </w:hyperlink>
        </w:p>
        <w:p w:rsidR="00BB3FD5" w:rsidRDefault="00BB3FD5" w:rsidP="00BB3FD5">
          <w:pPr>
            <w:pStyle w:val="TOC3"/>
            <w:tabs>
              <w:tab w:val="right" w:leader="dot" w:pos="9016"/>
            </w:tabs>
            <w:spacing w:line="480" w:lineRule="auto"/>
            <w:rPr>
              <w:noProof/>
            </w:rPr>
          </w:pPr>
          <w:hyperlink w:anchor="_Toc113899921" w:history="1">
            <w:r w:rsidRPr="000A7525">
              <w:rPr>
                <w:rStyle w:val="Hyperlink"/>
                <w:noProof/>
              </w:rPr>
              <w:t>3.5.1. Advantages and disadvantages of the case study research methods</w:t>
            </w:r>
            <w:r>
              <w:rPr>
                <w:noProof/>
                <w:webHidden/>
              </w:rPr>
              <w:tab/>
            </w:r>
            <w:r>
              <w:rPr>
                <w:noProof/>
                <w:webHidden/>
              </w:rPr>
              <w:fldChar w:fldCharType="begin"/>
            </w:r>
            <w:r>
              <w:rPr>
                <w:noProof/>
                <w:webHidden/>
              </w:rPr>
              <w:instrText xml:space="preserve"> PAGEREF _Toc113899921 \h </w:instrText>
            </w:r>
            <w:r>
              <w:rPr>
                <w:noProof/>
                <w:webHidden/>
              </w:rPr>
            </w:r>
            <w:r>
              <w:rPr>
                <w:noProof/>
                <w:webHidden/>
              </w:rPr>
              <w:fldChar w:fldCharType="separate"/>
            </w:r>
            <w:r>
              <w:rPr>
                <w:noProof/>
                <w:webHidden/>
              </w:rPr>
              <w:t>8</w:t>
            </w:r>
            <w:r>
              <w:rPr>
                <w:noProof/>
                <w:webHidden/>
              </w:rPr>
              <w:fldChar w:fldCharType="end"/>
            </w:r>
          </w:hyperlink>
        </w:p>
        <w:p w:rsidR="00BB3FD5" w:rsidRDefault="00BB3FD5" w:rsidP="00BB3FD5">
          <w:pPr>
            <w:pStyle w:val="TOC1"/>
            <w:tabs>
              <w:tab w:val="left" w:pos="480"/>
              <w:tab w:val="right" w:leader="dot" w:pos="9016"/>
            </w:tabs>
            <w:spacing w:line="480" w:lineRule="auto"/>
            <w:rPr>
              <w:noProof/>
            </w:rPr>
          </w:pPr>
          <w:hyperlink w:anchor="_Toc113899922" w:history="1">
            <w:r w:rsidRPr="000A7525">
              <w:rPr>
                <w:rStyle w:val="Hyperlink"/>
                <w:noProof/>
              </w:rPr>
              <w:t>3.</w:t>
            </w:r>
            <w:r>
              <w:rPr>
                <w:noProof/>
              </w:rPr>
              <w:tab/>
            </w:r>
            <w:r w:rsidRPr="000A7525">
              <w:rPr>
                <w:rStyle w:val="Hyperlink"/>
                <w:noProof/>
              </w:rPr>
              <w:t>CONCLUSION</w:t>
            </w:r>
            <w:r>
              <w:rPr>
                <w:noProof/>
                <w:webHidden/>
              </w:rPr>
              <w:tab/>
            </w:r>
            <w:r>
              <w:rPr>
                <w:noProof/>
                <w:webHidden/>
              </w:rPr>
              <w:fldChar w:fldCharType="begin"/>
            </w:r>
            <w:r>
              <w:rPr>
                <w:noProof/>
                <w:webHidden/>
              </w:rPr>
              <w:instrText xml:space="preserve"> PAGEREF _Toc113899922 \h </w:instrText>
            </w:r>
            <w:r>
              <w:rPr>
                <w:noProof/>
                <w:webHidden/>
              </w:rPr>
            </w:r>
            <w:r>
              <w:rPr>
                <w:noProof/>
                <w:webHidden/>
              </w:rPr>
              <w:fldChar w:fldCharType="separate"/>
            </w:r>
            <w:r>
              <w:rPr>
                <w:noProof/>
                <w:webHidden/>
              </w:rPr>
              <w:t>9</w:t>
            </w:r>
            <w:r>
              <w:rPr>
                <w:noProof/>
                <w:webHidden/>
              </w:rPr>
              <w:fldChar w:fldCharType="end"/>
            </w:r>
          </w:hyperlink>
        </w:p>
        <w:p w:rsidR="00BB3FD5" w:rsidRDefault="00BB3FD5" w:rsidP="00BB3FD5">
          <w:pPr>
            <w:pStyle w:val="TOC1"/>
            <w:tabs>
              <w:tab w:val="left" w:pos="480"/>
              <w:tab w:val="right" w:leader="dot" w:pos="9016"/>
            </w:tabs>
            <w:spacing w:line="480" w:lineRule="auto"/>
            <w:rPr>
              <w:noProof/>
            </w:rPr>
          </w:pPr>
          <w:hyperlink w:anchor="_Toc113899923" w:history="1">
            <w:r w:rsidRPr="000A7525">
              <w:rPr>
                <w:rStyle w:val="Hyperlink"/>
                <w:noProof/>
              </w:rPr>
              <w:t>4.</w:t>
            </w:r>
            <w:r>
              <w:rPr>
                <w:noProof/>
              </w:rPr>
              <w:tab/>
            </w:r>
            <w:r w:rsidRPr="000A7525">
              <w:rPr>
                <w:rStyle w:val="Hyperlink"/>
                <w:noProof/>
              </w:rPr>
              <w:t>References</w:t>
            </w:r>
            <w:r>
              <w:rPr>
                <w:noProof/>
                <w:webHidden/>
              </w:rPr>
              <w:tab/>
            </w:r>
            <w:r>
              <w:rPr>
                <w:noProof/>
                <w:webHidden/>
              </w:rPr>
              <w:fldChar w:fldCharType="begin"/>
            </w:r>
            <w:r>
              <w:rPr>
                <w:noProof/>
                <w:webHidden/>
              </w:rPr>
              <w:instrText xml:space="preserve"> PAGEREF _Toc113899923 \h </w:instrText>
            </w:r>
            <w:r>
              <w:rPr>
                <w:noProof/>
                <w:webHidden/>
              </w:rPr>
            </w:r>
            <w:r>
              <w:rPr>
                <w:noProof/>
                <w:webHidden/>
              </w:rPr>
              <w:fldChar w:fldCharType="separate"/>
            </w:r>
            <w:r>
              <w:rPr>
                <w:noProof/>
                <w:webHidden/>
              </w:rPr>
              <w:t>10</w:t>
            </w:r>
            <w:r>
              <w:rPr>
                <w:noProof/>
                <w:webHidden/>
              </w:rPr>
              <w:fldChar w:fldCharType="end"/>
            </w:r>
          </w:hyperlink>
        </w:p>
        <w:p w:rsidR="00BB3FD5" w:rsidRDefault="00BB3FD5" w:rsidP="00BB3FD5">
          <w:pPr>
            <w:spacing w:line="480" w:lineRule="auto"/>
          </w:pPr>
          <w:r>
            <w:rPr>
              <w:b/>
              <w:bCs/>
              <w:noProof/>
            </w:rPr>
            <w:fldChar w:fldCharType="end"/>
          </w:r>
        </w:p>
      </w:sdtContent>
    </w:sdt>
    <w:p w:rsidR="00BB3FD5" w:rsidRDefault="00BB3FD5">
      <w:pPr>
        <w:sectPr w:rsidR="00BB3FD5">
          <w:headerReference w:type="default" r:id="rId8"/>
          <w:footerReference w:type="default" r:id="rId9"/>
          <w:pgSz w:w="11906" w:h="16838"/>
          <w:pgMar w:top="1440" w:right="1440" w:bottom="1440" w:left="1440" w:header="708" w:footer="708" w:gutter="0"/>
          <w:cols w:space="708"/>
          <w:docGrid w:linePitch="360"/>
        </w:sectPr>
      </w:pPr>
    </w:p>
    <w:p w:rsidR="00BA1227" w:rsidRDefault="00BA1227"/>
    <w:p w:rsidR="001942BA" w:rsidRDefault="00C53C06" w:rsidP="00CE1122">
      <w:pPr>
        <w:pStyle w:val="Heading1"/>
        <w:spacing w:line="480" w:lineRule="auto"/>
      </w:pPr>
      <w:bookmarkStart w:id="1" w:name="_Toc113899908"/>
      <w:r>
        <w:t>INTRODUCTION</w:t>
      </w:r>
      <w:bookmarkEnd w:id="1"/>
    </w:p>
    <w:p w:rsidR="008D106B" w:rsidRDefault="005D4A8C" w:rsidP="008C1706">
      <w:pPr>
        <w:spacing w:line="480" w:lineRule="auto"/>
        <w:jc w:val="both"/>
      </w:pPr>
      <w:r>
        <w:t>Qualitative research is research that uses words to describe situations in a</w:t>
      </w:r>
      <w:r w:rsidR="008D106B">
        <w:t>n</w:t>
      </w:r>
      <w:r>
        <w:t xml:space="preserve"> investigation or enquiry. It studies mainly the feelings, attitudes, opinions of participants involved in a study. It is descriptive in nature.</w:t>
      </w:r>
      <w:r w:rsidR="008B15C3">
        <w:t xml:space="preserve"> It describes what people think and why that think that way </w:t>
      </w:r>
      <w:sdt>
        <w:sdtPr>
          <w:id w:val="241687075"/>
          <w:citation/>
        </w:sdtPr>
        <w:sdtEndPr/>
        <w:sdtContent>
          <w:r w:rsidR="008B15C3">
            <w:fldChar w:fldCharType="begin"/>
          </w:r>
          <w:r w:rsidR="008B15C3">
            <w:instrText xml:space="preserve"> CITATION Que22 \l 7177 </w:instrText>
          </w:r>
          <w:r w:rsidR="008B15C3">
            <w:fldChar w:fldCharType="separate"/>
          </w:r>
          <w:r w:rsidR="008B15C3">
            <w:rPr>
              <w:noProof/>
            </w:rPr>
            <w:t>(QuestionPro, 2022)</w:t>
          </w:r>
          <w:r w:rsidR="008B15C3">
            <w:fldChar w:fldCharType="end"/>
          </w:r>
        </w:sdtContent>
      </w:sdt>
      <w:r w:rsidR="008B15C3">
        <w:t>.</w:t>
      </w:r>
      <w:r w:rsidR="008D106B">
        <w:t xml:space="preserve"> A systematic observation and course registration forms concludes that the number of junior public officers attending </w:t>
      </w:r>
      <w:r w:rsidR="008C1706">
        <w:t>Eswatini Institute of Management and Public Administration (</w:t>
      </w:r>
      <w:r w:rsidR="008D106B">
        <w:t>EIMPA</w:t>
      </w:r>
      <w:r w:rsidR="008C1706">
        <w:t>)</w:t>
      </w:r>
      <w:r w:rsidR="008D106B">
        <w:t xml:space="preserve"> courses are more. One good method to determine why senior managers were not attending EIMPA courses is to conduct an in-depth interview of potential participants in those positions. </w:t>
      </w:r>
      <w:r w:rsidR="008C1706">
        <w:t>The essay will discuss the methods of qualitative research.</w:t>
      </w:r>
    </w:p>
    <w:p w:rsidR="008B15C3" w:rsidRDefault="008B15C3" w:rsidP="00CE1122">
      <w:pPr>
        <w:spacing w:line="480" w:lineRule="auto"/>
        <w:jc w:val="both"/>
      </w:pPr>
    </w:p>
    <w:p w:rsidR="008B15C3" w:rsidRDefault="008B15C3" w:rsidP="00CE1122">
      <w:pPr>
        <w:pStyle w:val="Caption"/>
        <w:spacing w:line="480" w:lineRule="auto"/>
        <w:jc w:val="both"/>
      </w:pPr>
      <w:r>
        <w:rPr>
          <w:noProof/>
          <w:lang w:eastAsia="en-ZA"/>
        </w:rPr>
        <w:drawing>
          <wp:inline distT="0" distB="0" distL="0" distR="0">
            <wp:extent cx="5731510" cy="3431973"/>
            <wp:effectExtent l="0" t="0" r="2540" b="0"/>
            <wp:docPr id="1" name="Picture 1" descr="Qualitative Research Meth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litative Research Metho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431973"/>
                    </a:xfrm>
                    <a:prstGeom prst="rect">
                      <a:avLst/>
                    </a:prstGeom>
                    <a:noFill/>
                    <a:ln>
                      <a:noFill/>
                    </a:ln>
                  </pic:spPr>
                </pic:pic>
              </a:graphicData>
            </a:graphic>
          </wp:inline>
        </w:drawing>
      </w:r>
      <w:r>
        <w:t xml:space="preserve">Figure </w:t>
      </w:r>
      <w:fldSimple w:instr=" SEQ Figure \* ROMAN ">
        <w:r w:rsidR="009406D6">
          <w:rPr>
            <w:noProof/>
          </w:rPr>
          <w:t>I</w:t>
        </w:r>
      </w:fldSimple>
      <w:r>
        <w:t xml:space="preserve"> Qualitative research methods </w:t>
      </w:r>
      <w:sdt>
        <w:sdtPr>
          <w:id w:val="-1017387054"/>
          <w:citation/>
        </w:sdtPr>
        <w:sdtEndPr/>
        <w:sdtContent>
          <w:r>
            <w:fldChar w:fldCharType="begin"/>
          </w:r>
          <w:r>
            <w:instrText xml:space="preserve"> CITATION Que22 \l 7177 </w:instrText>
          </w:r>
          <w:r>
            <w:fldChar w:fldCharType="separate"/>
          </w:r>
          <w:r>
            <w:rPr>
              <w:noProof/>
            </w:rPr>
            <w:t>(QuestionPro, 2022)</w:t>
          </w:r>
          <w:r>
            <w:fldChar w:fldCharType="end"/>
          </w:r>
        </w:sdtContent>
      </w:sdt>
    </w:p>
    <w:p w:rsidR="004455F7" w:rsidRPr="004455F7" w:rsidRDefault="004455F7" w:rsidP="00CE1122">
      <w:pPr>
        <w:spacing w:line="480" w:lineRule="auto"/>
        <w:jc w:val="both"/>
      </w:pPr>
    </w:p>
    <w:p w:rsidR="008B15C3" w:rsidRDefault="008B15C3" w:rsidP="00CE1122">
      <w:pPr>
        <w:pStyle w:val="Heading1"/>
        <w:spacing w:line="480" w:lineRule="auto"/>
      </w:pPr>
      <w:bookmarkStart w:id="2" w:name="_Toc113899909"/>
      <w:r>
        <w:lastRenderedPageBreak/>
        <w:t>QUALITATIVE RESEARCH METHODS</w:t>
      </w:r>
      <w:bookmarkEnd w:id="2"/>
    </w:p>
    <w:p w:rsidR="008B15C3" w:rsidRDefault="000605AA" w:rsidP="00CE1122">
      <w:pPr>
        <w:pStyle w:val="Heading2"/>
        <w:spacing w:line="480" w:lineRule="auto"/>
        <w:jc w:val="both"/>
      </w:pPr>
      <w:bookmarkStart w:id="3" w:name="_Toc113899910"/>
      <w:r>
        <w:t xml:space="preserve">2.1. </w:t>
      </w:r>
      <w:r w:rsidR="008B15C3">
        <w:t>INTERVIEW</w:t>
      </w:r>
      <w:r>
        <w:t xml:space="preserve"> METHOD</w:t>
      </w:r>
      <w:bookmarkEnd w:id="3"/>
    </w:p>
    <w:p w:rsidR="008D106B" w:rsidRDefault="008D106B" w:rsidP="00CE1122">
      <w:pPr>
        <w:spacing w:line="480" w:lineRule="auto"/>
        <w:jc w:val="both"/>
      </w:pPr>
      <w:r>
        <w:t xml:space="preserve">The </w:t>
      </w:r>
      <w:r w:rsidR="00D648C7">
        <w:t>researcher prepares a list</w:t>
      </w:r>
      <w:r>
        <w:t xml:space="preserve"> of questions to ask research participants in a research study.</w:t>
      </w:r>
      <w:r w:rsidR="00D648C7">
        <w:t xml:space="preserve"> The method is the most commonly used under qualitative research. This is a one on one conversation between the researcher and research participants to get details about the topic from the respondent. It can take</w:t>
      </w:r>
      <w:r w:rsidR="006503C5">
        <w:t xml:space="preserve"> place face to face (though video platforms if very far, or telephonic</w:t>
      </w:r>
      <w:r w:rsidR="00D648C7">
        <w:t>.</w:t>
      </w:r>
      <w:r w:rsidR="008C1706">
        <w:t xml:space="preserve"> For example, as a lecturer I can conduct interviews with senior government officials to ascertain their perception of EIMPA courses and find out the reasons why they do not attend our courses.</w:t>
      </w:r>
    </w:p>
    <w:p w:rsidR="00083780" w:rsidRDefault="00083780" w:rsidP="00DF762A">
      <w:pPr>
        <w:pStyle w:val="Caption"/>
      </w:pPr>
      <w:r>
        <w:rPr>
          <w:noProof/>
          <w:lang w:eastAsia="en-ZA"/>
        </w:rPr>
        <w:drawing>
          <wp:inline distT="0" distB="0" distL="0" distR="0">
            <wp:extent cx="5731510" cy="4298633"/>
            <wp:effectExtent l="0" t="0" r="2540" b="6985"/>
            <wp:docPr id="7" name="Picture 7" descr="What is Interview and Types of Intervi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hat is Interview and Types of Interview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r w:rsidR="00DF762A">
        <w:t xml:space="preserve">Figure </w:t>
      </w:r>
      <w:fldSimple w:instr=" SEQ Figure \* ROMAN ">
        <w:r w:rsidR="009406D6">
          <w:rPr>
            <w:noProof/>
          </w:rPr>
          <w:t>II</w:t>
        </w:r>
      </w:fldSimple>
      <w:r w:rsidR="00DF762A">
        <w:t xml:space="preserve"> Types of interview </w:t>
      </w:r>
      <w:sdt>
        <w:sdtPr>
          <w:id w:val="59458419"/>
          <w:citation/>
        </w:sdtPr>
        <w:sdtEndPr/>
        <w:sdtContent>
          <w:r w:rsidR="00DF762A">
            <w:fldChar w:fldCharType="begin"/>
          </w:r>
          <w:r w:rsidR="00DF762A">
            <w:instrText xml:space="preserve">CITATION Tal14 \l 7177 </w:instrText>
          </w:r>
          <w:r w:rsidR="00DF762A">
            <w:fldChar w:fldCharType="separate"/>
          </w:r>
          <w:r w:rsidR="00DF762A">
            <w:rPr>
              <w:noProof/>
            </w:rPr>
            <w:t>(Talent Services, 2021)</w:t>
          </w:r>
          <w:r w:rsidR="00DF762A">
            <w:fldChar w:fldCharType="end"/>
          </w:r>
        </w:sdtContent>
      </w:sdt>
    </w:p>
    <w:p w:rsidR="00D648C7" w:rsidRDefault="00D648C7" w:rsidP="00CE1122">
      <w:pPr>
        <w:spacing w:line="480" w:lineRule="auto"/>
        <w:jc w:val="both"/>
      </w:pPr>
    </w:p>
    <w:p w:rsidR="00D648C7" w:rsidRDefault="00BF732E" w:rsidP="00CE1122">
      <w:pPr>
        <w:pStyle w:val="Heading3"/>
        <w:spacing w:line="480" w:lineRule="auto"/>
        <w:jc w:val="both"/>
      </w:pPr>
      <w:bookmarkStart w:id="4" w:name="_Toc113899911"/>
      <w:r>
        <w:lastRenderedPageBreak/>
        <w:t xml:space="preserve">2.1.1. Advantages and disadvantages of </w:t>
      </w:r>
      <w:r w:rsidRPr="00BF732E">
        <w:t>the</w:t>
      </w:r>
      <w:r>
        <w:t xml:space="preserve"> interview method</w:t>
      </w:r>
      <w:bookmarkEnd w:id="4"/>
    </w:p>
    <w:p w:rsidR="00BF732E" w:rsidRDefault="00F10EE7" w:rsidP="00CE1122">
      <w:pPr>
        <w:spacing w:line="480" w:lineRule="auto"/>
        <w:jc w:val="both"/>
      </w:pPr>
      <w:r>
        <w:t>The method allows for instant feedback from the participant, if they do not get a question, they can ask the interviewer to clarify or rephrase to give an appropriate response. The researcher also has the opportunity to probe for more details during the question and answer session, thus resulting in more precise data</w:t>
      </w:r>
      <w:sdt>
        <w:sdtPr>
          <w:id w:val="-677426762"/>
          <w:citation/>
        </w:sdtPr>
        <w:sdtEndPr/>
        <w:sdtContent>
          <w:r>
            <w:fldChar w:fldCharType="begin"/>
          </w:r>
          <w:r>
            <w:instrText xml:space="preserve"> CITATION Que22 \l 7177 </w:instrText>
          </w:r>
          <w:r>
            <w:fldChar w:fldCharType="separate"/>
          </w:r>
          <w:r>
            <w:rPr>
              <w:noProof/>
            </w:rPr>
            <w:t xml:space="preserve"> (QuestionPro, 2022)</w:t>
          </w:r>
          <w:r>
            <w:fldChar w:fldCharType="end"/>
          </w:r>
        </w:sdtContent>
      </w:sdt>
      <w:r>
        <w:t xml:space="preserve">. A major drawback of the interview is that it can be time consuming if the researcher </w:t>
      </w:r>
      <w:r w:rsidR="00137A06">
        <w:t>cannot</w:t>
      </w:r>
      <w:r>
        <w:t xml:space="preserve"> guide and limit the participants’ responses. Responses can end up being lengthy but with no substance that will add value to the study.</w:t>
      </w:r>
    </w:p>
    <w:p w:rsidR="00F10EE7" w:rsidRDefault="00F10EE7" w:rsidP="00CE1122">
      <w:pPr>
        <w:spacing w:line="480" w:lineRule="auto"/>
        <w:jc w:val="both"/>
      </w:pPr>
    </w:p>
    <w:p w:rsidR="00F10EE7" w:rsidRDefault="00725EA9" w:rsidP="00CE1122">
      <w:pPr>
        <w:pStyle w:val="Heading2"/>
        <w:spacing w:line="480" w:lineRule="auto"/>
        <w:jc w:val="both"/>
      </w:pPr>
      <w:bookmarkStart w:id="5" w:name="_Toc113899912"/>
      <w:r>
        <w:t>2.2</w:t>
      </w:r>
      <w:r w:rsidR="00F10EE7">
        <w:t>. FOCUS GROUPS</w:t>
      </w:r>
      <w:bookmarkEnd w:id="5"/>
    </w:p>
    <w:p w:rsidR="00F10EE7" w:rsidRDefault="009F6A9E" w:rsidP="00CE1122">
      <w:pPr>
        <w:spacing w:line="480" w:lineRule="auto"/>
        <w:jc w:val="both"/>
      </w:pPr>
      <w:r>
        <w:t>In the focus group method, questions are posed to a</w:t>
      </w:r>
      <w:r w:rsidR="0074560D">
        <w:t>n experienced</w:t>
      </w:r>
      <w:r>
        <w:t xml:space="preserve"> group of about six to ten people about a particular topic, members discuss and respond. </w:t>
      </w:r>
      <w:r w:rsidR="0074560D">
        <w:t xml:space="preserve">Focus groups are most effective if they are led by a more experienced moderator who follows a script </w:t>
      </w:r>
      <w:sdt>
        <w:sdtPr>
          <w:id w:val="-418097485"/>
          <w:citation/>
        </w:sdtPr>
        <w:sdtEndPr/>
        <w:sdtContent>
          <w:r w:rsidR="0074560D">
            <w:fldChar w:fldCharType="begin"/>
          </w:r>
          <w:r w:rsidR="0074560D">
            <w:instrText xml:space="preserve"> CITATION Bus20 \l 7177 </w:instrText>
          </w:r>
          <w:r w:rsidR="0074560D">
            <w:fldChar w:fldCharType="separate"/>
          </w:r>
          <w:r w:rsidR="0074560D">
            <w:rPr>
              <w:noProof/>
            </w:rPr>
            <w:t>(Busetto, Wick, &amp; Gumbinger , 2020)</w:t>
          </w:r>
          <w:r w:rsidR="0074560D">
            <w:fldChar w:fldCharType="end"/>
          </w:r>
        </w:sdtContent>
      </w:sdt>
      <w:r w:rsidR="00725EA9">
        <w:t>.</w:t>
      </w:r>
      <w:r w:rsidR="008C1706">
        <w:t xml:space="preserve"> A group of lecturers can meet to discuss the feasibility of online learning as EIMPA.</w:t>
      </w:r>
    </w:p>
    <w:p w:rsidR="00EC649C" w:rsidRDefault="00ED2190" w:rsidP="00EC649C">
      <w:pPr>
        <w:pStyle w:val="Caption"/>
      </w:pPr>
      <w:r>
        <w:rPr>
          <w:noProof/>
          <w:lang w:eastAsia="en-ZA"/>
        </w:rPr>
        <w:drawing>
          <wp:inline distT="0" distB="0" distL="0" distR="0">
            <wp:extent cx="3048000" cy="3048000"/>
            <wp:effectExtent l="0" t="0" r="0" b="0"/>
            <wp:docPr id="6" name="Picture 6" descr="The process of FGD.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e process of FGD. | Download Scientific Diagr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p>
    <w:p w:rsidR="00725EA9" w:rsidRDefault="00EC649C" w:rsidP="00EC649C">
      <w:pPr>
        <w:pStyle w:val="Caption"/>
      </w:pPr>
      <w:r>
        <w:t xml:space="preserve">Figure </w:t>
      </w:r>
      <w:fldSimple w:instr=" SEQ Figure \* ROMAN ">
        <w:r w:rsidR="009406D6">
          <w:rPr>
            <w:noProof/>
          </w:rPr>
          <w:t>III</w:t>
        </w:r>
      </w:fldSimple>
      <w:r>
        <w:t xml:space="preserve"> Focus group discussion </w:t>
      </w:r>
      <w:sdt>
        <w:sdtPr>
          <w:id w:val="-316644965"/>
          <w:citation/>
        </w:sdtPr>
        <w:sdtEndPr/>
        <w:sdtContent>
          <w:r>
            <w:fldChar w:fldCharType="begin"/>
          </w:r>
          <w:r>
            <w:instrText xml:space="preserve"> CITATION Oma18 \l 7177 </w:instrText>
          </w:r>
          <w:r>
            <w:fldChar w:fldCharType="separate"/>
          </w:r>
          <w:r>
            <w:rPr>
              <w:noProof/>
            </w:rPr>
            <w:t>(Omar, 2018)</w:t>
          </w:r>
          <w:r>
            <w:fldChar w:fldCharType="end"/>
          </w:r>
        </w:sdtContent>
      </w:sdt>
    </w:p>
    <w:p w:rsidR="00725EA9" w:rsidRDefault="00725EA9" w:rsidP="00CE1122">
      <w:pPr>
        <w:pStyle w:val="Heading3"/>
        <w:spacing w:line="480" w:lineRule="auto"/>
        <w:jc w:val="both"/>
      </w:pPr>
      <w:bookmarkStart w:id="6" w:name="_Toc113899913"/>
      <w:r>
        <w:lastRenderedPageBreak/>
        <w:t xml:space="preserve">2.2.1. </w:t>
      </w:r>
      <w:r w:rsidRPr="00725EA9">
        <w:t>Advantages an</w:t>
      </w:r>
      <w:r>
        <w:t>d disadvantages of the focus group</w:t>
      </w:r>
      <w:r w:rsidRPr="00725EA9">
        <w:t xml:space="preserve"> method</w:t>
      </w:r>
      <w:bookmarkEnd w:id="6"/>
    </w:p>
    <w:p w:rsidR="00725EA9" w:rsidRDefault="00C04592" w:rsidP="00CE1122">
      <w:pPr>
        <w:spacing w:line="480" w:lineRule="auto"/>
        <w:jc w:val="both"/>
      </w:pPr>
      <w:r>
        <w:t>Focus groups have the potential of bringing out more depth in the topic, from discussions amongst the group participants. However, there is not control over the actual participation of all members of the group. One or two individuals may dominate the group with the others just playing a passive role, hence adding not value to their entire discussion.</w:t>
      </w:r>
    </w:p>
    <w:p w:rsidR="00C04592" w:rsidRDefault="00C04592" w:rsidP="00CE1122">
      <w:pPr>
        <w:spacing w:line="480" w:lineRule="auto"/>
        <w:jc w:val="both"/>
      </w:pPr>
    </w:p>
    <w:p w:rsidR="00C04592" w:rsidRDefault="004455F7" w:rsidP="00CE1122">
      <w:pPr>
        <w:pStyle w:val="Heading2"/>
        <w:tabs>
          <w:tab w:val="left" w:pos="5220"/>
        </w:tabs>
        <w:spacing w:line="480" w:lineRule="auto"/>
        <w:jc w:val="both"/>
      </w:pPr>
      <w:bookmarkStart w:id="7" w:name="_Toc113899914"/>
      <w:r>
        <w:t xml:space="preserve">2.3. </w:t>
      </w:r>
      <w:r w:rsidRPr="004455F7">
        <w:t>ETHNOGRAPHIC RESEARCH</w:t>
      </w:r>
      <w:bookmarkEnd w:id="7"/>
      <w:r w:rsidR="00BC1EDE">
        <w:tab/>
      </w:r>
    </w:p>
    <w:p w:rsidR="004455F7" w:rsidRDefault="003929EB" w:rsidP="00CE1122">
      <w:pPr>
        <w:spacing w:line="480" w:lineRule="auto"/>
        <w:jc w:val="both"/>
      </w:pPr>
      <w:r>
        <w:t>Researchers join interest organizations or groups to part of them and in the process, study their behaviours in the natural environment and capture incidents and events as they occur. For example, if you want to understand the way of life of university students, you may enrol at the university and become a student yourself.</w:t>
      </w:r>
      <w:r w:rsidR="008C1706">
        <w:t xml:space="preserve"> </w:t>
      </w:r>
      <w:r w:rsidR="002956D0">
        <w:t xml:space="preserve">You may also just observe the students over a certain </w:t>
      </w:r>
      <w:r w:rsidR="00132BBF">
        <w:t>period</w:t>
      </w:r>
      <w:r w:rsidR="002956D0">
        <w:t xml:space="preserve">. </w:t>
      </w:r>
    </w:p>
    <w:p w:rsidR="003929EB" w:rsidRDefault="003D3819" w:rsidP="003D3819">
      <w:pPr>
        <w:pStyle w:val="Caption"/>
      </w:pPr>
      <w:r>
        <w:rPr>
          <w:noProof/>
          <w:lang w:eastAsia="en-ZA"/>
        </w:rPr>
        <w:drawing>
          <wp:inline distT="0" distB="0" distL="0" distR="0">
            <wp:extent cx="5731510" cy="3828470"/>
            <wp:effectExtent l="0" t="0" r="2540" b="0"/>
            <wp:docPr id="5" name="Picture 5" descr="https://miro.medium.com/max/1400/0*1ySqgR9W_bSQuy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iro.medium.com/max/1400/0*1ySqgR9W_bSQuyJ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828470"/>
                    </a:xfrm>
                    <a:prstGeom prst="rect">
                      <a:avLst/>
                    </a:prstGeom>
                    <a:noFill/>
                    <a:ln>
                      <a:noFill/>
                    </a:ln>
                  </pic:spPr>
                </pic:pic>
              </a:graphicData>
            </a:graphic>
          </wp:inline>
        </w:drawing>
      </w:r>
      <w:r>
        <w:t xml:space="preserve">Figure </w:t>
      </w:r>
      <w:fldSimple w:instr=" SEQ Figure \* ROMAN ">
        <w:r w:rsidR="009406D6">
          <w:rPr>
            <w:noProof/>
          </w:rPr>
          <w:t>IV</w:t>
        </w:r>
      </w:fldSimple>
      <w:r>
        <w:t xml:space="preserve"> Ethnographic research is the key to understanding your customers </w:t>
      </w:r>
      <w:sdt>
        <w:sdtPr>
          <w:id w:val="-1366598421"/>
          <w:citation/>
        </w:sdtPr>
        <w:sdtEndPr/>
        <w:sdtContent>
          <w:r>
            <w:fldChar w:fldCharType="begin"/>
          </w:r>
          <w:r>
            <w:instrText xml:space="preserve"> CITATION Tyn17 \l 7177 </w:instrText>
          </w:r>
          <w:r>
            <w:fldChar w:fldCharType="separate"/>
          </w:r>
          <w:r>
            <w:rPr>
              <w:noProof/>
            </w:rPr>
            <w:t>(Tyne, 2017)</w:t>
          </w:r>
          <w:r>
            <w:fldChar w:fldCharType="end"/>
          </w:r>
        </w:sdtContent>
      </w:sdt>
    </w:p>
    <w:p w:rsidR="003929EB" w:rsidRDefault="003929EB" w:rsidP="00CE1122">
      <w:pPr>
        <w:pStyle w:val="Heading3"/>
        <w:spacing w:line="480" w:lineRule="auto"/>
        <w:jc w:val="both"/>
      </w:pPr>
      <w:bookmarkStart w:id="8" w:name="_Toc113899915"/>
      <w:r>
        <w:lastRenderedPageBreak/>
        <w:t xml:space="preserve">2.3.1. </w:t>
      </w:r>
      <w:r w:rsidRPr="00725EA9">
        <w:t>Advantages an</w:t>
      </w:r>
      <w:r>
        <w:t>d disadvantages of the ethnographic research</w:t>
      </w:r>
      <w:r w:rsidRPr="00725EA9">
        <w:t xml:space="preserve"> method</w:t>
      </w:r>
      <w:bookmarkEnd w:id="8"/>
    </w:p>
    <w:p w:rsidR="00D74CD8" w:rsidRDefault="00D74CD8" w:rsidP="00CE1122">
      <w:pPr>
        <w:spacing w:line="480" w:lineRule="auto"/>
        <w:jc w:val="both"/>
      </w:pPr>
      <w:r>
        <w:t>One main advantage</w:t>
      </w:r>
      <w:r w:rsidR="00343A53">
        <w:t>s</w:t>
      </w:r>
      <w:r>
        <w:t xml:space="preserve"> of the ethnographic method is</w:t>
      </w:r>
      <w:r w:rsidR="00343A53">
        <w:t xml:space="preserve"> the originality of the data that is being collected since it occurs and is captured in real time. </w:t>
      </w:r>
      <w:r>
        <w:t>The physical location of the organization/ group of interest may inhibit the possibility of engaging this kind of research method, since it calls for the researcher to be present in the environment as the behaviours or whatever is being watched unfolds in its natural environment.</w:t>
      </w:r>
      <w:r w:rsidR="00343A53">
        <w:t xml:space="preserve"> </w:t>
      </w:r>
    </w:p>
    <w:p w:rsidR="00343A53" w:rsidRDefault="00343A53" w:rsidP="00CE1122">
      <w:pPr>
        <w:spacing w:line="480" w:lineRule="auto"/>
        <w:jc w:val="both"/>
      </w:pPr>
    </w:p>
    <w:p w:rsidR="00343A53" w:rsidRDefault="00343A53" w:rsidP="00CE1122">
      <w:pPr>
        <w:pStyle w:val="Heading2"/>
        <w:spacing w:line="480" w:lineRule="auto"/>
        <w:jc w:val="both"/>
      </w:pPr>
      <w:bookmarkStart w:id="9" w:name="_Toc113899916"/>
      <w:r>
        <w:t>2.4. PROCESS OF OBERVATION</w:t>
      </w:r>
      <w:bookmarkEnd w:id="9"/>
    </w:p>
    <w:p w:rsidR="00F93CE7" w:rsidRDefault="0063359C" w:rsidP="00CE1122">
      <w:pPr>
        <w:spacing w:line="480" w:lineRule="auto"/>
        <w:jc w:val="both"/>
      </w:pPr>
      <w:r>
        <w:t>The process of observation involves using one’s senses to draw conclusions from the events happening in a particular natural environment</w:t>
      </w:r>
      <w:r w:rsidR="00F93CE7">
        <w:t xml:space="preserve"> </w:t>
      </w:r>
      <w:sdt>
        <w:sdtPr>
          <w:id w:val="-164170151"/>
          <w:citation/>
        </w:sdtPr>
        <w:sdtEndPr/>
        <w:sdtContent>
          <w:r w:rsidR="00F93CE7">
            <w:fldChar w:fldCharType="begin"/>
          </w:r>
          <w:r w:rsidR="00F93CE7">
            <w:instrText xml:space="preserve"> CITATION Fue22 \l 7177 </w:instrText>
          </w:r>
          <w:r w:rsidR="00F93CE7">
            <w:fldChar w:fldCharType="separate"/>
          </w:r>
          <w:r w:rsidR="00F93CE7">
            <w:rPr>
              <w:noProof/>
            </w:rPr>
            <w:t>(Fuel Cycke, 2022)</w:t>
          </w:r>
          <w:r w:rsidR="00F93CE7">
            <w:fldChar w:fldCharType="end"/>
          </w:r>
        </w:sdtContent>
      </w:sdt>
      <w:r>
        <w:t>.</w:t>
      </w:r>
    </w:p>
    <w:p w:rsidR="00F93CE7" w:rsidRDefault="000605AA" w:rsidP="007300CD">
      <w:pPr>
        <w:pStyle w:val="Caption"/>
      </w:pPr>
      <w:r>
        <w:rPr>
          <w:noProof/>
          <w:lang w:eastAsia="en-ZA"/>
        </w:rPr>
        <w:drawing>
          <wp:inline distT="0" distB="0" distL="0" distR="0">
            <wp:extent cx="5731510" cy="4439646"/>
            <wp:effectExtent l="0" t="0" r="2540" b="0"/>
            <wp:docPr id="8" name="Picture 8" descr="Shelleymarie Observation Meth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helleymarie Observation Metho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4439646"/>
                    </a:xfrm>
                    <a:prstGeom prst="rect">
                      <a:avLst/>
                    </a:prstGeom>
                    <a:noFill/>
                    <a:ln>
                      <a:noFill/>
                    </a:ln>
                  </pic:spPr>
                </pic:pic>
              </a:graphicData>
            </a:graphic>
          </wp:inline>
        </w:drawing>
      </w:r>
      <w:r w:rsidR="007300CD">
        <w:t xml:space="preserve">Figure </w:t>
      </w:r>
      <w:fldSimple w:instr=" SEQ Figure \* ROMAN ">
        <w:r w:rsidR="009406D6">
          <w:rPr>
            <w:noProof/>
          </w:rPr>
          <w:t>V</w:t>
        </w:r>
      </w:fldSimple>
      <w:r w:rsidR="007300CD">
        <w:t xml:space="preserve"> Observation method </w:t>
      </w:r>
      <w:sdt>
        <w:sdtPr>
          <w:id w:val="-1234392234"/>
          <w:citation/>
        </w:sdtPr>
        <w:sdtEndPr/>
        <w:sdtContent>
          <w:r w:rsidR="007300CD">
            <w:fldChar w:fldCharType="begin"/>
          </w:r>
          <w:r w:rsidR="007300CD">
            <w:instrText xml:space="preserve"> CITATION Int17 \l 7177 </w:instrText>
          </w:r>
          <w:r w:rsidR="007300CD">
            <w:fldChar w:fldCharType="separate"/>
          </w:r>
          <w:r w:rsidR="007300CD">
            <w:rPr>
              <w:noProof/>
            </w:rPr>
            <w:t>(Introduction to psychology, 2017)</w:t>
          </w:r>
          <w:r w:rsidR="007300CD">
            <w:fldChar w:fldCharType="end"/>
          </w:r>
        </w:sdtContent>
      </w:sdt>
    </w:p>
    <w:p w:rsidR="00343A53" w:rsidRDefault="008F36D7" w:rsidP="00CE1122">
      <w:pPr>
        <w:pStyle w:val="Heading3"/>
        <w:spacing w:line="480" w:lineRule="auto"/>
        <w:jc w:val="both"/>
      </w:pPr>
      <w:bookmarkStart w:id="10" w:name="_Toc113899917"/>
      <w:r>
        <w:lastRenderedPageBreak/>
        <w:t>2</w:t>
      </w:r>
      <w:r w:rsidR="00F93CE7">
        <w:t xml:space="preserve">.4.1. </w:t>
      </w:r>
      <w:r w:rsidR="00F93CE7" w:rsidRPr="00725EA9">
        <w:t>Advantages an</w:t>
      </w:r>
      <w:r w:rsidR="00F93CE7">
        <w:t>d disadvantages of the process of observation</w:t>
      </w:r>
      <w:bookmarkEnd w:id="10"/>
    </w:p>
    <w:p w:rsidR="0005587B" w:rsidRDefault="00E72AA3" w:rsidP="00CE1122">
      <w:pPr>
        <w:spacing w:line="480" w:lineRule="auto"/>
        <w:jc w:val="both"/>
      </w:pPr>
      <w:r>
        <w:t>This method needs a lot of time; you cannot just observe the behavioural patterns of other and draw conclusion unless enough time was allowed for observation</w:t>
      </w:r>
      <w:r w:rsidR="00EC1F27">
        <w:t>.</w:t>
      </w:r>
    </w:p>
    <w:p w:rsidR="0005587B" w:rsidRDefault="0005587B" w:rsidP="00CE1122">
      <w:pPr>
        <w:spacing w:line="480" w:lineRule="auto"/>
        <w:jc w:val="both"/>
      </w:pPr>
    </w:p>
    <w:p w:rsidR="001856FE" w:rsidRPr="001856FE" w:rsidRDefault="008F36D7" w:rsidP="00CE1122">
      <w:pPr>
        <w:pStyle w:val="Heading2"/>
        <w:spacing w:line="480" w:lineRule="auto"/>
        <w:jc w:val="both"/>
      </w:pPr>
      <w:bookmarkStart w:id="11" w:name="_Toc113899918"/>
      <w:r>
        <w:t>2.5</w:t>
      </w:r>
      <w:r w:rsidR="0005587B">
        <w:t>. RECORD KEEPING</w:t>
      </w:r>
      <w:bookmarkEnd w:id="11"/>
      <w:r w:rsidR="00E72AA3">
        <w:t xml:space="preserve">   </w:t>
      </w:r>
    </w:p>
    <w:p w:rsidR="003929EB" w:rsidRDefault="003E5F9B" w:rsidP="00CE1122">
      <w:pPr>
        <w:spacing w:line="480" w:lineRule="auto"/>
        <w:jc w:val="both"/>
      </w:pPr>
      <w:r>
        <w:t xml:space="preserve">This is data collection that collect data from existing documents like reading through available research in a library. </w:t>
      </w:r>
      <w:r w:rsidR="00085093">
        <w:t xml:space="preserve">Various documents of a personal or non-personal manner can be consulted including, journals, books, letters, reports, policies, minutes of meetings </w:t>
      </w:r>
      <w:sdt>
        <w:sdtPr>
          <w:id w:val="-584533228"/>
          <w:citation/>
        </w:sdtPr>
        <w:sdtEndPr/>
        <w:sdtContent>
          <w:r w:rsidR="001E61D2">
            <w:fldChar w:fldCharType="begin"/>
          </w:r>
          <w:r w:rsidR="001E61D2">
            <w:instrText xml:space="preserve"> CITATION How20 \l 7177 </w:instrText>
          </w:r>
          <w:r w:rsidR="001E61D2">
            <w:fldChar w:fldCharType="separate"/>
          </w:r>
          <w:r w:rsidR="001E61D2">
            <w:rPr>
              <w:noProof/>
            </w:rPr>
            <w:t>(Gumbinger , Wick, &amp; Busetto, 2020)</w:t>
          </w:r>
          <w:r w:rsidR="001E61D2">
            <w:fldChar w:fldCharType="end"/>
          </w:r>
        </w:sdtContent>
      </w:sdt>
      <w:r w:rsidR="001E61D2">
        <w:t>.</w:t>
      </w:r>
      <w:r w:rsidR="002956D0">
        <w:t xml:space="preserve"> A researcher who wishes to study the history of EIMPA can consult old college documents and government policies to find the information.</w:t>
      </w:r>
    </w:p>
    <w:p w:rsidR="00A52FA3" w:rsidRDefault="009406D6" w:rsidP="009406D6">
      <w:pPr>
        <w:pStyle w:val="Caption"/>
      </w:pPr>
      <w:r>
        <w:rPr>
          <w:noProof/>
          <w:lang w:eastAsia="en-ZA"/>
        </w:rPr>
        <w:drawing>
          <wp:inline distT="0" distB="0" distL="0" distR="0">
            <wp:extent cx="5731510" cy="3431973"/>
            <wp:effectExtent l="0" t="0" r="2540" b="0"/>
            <wp:docPr id="9" name="Picture 9" descr="Documentary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ocumentary Researc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431973"/>
                    </a:xfrm>
                    <a:prstGeom prst="rect">
                      <a:avLst/>
                    </a:prstGeom>
                    <a:noFill/>
                    <a:ln>
                      <a:noFill/>
                    </a:ln>
                  </pic:spPr>
                </pic:pic>
              </a:graphicData>
            </a:graphic>
          </wp:inline>
        </w:drawing>
      </w:r>
      <w:r>
        <w:t xml:space="preserve">Figure </w:t>
      </w:r>
      <w:fldSimple w:instr=" SEQ Figure \* ROMAN ">
        <w:r>
          <w:rPr>
            <w:noProof/>
          </w:rPr>
          <w:t>VI</w:t>
        </w:r>
      </w:fldSimple>
      <w:r>
        <w:t xml:space="preserve"> Documentary research </w:t>
      </w:r>
      <w:sdt>
        <w:sdtPr>
          <w:id w:val="1053430415"/>
          <w:citation/>
        </w:sdtPr>
        <w:sdtEndPr/>
        <w:sdtContent>
          <w:r>
            <w:fldChar w:fldCharType="begin"/>
          </w:r>
          <w:r>
            <w:instrText xml:space="preserve"> CITATION Que22 \l 7177 </w:instrText>
          </w:r>
          <w:r>
            <w:fldChar w:fldCharType="separate"/>
          </w:r>
          <w:r>
            <w:rPr>
              <w:noProof/>
            </w:rPr>
            <w:t>(QuestionPro, 2022)</w:t>
          </w:r>
          <w:r>
            <w:fldChar w:fldCharType="end"/>
          </w:r>
        </w:sdtContent>
      </w:sdt>
    </w:p>
    <w:p w:rsidR="002956D0" w:rsidRPr="002956D0" w:rsidRDefault="002956D0" w:rsidP="002956D0"/>
    <w:p w:rsidR="00A52FA3" w:rsidRDefault="008F36D7" w:rsidP="00CE1122">
      <w:pPr>
        <w:pStyle w:val="Heading3"/>
        <w:spacing w:line="480" w:lineRule="auto"/>
        <w:jc w:val="both"/>
      </w:pPr>
      <w:bookmarkStart w:id="12" w:name="_Toc113899919"/>
      <w:r>
        <w:t>2.5</w:t>
      </w:r>
      <w:r w:rsidR="00A52FA3">
        <w:t>.1. Advantages and disadvantages of record keeping</w:t>
      </w:r>
      <w:bookmarkEnd w:id="12"/>
      <w:r w:rsidR="00684703" w:rsidRPr="00684703">
        <w:t xml:space="preserve"> </w:t>
      </w:r>
    </w:p>
    <w:p w:rsidR="004C6CEC" w:rsidRDefault="00085093" w:rsidP="00CE1122">
      <w:pPr>
        <w:spacing w:line="480" w:lineRule="auto"/>
        <w:jc w:val="both"/>
      </w:pPr>
      <w:r>
        <w:t xml:space="preserve">Recording can give accurate finding on a topic because several researchers have done work on the topic and presented their conclusions. If the researcher has enough time to find information, </w:t>
      </w:r>
      <w:r>
        <w:lastRenderedPageBreak/>
        <w:t xml:space="preserve">record keeping should yield better results. </w:t>
      </w:r>
      <w:r w:rsidR="004C6CEC">
        <w:t xml:space="preserve">Reading lengthy documents maybe take very long periods and the researcher might likely lose focus. </w:t>
      </w:r>
      <w:r w:rsidR="004871F6">
        <w:t>However, going through books can be cumbersome for the researcher, thus few books read may not give the true indication of the situation occurring in real time</w:t>
      </w:r>
      <w:r>
        <w:t>.</w:t>
      </w:r>
    </w:p>
    <w:p w:rsidR="00085093" w:rsidRDefault="00085093" w:rsidP="00CE1122">
      <w:pPr>
        <w:spacing w:line="480" w:lineRule="auto"/>
        <w:jc w:val="both"/>
      </w:pPr>
    </w:p>
    <w:p w:rsidR="001E61D2" w:rsidRDefault="008F36D7" w:rsidP="001E61D2">
      <w:pPr>
        <w:pStyle w:val="Heading2"/>
      </w:pPr>
      <w:bookmarkStart w:id="13" w:name="_Toc113899920"/>
      <w:r>
        <w:t>3.6</w:t>
      </w:r>
      <w:r w:rsidR="001E61D2">
        <w:t>. CASE STUDY RESEARCH</w:t>
      </w:r>
      <w:bookmarkEnd w:id="13"/>
    </w:p>
    <w:p w:rsidR="002956D0" w:rsidRPr="002956D0" w:rsidRDefault="002956D0" w:rsidP="002956D0"/>
    <w:p w:rsidR="001E61D2" w:rsidRDefault="001E61D2" w:rsidP="002956D0">
      <w:pPr>
        <w:spacing w:line="480" w:lineRule="auto"/>
        <w:jc w:val="both"/>
      </w:pPr>
      <w:r>
        <w:t xml:space="preserve">The case study research generally questions why some decisions were taken, what implementation strategy was adopted and what the result was </w:t>
      </w:r>
      <w:sdt>
        <w:sdtPr>
          <w:id w:val="-1624538049"/>
          <w:citation/>
        </w:sdtPr>
        <w:sdtEndPr/>
        <w:sdtContent>
          <w:r>
            <w:fldChar w:fldCharType="begin"/>
          </w:r>
          <w:r>
            <w:instrText xml:space="preserve"> CITATION Ida12 \l 7177 </w:instrText>
          </w:r>
          <w:r>
            <w:fldChar w:fldCharType="separate"/>
          </w:r>
          <w:r>
            <w:rPr>
              <w:noProof/>
            </w:rPr>
            <w:t>(Idania, 2012)</w:t>
          </w:r>
          <w:r>
            <w:fldChar w:fldCharType="end"/>
          </w:r>
        </w:sdtContent>
      </w:sdt>
      <w:r w:rsidR="009A4CC4">
        <w:t>.</w:t>
      </w:r>
      <w:r w:rsidR="00F162A6">
        <w:t xml:space="preserve"> The case is </w:t>
      </w:r>
      <w:r w:rsidR="00F162A6" w:rsidRPr="00F162A6">
        <w:t>a si</w:t>
      </w:r>
      <w:r w:rsidR="00F162A6">
        <w:t>ngle person, business, event,</w:t>
      </w:r>
      <w:r w:rsidR="00F162A6" w:rsidRPr="00F162A6">
        <w:t xml:space="preserve"> group</w:t>
      </w:r>
      <w:r w:rsidR="00F162A6">
        <w:t>,</w:t>
      </w:r>
      <w:r w:rsidR="00F162A6" w:rsidRPr="00F162A6">
        <w:t xml:space="preserve"> </w:t>
      </w:r>
      <w:r w:rsidR="00F162A6">
        <w:t xml:space="preserve">organization or entity being studied </w:t>
      </w:r>
      <w:sdt>
        <w:sdtPr>
          <w:id w:val="-1484378118"/>
          <w:citation/>
        </w:sdtPr>
        <w:sdtEndPr/>
        <w:sdtContent>
          <w:r w:rsidR="00BC1B55">
            <w:fldChar w:fldCharType="begin"/>
          </w:r>
          <w:r w:rsidR="00BC1B55">
            <w:instrText xml:space="preserve"> CITATION Gai18 \l 7177 </w:instrText>
          </w:r>
          <w:r w:rsidR="00BC1B55">
            <w:fldChar w:fldCharType="separate"/>
          </w:r>
          <w:r w:rsidR="00BC1B55">
            <w:rPr>
              <w:noProof/>
            </w:rPr>
            <w:t>(Gaille, 2018)</w:t>
          </w:r>
          <w:r w:rsidR="00BC1B55">
            <w:fldChar w:fldCharType="end"/>
          </w:r>
        </w:sdtContent>
      </w:sdt>
      <w:r w:rsidR="00BC1B55">
        <w:t>.</w:t>
      </w:r>
      <w:r w:rsidR="00F162A6">
        <w:t xml:space="preserve"> </w:t>
      </w:r>
      <w:r w:rsidR="00524EC2">
        <w:t>An i</w:t>
      </w:r>
      <w:r w:rsidR="002956D0">
        <w:t>nvestigation of a change process and its effects on employees</w:t>
      </w:r>
      <w:r w:rsidR="00524EC2">
        <w:t xml:space="preserve"> can be conducted at Eswatini College of Technology (SCOT), however the </w:t>
      </w:r>
      <w:r w:rsidR="006256ED">
        <w:t>recommendations can be applied by EIMPA when she want to undergo a similar process.</w:t>
      </w:r>
    </w:p>
    <w:p w:rsidR="006256ED" w:rsidRDefault="006256ED" w:rsidP="002956D0">
      <w:pPr>
        <w:spacing w:line="480" w:lineRule="auto"/>
        <w:jc w:val="both"/>
      </w:pPr>
    </w:p>
    <w:p w:rsidR="009A4CC4" w:rsidRDefault="00A94D36" w:rsidP="00A94D36">
      <w:pPr>
        <w:pStyle w:val="Caption"/>
      </w:pPr>
      <w:r>
        <w:rPr>
          <w:noProof/>
          <w:lang w:eastAsia="en-ZA"/>
        </w:rPr>
        <w:drawing>
          <wp:inline distT="0" distB="0" distL="0" distR="0">
            <wp:extent cx="5731510" cy="2356287"/>
            <wp:effectExtent l="0" t="0" r="2540" b="6350"/>
            <wp:docPr id="4" name="Picture 4" descr="Explanatory case studies: Implications and applications for clinical  research - Fisher - 2004 - Australian Occupational Therapy Journal - Wiley  Online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planatory case studies: Implications and applications for clinical  research - Fisher - 2004 - Australian Occupational Therapy Journal - Wiley  Online Librar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356287"/>
                    </a:xfrm>
                    <a:prstGeom prst="rect">
                      <a:avLst/>
                    </a:prstGeom>
                    <a:noFill/>
                    <a:ln>
                      <a:noFill/>
                    </a:ln>
                  </pic:spPr>
                </pic:pic>
              </a:graphicData>
            </a:graphic>
          </wp:inline>
        </w:drawing>
      </w:r>
      <w:r>
        <w:t xml:space="preserve">Figure </w:t>
      </w:r>
      <w:fldSimple w:instr=" SEQ Figure \* ROMAN ">
        <w:r w:rsidR="009406D6">
          <w:rPr>
            <w:noProof/>
          </w:rPr>
          <w:t>VII</w:t>
        </w:r>
      </w:fldSimple>
      <w:r>
        <w:t xml:space="preserve"> Explanatory case studies </w:t>
      </w:r>
      <w:sdt>
        <w:sdtPr>
          <w:id w:val="-1420478588"/>
          <w:citation/>
        </w:sdtPr>
        <w:sdtEndPr/>
        <w:sdtContent>
          <w:r>
            <w:fldChar w:fldCharType="begin"/>
          </w:r>
          <w:r>
            <w:instrText xml:space="preserve"> CITATION Fis04 \l 7177 </w:instrText>
          </w:r>
          <w:r>
            <w:fldChar w:fldCharType="separate"/>
          </w:r>
          <w:r>
            <w:rPr>
              <w:noProof/>
            </w:rPr>
            <w:t>(Fisher &amp; Ziviani, 2004)</w:t>
          </w:r>
          <w:r>
            <w:fldChar w:fldCharType="end"/>
          </w:r>
        </w:sdtContent>
      </w:sdt>
    </w:p>
    <w:p w:rsidR="00A94D36" w:rsidRDefault="00A94D36" w:rsidP="001E61D2"/>
    <w:p w:rsidR="009A4CC4" w:rsidRPr="001E61D2" w:rsidRDefault="009A4CC4" w:rsidP="003465EB">
      <w:pPr>
        <w:pStyle w:val="Heading3"/>
        <w:spacing w:line="480" w:lineRule="auto"/>
        <w:jc w:val="both"/>
      </w:pPr>
      <w:bookmarkStart w:id="14" w:name="_Toc113899921"/>
      <w:r>
        <w:t>3.5.1. Advantages and disadvantages of the case study research methods</w:t>
      </w:r>
      <w:bookmarkEnd w:id="14"/>
    </w:p>
    <w:p w:rsidR="001E61D2" w:rsidRDefault="00F162A6" w:rsidP="003465EB">
      <w:pPr>
        <w:spacing w:line="480" w:lineRule="auto"/>
        <w:jc w:val="both"/>
      </w:pPr>
      <w:r>
        <w:t xml:space="preserve">It easier to conduct research when you focus on a single entity, the risk of wondering of your research topic are minimal. However, the case study may not give findings that can be </w:t>
      </w:r>
      <w:r>
        <w:lastRenderedPageBreak/>
        <w:t>generalized to the wider population.</w:t>
      </w:r>
      <w:r w:rsidR="00BC1B55">
        <w:t xml:space="preserve"> The data takes longer to analyse because there is too much data to deal with, and the researcher needs to ensure that the data received is accurate. Some participants may be reluctant to share </w:t>
      </w:r>
      <w:r w:rsidR="00132BBF">
        <w:t>information;</w:t>
      </w:r>
      <w:r w:rsidR="00BC1B55">
        <w:t xml:space="preserve"> others may overshare, throwing an inexperienced researcher off the research objectives </w:t>
      </w:r>
      <w:sdt>
        <w:sdtPr>
          <w:id w:val="650259064"/>
          <w:citation/>
        </w:sdtPr>
        <w:sdtEndPr/>
        <w:sdtContent>
          <w:r w:rsidR="00BC1B55">
            <w:fldChar w:fldCharType="begin"/>
          </w:r>
          <w:r w:rsidR="00BC1B55">
            <w:instrText xml:space="preserve"> CITATION Gai18 \l 7177 </w:instrText>
          </w:r>
          <w:r w:rsidR="00BC1B55">
            <w:fldChar w:fldCharType="separate"/>
          </w:r>
          <w:r w:rsidR="00BC1B55">
            <w:rPr>
              <w:noProof/>
            </w:rPr>
            <w:t>(Gaille, 2018)</w:t>
          </w:r>
          <w:r w:rsidR="00BC1B55">
            <w:fldChar w:fldCharType="end"/>
          </w:r>
        </w:sdtContent>
      </w:sdt>
      <w:r w:rsidR="00BC1B55">
        <w:t>.</w:t>
      </w:r>
    </w:p>
    <w:p w:rsidR="008F36D7" w:rsidRDefault="008F36D7" w:rsidP="001E61D2"/>
    <w:p w:rsidR="00A94D36" w:rsidRDefault="008F36D7" w:rsidP="008F36D7">
      <w:pPr>
        <w:pStyle w:val="Heading1"/>
      </w:pPr>
      <w:bookmarkStart w:id="15" w:name="_Toc113899922"/>
      <w:r>
        <w:t>CONCLUSION</w:t>
      </w:r>
      <w:bookmarkEnd w:id="15"/>
    </w:p>
    <w:p w:rsidR="00A94D36" w:rsidRPr="001E61D2" w:rsidRDefault="00A94D36" w:rsidP="001E61D2"/>
    <w:p w:rsidR="00085093" w:rsidRDefault="008D439A" w:rsidP="00CE1122">
      <w:pPr>
        <w:spacing w:line="480" w:lineRule="auto"/>
        <w:jc w:val="both"/>
      </w:pPr>
      <w:r>
        <w:t xml:space="preserve">The essay looked at some of the qualitative methods of research. These include interview, case study, ethnographic method, document analysis and others. The advantages and disadvantage of each where highlighted. The course helped </w:t>
      </w:r>
      <w:r w:rsidR="00797EE1">
        <w:t>me</w:t>
      </w:r>
      <w:r>
        <w:t xml:space="preserve"> to refresh my memory on qualitative research, which will help me to </w:t>
      </w:r>
      <w:r w:rsidR="00167010">
        <w:t>undertake phase III of my program with ease. I personally have a phobia for research, so getting the course underway has helped me to get a little confidence.</w:t>
      </w:r>
    </w:p>
    <w:p w:rsidR="00167010" w:rsidRDefault="00167010" w:rsidP="00CE1122">
      <w:pPr>
        <w:spacing w:line="480" w:lineRule="auto"/>
        <w:jc w:val="both"/>
      </w:pPr>
    </w:p>
    <w:p w:rsidR="00BA1227" w:rsidRDefault="00167010" w:rsidP="00CE1122">
      <w:pPr>
        <w:spacing w:line="480" w:lineRule="auto"/>
        <w:jc w:val="both"/>
        <w:sectPr w:rsidR="00BA1227">
          <w:pgSz w:w="11906" w:h="16838"/>
          <w:pgMar w:top="1440" w:right="1440" w:bottom="1440" w:left="1440" w:header="708" w:footer="708" w:gutter="0"/>
          <w:cols w:space="708"/>
          <w:docGrid w:linePitch="360"/>
        </w:sectPr>
      </w:pPr>
      <w:r>
        <w:t>I will use the information learnt in this course to conduct research in my current work. There are many issues that affect operations at work, but most of them do not get any attention because they are not backed by research. I will continue to practice my research a</w:t>
      </w:r>
      <w:r w:rsidR="00797EE1">
        <w:t>n</w:t>
      </w:r>
      <w:r>
        <w:t>d improve my research skills even after training, so that I can also guide others who wish to conduct research in other government departments.</w:t>
      </w:r>
    </w:p>
    <w:p w:rsidR="008B15C3" w:rsidRDefault="008B15C3" w:rsidP="008B15C3"/>
    <w:bookmarkStart w:id="16" w:name="_Toc113899923" w:displacedByCustomXml="next"/>
    <w:sdt>
      <w:sdtPr>
        <w:id w:val="51907578"/>
        <w:docPartObj>
          <w:docPartGallery w:val="Bibliographies"/>
          <w:docPartUnique/>
        </w:docPartObj>
      </w:sdtPr>
      <w:sdtEndPr>
        <w:rPr>
          <w:rFonts w:eastAsiaTheme="minorEastAsia" w:cstheme="minorBidi"/>
          <w:sz w:val="24"/>
          <w:szCs w:val="20"/>
        </w:rPr>
      </w:sdtEndPr>
      <w:sdtContent>
        <w:p w:rsidR="00BA1227" w:rsidRDefault="00BA1227" w:rsidP="00BA1227">
          <w:pPr>
            <w:pStyle w:val="Heading1"/>
            <w:spacing w:line="480" w:lineRule="auto"/>
          </w:pPr>
          <w:r>
            <w:t>References</w:t>
          </w:r>
          <w:bookmarkEnd w:id="16"/>
        </w:p>
        <w:sdt>
          <w:sdtPr>
            <w:id w:val="-573587230"/>
            <w:bibliography/>
          </w:sdtPr>
          <w:sdtContent>
            <w:p w:rsidR="00BA1227" w:rsidRDefault="00BA1227" w:rsidP="00BA1227">
              <w:pPr>
                <w:pStyle w:val="Bibliography"/>
                <w:spacing w:line="480" w:lineRule="auto"/>
                <w:ind w:left="720" w:hanging="720"/>
                <w:rPr>
                  <w:noProof/>
                  <w:szCs w:val="24"/>
                </w:rPr>
              </w:pPr>
              <w:r>
                <w:fldChar w:fldCharType="begin"/>
              </w:r>
              <w:r>
                <w:instrText xml:space="preserve"> BIBLIOGRAPHY </w:instrText>
              </w:r>
              <w:r>
                <w:fldChar w:fldCharType="separate"/>
              </w:r>
              <w:r>
                <w:rPr>
                  <w:noProof/>
                </w:rPr>
                <w:t xml:space="preserve">Busetto, L., Wick, W., &amp; Gumbinger , C. (2020, May 27). </w:t>
              </w:r>
              <w:r>
                <w:rPr>
                  <w:i/>
                  <w:iCs/>
                  <w:noProof/>
                </w:rPr>
                <w:t>How to use and assess qualitative research methods</w:t>
              </w:r>
              <w:r>
                <w:rPr>
                  <w:noProof/>
                </w:rPr>
                <w:t>. Retrieved from neurolrespract.biomedcentral.com: https://neurolrespract.biomedcentral.com/articles/10.1186/s42466-020-00059-z</w:t>
              </w:r>
            </w:p>
            <w:p w:rsidR="00BA1227" w:rsidRDefault="00BA1227" w:rsidP="00BA1227">
              <w:pPr>
                <w:pStyle w:val="Bibliography"/>
                <w:spacing w:line="480" w:lineRule="auto"/>
                <w:ind w:left="720" w:hanging="720"/>
                <w:rPr>
                  <w:noProof/>
                </w:rPr>
              </w:pPr>
              <w:r>
                <w:rPr>
                  <w:noProof/>
                </w:rPr>
                <w:t xml:space="preserve">Fisher, I., &amp; Ziviani, J. (2004, August 12). </w:t>
              </w:r>
              <w:r>
                <w:rPr>
                  <w:i/>
                  <w:iCs/>
                  <w:noProof/>
                </w:rPr>
                <w:t>Explanatory case studies</w:t>
              </w:r>
              <w:r>
                <w:rPr>
                  <w:noProof/>
                </w:rPr>
                <w:t>. Retrieved from onlinelibrary.wiley.com: https://onlinelibrary.wiley.com/doi/abs/10.1111/j.1440-1630.2004.00446.x</w:t>
              </w:r>
            </w:p>
            <w:p w:rsidR="00BA1227" w:rsidRDefault="00BA1227" w:rsidP="00BA1227">
              <w:pPr>
                <w:pStyle w:val="Bibliography"/>
                <w:spacing w:line="480" w:lineRule="auto"/>
                <w:ind w:left="720" w:hanging="720"/>
                <w:rPr>
                  <w:noProof/>
                </w:rPr>
              </w:pPr>
              <w:r>
                <w:rPr>
                  <w:noProof/>
                </w:rPr>
                <w:t xml:space="preserve">Fuel Cycke. (2022). </w:t>
              </w:r>
              <w:r>
                <w:rPr>
                  <w:i/>
                  <w:iCs/>
                  <w:noProof/>
                </w:rPr>
                <w:t>The 3 most common observation reseach methods</w:t>
              </w:r>
              <w:r>
                <w:rPr>
                  <w:noProof/>
                </w:rPr>
                <w:t>. Retrieved from fuelcycle.com: https://fuelcycle.com/blog/the-3-most-common-observation-research-methods/</w:t>
              </w:r>
            </w:p>
            <w:p w:rsidR="00BA1227" w:rsidRDefault="00BA1227" w:rsidP="00BA1227">
              <w:pPr>
                <w:pStyle w:val="Bibliography"/>
                <w:spacing w:line="480" w:lineRule="auto"/>
                <w:ind w:left="720" w:hanging="720"/>
                <w:rPr>
                  <w:noProof/>
                </w:rPr>
              </w:pPr>
              <w:r>
                <w:rPr>
                  <w:noProof/>
                </w:rPr>
                <w:t xml:space="preserve">Gaille, B. (2018, July 11). </w:t>
              </w:r>
              <w:r>
                <w:rPr>
                  <w:i/>
                  <w:iCs/>
                  <w:noProof/>
                </w:rPr>
                <w:t>12 Case Study Method Advantages and Disadvantages</w:t>
              </w:r>
              <w:r>
                <w:rPr>
                  <w:noProof/>
                </w:rPr>
                <w:t>. Retrieved from brandongaille.com: https://brandongaille.com/12-case-study-method-advantages-and-disadvantages/</w:t>
              </w:r>
            </w:p>
            <w:p w:rsidR="00BA1227" w:rsidRDefault="00BA1227" w:rsidP="00BA1227">
              <w:pPr>
                <w:pStyle w:val="Bibliography"/>
                <w:spacing w:line="480" w:lineRule="auto"/>
                <w:ind w:left="720" w:hanging="720"/>
                <w:rPr>
                  <w:noProof/>
                </w:rPr>
              </w:pPr>
              <w:r>
                <w:rPr>
                  <w:noProof/>
                </w:rPr>
                <w:t xml:space="preserve">Grad Coach. (2021, October 29). </w:t>
              </w:r>
              <w:r>
                <w:rPr>
                  <w:i/>
                  <w:iCs/>
                  <w:noProof/>
                </w:rPr>
                <w:t>How To Write A Methodology Chapter For A Dissertation Or Thesis</w:t>
              </w:r>
              <w:r>
                <w:rPr>
                  <w:noProof/>
                </w:rPr>
                <w:t>. Retrieved from www.youtube.com: https://www.youtube.com/watch?v=W0vNS1VafXA</w:t>
              </w:r>
            </w:p>
            <w:p w:rsidR="00BA1227" w:rsidRDefault="00BA1227" w:rsidP="00BA1227">
              <w:pPr>
                <w:pStyle w:val="Bibliography"/>
                <w:spacing w:line="480" w:lineRule="auto"/>
                <w:ind w:left="720" w:hanging="720"/>
                <w:rPr>
                  <w:noProof/>
                </w:rPr>
              </w:pPr>
              <w:r>
                <w:rPr>
                  <w:noProof/>
                </w:rPr>
                <w:t xml:space="preserve">Gumbinger , C., Wick, W., &amp; Busetto, L. (2020, May 27). </w:t>
              </w:r>
              <w:r>
                <w:rPr>
                  <w:i/>
                  <w:iCs/>
                  <w:noProof/>
                </w:rPr>
                <w:t>How to use and assess qualitative research methods</w:t>
              </w:r>
              <w:r>
                <w:rPr>
                  <w:noProof/>
                </w:rPr>
                <w:t>. Retrieved from neurolrespract.biomedcentral.com: https://neurolrespract.biomedcentral.com/articles/10.1186/s42466-020-00059-z</w:t>
              </w:r>
            </w:p>
            <w:p w:rsidR="00BA1227" w:rsidRDefault="00BA1227" w:rsidP="00BA1227">
              <w:pPr>
                <w:pStyle w:val="Bibliography"/>
                <w:spacing w:line="480" w:lineRule="auto"/>
                <w:ind w:left="720" w:hanging="720"/>
                <w:rPr>
                  <w:noProof/>
                </w:rPr>
              </w:pPr>
              <w:r>
                <w:rPr>
                  <w:noProof/>
                </w:rPr>
                <w:t xml:space="preserve">Idania, B. (2012, July 2). </w:t>
              </w:r>
              <w:r>
                <w:rPr>
                  <w:i/>
                  <w:iCs/>
                  <w:noProof/>
                </w:rPr>
                <w:t>Case study research method</w:t>
              </w:r>
              <w:r>
                <w:rPr>
                  <w:noProof/>
                </w:rPr>
                <w:t>. Retrieved from www.slideserve.com: https://www.slideserve.com/beyla/case-study-research-method</w:t>
              </w:r>
            </w:p>
            <w:p w:rsidR="00BA1227" w:rsidRDefault="00BA1227" w:rsidP="00BA1227">
              <w:pPr>
                <w:pStyle w:val="Bibliography"/>
                <w:spacing w:line="480" w:lineRule="auto"/>
                <w:ind w:left="720" w:hanging="720"/>
                <w:rPr>
                  <w:noProof/>
                </w:rPr>
              </w:pPr>
              <w:r>
                <w:rPr>
                  <w:noProof/>
                </w:rPr>
                <w:lastRenderedPageBreak/>
                <w:t xml:space="preserve">Introduction to psychology. (2017). </w:t>
              </w:r>
              <w:r>
                <w:rPr>
                  <w:i/>
                  <w:iCs/>
                  <w:noProof/>
                </w:rPr>
                <w:t>Introduction to psychology</w:t>
              </w:r>
              <w:r>
                <w:rPr>
                  <w:noProof/>
                </w:rPr>
                <w:t>. Retrieved from scienceaid.net: https://scienceaid.net/Introduction_to_Psychology</w:t>
              </w:r>
            </w:p>
            <w:p w:rsidR="00BA1227" w:rsidRDefault="00BA1227" w:rsidP="00BA1227">
              <w:pPr>
                <w:pStyle w:val="Bibliography"/>
                <w:spacing w:line="480" w:lineRule="auto"/>
                <w:ind w:left="720" w:hanging="720"/>
                <w:rPr>
                  <w:noProof/>
                </w:rPr>
              </w:pPr>
              <w:r>
                <w:rPr>
                  <w:noProof/>
                </w:rPr>
                <w:t xml:space="preserve">Omar, D. (2018, February). </w:t>
              </w:r>
              <w:r>
                <w:rPr>
                  <w:i/>
                  <w:iCs/>
                  <w:noProof/>
                </w:rPr>
                <w:t>Focus group discussion in built environment qualitative research practice</w:t>
              </w:r>
              <w:r>
                <w:rPr>
                  <w:noProof/>
                </w:rPr>
                <w:t>. Retrieved from www.researchgate.net: https://www.researchgate.net/figure/The-process-of-FGD_fig1_323669687</w:t>
              </w:r>
            </w:p>
            <w:p w:rsidR="00BA1227" w:rsidRDefault="00BA1227" w:rsidP="00BA1227">
              <w:pPr>
                <w:pStyle w:val="Bibliography"/>
                <w:spacing w:line="480" w:lineRule="auto"/>
                <w:ind w:left="720" w:hanging="720"/>
                <w:rPr>
                  <w:noProof/>
                </w:rPr>
              </w:pPr>
              <w:r>
                <w:rPr>
                  <w:noProof/>
                </w:rPr>
                <w:t xml:space="preserve">QuestionPro. (2022). </w:t>
              </w:r>
              <w:r>
                <w:rPr>
                  <w:i/>
                  <w:iCs/>
                  <w:noProof/>
                </w:rPr>
                <w:t>Qualitative Research: Definition, Types, Methods and Examples</w:t>
              </w:r>
              <w:r>
                <w:rPr>
                  <w:noProof/>
                </w:rPr>
                <w:t>. Retrieved from www.questionpro.com: https://www.questionpro.com/blog/qualitative-research-methods/</w:t>
              </w:r>
            </w:p>
            <w:p w:rsidR="00BA1227" w:rsidRDefault="00BA1227" w:rsidP="00BA1227">
              <w:pPr>
                <w:pStyle w:val="Bibliography"/>
                <w:spacing w:line="480" w:lineRule="auto"/>
                <w:ind w:left="720" w:hanging="720"/>
                <w:rPr>
                  <w:noProof/>
                </w:rPr>
              </w:pPr>
              <w:r>
                <w:rPr>
                  <w:noProof/>
                </w:rPr>
                <w:t xml:space="preserve">Scribbr. (2020, June 12). </w:t>
              </w:r>
              <w:r>
                <w:rPr>
                  <w:i/>
                  <w:iCs/>
                  <w:noProof/>
                </w:rPr>
                <w:t>How to Write a Research Methodology in 4 Steps</w:t>
              </w:r>
              <w:r>
                <w:rPr>
                  <w:noProof/>
                </w:rPr>
                <w:t>. Retrieved from www.youtube.com: https://www.youtube.com/watch?v=yplWZs3dqNQ</w:t>
              </w:r>
            </w:p>
            <w:p w:rsidR="00BA1227" w:rsidRDefault="00BA1227" w:rsidP="00BA1227">
              <w:pPr>
                <w:pStyle w:val="Bibliography"/>
                <w:spacing w:line="480" w:lineRule="auto"/>
                <w:ind w:left="720" w:hanging="720"/>
                <w:rPr>
                  <w:noProof/>
                </w:rPr>
              </w:pPr>
              <w:r>
                <w:rPr>
                  <w:noProof/>
                </w:rPr>
                <w:t xml:space="preserve">Talent Services. (2021, February 24). </w:t>
              </w:r>
              <w:r>
                <w:rPr>
                  <w:i/>
                  <w:iCs/>
                  <w:noProof/>
                </w:rPr>
                <w:t>Types of interview</w:t>
              </w:r>
              <w:r>
                <w:rPr>
                  <w:noProof/>
                </w:rPr>
                <w:t>. Retrieved from asktalentservices.com: https://asktalentservices.com/blogs/what-is-interview-and-types-of-interviews/</w:t>
              </w:r>
            </w:p>
            <w:p w:rsidR="00BA1227" w:rsidRDefault="00BA1227" w:rsidP="00BA1227">
              <w:pPr>
                <w:pStyle w:val="Bibliography"/>
                <w:spacing w:line="480" w:lineRule="auto"/>
                <w:ind w:left="720" w:hanging="720"/>
                <w:rPr>
                  <w:noProof/>
                </w:rPr>
              </w:pPr>
              <w:r>
                <w:rPr>
                  <w:noProof/>
                </w:rPr>
                <w:t xml:space="preserve">Tyne, S. V. (2017, December 20). </w:t>
              </w:r>
              <w:r>
                <w:rPr>
                  <w:i/>
                  <w:iCs/>
                  <w:noProof/>
                </w:rPr>
                <w:t>Ethnographic Research is the Key to Really Understanding Your Customers’ Needs</w:t>
              </w:r>
              <w:r>
                <w:rPr>
                  <w:noProof/>
                </w:rPr>
                <w:t>. Retrieved from medium.com: https://medium.com/@sean_82431/ethnographic-research-is-the-key-to-really-understanding-your-customers-needs-f31e89f26b43</w:t>
              </w:r>
            </w:p>
            <w:p w:rsidR="00BA1227" w:rsidRDefault="00BA1227" w:rsidP="00BA1227">
              <w:pPr>
                <w:spacing w:line="480" w:lineRule="auto"/>
              </w:pPr>
              <w:r>
                <w:rPr>
                  <w:b/>
                  <w:bCs/>
                  <w:noProof/>
                </w:rPr>
                <w:fldChar w:fldCharType="end"/>
              </w:r>
            </w:p>
          </w:sdtContent>
        </w:sdt>
      </w:sdtContent>
    </w:sdt>
    <w:p w:rsidR="00797EE1" w:rsidRPr="008B15C3" w:rsidRDefault="00797EE1" w:rsidP="008B15C3"/>
    <w:sectPr w:rsidR="00797EE1" w:rsidRPr="008B15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EC5" w:rsidRDefault="00EC5EC5" w:rsidP="00F237C4">
      <w:pPr>
        <w:spacing w:after="0" w:line="240" w:lineRule="auto"/>
      </w:pPr>
      <w:r>
        <w:separator/>
      </w:r>
    </w:p>
  </w:endnote>
  <w:endnote w:type="continuationSeparator" w:id="0">
    <w:p w:rsidR="00EC5EC5" w:rsidRDefault="00EC5EC5" w:rsidP="00F23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82946"/>
      <w:docPartObj>
        <w:docPartGallery w:val="Page Numbers (Bottom of Page)"/>
        <w:docPartUnique/>
      </w:docPartObj>
    </w:sdtPr>
    <w:sdtEndPr>
      <w:rPr>
        <w:color w:val="7F7F7F" w:themeColor="background1" w:themeShade="7F"/>
        <w:spacing w:val="60"/>
      </w:rPr>
    </w:sdtEndPr>
    <w:sdtContent>
      <w:p w:rsidR="008F36D7" w:rsidRDefault="008F36D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B3FD5" w:rsidRPr="00BB3FD5">
          <w:rPr>
            <w:b/>
            <w:bCs/>
            <w:noProof/>
          </w:rPr>
          <w:t>12</w:t>
        </w:r>
        <w:r>
          <w:rPr>
            <w:b/>
            <w:bCs/>
            <w:noProof/>
          </w:rPr>
          <w:fldChar w:fldCharType="end"/>
        </w:r>
        <w:r>
          <w:rPr>
            <w:b/>
            <w:bCs/>
          </w:rPr>
          <w:t xml:space="preserve"> | </w:t>
        </w:r>
        <w:r>
          <w:rPr>
            <w:color w:val="7F7F7F" w:themeColor="background1" w:themeShade="7F"/>
            <w:spacing w:val="60"/>
          </w:rPr>
          <w:t>Page</w:t>
        </w:r>
      </w:p>
    </w:sdtContent>
  </w:sdt>
  <w:p w:rsidR="008F36D7" w:rsidRDefault="008F3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EC5" w:rsidRDefault="00EC5EC5" w:rsidP="00F237C4">
      <w:pPr>
        <w:spacing w:after="0" w:line="240" w:lineRule="auto"/>
      </w:pPr>
      <w:r>
        <w:separator/>
      </w:r>
    </w:p>
  </w:footnote>
  <w:footnote w:type="continuationSeparator" w:id="0">
    <w:p w:rsidR="00EC5EC5" w:rsidRDefault="00EC5EC5" w:rsidP="00F23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C06" w:rsidRDefault="00C53C06">
    <w:pPr>
      <w:pStyle w:val="Header"/>
    </w:pPr>
    <w:r>
      <w:rPr>
        <w:noProof/>
        <w:lang w:eastAsia="en-ZA"/>
      </w:rPr>
      <w:drawing>
        <wp:inline distT="0" distB="0" distL="0" distR="0" wp14:anchorId="4F751392" wp14:editId="597CAA7E">
          <wp:extent cx="5401310" cy="495300"/>
          <wp:effectExtent l="0" t="0" r="8890" b="0"/>
          <wp:docPr id="10" name="Picture 10"/>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5401310" cy="495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42DA8"/>
    <w:multiLevelType w:val="hybridMultilevel"/>
    <w:tmpl w:val="9FAAC792"/>
    <w:lvl w:ilvl="0" w:tplc="A0CA0A30">
      <w:start w:val="1"/>
      <w:numFmt w:val="decimal"/>
      <w:lvlText w:val="%1."/>
      <w:lvlJc w:val="left"/>
      <w:pPr>
        <w:ind w:left="720" w:hanging="360"/>
      </w:pPr>
      <w:rPr>
        <w:rFonts w:cstheme="majorBidi" w:hint="default"/>
        <w:b/>
        <w:sz w:val="3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39D774A"/>
    <w:multiLevelType w:val="hybridMultilevel"/>
    <w:tmpl w:val="4568F3BA"/>
    <w:lvl w:ilvl="0" w:tplc="ADAC4FCA">
      <w:start w:val="1"/>
      <w:numFmt w:val="decimal"/>
      <w:lvlText w:val="%1."/>
      <w:lvlJc w:val="left"/>
      <w:pPr>
        <w:ind w:left="720" w:hanging="360"/>
      </w:pPr>
      <w:rPr>
        <w:rFonts w:cstheme="majorBidi" w:hint="default"/>
        <w:b/>
        <w:sz w:val="3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C0A3C63"/>
    <w:multiLevelType w:val="multilevel"/>
    <w:tmpl w:val="AAAAE2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B2A0A3D"/>
    <w:multiLevelType w:val="multilevel"/>
    <w:tmpl w:val="E6A2792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100"/>
    <w:rsid w:val="0005587B"/>
    <w:rsid w:val="000605AA"/>
    <w:rsid w:val="00083780"/>
    <w:rsid w:val="00085093"/>
    <w:rsid w:val="000F5EB4"/>
    <w:rsid w:val="00132BBF"/>
    <w:rsid w:val="00137A06"/>
    <w:rsid w:val="00167010"/>
    <w:rsid w:val="001856FE"/>
    <w:rsid w:val="001942BA"/>
    <w:rsid w:val="001B5100"/>
    <w:rsid w:val="001E61D2"/>
    <w:rsid w:val="00216A27"/>
    <w:rsid w:val="002956D0"/>
    <w:rsid w:val="00331F6F"/>
    <w:rsid w:val="00343A53"/>
    <w:rsid w:val="003465EB"/>
    <w:rsid w:val="0035029A"/>
    <w:rsid w:val="003929EB"/>
    <w:rsid w:val="003D3819"/>
    <w:rsid w:val="003E5F9B"/>
    <w:rsid w:val="004455F7"/>
    <w:rsid w:val="004871F6"/>
    <w:rsid w:val="004C6CEC"/>
    <w:rsid w:val="00524EC2"/>
    <w:rsid w:val="0053515D"/>
    <w:rsid w:val="00584F04"/>
    <w:rsid w:val="005D4A8C"/>
    <w:rsid w:val="006256ED"/>
    <w:rsid w:val="0063359C"/>
    <w:rsid w:val="006503C5"/>
    <w:rsid w:val="00665C4F"/>
    <w:rsid w:val="00684703"/>
    <w:rsid w:val="00703E0A"/>
    <w:rsid w:val="00716A30"/>
    <w:rsid w:val="0072164F"/>
    <w:rsid w:val="00725EA9"/>
    <w:rsid w:val="007300CD"/>
    <w:rsid w:val="0074560D"/>
    <w:rsid w:val="00797EE1"/>
    <w:rsid w:val="008B15C3"/>
    <w:rsid w:val="008C1706"/>
    <w:rsid w:val="008D106B"/>
    <w:rsid w:val="008D439A"/>
    <w:rsid w:val="008F36D7"/>
    <w:rsid w:val="009406D6"/>
    <w:rsid w:val="009A4CC4"/>
    <w:rsid w:val="009F6A9E"/>
    <w:rsid w:val="00A17F55"/>
    <w:rsid w:val="00A528EB"/>
    <w:rsid w:val="00A52FA3"/>
    <w:rsid w:val="00A94D36"/>
    <w:rsid w:val="00B867A8"/>
    <w:rsid w:val="00BA1227"/>
    <w:rsid w:val="00BB3FD5"/>
    <w:rsid w:val="00BC1B55"/>
    <w:rsid w:val="00BC1EDE"/>
    <w:rsid w:val="00BC2DDA"/>
    <w:rsid w:val="00BF732E"/>
    <w:rsid w:val="00C04592"/>
    <w:rsid w:val="00C53C06"/>
    <w:rsid w:val="00CE1122"/>
    <w:rsid w:val="00D648C7"/>
    <w:rsid w:val="00D74CD8"/>
    <w:rsid w:val="00DB784B"/>
    <w:rsid w:val="00DF762A"/>
    <w:rsid w:val="00E72AA3"/>
    <w:rsid w:val="00EC1F27"/>
    <w:rsid w:val="00EC5EC5"/>
    <w:rsid w:val="00EC649C"/>
    <w:rsid w:val="00ED2190"/>
    <w:rsid w:val="00ED35F5"/>
    <w:rsid w:val="00F10EE7"/>
    <w:rsid w:val="00F162A6"/>
    <w:rsid w:val="00F237C4"/>
    <w:rsid w:val="00F93CE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56BC3"/>
  <w15:chartTrackingRefBased/>
  <w15:docId w15:val="{A73D3704-6DF1-4E37-9C0A-88751BA3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7C4"/>
    <w:pPr>
      <w:spacing w:after="120" w:line="264" w:lineRule="auto"/>
    </w:pPr>
    <w:rPr>
      <w:rFonts w:ascii="Times New Roman" w:eastAsiaTheme="minorEastAsia" w:hAnsi="Times New Roman"/>
      <w:sz w:val="24"/>
      <w:szCs w:val="20"/>
    </w:rPr>
  </w:style>
  <w:style w:type="paragraph" w:styleId="Heading1">
    <w:name w:val="heading 1"/>
    <w:basedOn w:val="Normal"/>
    <w:next w:val="Normal"/>
    <w:link w:val="Heading1Char"/>
    <w:autoRedefine/>
    <w:uiPriority w:val="9"/>
    <w:qFormat/>
    <w:rsid w:val="00584F04"/>
    <w:pPr>
      <w:keepNext/>
      <w:keepLines/>
      <w:numPr>
        <w:numId w:val="3"/>
      </w:numPr>
      <w:spacing w:before="400" w:after="40" w:line="240" w:lineRule="auto"/>
      <w:ind w:hanging="360"/>
      <w:jc w:val="both"/>
      <w:outlineLvl w:val="0"/>
    </w:pPr>
    <w:rPr>
      <w:rFonts w:eastAsiaTheme="majorEastAsia" w:cs="Times New Roman"/>
      <w:sz w:val="32"/>
      <w:szCs w:val="24"/>
    </w:rPr>
  </w:style>
  <w:style w:type="paragraph" w:styleId="Heading2">
    <w:name w:val="heading 2"/>
    <w:basedOn w:val="Normal"/>
    <w:next w:val="Normal"/>
    <w:link w:val="Heading2Char"/>
    <w:uiPriority w:val="9"/>
    <w:unhideWhenUsed/>
    <w:qFormat/>
    <w:rsid w:val="00584F04"/>
    <w:pPr>
      <w:keepNext/>
      <w:keepLines/>
      <w:spacing w:before="40" w:after="0"/>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584F04"/>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F04"/>
    <w:rPr>
      <w:rFonts w:ascii="Times New Roman" w:eastAsiaTheme="majorEastAsia" w:hAnsi="Times New Roman" w:cs="Times New Roman"/>
      <w:sz w:val="32"/>
      <w:szCs w:val="24"/>
    </w:rPr>
  </w:style>
  <w:style w:type="character" w:customStyle="1" w:styleId="Heading2Char">
    <w:name w:val="Heading 2 Char"/>
    <w:basedOn w:val="DefaultParagraphFont"/>
    <w:link w:val="Heading2"/>
    <w:uiPriority w:val="9"/>
    <w:rsid w:val="00584F04"/>
    <w:rPr>
      <w:rFonts w:ascii="Times New Roman" w:eastAsiaTheme="majorEastAsia" w:hAnsi="Times New Roman" w:cstheme="majorBidi"/>
      <w:sz w:val="28"/>
      <w:szCs w:val="26"/>
    </w:rPr>
  </w:style>
  <w:style w:type="character" w:customStyle="1" w:styleId="Heading3Char">
    <w:name w:val="Heading 3 Char"/>
    <w:basedOn w:val="DefaultParagraphFont"/>
    <w:link w:val="Heading3"/>
    <w:uiPriority w:val="9"/>
    <w:rsid w:val="00584F04"/>
    <w:rPr>
      <w:rFonts w:ascii="Times New Roman" w:eastAsiaTheme="majorEastAsia" w:hAnsi="Times New Roman" w:cstheme="majorBidi"/>
      <w:sz w:val="24"/>
      <w:szCs w:val="24"/>
    </w:rPr>
  </w:style>
  <w:style w:type="paragraph" w:styleId="Header">
    <w:name w:val="header"/>
    <w:basedOn w:val="Normal"/>
    <w:link w:val="HeaderChar"/>
    <w:uiPriority w:val="99"/>
    <w:unhideWhenUsed/>
    <w:rsid w:val="00F237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7C4"/>
  </w:style>
  <w:style w:type="paragraph" w:styleId="Footer">
    <w:name w:val="footer"/>
    <w:basedOn w:val="Normal"/>
    <w:link w:val="FooterChar"/>
    <w:uiPriority w:val="99"/>
    <w:unhideWhenUsed/>
    <w:rsid w:val="00F23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7C4"/>
  </w:style>
  <w:style w:type="paragraph" w:styleId="ListParagraph">
    <w:name w:val="List Paragraph"/>
    <w:basedOn w:val="Normal"/>
    <w:uiPriority w:val="34"/>
    <w:qFormat/>
    <w:rsid w:val="005D4A8C"/>
    <w:pPr>
      <w:ind w:left="720"/>
      <w:contextualSpacing/>
    </w:pPr>
  </w:style>
  <w:style w:type="paragraph" w:styleId="Caption">
    <w:name w:val="caption"/>
    <w:basedOn w:val="Normal"/>
    <w:next w:val="Normal"/>
    <w:uiPriority w:val="35"/>
    <w:unhideWhenUsed/>
    <w:qFormat/>
    <w:rsid w:val="008B15C3"/>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BA1227"/>
  </w:style>
  <w:style w:type="paragraph" w:styleId="TOCHeading">
    <w:name w:val="TOC Heading"/>
    <w:basedOn w:val="Heading1"/>
    <w:next w:val="Normal"/>
    <w:uiPriority w:val="39"/>
    <w:unhideWhenUsed/>
    <w:qFormat/>
    <w:rsid w:val="00BB3FD5"/>
    <w:pPr>
      <w:numPr>
        <w:numId w:val="0"/>
      </w:numPr>
      <w:spacing w:before="240" w:after="0" w:line="259" w:lineRule="auto"/>
      <w:jc w:val="left"/>
      <w:outlineLvl w:val="9"/>
    </w:pPr>
    <w:rPr>
      <w:rFonts w:asciiTheme="majorHAnsi" w:hAnsiTheme="majorHAnsi" w:cstheme="majorBidi"/>
      <w:color w:val="2E74B5" w:themeColor="accent1" w:themeShade="BF"/>
      <w:szCs w:val="32"/>
      <w:lang w:val="en-US"/>
    </w:rPr>
  </w:style>
  <w:style w:type="paragraph" w:styleId="TOC1">
    <w:name w:val="toc 1"/>
    <w:basedOn w:val="Normal"/>
    <w:next w:val="Normal"/>
    <w:autoRedefine/>
    <w:uiPriority w:val="39"/>
    <w:unhideWhenUsed/>
    <w:rsid w:val="00BB3FD5"/>
    <w:pPr>
      <w:spacing w:after="100"/>
    </w:pPr>
  </w:style>
  <w:style w:type="paragraph" w:styleId="TOC2">
    <w:name w:val="toc 2"/>
    <w:basedOn w:val="Normal"/>
    <w:next w:val="Normal"/>
    <w:autoRedefine/>
    <w:uiPriority w:val="39"/>
    <w:unhideWhenUsed/>
    <w:rsid w:val="00BB3FD5"/>
    <w:pPr>
      <w:spacing w:after="100"/>
      <w:ind w:left="240"/>
    </w:pPr>
  </w:style>
  <w:style w:type="paragraph" w:styleId="TOC3">
    <w:name w:val="toc 3"/>
    <w:basedOn w:val="Normal"/>
    <w:next w:val="Normal"/>
    <w:autoRedefine/>
    <w:uiPriority w:val="39"/>
    <w:unhideWhenUsed/>
    <w:rsid w:val="00BB3FD5"/>
    <w:pPr>
      <w:spacing w:after="100"/>
      <w:ind w:left="480"/>
    </w:pPr>
  </w:style>
  <w:style w:type="character" w:styleId="Hyperlink">
    <w:name w:val="Hyperlink"/>
    <w:basedOn w:val="DefaultParagraphFont"/>
    <w:uiPriority w:val="99"/>
    <w:unhideWhenUsed/>
    <w:rsid w:val="00BB3F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21182">
      <w:bodyDiv w:val="1"/>
      <w:marLeft w:val="0"/>
      <w:marRight w:val="0"/>
      <w:marTop w:val="0"/>
      <w:marBottom w:val="0"/>
      <w:divBdr>
        <w:top w:val="none" w:sz="0" w:space="0" w:color="auto"/>
        <w:left w:val="none" w:sz="0" w:space="0" w:color="auto"/>
        <w:bottom w:val="none" w:sz="0" w:space="0" w:color="auto"/>
        <w:right w:val="none" w:sz="0" w:space="0" w:color="auto"/>
      </w:divBdr>
    </w:div>
    <w:div w:id="66803890">
      <w:bodyDiv w:val="1"/>
      <w:marLeft w:val="0"/>
      <w:marRight w:val="0"/>
      <w:marTop w:val="0"/>
      <w:marBottom w:val="0"/>
      <w:divBdr>
        <w:top w:val="none" w:sz="0" w:space="0" w:color="auto"/>
        <w:left w:val="none" w:sz="0" w:space="0" w:color="auto"/>
        <w:bottom w:val="none" w:sz="0" w:space="0" w:color="auto"/>
        <w:right w:val="none" w:sz="0" w:space="0" w:color="auto"/>
      </w:divBdr>
    </w:div>
    <w:div w:id="157961347">
      <w:bodyDiv w:val="1"/>
      <w:marLeft w:val="0"/>
      <w:marRight w:val="0"/>
      <w:marTop w:val="0"/>
      <w:marBottom w:val="0"/>
      <w:divBdr>
        <w:top w:val="none" w:sz="0" w:space="0" w:color="auto"/>
        <w:left w:val="none" w:sz="0" w:space="0" w:color="auto"/>
        <w:bottom w:val="none" w:sz="0" w:space="0" w:color="auto"/>
        <w:right w:val="none" w:sz="0" w:space="0" w:color="auto"/>
      </w:divBdr>
    </w:div>
    <w:div w:id="346517862">
      <w:bodyDiv w:val="1"/>
      <w:marLeft w:val="0"/>
      <w:marRight w:val="0"/>
      <w:marTop w:val="0"/>
      <w:marBottom w:val="0"/>
      <w:divBdr>
        <w:top w:val="none" w:sz="0" w:space="0" w:color="auto"/>
        <w:left w:val="none" w:sz="0" w:space="0" w:color="auto"/>
        <w:bottom w:val="none" w:sz="0" w:space="0" w:color="auto"/>
        <w:right w:val="none" w:sz="0" w:space="0" w:color="auto"/>
      </w:divBdr>
    </w:div>
    <w:div w:id="386803551">
      <w:bodyDiv w:val="1"/>
      <w:marLeft w:val="0"/>
      <w:marRight w:val="0"/>
      <w:marTop w:val="0"/>
      <w:marBottom w:val="0"/>
      <w:divBdr>
        <w:top w:val="none" w:sz="0" w:space="0" w:color="auto"/>
        <w:left w:val="none" w:sz="0" w:space="0" w:color="auto"/>
        <w:bottom w:val="none" w:sz="0" w:space="0" w:color="auto"/>
        <w:right w:val="none" w:sz="0" w:space="0" w:color="auto"/>
      </w:divBdr>
    </w:div>
    <w:div w:id="511265461">
      <w:bodyDiv w:val="1"/>
      <w:marLeft w:val="0"/>
      <w:marRight w:val="0"/>
      <w:marTop w:val="0"/>
      <w:marBottom w:val="0"/>
      <w:divBdr>
        <w:top w:val="none" w:sz="0" w:space="0" w:color="auto"/>
        <w:left w:val="none" w:sz="0" w:space="0" w:color="auto"/>
        <w:bottom w:val="none" w:sz="0" w:space="0" w:color="auto"/>
        <w:right w:val="none" w:sz="0" w:space="0" w:color="auto"/>
      </w:divBdr>
    </w:div>
    <w:div w:id="739985658">
      <w:bodyDiv w:val="1"/>
      <w:marLeft w:val="0"/>
      <w:marRight w:val="0"/>
      <w:marTop w:val="0"/>
      <w:marBottom w:val="0"/>
      <w:divBdr>
        <w:top w:val="none" w:sz="0" w:space="0" w:color="auto"/>
        <w:left w:val="none" w:sz="0" w:space="0" w:color="auto"/>
        <w:bottom w:val="none" w:sz="0" w:space="0" w:color="auto"/>
        <w:right w:val="none" w:sz="0" w:space="0" w:color="auto"/>
      </w:divBdr>
    </w:div>
    <w:div w:id="813596453">
      <w:bodyDiv w:val="1"/>
      <w:marLeft w:val="0"/>
      <w:marRight w:val="0"/>
      <w:marTop w:val="0"/>
      <w:marBottom w:val="0"/>
      <w:divBdr>
        <w:top w:val="none" w:sz="0" w:space="0" w:color="auto"/>
        <w:left w:val="none" w:sz="0" w:space="0" w:color="auto"/>
        <w:bottom w:val="none" w:sz="0" w:space="0" w:color="auto"/>
        <w:right w:val="none" w:sz="0" w:space="0" w:color="auto"/>
      </w:divBdr>
    </w:div>
    <w:div w:id="873079461">
      <w:bodyDiv w:val="1"/>
      <w:marLeft w:val="0"/>
      <w:marRight w:val="0"/>
      <w:marTop w:val="0"/>
      <w:marBottom w:val="0"/>
      <w:divBdr>
        <w:top w:val="none" w:sz="0" w:space="0" w:color="auto"/>
        <w:left w:val="none" w:sz="0" w:space="0" w:color="auto"/>
        <w:bottom w:val="none" w:sz="0" w:space="0" w:color="auto"/>
        <w:right w:val="none" w:sz="0" w:space="0" w:color="auto"/>
      </w:divBdr>
    </w:div>
    <w:div w:id="975135685">
      <w:bodyDiv w:val="1"/>
      <w:marLeft w:val="0"/>
      <w:marRight w:val="0"/>
      <w:marTop w:val="0"/>
      <w:marBottom w:val="0"/>
      <w:divBdr>
        <w:top w:val="none" w:sz="0" w:space="0" w:color="auto"/>
        <w:left w:val="none" w:sz="0" w:space="0" w:color="auto"/>
        <w:bottom w:val="none" w:sz="0" w:space="0" w:color="auto"/>
        <w:right w:val="none" w:sz="0" w:space="0" w:color="auto"/>
      </w:divBdr>
    </w:div>
    <w:div w:id="1040590226">
      <w:bodyDiv w:val="1"/>
      <w:marLeft w:val="0"/>
      <w:marRight w:val="0"/>
      <w:marTop w:val="0"/>
      <w:marBottom w:val="0"/>
      <w:divBdr>
        <w:top w:val="none" w:sz="0" w:space="0" w:color="auto"/>
        <w:left w:val="none" w:sz="0" w:space="0" w:color="auto"/>
        <w:bottom w:val="none" w:sz="0" w:space="0" w:color="auto"/>
        <w:right w:val="none" w:sz="0" w:space="0" w:color="auto"/>
      </w:divBdr>
    </w:div>
    <w:div w:id="1208490505">
      <w:bodyDiv w:val="1"/>
      <w:marLeft w:val="0"/>
      <w:marRight w:val="0"/>
      <w:marTop w:val="0"/>
      <w:marBottom w:val="0"/>
      <w:divBdr>
        <w:top w:val="none" w:sz="0" w:space="0" w:color="auto"/>
        <w:left w:val="none" w:sz="0" w:space="0" w:color="auto"/>
        <w:bottom w:val="none" w:sz="0" w:space="0" w:color="auto"/>
        <w:right w:val="none" w:sz="0" w:space="0" w:color="auto"/>
      </w:divBdr>
    </w:div>
    <w:div w:id="1308704982">
      <w:bodyDiv w:val="1"/>
      <w:marLeft w:val="0"/>
      <w:marRight w:val="0"/>
      <w:marTop w:val="0"/>
      <w:marBottom w:val="0"/>
      <w:divBdr>
        <w:top w:val="none" w:sz="0" w:space="0" w:color="auto"/>
        <w:left w:val="none" w:sz="0" w:space="0" w:color="auto"/>
        <w:bottom w:val="none" w:sz="0" w:space="0" w:color="auto"/>
        <w:right w:val="none" w:sz="0" w:space="0" w:color="auto"/>
      </w:divBdr>
    </w:div>
    <w:div w:id="1520780142">
      <w:bodyDiv w:val="1"/>
      <w:marLeft w:val="0"/>
      <w:marRight w:val="0"/>
      <w:marTop w:val="0"/>
      <w:marBottom w:val="0"/>
      <w:divBdr>
        <w:top w:val="none" w:sz="0" w:space="0" w:color="auto"/>
        <w:left w:val="none" w:sz="0" w:space="0" w:color="auto"/>
        <w:bottom w:val="none" w:sz="0" w:space="0" w:color="auto"/>
        <w:right w:val="none" w:sz="0" w:space="0" w:color="auto"/>
      </w:divBdr>
    </w:div>
    <w:div w:id="1530752159">
      <w:bodyDiv w:val="1"/>
      <w:marLeft w:val="0"/>
      <w:marRight w:val="0"/>
      <w:marTop w:val="0"/>
      <w:marBottom w:val="0"/>
      <w:divBdr>
        <w:top w:val="none" w:sz="0" w:space="0" w:color="auto"/>
        <w:left w:val="none" w:sz="0" w:space="0" w:color="auto"/>
        <w:bottom w:val="none" w:sz="0" w:space="0" w:color="auto"/>
        <w:right w:val="none" w:sz="0" w:space="0" w:color="auto"/>
      </w:divBdr>
    </w:div>
    <w:div w:id="1544826860">
      <w:bodyDiv w:val="1"/>
      <w:marLeft w:val="0"/>
      <w:marRight w:val="0"/>
      <w:marTop w:val="0"/>
      <w:marBottom w:val="0"/>
      <w:divBdr>
        <w:top w:val="none" w:sz="0" w:space="0" w:color="auto"/>
        <w:left w:val="none" w:sz="0" w:space="0" w:color="auto"/>
        <w:bottom w:val="none" w:sz="0" w:space="0" w:color="auto"/>
        <w:right w:val="none" w:sz="0" w:space="0" w:color="auto"/>
      </w:divBdr>
    </w:div>
    <w:div w:id="1682583057">
      <w:bodyDiv w:val="1"/>
      <w:marLeft w:val="0"/>
      <w:marRight w:val="0"/>
      <w:marTop w:val="0"/>
      <w:marBottom w:val="0"/>
      <w:divBdr>
        <w:top w:val="none" w:sz="0" w:space="0" w:color="auto"/>
        <w:left w:val="none" w:sz="0" w:space="0" w:color="auto"/>
        <w:bottom w:val="none" w:sz="0" w:space="0" w:color="auto"/>
        <w:right w:val="none" w:sz="0" w:space="0" w:color="auto"/>
      </w:divBdr>
    </w:div>
    <w:div w:id="1726029476">
      <w:bodyDiv w:val="1"/>
      <w:marLeft w:val="0"/>
      <w:marRight w:val="0"/>
      <w:marTop w:val="0"/>
      <w:marBottom w:val="0"/>
      <w:divBdr>
        <w:top w:val="none" w:sz="0" w:space="0" w:color="auto"/>
        <w:left w:val="none" w:sz="0" w:space="0" w:color="auto"/>
        <w:bottom w:val="none" w:sz="0" w:space="0" w:color="auto"/>
        <w:right w:val="none" w:sz="0" w:space="0" w:color="auto"/>
      </w:divBdr>
    </w:div>
    <w:div w:id="1726684301">
      <w:bodyDiv w:val="1"/>
      <w:marLeft w:val="0"/>
      <w:marRight w:val="0"/>
      <w:marTop w:val="0"/>
      <w:marBottom w:val="0"/>
      <w:divBdr>
        <w:top w:val="none" w:sz="0" w:space="0" w:color="auto"/>
        <w:left w:val="none" w:sz="0" w:space="0" w:color="auto"/>
        <w:bottom w:val="none" w:sz="0" w:space="0" w:color="auto"/>
        <w:right w:val="none" w:sz="0" w:space="0" w:color="auto"/>
      </w:divBdr>
    </w:div>
    <w:div w:id="1781948179">
      <w:bodyDiv w:val="1"/>
      <w:marLeft w:val="0"/>
      <w:marRight w:val="0"/>
      <w:marTop w:val="0"/>
      <w:marBottom w:val="0"/>
      <w:divBdr>
        <w:top w:val="none" w:sz="0" w:space="0" w:color="auto"/>
        <w:left w:val="none" w:sz="0" w:space="0" w:color="auto"/>
        <w:bottom w:val="none" w:sz="0" w:space="0" w:color="auto"/>
        <w:right w:val="none" w:sz="0" w:space="0" w:color="auto"/>
      </w:divBdr>
    </w:div>
    <w:div w:id="1790778041">
      <w:bodyDiv w:val="1"/>
      <w:marLeft w:val="0"/>
      <w:marRight w:val="0"/>
      <w:marTop w:val="0"/>
      <w:marBottom w:val="0"/>
      <w:divBdr>
        <w:top w:val="none" w:sz="0" w:space="0" w:color="auto"/>
        <w:left w:val="none" w:sz="0" w:space="0" w:color="auto"/>
        <w:bottom w:val="none" w:sz="0" w:space="0" w:color="auto"/>
        <w:right w:val="none" w:sz="0" w:space="0" w:color="auto"/>
      </w:divBdr>
    </w:div>
    <w:div w:id="1822694367">
      <w:bodyDiv w:val="1"/>
      <w:marLeft w:val="0"/>
      <w:marRight w:val="0"/>
      <w:marTop w:val="0"/>
      <w:marBottom w:val="0"/>
      <w:divBdr>
        <w:top w:val="none" w:sz="0" w:space="0" w:color="auto"/>
        <w:left w:val="none" w:sz="0" w:space="0" w:color="auto"/>
        <w:bottom w:val="none" w:sz="0" w:space="0" w:color="auto"/>
        <w:right w:val="none" w:sz="0" w:space="0" w:color="auto"/>
      </w:divBdr>
    </w:div>
    <w:div w:id="1879538319">
      <w:bodyDiv w:val="1"/>
      <w:marLeft w:val="0"/>
      <w:marRight w:val="0"/>
      <w:marTop w:val="0"/>
      <w:marBottom w:val="0"/>
      <w:divBdr>
        <w:top w:val="none" w:sz="0" w:space="0" w:color="auto"/>
        <w:left w:val="none" w:sz="0" w:space="0" w:color="auto"/>
        <w:bottom w:val="none" w:sz="0" w:space="0" w:color="auto"/>
        <w:right w:val="none" w:sz="0" w:space="0" w:color="auto"/>
      </w:divBdr>
    </w:div>
    <w:div w:id="1880433796">
      <w:bodyDiv w:val="1"/>
      <w:marLeft w:val="0"/>
      <w:marRight w:val="0"/>
      <w:marTop w:val="0"/>
      <w:marBottom w:val="0"/>
      <w:divBdr>
        <w:top w:val="none" w:sz="0" w:space="0" w:color="auto"/>
        <w:left w:val="none" w:sz="0" w:space="0" w:color="auto"/>
        <w:bottom w:val="none" w:sz="0" w:space="0" w:color="auto"/>
        <w:right w:val="none" w:sz="0" w:space="0" w:color="auto"/>
      </w:divBdr>
    </w:div>
    <w:div w:id="1887329710">
      <w:bodyDiv w:val="1"/>
      <w:marLeft w:val="0"/>
      <w:marRight w:val="0"/>
      <w:marTop w:val="0"/>
      <w:marBottom w:val="0"/>
      <w:divBdr>
        <w:top w:val="none" w:sz="0" w:space="0" w:color="auto"/>
        <w:left w:val="none" w:sz="0" w:space="0" w:color="auto"/>
        <w:bottom w:val="none" w:sz="0" w:space="0" w:color="auto"/>
        <w:right w:val="none" w:sz="0" w:space="0" w:color="auto"/>
      </w:divBdr>
    </w:div>
    <w:div w:id="1893736201">
      <w:bodyDiv w:val="1"/>
      <w:marLeft w:val="0"/>
      <w:marRight w:val="0"/>
      <w:marTop w:val="0"/>
      <w:marBottom w:val="0"/>
      <w:divBdr>
        <w:top w:val="none" w:sz="0" w:space="0" w:color="auto"/>
        <w:left w:val="none" w:sz="0" w:space="0" w:color="auto"/>
        <w:bottom w:val="none" w:sz="0" w:space="0" w:color="auto"/>
        <w:right w:val="none" w:sz="0" w:space="0" w:color="auto"/>
      </w:divBdr>
    </w:div>
    <w:div w:id="2015300806">
      <w:bodyDiv w:val="1"/>
      <w:marLeft w:val="0"/>
      <w:marRight w:val="0"/>
      <w:marTop w:val="0"/>
      <w:marBottom w:val="0"/>
      <w:divBdr>
        <w:top w:val="none" w:sz="0" w:space="0" w:color="auto"/>
        <w:left w:val="none" w:sz="0" w:space="0" w:color="auto"/>
        <w:bottom w:val="none" w:sz="0" w:space="0" w:color="auto"/>
        <w:right w:val="none" w:sz="0" w:space="0" w:color="auto"/>
      </w:divBdr>
    </w:div>
    <w:div w:id="204093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Gra21</b:Tag>
    <b:SourceType>InternetSite</b:SourceType>
    <b:Guid>{4178FA21-D1D1-4E84-9B97-4057998E04C1}</b:Guid>
    <b:Author>
      <b:Author>
        <b:Corporate>Grad Coach</b:Corporate>
      </b:Author>
    </b:Author>
    <b:Title>How To Write A Methodology Chapter For A Dissertation Or Thesis</b:Title>
    <b:InternetSiteTitle>www.youtube.com</b:InternetSiteTitle>
    <b:Year>2021</b:Year>
    <b:Month>October</b:Month>
    <b:Day>29</b:Day>
    <b:URL>https://www.youtube.com/watch?v=W0vNS1VafXA</b:URL>
    <b:RefOrder>12</b:RefOrder>
  </b:Source>
  <b:Source>
    <b:Tag>Scr20</b:Tag>
    <b:SourceType>InternetSite</b:SourceType>
    <b:Guid>{74CAD637-E676-4353-A84D-8AAD6C63051B}</b:Guid>
    <b:Author>
      <b:Author>
        <b:Corporate>Scribbr</b:Corporate>
      </b:Author>
    </b:Author>
    <b:Title>How to Write a Research Methodology in 4 Steps</b:Title>
    <b:InternetSiteTitle>www.youtube.com</b:InternetSiteTitle>
    <b:Year>2020</b:Year>
    <b:Month>June</b:Month>
    <b:Day>12</b:Day>
    <b:URL>https://www.youtube.com/watch?v=yplWZs3dqNQ</b:URL>
    <b:RefOrder>13</b:RefOrder>
  </b:Source>
  <b:Source>
    <b:Tag>Que22</b:Tag>
    <b:SourceType>InternetSite</b:SourceType>
    <b:Guid>{7E902038-053F-4179-8165-4590D806794B}</b:Guid>
    <b:Author>
      <b:Author>
        <b:Corporate>QuestionPro</b:Corporate>
      </b:Author>
    </b:Author>
    <b:Title>Qualitative Research: Definition, Types, Methods and Examples</b:Title>
    <b:InternetSiteTitle>www.questionpro.com</b:InternetSiteTitle>
    <b:Year>2022</b:Year>
    <b:URL>https://www.questionpro.com/blog/qualitative-research-methods/</b:URL>
    <b:RefOrder>1</b:RefOrder>
  </b:Source>
  <b:Source>
    <b:Tag>Bus20</b:Tag>
    <b:SourceType>InternetSite</b:SourceType>
    <b:Guid>{00371C4C-2762-4312-BABA-04CC1757E4C0}</b:Guid>
    <b:Title>How to use and assess qualitative research methods</b:Title>
    <b:InternetSiteTitle>neurolrespract.biomedcentral.com</b:InternetSiteTitle>
    <b:Year>2020</b:Year>
    <b:Month>May</b:Month>
    <b:Day>27</b:Day>
    <b:URL>https://neurolrespract.biomedcentral.com/articles/10.1186/s42466-020-00059-z</b:URL>
    <b:Author>
      <b:Author>
        <b:NameList>
          <b:Person>
            <b:Last>Busetto</b:Last>
            <b:First>Loraine</b:First>
          </b:Person>
          <b:Person>
            <b:Last>Wick</b:Last>
            <b:First>Wolfgang</b:First>
          </b:Person>
          <b:Person>
            <b:Last>Gumbinger </b:Last>
            <b:First>Christoph</b:First>
          </b:Person>
        </b:NameList>
      </b:Author>
    </b:Author>
    <b:RefOrder>3</b:RefOrder>
  </b:Source>
  <b:Source>
    <b:Tag>Fue22</b:Tag>
    <b:SourceType>InternetSite</b:SourceType>
    <b:Guid>{239909EF-AC6C-4D59-A134-5A91FEF87014}</b:Guid>
    <b:Author>
      <b:Author>
        <b:Corporate>Fuel Cycke</b:Corporate>
      </b:Author>
    </b:Author>
    <b:Title>The 3 most common observation reseach methods</b:Title>
    <b:InternetSiteTitle>fuelcycle.com</b:InternetSiteTitle>
    <b:Year>2022</b:Year>
    <b:URL>https://fuelcycle.com/blog/the-3-most-common-observation-research-methods/</b:URL>
    <b:RefOrder>6</b:RefOrder>
  </b:Source>
  <b:Source>
    <b:Tag>How20</b:Tag>
    <b:SourceType>InternetSite</b:SourceType>
    <b:Guid>{CFE82C48-4DD9-4FDE-9AC5-1505A0FC1231}</b:Guid>
    <b:Title>How to use and assess qualitative research methods</b:Title>
    <b:InternetSiteTitle>neurolrespract.biomedcentral.com</b:InternetSiteTitle>
    <b:Year>2020</b:Year>
    <b:Month>May</b:Month>
    <b:Day>27</b:Day>
    <b:URL>https://neurolrespract.biomedcentral.com/articles/10.1186/s42466-020-00059-z</b:URL>
    <b:Author>
      <b:Author>
        <b:NameList>
          <b:Person>
            <b:Last>Gumbinger </b:Last>
            <b:First>Christoph</b:First>
          </b:Person>
          <b:Person>
            <b:Last>Wick</b:Last>
            <b:First>Wolfgang</b:First>
          </b:Person>
          <b:Person>
            <b:Last>Busetto</b:Last>
            <b:First>Loraine</b:First>
          </b:Person>
        </b:NameList>
      </b:Author>
    </b:Author>
    <b:RefOrder>8</b:RefOrder>
  </b:Source>
  <b:Source>
    <b:Tag>Ida12</b:Tag>
    <b:SourceType>InternetSite</b:SourceType>
    <b:Guid>{117CFB7B-F8B5-40EA-825A-9A78912C229D}</b:Guid>
    <b:Title>Case study research method</b:Title>
    <b:InternetSiteTitle>www.slideserve.com</b:InternetSiteTitle>
    <b:Year>2012</b:Year>
    <b:Month>July</b:Month>
    <b:Day>2</b:Day>
    <b:URL>https://www.slideserve.com/beyla/case-study-research-method</b:URL>
    <b:Author>
      <b:Author>
        <b:NameList>
          <b:Person>
            <b:Last>Idania</b:Last>
            <b:First>Beyla</b:First>
          </b:Person>
        </b:NameList>
      </b:Author>
    </b:Author>
    <b:RefOrder>9</b:RefOrder>
  </b:Source>
  <b:Source>
    <b:Tag>Gai18</b:Tag>
    <b:SourceType>InternetSite</b:SourceType>
    <b:Guid>{9D7C96F2-282A-4E6D-AAA9-F61108099604}</b:Guid>
    <b:Title>12 Case Study Method Advantages and Disadvantages</b:Title>
    <b:InternetSiteTitle>brandongaille.com</b:InternetSiteTitle>
    <b:Year>2018</b:Year>
    <b:Month>July</b:Month>
    <b:Day>11</b:Day>
    <b:URL>https://brandongaille.com/12-case-study-method-advantages-and-disadvantages/</b:URL>
    <b:Author>
      <b:Author>
        <b:NameList>
          <b:Person>
            <b:Last>Gaille</b:Last>
            <b:First>Brandon</b:First>
          </b:Person>
        </b:NameList>
      </b:Author>
    </b:Author>
    <b:RefOrder>10</b:RefOrder>
  </b:Source>
  <b:Source>
    <b:Tag>Fis04</b:Tag>
    <b:SourceType>InternetSite</b:SourceType>
    <b:Guid>{88158C50-57D2-4DEF-9CD8-C2B97AF619CE}</b:Guid>
    <b:Title>Explanatory case studies</b:Title>
    <b:InternetSiteTitle>onlinelibrary.wiley.com</b:InternetSiteTitle>
    <b:Year>2004</b:Year>
    <b:Month>August</b:Month>
    <b:Day>12</b:Day>
    <b:URL>https://onlinelibrary.wiley.com/doi/abs/10.1111/j.1440-1630.2004.00446.x</b:URL>
    <b:Author>
      <b:Author>
        <b:NameList>
          <b:Person>
            <b:Last>Fisher</b:Last>
            <b:First>Imogen</b:First>
          </b:Person>
          <b:Person>
            <b:Last>Ziviani</b:Last>
            <b:First>Jenny</b:First>
          </b:Person>
        </b:NameList>
      </b:Author>
    </b:Author>
    <b:RefOrder>11</b:RefOrder>
  </b:Source>
  <b:Source>
    <b:Tag>Tyn17</b:Tag>
    <b:SourceType>InternetSite</b:SourceType>
    <b:Guid>{A304EAD5-8B21-491D-A97E-FC8FF59F427E}</b:Guid>
    <b:Title>Ethnographic Research is the Key to Really Understanding Your Customers’ Needs</b:Title>
    <b:InternetSiteTitle>medium.com</b:InternetSiteTitle>
    <b:Year>2017</b:Year>
    <b:Month>December</b:Month>
    <b:Day>20</b:Day>
    <b:URL>https://medium.com/@sean_82431/ethnographic-research-is-the-key-to-really-understanding-your-customers-needs-f31e89f26b43</b:URL>
    <b:Author>
      <b:Author>
        <b:NameList>
          <b:Person>
            <b:Last>Tyne</b:Last>
            <b:Middle>Van</b:Middle>
            <b:First>Sean</b:First>
          </b:Person>
        </b:NameList>
      </b:Author>
    </b:Author>
    <b:RefOrder>5</b:RefOrder>
  </b:Source>
  <b:Source>
    <b:Tag>Oma18</b:Tag>
    <b:SourceType>InternetSite</b:SourceType>
    <b:Guid>{CD3587C8-C0A5-45A5-8132-4EEAE4AF1AE2}</b:Guid>
    <b:Title>Focus group discussion in built environment qualitative research practice</b:Title>
    <b:InternetSiteTitle>www.researchgate.net</b:InternetSiteTitle>
    <b:Year>2018</b:Year>
    <b:Month>February</b:Month>
    <b:URL>https://www.researchgate.net/figure/The-process-of-FGD_fig1_323669687</b:URL>
    <b:Author>
      <b:Author>
        <b:NameList>
          <b:Person>
            <b:Last>Omar</b:Last>
            <b:First>D</b:First>
          </b:Person>
        </b:NameList>
      </b:Author>
    </b:Author>
    <b:RefOrder>4</b:RefOrder>
  </b:Source>
  <b:Source>
    <b:Tag>Tal14</b:Tag>
    <b:SourceType>InternetSite</b:SourceType>
    <b:Guid>{4A27EABE-4229-43C2-9BEE-4C14176C27F4}</b:Guid>
    <b:Author>
      <b:Author>
        <b:Corporate>Talent Services</b:Corporate>
      </b:Author>
    </b:Author>
    <b:Title>Types of interview</b:Title>
    <b:InternetSiteTitle>asktalentservices.com</b:InternetSiteTitle>
    <b:Year>2021</b:Year>
    <b:Month>February</b:Month>
    <b:Day>24</b:Day>
    <b:URL>https://asktalentservices.com/blogs/what-is-interview-and-types-of-interviews/</b:URL>
    <b:RefOrder>2</b:RefOrder>
  </b:Source>
  <b:Source>
    <b:Tag>Int17</b:Tag>
    <b:SourceType>InternetSite</b:SourceType>
    <b:Guid>{AE32196B-80E2-4577-84F3-C967DBD02E1F}</b:Guid>
    <b:Author>
      <b:Author>
        <b:Corporate>Introduction to psychology</b:Corporate>
      </b:Author>
    </b:Author>
    <b:Title>Introduction to psychology</b:Title>
    <b:InternetSiteTitle>scienceaid.net</b:InternetSiteTitle>
    <b:Year>2017</b:Year>
    <b:URL>https://scienceaid.net/Introduction_to_Psychology</b:URL>
    <b:RefOrder>7</b:RefOrder>
  </b:Source>
</b:Sources>
</file>

<file path=customXml/itemProps1.xml><?xml version="1.0" encoding="utf-8"?>
<ds:datastoreItem xmlns:ds="http://schemas.openxmlformats.org/officeDocument/2006/customXml" ds:itemID="{CFEE939B-8682-48C2-90B8-F45B6307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12</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Mecer</dc:creator>
  <cp:keywords/>
  <dc:description/>
  <cp:lastModifiedBy>Mecer</cp:lastModifiedBy>
  <cp:revision>50</cp:revision>
  <dcterms:created xsi:type="dcterms:W3CDTF">2022-09-10T01:39:00Z</dcterms:created>
  <dcterms:modified xsi:type="dcterms:W3CDTF">2022-09-12T16:32:00Z</dcterms:modified>
</cp:coreProperties>
</file>