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E01B" w14:textId="77777777" w:rsidR="006E1DDE" w:rsidRPr="004D5572" w:rsidRDefault="006E1DDE" w:rsidP="004D5572">
      <w:pPr>
        <w:pStyle w:val="Default"/>
        <w:jc w:val="both"/>
        <w:rPr>
          <w:rFonts w:ascii="Times New Roman" w:hAnsi="Times New Roman" w:cs="Times New Roman"/>
        </w:rPr>
      </w:pPr>
    </w:p>
    <w:p w14:paraId="52692C2C" w14:textId="77777777" w:rsidR="006E1DDE" w:rsidRPr="004D5572" w:rsidRDefault="006E1DDE" w:rsidP="004D5572">
      <w:pPr>
        <w:pStyle w:val="Default"/>
        <w:jc w:val="both"/>
        <w:rPr>
          <w:rFonts w:ascii="Times New Roman" w:hAnsi="Times New Roman" w:cs="Times New Roman"/>
        </w:rPr>
      </w:pPr>
    </w:p>
    <w:p w14:paraId="27D06EF3" w14:textId="77777777" w:rsidR="006E1DDE" w:rsidRPr="004D5572" w:rsidRDefault="006E1DDE" w:rsidP="004D5572">
      <w:pPr>
        <w:pStyle w:val="Default"/>
        <w:jc w:val="both"/>
        <w:rPr>
          <w:rFonts w:ascii="Times New Roman" w:hAnsi="Times New Roman" w:cs="Times New Roman"/>
        </w:rPr>
      </w:pPr>
    </w:p>
    <w:p w14:paraId="023D2763" w14:textId="77777777" w:rsidR="006E1DDE" w:rsidRPr="004D5572" w:rsidRDefault="006E1DDE" w:rsidP="004D5572">
      <w:pPr>
        <w:pStyle w:val="Default"/>
        <w:jc w:val="both"/>
        <w:rPr>
          <w:rFonts w:ascii="Times New Roman" w:hAnsi="Times New Roman" w:cs="Times New Roman"/>
        </w:rPr>
      </w:pPr>
    </w:p>
    <w:p w14:paraId="7F1CC2E6" w14:textId="77777777" w:rsidR="006E1DDE" w:rsidRPr="004D5572" w:rsidRDefault="00B86148" w:rsidP="004D5572">
      <w:pPr>
        <w:pStyle w:val="Default"/>
        <w:jc w:val="center"/>
        <w:rPr>
          <w:rFonts w:ascii="Times New Roman" w:hAnsi="Times New Roman" w:cs="Times New Roman"/>
          <w:b/>
          <w:sz w:val="44"/>
          <w:szCs w:val="44"/>
        </w:rPr>
      </w:pPr>
      <w:r w:rsidRPr="004D5572">
        <w:rPr>
          <w:rFonts w:ascii="Times New Roman" w:hAnsi="Times New Roman" w:cs="Times New Roman"/>
          <w:b/>
          <w:sz w:val="44"/>
          <w:szCs w:val="44"/>
        </w:rPr>
        <w:t>DUSHIMIMANA XAVIER NOEL</w:t>
      </w:r>
    </w:p>
    <w:p w14:paraId="0D6DEBC5" w14:textId="77777777" w:rsidR="006E1DDE" w:rsidRPr="004D5572" w:rsidRDefault="00B86148" w:rsidP="004D5572">
      <w:pPr>
        <w:pStyle w:val="Default"/>
        <w:jc w:val="center"/>
        <w:rPr>
          <w:rFonts w:ascii="Times New Roman" w:hAnsi="Times New Roman" w:cs="Times New Roman"/>
          <w:b/>
          <w:bCs/>
          <w:sz w:val="44"/>
          <w:szCs w:val="44"/>
        </w:rPr>
      </w:pPr>
      <w:r w:rsidRPr="004D5572">
        <w:rPr>
          <w:rFonts w:ascii="Times New Roman" w:hAnsi="Times New Roman" w:cs="Times New Roman"/>
          <w:b/>
          <w:bCs/>
          <w:sz w:val="44"/>
          <w:szCs w:val="44"/>
        </w:rPr>
        <w:t>UD76414BMA85601</w:t>
      </w:r>
    </w:p>
    <w:p w14:paraId="4CFA927F" w14:textId="77777777" w:rsidR="006E1DDE" w:rsidRPr="004D5572" w:rsidRDefault="006E1DDE" w:rsidP="004D5572">
      <w:pPr>
        <w:pStyle w:val="Default"/>
        <w:jc w:val="center"/>
        <w:rPr>
          <w:rFonts w:ascii="Times New Roman" w:hAnsi="Times New Roman" w:cs="Times New Roman"/>
          <w:b/>
          <w:bCs/>
          <w:sz w:val="44"/>
          <w:szCs w:val="44"/>
        </w:rPr>
      </w:pPr>
    </w:p>
    <w:p w14:paraId="43D2F93D" w14:textId="77777777" w:rsidR="006E1DDE" w:rsidRPr="004D5572" w:rsidRDefault="006E1DDE" w:rsidP="004D5572">
      <w:pPr>
        <w:pStyle w:val="Default"/>
        <w:jc w:val="center"/>
        <w:rPr>
          <w:rFonts w:ascii="Times New Roman" w:hAnsi="Times New Roman" w:cs="Times New Roman"/>
          <w:b/>
          <w:bCs/>
          <w:sz w:val="44"/>
          <w:szCs w:val="44"/>
        </w:rPr>
      </w:pPr>
    </w:p>
    <w:p w14:paraId="0FB0709B" w14:textId="77777777" w:rsidR="006E1DDE" w:rsidRPr="004D5572" w:rsidRDefault="006E1DDE" w:rsidP="004D5572">
      <w:pPr>
        <w:pStyle w:val="Default"/>
        <w:jc w:val="center"/>
        <w:rPr>
          <w:rFonts w:ascii="Times New Roman" w:hAnsi="Times New Roman" w:cs="Times New Roman"/>
          <w:b/>
          <w:bCs/>
          <w:sz w:val="44"/>
          <w:szCs w:val="44"/>
        </w:rPr>
      </w:pPr>
    </w:p>
    <w:p w14:paraId="7EDC9CCF" w14:textId="77777777" w:rsidR="006E1DDE" w:rsidRPr="004D5572" w:rsidRDefault="006E1DDE" w:rsidP="004D5572">
      <w:pPr>
        <w:pStyle w:val="Default"/>
        <w:jc w:val="center"/>
        <w:rPr>
          <w:rFonts w:ascii="Times New Roman" w:hAnsi="Times New Roman" w:cs="Times New Roman"/>
          <w:b/>
          <w:bCs/>
          <w:sz w:val="44"/>
          <w:szCs w:val="44"/>
        </w:rPr>
      </w:pPr>
    </w:p>
    <w:p w14:paraId="70789B5F" w14:textId="77777777" w:rsidR="006E1DDE" w:rsidRPr="004D5572" w:rsidRDefault="006E1DDE" w:rsidP="004D5572">
      <w:pPr>
        <w:pStyle w:val="Default"/>
        <w:jc w:val="center"/>
        <w:rPr>
          <w:rFonts w:ascii="Times New Roman" w:hAnsi="Times New Roman" w:cs="Times New Roman"/>
          <w:sz w:val="44"/>
          <w:szCs w:val="44"/>
        </w:rPr>
      </w:pPr>
    </w:p>
    <w:p w14:paraId="5DED742F" w14:textId="77777777" w:rsidR="00CB2206" w:rsidRDefault="00B86148" w:rsidP="004D5572">
      <w:pPr>
        <w:pStyle w:val="Default"/>
        <w:jc w:val="center"/>
        <w:rPr>
          <w:rFonts w:ascii="Times New Roman" w:hAnsi="Times New Roman" w:cs="Times New Roman"/>
          <w:sz w:val="44"/>
          <w:szCs w:val="44"/>
        </w:rPr>
      </w:pPr>
      <w:r w:rsidRPr="004D5572">
        <w:rPr>
          <w:rFonts w:ascii="Times New Roman" w:hAnsi="Times New Roman" w:cs="Times New Roman"/>
          <w:sz w:val="44"/>
          <w:szCs w:val="44"/>
        </w:rPr>
        <w:t>COURSE NAM</w:t>
      </w:r>
      <w:r w:rsidR="00736816" w:rsidRPr="004D5572">
        <w:rPr>
          <w:rFonts w:ascii="Times New Roman" w:hAnsi="Times New Roman" w:cs="Times New Roman"/>
          <w:sz w:val="44"/>
          <w:szCs w:val="44"/>
        </w:rPr>
        <w:t>E</w:t>
      </w:r>
      <w:r w:rsidRPr="004D5572">
        <w:rPr>
          <w:rFonts w:ascii="Times New Roman" w:hAnsi="Times New Roman" w:cs="Times New Roman"/>
          <w:sz w:val="44"/>
          <w:szCs w:val="44"/>
        </w:rPr>
        <w:t>:</w:t>
      </w:r>
      <w:r>
        <w:rPr>
          <w:rFonts w:ascii="Times New Roman" w:hAnsi="Times New Roman" w:cs="Times New Roman"/>
          <w:sz w:val="44"/>
          <w:szCs w:val="44"/>
        </w:rPr>
        <w:t xml:space="preserve"> </w:t>
      </w:r>
    </w:p>
    <w:p w14:paraId="798F25D5" w14:textId="77777777" w:rsidR="006E1DDE" w:rsidRPr="00CB2206" w:rsidRDefault="00B86148" w:rsidP="004D5572">
      <w:pPr>
        <w:pStyle w:val="Default"/>
        <w:jc w:val="center"/>
        <w:rPr>
          <w:rFonts w:ascii="Times New Roman" w:hAnsi="Times New Roman" w:cs="Times New Roman"/>
          <w:b/>
          <w:bCs/>
          <w:sz w:val="44"/>
          <w:szCs w:val="44"/>
        </w:rPr>
      </w:pPr>
      <w:r w:rsidRPr="00CB2206">
        <w:rPr>
          <w:rFonts w:ascii="Times New Roman" w:hAnsi="Times New Roman" w:cs="Times New Roman"/>
          <w:b/>
          <w:bCs/>
          <w:sz w:val="44"/>
          <w:szCs w:val="44"/>
        </w:rPr>
        <w:t>Get ready for Post</w:t>
      </w:r>
      <w:r>
        <w:rPr>
          <w:rFonts w:ascii="Times New Roman" w:hAnsi="Times New Roman" w:cs="Times New Roman"/>
          <w:b/>
          <w:bCs/>
          <w:sz w:val="44"/>
          <w:szCs w:val="44"/>
        </w:rPr>
        <w:t>-</w:t>
      </w:r>
      <w:r w:rsidRPr="00CB2206">
        <w:rPr>
          <w:rFonts w:ascii="Times New Roman" w:hAnsi="Times New Roman" w:cs="Times New Roman"/>
          <w:b/>
          <w:bCs/>
          <w:sz w:val="44"/>
          <w:szCs w:val="44"/>
        </w:rPr>
        <w:t xml:space="preserve"> Pandemic Accounting</w:t>
      </w:r>
    </w:p>
    <w:p w14:paraId="03AB58C4" w14:textId="77777777" w:rsidR="006E1DDE" w:rsidRPr="004D5572" w:rsidRDefault="006E1DDE" w:rsidP="004D5572">
      <w:pPr>
        <w:pStyle w:val="Default"/>
        <w:jc w:val="center"/>
        <w:rPr>
          <w:rFonts w:ascii="Times New Roman" w:hAnsi="Times New Roman" w:cs="Times New Roman"/>
          <w:sz w:val="44"/>
          <w:szCs w:val="44"/>
        </w:rPr>
      </w:pPr>
    </w:p>
    <w:p w14:paraId="5F78F865" w14:textId="77777777" w:rsidR="006E1DDE" w:rsidRDefault="00B86148" w:rsidP="004D5572">
      <w:pPr>
        <w:pStyle w:val="Default"/>
        <w:jc w:val="center"/>
        <w:rPr>
          <w:rFonts w:ascii="Times New Roman" w:hAnsi="Times New Roman" w:cs="Times New Roman"/>
          <w:sz w:val="44"/>
          <w:szCs w:val="44"/>
        </w:rPr>
      </w:pPr>
      <w:r w:rsidRPr="004D5572">
        <w:rPr>
          <w:rFonts w:ascii="Times New Roman" w:hAnsi="Times New Roman" w:cs="Times New Roman"/>
          <w:sz w:val="44"/>
          <w:szCs w:val="44"/>
        </w:rPr>
        <w:t>Assignment</w:t>
      </w:r>
      <w:r w:rsidR="001135F2" w:rsidRPr="004D5572">
        <w:rPr>
          <w:rFonts w:ascii="Times New Roman" w:hAnsi="Times New Roman" w:cs="Times New Roman"/>
          <w:sz w:val="44"/>
          <w:szCs w:val="44"/>
        </w:rPr>
        <w:t xml:space="preserve"> Title:</w:t>
      </w:r>
    </w:p>
    <w:p w14:paraId="3EDE2670" w14:textId="77777777" w:rsidR="006E1DDE" w:rsidRPr="004D5572" w:rsidRDefault="006E1DDE" w:rsidP="004D5572">
      <w:pPr>
        <w:pStyle w:val="Default"/>
        <w:jc w:val="center"/>
        <w:rPr>
          <w:rFonts w:ascii="Times New Roman" w:hAnsi="Times New Roman" w:cs="Times New Roman"/>
          <w:sz w:val="44"/>
          <w:szCs w:val="44"/>
        </w:rPr>
      </w:pPr>
    </w:p>
    <w:p w14:paraId="6B75782B" w14:textId="77777777" w:rsidR="006E1DDE" w:rsidRPr="0006098A" w:rsidRDefault="00B86148" w:rsidP="004D5572">
      <w:pPr>
        <w:pStyle w:val="Default"/>
        <w:jc w:val="center"/>
        <w:rPr>
          <w:rFonts w:ascii="Times New Roman" w:hAnsi="Times New Roman" w:cs="Times New Roman"/>
          <w:b/>
          <w:bCs/>
          <w:sz w:val="44"/>
          <w:szCs w:val="44"/>
        </w:rPr>
      </w:pPr>
      <w:r>
        <w:rPr>
          <w:rFonts w:ascii="Times New Roman" w:hAnsi="Times New Roman" w:cs="Times New Roman"/>
          <w:b/>
          <w:bCs/>
          <w:sz w:val="44"/>
          <w:szCs w:val="44"/>
        </w:rPr>
        <w:t>Post-Pandemic Accounting</w:t>
      </w:r>
    </w:p>
    <w:p w14:paraId="148FEF87" w14:textId="77777777" w:rsidR="006E1DDE" w:rsidRPr="004D5572" w:rsidRDefault="006E1DDE" w:rsidP="004D5572">
      <w:pPr>
        <w:pStyle w:val="Default"/>
        <w:jc w:val="center"/>
        <w:rPr>
          <w:rFonts w:ascii="Times New Roman" w:hAnsi="Times New Roman" w:cs="Times New Roman"/>
          <w:sz w:val="44"/>
          <w:szCs w:val="44"/>
        </w:rPr>
      </w:pPr>
    </w:p>
    <w:p w14:paraId="70E4C2B7" w14:textId="77777777" w:rsidR="006E1DDE" w:rsidRPr="004D5572" w:rsidRDefault="006E1DDE" w:rsidP="004D5572">
      <w:pPr>
        <w:pStyle w:val="Default"/>
        <w:jc w:val="center"/>
        <w:rPr>
          <w:rFonts w:ascii="Times New Roman" w:hAnsi="Times New Roman" w:cs="Times New Roman"/>
          <w:sz w:val="44"/>
          <w:szCs w:val="44"/>
        </w:rPr>
      </w:pPr>
    </w:p>
    <w:p w14:paraId="130EDAEC" w14:textId="77777777" w:rsidR="006E1DDE" w:rsidRPr="004D5572" w:rsidRDefault="006E1DDE" w:rsidP="004D5572">
      <w:pPr>
        <w:pStyle w:val="Default"/>
        <w:jc w:val="center"/>
        <w:rPr>
          <w:rFonts w:ascii="Times New Roman" w:hAnsi="Times New Roman" w:cs="Times New Roman"/>
          <w:sz w:val="44"/>
          <w:szCs w:val="44"/>
        </w:rPr>
      </w:pPr>
    </w:p>
    <w:p w14:paraId="3BF14DB3" w14:textId="77777777" w:rsidR="006E1DDE" w:rsidRPr="004D5572" w:rsidRDefault="00B86148" w:rsidP="004D5572">
      <w:pPr>
        <w:pStyle w:val="Default"/>
        <w:jc w:val="center"/>
        <w:rPr>
          <w:rFonts w:ascii="Times New Roman" w:hAnsi="Times New Roman" w:cs="Times New Roman"/>
          <w:sz w:val="44"/>
          <w:szCs w:val="44"/>
        </w:rPr>
      </w:pPr>
      <w:r w:rsidRPr="004D5572">
        <w:rPr>
          <w:rFonts w:ascii="Times New Roman" w:hAnsi="Times New Roman" w:cs="Times New Roman"/>
          <w:sz w:val="44"/>
          <w:szCs w:val="44"/>
        </w:rPr>
        <w:t>ATLANTIC INTERNATIONAL UNIVERSITY</w:t>
      </w:r>
    </w:p>
    <w:p w14:paraId="333EAE2F" w14:textId="77777777" w:rsidR="00437F13" w:rsidRPr="004D5572" w:rsidRDefault="00B86148" w:rsidP="004D5572">
      <w:pPr>
        <w:jc w:val="center"/>
        <w:rPr>
          <w:rFonts w:ascii="Times New Roman" w:hAnsi="Times New Roman" w:cs="Times New Roman"/>
          <w:b/>
          <w:bCs/>
          <w:sz w:val="44"/>
          <w:szCs w:val="44"/>
        </w:rPr>
      </w:pPr>
      <w:r w:rsidRPr="004D5572">
        <w:rPr>
          <w:rFonts w:ascii="Times New Roman" w:hAnsi="Times New Roman" w:cs="Times New Roman"/>
          <w:b/>
          <w:bCs/>
          <w:sz w:val="44"/>
          <w:szCs w:val="44"/>
        </w:rPr>
        <w:t>March</w:t>
      </w:r>
      <w:r w:rsidR="006E1DDE" w:rsidRPr="004D5572">
        <w:rPr>
          <w:rFonts w:ascii="Times New Roman" w:hAnsi="Times New Roman" w:cs="Times New Roman"/>
          <w:b/>
          <w:bCs/>
          <w:sz w:val="44"/>
          <w:szCs w:val="44"/>
        </w:rPr>
        <w:t>/</w:t>
      </w:r>
      <w:r w:rsidRPr="004D5572">
        <w:rPr>
          <w:rFonts w:ascii="Times New Roman" w:hAnsi="Times New Roman" w:cs="Times New Roman"/>
          <w:b/>
          <w:bCs/>
          <w:sz w:val="44"/>
          <w:szCs w:val="44"/>
        </w:rPr>
        <w:t>2022</w:t>
      </w:r>
    </w:p>
    <w:p w14:paraId="06AD18F8" w14:textId="77777777" w:rsidR="00302254" w:rsidRPr="004D5572" w:rsidRDefault="00302254" w:rsidP="004D5572">
      <w:pPr>
        <w:jc w:val="both"/>
        <w:rPr>
          <w:rFonts w:ascii="Times New Roman" w:hAnsi="Times New Roman" w:cs="Times New Roman"/>
          <w:b/>
          <w:bCs/>
          <w:sz w:val="24"/>
          <w:szCs w:val="24"/>
        </w:rPr>
      </w:pPr>
    </w:p>
    <w:p w14:paraId="39A3980B" w14:textId="77777777" w:rsidR="004D5572" w:rsidRDefault="004D5572" w:rsidP="004D5572">
      <w:pPr>
        <w:jc w:val="both"/>
        <w:rPr>
          <w:rFonts w:ascii="Times New Roman" w:hAnsi="Times New Roman" w:cs="Times New Roman"/>
          <w:b/>
          <w:bCs/>
          <w:sz w:val="24"/>
          <w:szCs w:val="24"/>
        </w:rPr>
      </w:pPr>
    </w:p>
    <w:p w14:paraId="540CAF71" w14:textId="77777777" w:rsidR="00302254" w:rsidRDefault="00302254" w:rsidP="004D5572">
      <w:pPr>
        <w:jc w:val="both"/>
        <w:rPr>
          <w:rFonts w:ascii="Times New Roman" w:hAnsi="Times New Roman" w:cs="Times New Roman"/>
          <w:b/>
          <w:bCs/>
          <w:sz w:val="24"/>
          <w:szCs w:val="24"/>
        </w:rPr>
      </w:pPr>
    </w:p>
    <w:p w14:paraId="05B36CE7" w14:textId="77777777" w:rsidR="006C0FDF" w:rsidRDefault="006C0FDF" w:rsidP="004D5572">
      <w:pPr>
        <w:jc w:val="both"/>
        <w:rPr>
          <w:rFonts w:ascii="Times New Roman" w:hAnsi="Times New Roman" w:cs="Times New Roman"/>
          <w:b/>
          <w:bCs/>
          <w:sz w:val="24"/>
          <w:szCs w:val="24"/>
        </w:rPr>
      </w:pPr>
    </w:p>
    <w:p w14:paraId="4F658E24" w14:textId="77777777" w:rsidR="006C0FDF" w:rsidRPr="004D5572" w:rsidRDefault="006C0FDF" w:rsidP="004D5572">
      <w:pPr>
        <w:jc w:val="both"/>
        <w:rPr>
          <w:rFonts w:ascii="Times New Roman" w:hAnsi="Times New Roman" w:cs="Times New Roman"/>
          <w:b/>
          <w:bCs/>
          <w:sz w:val="24"/>
          <w:szCs w:val="24"/>
        </w:rPr>
      </w:pPr>
    </w:p>
    <w:p w14:paraId="060AEC13" w14:textId="77777777" w:rsidR="0006098A" w:rsidRDefault="00B86148" w:rsidP="004D5572">
      <w:pPr>
        <w:jc w:val="both"/>
        <w:rPr>
          <w:rFonts w:ascii="Times New Roman" w:hAnsi="Times New Roman" w:cs="Times New Roman"/>
          <w:b/>
          <w:bCs/>
          <w:sz w:val="24"/>
          <w:szCs w:val="24"/>
          <w:u w:val="single"/>
        </w:rPr>
      </w:pPr>
      <w:r w:rsidRPr="004D5572">
        <w:rPr>
          <w:rFonts w:ascii="Times New Roman" w:hAnsi="Times New Roman" w:cs="Times New Roman"/>
          <w:b/>
          <w:bCs/>
          <w:sz w:val="24"/>
          <w:szCs w:val="24"/>
          <w:u w:val="single"/>
        </w:rPr>
        <w:lastRenderedPageBreak/>
        <w:t>Introductio</w:t>
      </w:r>
      <w:r w:rsidR="00320B5E">
        <w:rPr>
          <w:rFonts w:ascii="Times New Roman" w:hAnsi="Times New Roman" w:cs="Times New Roman"/>
          <w:b/>
          <w:bCs/>
          <w:sz w:val="24"/>
          <w:szCs w:val="24"/>
          <w:u w:val="single"/>
        </w:rPr>
        <w:t>n</w:t>
      </w:r>
    </w:p>
    <w:p w14:paraId="6C0F4514" w14:textId="77777777" w:rsidR="00A01A02" w:rsidRDefault="00B86148" w:rsidP="001D48E9">
      <w:pPr>
        <w:pStyle w:val="post-author-name"/>
        <w:spacing w:line="480" w:lineRule="auto"/>
        <w:jc w:val="both"/>
      </w:pPr>
      <w:r w:rsidRPr="00900094">
        <w:t xml:space="preserve"> </w:t>
      </w:r>
      <w:r w:rsidR="00F11B12">
        <w:tab/>
      </w:r>
      <w:r w:rsidRPr="00900094">
        <w:t xml:space="preserve">To prepare for tomorrow’s </w:t>
      </w:r>
      <w:r w:rsidRPr="00900094">
        <w:t>business landscape, Chartered Professional</w:t>
      </w:r>
      <w:r w:rsidR="00F11B12">
        <w:t xml:space="preserve"> </w:t>
      </w:r>
      <w:r w:rsidRPr="00900094">
        <w:t>Accountants of Canada (CPA Canada) embarked on an ambitious multi-stakeholder</w:t>
      </w:r>
      <w:r w:rsidR="00F11B12">
        <w:t xml:space="preserve"> </w:t>
      </w:r>
      <w:r w:rsidRPr="00900094">
        <w:t>consultation process that</w:t>
      </w:r>
      <w:r w:rsidR="00F11B12">
        <w:t xml:space="preserve"> </w:t>
      </w:r>
      <w:r w:rsidRPr="00900094">
        <w:t>challenged the status quo and considered what</w:t>
      </w:r>
      <w:r w:rsidR="00F11B12">
        <w:t xml:space="preserve"> </w:t>
      </w:r>
      <w:r w:rsidRPr="00900094">
        <w:t xml:space="preserve">implications arising from a rapidly changing environment could </w:t>
      </w:r>
      <w:r w:rsidRPr="00900094">
        <w:t>mean for the</w:t>
      </w:r>
      <w:r w:rsidR="00F11B12">
        <w:t xml:space="preserve"> </w:t>
      </w:r>
      <w:r w:rsidRPr="00900094">
        <w:t>accounting profession</w:t>
      </w:r>
      <w:r w:rsidR="008161AB">
        <w:fldChar w:fldCharType="begin" w:fldLock="1"/>
      </w:r>
      <w:r w:rsidR="003B452F">
        <w:instrText>ADDIN CSL_CITATION {"citationItems":[{"id":"ITEM-1","itemData":{"author":[{"dropping-particle":"","family":"CPA-Canada","given":"","non-dropping-particle":"","parse-names":false,"suffix":""}],"container-title":"CPA Canada","id":"ITEM-1","issued":{"date-parts":[["2020"]]},"title":"CPA Canada - Foresight - The Way Forward","type":"article-journal"},"uris":["http://www.mendeley.com/documents/?uuid=e1f87b68-9e73-413a-a6d2-c7b1c1cdee6b"]}],"mendeley":{"formattedCitation":"(CPA-Canada, 2020)","plainTextFormattedCitation":"(CPA-Canada, 2020)","previouslyFormattedCitation":"(CPA-Canada, 2020)"},"properties":{"noteIndex":0},"schema":"https://github.com/citation-style-language/schema/raw/master/csl-citation.json"}</w:instrText>
      </w:r>
      <w:r w:rsidR="008161AB">
        <w:fldChar w:fldCharType="separate"/>
      </w:r>
      <w:r w:rsidR="008161AB" w:rsidRPr="008161AB">
        <w:rPr>
          <w:noProof/>
        </w:rPr>
        <w:t>(CPA-Canada, 2020)</w:t>
      </w:r>
      <w:r w:rsidR="008161AB">
        <w:fldChar w:fldCharType="end"/>
      </w:r>
      <w:r w:rsidRPr="00900094">
        <w:t>.</w:t>
      </w:r>
      <w:r w:rsidR="00F11B12">
        <w:t xml:space="preserve"> </w:t>
      </w:r>
      <w:r w:rsidR="008161AB">
        <w:t>In March 2020, a</w:t>
      </w:r>
      <w:r>
        <w:t>s a result, in line with t</w:t>
      </w:r>
      <w:r w:rsidR="008161AB">
        <w:t>he above-mentioned</w:t>
      </w:r>
      <w:r>
        <w:t xml:space="preserve"> </w:t>
      </w:r>
      <w:r w:rsidR="00E94E98">
        <w:t>consultation</w:t>
      </w:r>
      <w:r>
        <w:t xml:space="preserve">,  Luc Rinaldi, a former </w:t>
      </w:r>
      <w:r w:rsidR="00E94E98">
        <w:t>senior</w:t>
      </w:r>
      <w:r>
        <w:t xml:space="preserve"> editor of Pivot Magazine w</w:t>
      </w:r>
      <w:r w:rsidR="008161AB">
        <w:t>rote an article intitled’’Accounting after the pandemic”</w:t>
      </w:r>
      <w:r w:rsidR="00E94E98">
        <w:t xml:space="preserve">. In this article, the author tries to answer the question of what will the world and the profession </w:t>
      </w:r>
      <w:r w:rsidR="00E94E98" w:rsidRPr="00E94E98">
        <w:t xml:space="preserve">look like </w:t>
      </w:r>
      <w:r w:rsidR="00E94E98">
        <w:t xml:space="preserve">after </w:t>
      </w:r>
      <w:r w:rsidR="00E94E98" w:rsidRPr="00E94E98">
        <w:t>the COVID-19</w:t>
      </w:r>
      <w:r w:rsidR="00E94E98">
        <w:t xml:space="preserve"> pandemic</w:t>
      </w:r>
      <w:r w:rsidR="003B452F">
        <w:fldChar w:fldCharType="begin" w:fldLock="1"/>
      </w:r>
      <w:r w:rsidR="003F46EE">
        <w:instrText>ADDIN CSL_CITATION {"citationItems":[{"id":"ITEM-1","itemData":{"author":[{"dropping-particle":"","family":"Rinardi","given":"Luc","non-dropping-particle":"","parse-names":false,"suffix":""}],"id":"ITEM-1","issued":{"date-parts":[["2020"]]},"title":"Rewards after the Pandemic","type":"article"},"uris":["http://www.mendeley.com/documents/?uuid=56577cb1-e3d7-44d9-9d96-1ef29ecaa308"]}],"mendeley":{"formattedCitation":"(Rinardi, 2020)","plainTextFormattedCitation":"(Rinardi, 2020)","previouslyFormattedCitation":"(Rinardi, 2020)"},"properties":{"noteIndex":0},"schema":"https://github.com/citation-style-language/schema/raw/master/csl-citation.json"}</w:instrText>
      </w:r>
      <w:r w:rsidR="003B452F">
        <w:fldChar w:fldCharType="separate"/>
      </w:r>
      <w:r w:rsidR="003B452F" w:rsidRPr="003B452F">
        <w:rPr>
          <w:noProof/>
        </w:rPr>
        <w:t>(Rinardi, 2020)</w:t>
      </w:r>
      <w:r w:rsidR="003B452F">
        <w:fldChar w:fldCharType="end"/>
      </w:r>
      <w:r w:rsidR="00E94E98">
        <w:t xml:space="preserve">. </w:t>
      </w:r>
    </w:p>
    <w:p w14:paraId="20DA089A" w14:textId="77777777" w:rsidR="003B452F" w:rsidRDefault="00B86148" w:rsidP="001D48E9">
      <w:pPr>
        <w:pStyle w:val="post-author-name"/>
        <w:spacing w:line="480" w:lineRule="auto"/>
        <w:jc w:val="both"/>
      </w:pPr>
      <w:r>
        <w:t xml:space="preserve">This assignment will focus to make a summary and an analysis of </w:t>
      </w:r>
      <w:r w:rsidR="001D48E9">
        <w:t>Rinardi's</w:t>
      </w:r>
      <w:r>
        <w:t xml:space="preserve"> article.</w:t>
      </w:r>
      <w:r w:rsidR="008D4865">
        <w:t xml:space="preserve"> </w:t>
      </w:r>
      <w:r w:rsidR="001D48E9">
        <w:t>Specifically,</w:t>
      </w:r>
      <w:r w:rsidR="008D4865">
        <w:t xml:space="preserve"> I </w:t>
      </w:r>
      <w:r w:rsidR="001D48E9">
        <w:t>will define</w:t>
      </w:r>
      <w:r w:rsidR="008D4865">
        <w:t xml:space="preserve">, summarize and analyze the 4 scenarios the author </w:t>
      </w:r>
      <w:r w:rsidR="00C01C1D">
        <w:t>proposed</w:t>
      </w:r>
      <w:r w:rsidR="008D4865">
        <w:t xml:space="preserve">  the way the post-pandemic would look like. Namely </w:t>
      </w:r>
      <w:r w:rsidR="00C01C1D">
        <w:t>the Phoenix</w:t>
      </w:r>
      <w:r w:rsidR="00D33678">
        <w:t xml:space="preserve"> </w:t>
      </w:r>
      <w:r w:rsidR="00C01C1D">
        <w:t>Rising,</w:t>
      </w:r>
      <w:r w:rsidR="00657171">
        <w:t xml:space="preserve"> My Way, tech Titans, and Slow &amp; Steady</w:t>
      </w:r>
      <w:r w:rsidR="00C01C1D">
        <w:t xml:space="preserve"> scenario</w:t>
      </w:r>
      <w:r w:rsidR="00657171">
        <w:t xml:space="preserve">. </w:t>
      </w:r>
      <w:r w:rsidR="001D48E9">
        <w:t>Subsequently</w:t>
      </w:r>
      <w:r w:rsidR="00657171">
        <w:t xml:space="preserve">, I will summarize and </w:t>
      </w:r>
      <w:r w:rsidR="00C01C1D">
        <w:t>analyze</w:t>
      </w:r>
      <w:r w:rsidR="001D48E9">
        <w:t xml:space="preserve"> </w:t>
      </w:r>
      <w:r w:rsidR="00657171">
        <w:t xml:space="preserve">Rinardi's </w:t>
      </w:r>
      <w:r w:rsidR="001D48E9">
        <w:t>idea about what the post</w:t>
      </w:r>
      <w:r w:rsidR="00D33678">
        <w:t>-</w:t>
      </w:r>
      <w:r w:rsidR="001D48E9">
        <w:t>Covid 19 CPA profession will look like.</w:t>
      </w:r>
      <w:r w:rsidR="008D4865">
        <w:t xml:space="preserve"> </w:t>
      </w:r>
      <w:r>
        <w:t xml:space="preserve"> </w:t>
      </w:r>
    </w:p>
    <w:p w14:paraId="6788CAFE" w14:textId="77777777" w:rsidR="004557E1" w:rsidRDefault="00B86148" w:rsidP="001D48E9">
      <w:pPr>
        <w:pStyle w:val="post-author-name"/>
        <w:spacing w:line="480" w:lineRule="auto"/>
        <w:jc w:val="both"/>
      </w:pPr>
      <w:r>
        <w:tab/>
      </w:r>
      <w:r w:rsidRPr="003274A2">
        <w:t xml:space="preserve">In the </w:t>
      </w:r>
      <w:r w:rsidR="003F46EE" w:rsidRPr="003274A2">
        <w:t>foreground</w:t>
      </w:r>
      <w:r w:rsidRPr="003274A2">
        <w:t>, Rinaldi mentioned the Rising Phoenix scenario</w:t>
      </w:r>
      <w:r w:rsidR="003F46EE" w:rsidRPr="003274A2">
        <w:t>. According to him, this scenario assumes that the series of catastrophes harassing the planet inspires a sort of international cooperation necessary to tackle extreme poverty, inequality, and climate change. Today's calamities, the scenario suggested, would lead to tomorrow's triumphs</w:t>
      </w:r>
      <w:r w:rsidR="003F46EE" w:rsidRPr="003274A2">
        <w:fldChar w:fldCharType="begin" w:fldLock="1"/>
      </w:r>
      <w:r w:rsidR="00C30275" w:rsidRPr="003274A2">
        <w:instrText>ADDIN CSL_CITATION {"citationItems":[{"id":"ITEM-1","itemData":{"author":[{"dropping-particle":"","family":"Rinardi","given":"Luc","non-dropping-particle":"","parse-names":false,"suffix":""}],"id":"ITEM-1","issued":{"date-parts":[["2020"]]},"title":"Rewards after the Pandemic","type":"article"},"uris":["http://www.mendeley.com/documents/?uuid=56577cb1-e3d7-44d9-9d96-1ef29ecaa308"]}],"mendeley":{"formattedCitation":"(Rinardi, 2020)","plainTextFormattedCitation":"(Rinardi, 2020)","previouslyFormattedCitation":"(Rinardi, 2020)"},"properties":{"noteIndex":0},"schema":"https://github.com/citation-style-language/schema/raw/master/csl-citation.json"}</w:instrText>
      </w:r>
      <w:r w:rsidR="003F46EE" w:rsidRPr="003274A2">
        <w:fldChar w:fldCharType="separate"/>
      </w:r>
      <w:r w:rsidR="003F46EE" w:rsidRPr="003274A2">
        <w:rPr>
          <w:noProof/>
        </w:rPr>
        <w:t>(Rinardi, 2020)</w:t>
      </w:r>
      <w:r w:rsidR="003F46EE" w:rsidRPr="003274A2">
        <w:fldChar w:fldCharType="end"/>
      </w:r>
      <w:r w:rsidR="003F46EE" w:rsidRPr="003274A2">
        <w:t>.</w:t>
      </w:r>
      <w:r w:rsidR="003208FC">
        <w:t xml:space="preserve"> Through this imagination, </w:t>
      </w:r>
      <w:r w:rsidR="003208FC" w:rsidRPr="003208FC">
        <w:t>calami</w:t>
      </w:r>
      <w:r w:rsidR="003208FC">
        <w:t>ties are capable to motivate</w:t>
      </w:r>
      <w:r w:rsidR="003208FC" w:rsidRPr="003208FC">
        <w:t xml:space="preserve"> global cooperation, and technology is </w:t>
      </w:r>
      <w:r w:rsidR="00C30275">
        <w:t xml:space="preserve">scaled up </w:t>
      </w:r>
      <w:r w:rsidR="003208FC" w:rsidRPr="003208FC">
        <w:t>for</w:t>
      </w:r>
      <w:r w:rsidR="00C30275">
        <w:t xml:space="preserve"> a more</w:t>
      </w:r>
      <w:r w:rsidR="003208FC" w:rsidRPr="003208FC">
        <w:t xml:space="preserve"> equitable, integrated, regulated, and the redistributive</w:t>
      </w:r>
      <w:r w:rsidR="00C30275">
        <w:t xml:space="preserve"> common good</w:t>
      </w:r>
      <w:r w:rsidR="00C30275">
        <w:fldChar w:fldCharType="begin" w:fldLock="1"/>
      </w:r>
      <w:r w:rsidR="00546594">
        <w:instrText>ADDIN CSL_CITATION {"citationItems":[{"id":"ITEM-1","itemData":{"author":[{"dropping-particle":"","family":"Video Youtube","given":"","non-dropping-particle":"","parse-names":false,"suffix":""}],"id":"ITEM-1","issued":{"date-parts":[["2018"]]},"title":"Phoenix Rising (High Cooperation, High Willingness to Embrace Technological and Social Change) - YouTube","type":"article"},"uris":["http://www.mendeley.com/documents/?uuid=d6ed722e-46f4-4352-bb45-baade76cd6d2"]}],"mendeley":{"formattedCitation":"(Video Youtube, 2018b)","plainTextFormattedCitation":"(Video Youtube, 2018b)","previouslyFormattedCitation":"(Video Youtube, 2018b)"},"properties":{"noteIndex":0},"schema":"https://github.com/citation-style-language/schema/raw/master/csl-citation.json"}</w:instrText>
      </w:r>
      <w:r w:rsidR="00C30275">
        <w:fldChar w:fldCharType="separate"/>
      </w:r>
      <w:r w:rsidR="00007AC0" w:rsidRPr="00007AC0">
        <w:rPr>
          <w:noProof/>
        </w:rPr>
        <w:t>(Video Youtube, 2018b)</w:t>
      </w:r>
      <w:r w:rsidR="00C30275">
        <w:fldChar w:fldCharType="end"/>
      </w:r>
      <w:r w:rsidR="003208FC" w:rsidRPr="003208FC">
        <w:t xml:space="preserve">.  </w:t>
      </w:r>
      <w:r w:rsidR="00FE0472">
        <w:t>However, the</w:t>
      </w:r>
      <w:r w:rsidR="00185AB2">
        <w:t xml:space="preserve"> reality is different. For </w:t>
      </w:r>
      <w:r w:rsidR="00FE0472">
        <w:t>instance,</w:t>
      </w:r>
      <w:r w:rsidR="00185AB2">
        <w:t xml:space="preserve"> in Covid 19 vaccination, </w:t>
      </w:r>
      <w:r w:rsidR="00390B93">
        <w:t>disparities</w:t>
      </w:r>
      <w:r w:rsidR="00185AB2">
        <w:t xml:space="preserve"> and inequalities are still being noticed. Greta T</w:t>
      </w:r>
      <w:r w:rsidR="00FE0472">
        <w:t>hu</w:t>
      </w:r>
      <w:r w:rsidR="00185AB2">
        <w:t>nber</w:t>
      </w:r>
      <w:r w:rsidR="00FE0472">
        <w:t>g</w:t>
      </w:r>
      <w:r w:rsidR="00185AB2">
        <w:t xml:space="preserve">(2021) mentioned that in the </w:t>
      </w:r>
      <w:r w:rsidR="00185AB2">
        <w:lastRenderedPageBreak/>
        <w:t>developed world, 0ne person in 4 is vaccinated while in developing</w:t>
      </w:r>
      <w:r w:rsidR="003D5A1B">
        <w:t xml:space="preserve"> </w:t>
      </w:r>
      <w:r w:rsidR="00185AB2">
        <w:t xml:space="preserve">countries only 1 in 500 </w:t>
      </w:r>
      <w:r w:rsidR="003D5A1B">
        <w:t>has had the 1</w:t>
      </w:r>
      <w:r w:rsidR="003D5A1B" w:rsidRPr="003D5A1B">
        <w:rPr>
          <w:vertAlign w:val="superscript"/>
        </w:rPr>
        <w:t>st</w:t>
      </w:r>
      <w:r w:rsidR="003D5A1B">
        <w:t xml:space="preserve"> </w:t>
      </w:r>
      <w:r w:rsidR="00185AB2">
        <w:t xml:space="preserve"> </w:t>
      </w:r>
      <w:r w:rsidR="003D5A1B">
        <w:t>Covid 19 vaccine</w:t>
      </w:r>
      <w:r w:rsidR="003D5A1B">
        <w:fldChar w:fldCharType="begin" w:fldLock="1"/>
      </w:r>
      <w:r w:rsidR="00390B93">
        <w:instrText>ADDIN CSL_CITATION {"citationItems":[{"id":"ITEM-1","itemData":{"author":[{"dropping-particle":"","family":"Video Youtube","given":"","non-dropping-particle":"","parse-names":false,"suffix":""}],"id":"ITEM-1","issued":{"date-parts":[["2021"]]},"title":"Greta Thunberg takes swipe at COVID-19 vaccine nationalism, says world leaders need to 'step up' - YouTube","type":"article"},"uris":["http://www.mendeley.com/documents/?uuid=3919eb24-6ac5-442d-85be-71a4d1558332"]}],"mendeley":{"formattedCitation":"(Video Youtube, 2021)","plainTextFormattedCitation":"(Video Youtube, 2021)","previouslyFormattedCitation":"(Video Youtube, 2021)"},"properties":{"noteIndex":0},"schema":"https://github.com/citation-style-language/schema/raw/master/csl-citation.json"}</w:instrText>
      </w:r>
      <w:r w:rsidR="003D5A1B">
        <w:fldChar w:fldCharType="separate"/>
      </w:r>
      <w:r w:rsidR="003D5A1B" w:rsidRPr="003D5A1B">
        <w:rPr>
          <w:noProof/>
        </w:rPr>
        <w:t>(Video Youtube, 2021)</w:t>
      </w:r>
      <w:r w:rsidR="003D5A1B">
        <w:fldChar w:fldCharType="end"/>
      </w:r>
      <w:r w:rsidR="003D5A1B">
        <w:t>.</w:t>
      </w:r>
      <w:r w:rsidR="0032358D">
        <w:t xml:space="preserve"> Furthermore,</w:t>
      </w:r>
      <w:r w:rsidR="0032358D" w:rsidRPr="0032358D">
        <w:t xml:space="preserve"> </w:t>
      </w:r>
      <w:r w:rsidR="0032358D">
        <w:t xml:space="preserve"> in some </w:t>
      </w:r>
      <w:r w:rsidR="00390B93">
        <w:t>instances, worldwide</w:t>
      </w:r>
      <w:r w:rsidR="0032358D">
        <w:t xml:space="preserve"> leaders have taken similarly nationalistic steps: withdrawing </w:t>
      </w:r>
      <w:r w:rsidR="00390B93">
        <w:t>funding to the WHO</w:t>
      </w:r>
      <w:r w:rsidR="0032358D">
        <w:t>, outbidding one another for vital medical equipment, moving the manufacturing back home</w:t>
      </w:r>
      <w:r w:rsidR="00390B93">
        <w:t>, etc…</w:t>
      </w:r>
      <w:r w:rsidR="00390B93">
        <w:fldChar w:fldCharType="begin" w:fldLock="1"/>
      </w:r>
      <w:r w:rsidR="005D29F6">
        <w:instrText>ADDIN CSL_CITATION {"citationItems":[{"id":"ITEM-1","itemData":{"author":[{"dropping-particle":"","family":"Rinardi","given":"Luc","non-dropping-particle":"","parse-names":false,"suffix":""}],"id":"ITEM-1","issued":{"date-parts":[["2020"]]},"title":"Rewards after the Pandemic","type":"article"},"uris":["http://www.mendeley.com/documents/?uuid=56577cb1-e3d7-44d9-9d96-1ef29ecaa308"]}],"mendeley":{"formattedCitation":"(Rinardi, 2020)","plainTextFormattedCitation":"(Rinardi, 2020)","previouslyFormattedCitation":"(Rinardi, 2020)"},"properties":{"noteIndex":0},"schema":"https://github.com/citation-style-language/schema/raw/master/csl-citation.json"}</w:instrText>
      </w:r>
      <w:r w:rsidR="00390B93">
        <w:fldChar w:fldCharType="separate"/>
      </w:r>
      <w:r w:rsidR="00390B93" w:rsidRPr="00390B93">
        <w:rPr>
          <w:noProof/>
        </w:rPr>
        <w:t>(Rinardi, 2020)</w:t>
      </w:r>
      <w:r w:rsidR="00390B93">
        <w:fldChar w:fldCharType="end"/>
      </w:r>
      <w:r w:rsidR="00390B93">
        <w:t>.</w:t>
      </w:r>
      <w:r w:rsidR="003D5A1B">
        <w:t xml:space="preserve"> </w:t>
      </w:r>
      <w:r w:rsidR="00390B93">
        <w:t xml:space="preserve">Such leaders' </w:t>
      </w:r>
      <w:r w:rsidR="00C01C1D">
        <w:t>behaviors</w:t>
      </w:r>
      <w:r w:rsidR="00390B93">
        <w:t xml:space="preserve"> are antagonistic to the phoenix Rising scenario</w:t>
      </w:r>
      <w:r w:rsidR="005D29F6">
        <w:t xml:space="preserve"> and indeed they don’t guarantee that the world will be more united after  Covid 19 pandemic</w:t>
      </w:r>
      <w:r w:rsidR="005D29F6">
        <w:fldChar w:fldCharType="begin" w:fldLock="1"/>
      </w:r>
      <w:r w:rsidR="00007AC0">
        <w:instrText>ADDIN CSL_CITATION {"citationItems":[{"id":"ITEM-1","itemData":{"author":[{"dropping-particle":"","family":"Rinardi","given":"Luc","non-dropping-particle":"","parse-names":false,"suffix":""}],"id":"ITEM-1","issued":{"date-parts":[["2020"]]},"title":"Rewards after the Pandemic","type":"article"},"uris":["http://www.mendeley.com/documents/?uuid=56577cb1-e3d7-44d9-9d96-1ef29ecaa308"]}],"mendeley":{"formattedCitation":"(Rinardi, 2020)","plainTextFormattedCitation":"(Rinardi, 2020)","previouslyFormattedCitation":"(Rinardi, 2020)"},"properties":{"noteIndex":0},"schema":"https://github.com/citation-style-language/schema/raw/master/csl-citation.json"}</w:instrText>
      </w:r>
      <w:r w:rsidR="005D29F6">
        <w:fldChar w:fldCharType="separate"/>
      </w:r>
      <w:r w:rsidR="005D29F6" w:rsidRPr="005D29F6">
        <w:rPr>
          <w:noProof/>
        </w:rPr>
        <w:t>(Rinardi, 2020)</w:t>
      </w:r>
      <w:r w:rsidR="005D29F6">
        <w:fldChar w:fldCharType="end"/>
      </w:r>
      <w:r w:rsidR="005D29F6">
        <w:t>.</w:t>
      </w:r>
    </w:p>
    <w:p w14:paraId="05E06451" w14:textId="77777777" w:rsidR="00134AC7" w:rsidRDefault="00B86148" w:rsidP="001D48E9">
      <w:pPr>
        <w:pStyle w:val="post-author-name"/>
        <w:spacing w:line="480" w:lineRule="auto"/>
        <w:jc w:val="both"/>
      </w:pPr>
      <w:r>
        <w:tab/>
        <w:t xml:space="preserve">Secondly, the author brings up the opposite of the Phoenix Rising scenario which he termed ''My </w:t>
      </w:r>
      <w:r w:rsidR="00C820F2">
        <w:t xml:space="preserve">way”. In this </w:t>
      </w:r>
      <w:r>
        <w:t>scenario</w:t>
      </w:r>
      <w:r w:rsidR="00C820F2">
        <w:t>, one can imagine a world where countries or communities turn inward to protect their local interests, adopting protectionism, fragmentation</w:t>
      </w:r>
      <w:r w:rsidR="00007AC0">
        <w:fldChar w:fldCharType="begin" w:fldLock="1"/>
      </w:r>
      <w:r w:rsidR="00546594">
        <w:instrText>ADDIN CSL_CITATION {"citationItems":[{"id":"ITEM-1","itemData":{"author":[{"dropping-particle":"","family":"Video Youtube","given":"","non-dropping-particle":"","parse-names":false,"suffix":""}],"id":"ITEM-1","issued":{"date-parts":[["2018"]]},"title":"My Way (Low Cooperation, Low Willingness to Embrace Technological and Social Change) - YouTube","type":"article"},"uris":["http://www.mendeley.com/documents/?uuid=7ae92483-679a-4109-835c-1c804a230d7c"]}],"mendeley":{"formattedCitation":"(Video Youtube, 2018a)","plainTextFormattedCitation":"(Video Youtube, 2018a)","previouslyFormattedCitation":"(Video Youtube, 2018a)"},"properties":{"noteIndex":0},"schema":"https://github.com/citation-style-language/schema/raw/master/csl-citation.json"}</w:instrText>
      </w:r>
      <w:r w:rsidR="00007AC0">
        <w:fldChar w:fldCharType="separate"/>
      </w:r>
      <w:r w:rsidR="00007AC0" w:rsidRPr="00007AC0">
        <w:rPr>
          <w:noProof/>
        </w:rPr>
        <w:t>(Video Youtube, 2018a)</w:t>
      </w:r>
      <w:r w:rsidR="00007AC0">
        <w:fldChar w:fldCharType="end"/>
      </w:r>
      <w:r w:rsidR="00C820F2">
        <w:t>.</w:t>
      </w:r>
      <w:r w:rsidR="00546594">
        <w:t xml:space="preserve"> T</w:t>
      </w:r>
      <w:r w:rsidR="00D943F9">
        <w:t xml:space="preserve">here is a growing challenge based on the fact that investors no longer trust in the global market and political institution and turn to the opposite direction away from globalization and </w:t>
      </w:r>
      <w:r w:rsidR="00FA534D">
        <w:t>the idea to strive for the common good. This new move has gradual consequences on the economy like the stock market, employment</w:t>
      </w:r>
      <w:r w:rsidR="007A3A06">
        <w:t>, transport</w:t>
      </w:r>
      <w:r w:rsidR="00FA534D">
        <w:t>, and migration. Moreover, other long</w:t>
      </w:r>
      <w:r w:rsidR="00546594">
        <w:t>-term international</w:t>
      </w:r>
      <w:r w:rsidR="00FA534D">
        <w:t xml:space="preserve"> efforts in terms of security, climate change, human right,</w:t>
      </w:r>
      <w:r w:rsidR="00546594">
        <w:t xml:space="preserve"> health issues</w:t>
      </w:r>
      <w:r>
        <w:t>, and oth</w:t>
      </w:r>
      <w:r w:rsidR="0004727B">
        <w:t>er common efforts like the Millennium Development Goals are likely to fail. As a result,</w:t>
      </w:r>
      <w:r w:rsidR="00546594">
        <w:t xml:space="preserve"> </w:t>
      </w:r>
      <w:r w:rsidR="0004727B">
        <w:t xml:space="preserve">the failure to harmonize the standard and policies will lead to a situation of </w:t>
      </w:r>
      <w:r w:rsidR="00546594">
        <w:t>global instability</w:t>
      </w:r>
      <w:r w:rsidR="00546594">
        <w:fldChar w:fldCharType="begin" w:fldLock="1"/>
      </w:r>
      <w:r>
        <w:instrText>ADDIN CSL_CITATION {"citationItems":[{"id":"ITEM-1","itemData":{"author":[{"dropping-particle":"","family":"Video Youtube","given":"","non-dropping-particle":"","parse-names":false,"suffix":""}</w:instrText>
      </w:r>
      <w:r>
        <w:instrText>],"id":"ITEM-1","issued":{"date-parts":[["2018"]]},"title":"My Way (Low Cooperation, Low Willingness to Embrace Technological and Social Change) - YouTube","type":"article"},"uris":["http://www.mendeley.com/documents/?uuid=7ae92483-679a-4109-835c-1c804a230</w:instrText>
      </w:r>
      <w:r>
        <w:instrText>d7c"]}],"mendeley":{"formattedCitation":"(Video Youtube, 2018a)","plainTextFormattedCitation":"(Video Youtube, 2018a)","previouslyFormattedCitation":"(Video Youtube, 2018a)"},"properties":{"noteIndex":0},"schema":"https://github.com/citation-style-language</w:instrText>
      </w:r>
      <w:r>
        <w:instrText>/schema/raw/master/csl-citation.json"}</w:instrText>
      </w:r>
      <w:r w:rsidR="00546594">
        <w:fldChar w:fldCharType="separate"/>
      </w:r>
      <w:r w:rsidR="00546594" w:rsidRPr="00546594">
        <w:rPr>
          <w:noProof/>
        </w:rPr>
        <w:t>(Video Youtube, 2018a)</w:t>
      </w:r>
      <w:r w:rsidR="00546594">
        <w:fldChar w:fldCharType="end"/>
      </w:r>
      <w:r w:rsidR="00546594">
        <w:t>.</w:t>
      </w:r>
      <w:r w:rsidR="00FA534D">
        <w:t xml:space="preserve"> </w:t>
      </w:r>
      <w:r w:rsidR="00546594">
        <w:t xml:space="preserve">As stated by Greta Thunberg, global issues </w:t>
      </w:r>
      <w:r>
        <w:t>can only be solved by a global effort</w:t>
      </w:r>
      <w:r>
        <w:fldChar w:fldCharType="begin" w:fldLock="1"/>
      </w:r>
      <w:r w:rsidR="007A3A06">
        <w:instrText>ADDIN CSL_CITATION {"citationItems":[{"id":"ITEM-1","itemData":{"author":[{"dropping-particle":"","family":"Video Youtube","given":"","non-dropping-particle":"","parse-names":false,"suffix":""}],"id":"ITEM-1","issued":{"date-parts":[["2021"]]},"title":"Greta Thunberg takes swipe at COVID-19 vaccine nationalism, says world leaders need to 'step up' - YouTube","type":"article"},"uris":["http://www.mendeley.com/documents/?uuid=3919eb24-6ac5-442d-85be-71a4d1558332"]}],"mendeley":{"formattedCitation":"(Video Youtube, 2021)","plainTextFormattedCitation":"(Video Youtube, 2021)","previouslyFormattedCitation":"(Video Youtube, 2021)"},"properties":{"noteIndex":0},"schema":"https://github.com/citation-style-language/schema/raw/master/csl-citation.json"}</w:instrText>
      </w:r>
      <w:r>
        <w:fldChar w:fldCharType="separate"/>
      </w:r>
      <w:r w:rsidRPr="00134AC7">
        <w:rPr>
          <w:noProof/>
        </w:rPr>
        <w:t>(Video Youtube, 2021)</w:t>
      </w:r>
      <w:r>
        <w:fldChar w:fldCharType="end"/>
      </w:r>
      <w:r>
        <w:t>.</w:t>
      </w:r>
      <w:r w:rsidR="00FA534D">
        <w:t xml:space="preserve"> </w:t>
      </w:r>
    </w:p>
    <w:p w14:paraId="0C753C70" w14:textId="77777777" w:rsidR="00134AC7" w:rsidRDefault="00B86148" w:rsidP="001D48E9">
      <w:pPr>
        <w:pStyle w:val="post-author-name"/>
        <w:spacing w:line="480" w:lineRule="auto"/>
        <w:jc w:val="both"/>
      </w:pPr>
      <w:r>
        <w:tab/>
        <w:t xml:space="preserve"> </w:t>
      </w:r>
      <w:r w:rsidR="007A3A06" w:rsidRPr="003274A2">
        <w:t>Perhaps, the</w:t>
      </w:r>
      <w:r w:rsidRPr="003274A2">
        <w:t xml:space="preserve"> future will </w:t>
      </w:r>
      <w:r w:rsidR="007A3A06" w:rsidRPr="003274A2">
        <w:t>be dominated by:</w:t>
      </w:r>
      <w:r w:rsidRPr="003274A2">
        <w:t xml:space="preserve"> </w:t>
      </w:r>
      <w:hyperlink r:id="rId8" w:tgtFrame="_blank" w:history="1">
        <w:r w:rsidRPr="003274A2">
          <w:t>Tech Titans</w:t>
        </w:r>
      </w:hyperlink>
      <w:r w:rsidRPr="003274A2">
        <w:t>,</w:t>
      </w:r>
      <w:r w:rsidR="007A3A06" w:rsidRPr="003274A2">
        <w:t xml:space="preserve">  as the author imagines it as the third scenario.</w:t>
      </w:r>
      <w:r w:rsidRPr="003274A2">
        <w:t xml:space="preserve"> </w:t>
      </w:r>
      <w:r w:rsidR="007A3A06" w:rsidRPr="003274A2">
        <w:t xml:space="preserve">Rinaldi defines: "Tech Titans" as a world </w:t>
      </w:r>
      <w:r w:rsidRPr="003274A2">
        <w:t>in which technology conglomerates emerge as global superpowers with government-like influence over health care, transp</w:t>
      </w:r>
      <w:r w:rsidRPr="003274A2">
        <w:t>ortation, and the economy at large</w:t>
      </w:r>
      <w:r w:rsidR="007A3A06" w:rsidRPr="003274A2">
        <w:fldChar w:fldCharType="begin" w:fldLock="1"/>
      </w:r>
      <w:r w:rsidR="008513F2" w:rsidRPr="003274A2">
        <w:instrText>ADDIN CSL_CITATION {"citationItems":[{"id":"ITEM-1","itemData":{"author":[{"dropping-particle":"","family":"Rinardi","given":"Luc","non-dropping-particle":"","parse-names":false,"suffix":""}],"id":"ITEM-1","issued":{"date-parts":[["2020"]]},"title":"Rewards after the Pandemic","type":"article"},"uris":["http://www.mendeley.com/documents/?uuid=56577cb1-e3d7-44d9-9d96-1ef29ecaa308"]}],"mendeley":{"formattedCitation":"(Rinardi, 2020)","plainTextFormattedCitation":"(Rinardi, 2020)","previouslyFormattedCitation":"(Rinardi, 2020)"},"properties":{"noteIndex":0},"schema":"https://github.com/citation-style-language/schema/raw/master/csl-citation.json"}</w:instrText>
      </w:r>
      <w:r w:rsidR="007A3A06" w:rsidRPr="003274A2">
        <w:fldChar w:fldCharType="separate"/>
      </w:r>
      <w:r w:rsidR="007A3A06" w:rsidRPr="003274A2">
        <w:rPr>
          <w:noProof/>
        </w:rPr>
        <w:t>(Rinardi, 2020)</w:t>
      </w:r>
      <w:r w:rsidR="007A3A06" w:rsidRPr="003274A2">
        <w:fldChar w:fldCharType="end"/>
      </w:r>
      <w:r w:rsidR="007A3A06" w:rsidRPr="003274A2">
        <w:t>.</w:t>
      </w:r>
      <w:r w:rsidR="00E26E63">
        <w:t xml:space="preserve"> The author advises the CPA professionals to sharpen their technological skill</w:t>
      </w:r>
      <w:r w:rsidR="00E3351A">
        <w:t xml:space="preserve">s and be ready to adapt to a new world where the government entities will </w:t>
      </w:r>
      <w:r w:rsidR="00E3351A">
        <w:lastRenderedPageBreak/>
        <w:t>gradually lose ground for the benefit of Te</w:t>
      </w:r>
      <w:r w:rsidR="008513F2">
        <w:t>ch Giants which will impose Artificial Intelligence and robotic technologies in all sectors of life</w:t>
      </w:r>
      <w:r w:rsidR="00155038">
        <w:t>, economic and political included</w:t>
      </w:r>
      <w:r w:rsidR="00DD6DFF">
        <w:t xml:space="preserve">. </w:t>
      </w:r>
      <w:r w:rsidR="00155038">
        <w:t>Unemployment</w:t>
      </w:r>
      <w:r w:rsidR="00DD6DFF">
        <w:t xml:space="preserve"> and gig economy</w:t>
      </w:r>
      <w:r w:rsidR="00155038">
        <w:t>, climate</w:t>
      </w:r>
      <w:r w:rsidR="008513F2">
        <w:t xml:space="preserve"> change</w:t>
      </w:r>
      <w:r w:rsidR="00155038">
        <w:t>-related disasters</w:t>
      </w:r>
      <w:r w:rsidR="00DD6DFF">
        <w:t xml:space="preserve">, </w:t>
      </w:r>
      <w:r w:rsidR="00155038">
        <w:t xml:space="preserve"> </w:t>
      </w:r>
      <w:r w:rsidR="00DD6DFF">
        <w:t>water and electricity shortages will be a daily challenge</w:t>
      </w:r>
      <w:r w:rsidR="00DD6DFF">
        <w:fldChar w:fldCharType="begin" w:fldLock="1"/>
      </w:r>
      <w:r w:rsidR="000046C4">
        <w:instrText>ADDIN CSL_CITATION {"citationItems":[{"id":"ITEM-1","itemData":{"author":[{"dropping-particle":"","family":"Video Youtube","given":"","non-dropping-particle":"","parse-names":false,"suffix":""}],"id":"ITEM-1","issued":{"date-parts":[["2018"]]},"title":"Tech Titans (Low Cooperation, High Willingness to Embrace Technological and Social Change) - YouTube","type":"article"},"uris":["http://www.mendeley.com/documents/?uuid=8f0be3f3-b585-492e-aec4-cf8c5ed677e3"]}],"mendeley":{"formattedCitation":"(Video Youtube, 2018d)","plainTextFormattedCitation":"(Video Youtube, 2018d)","previouslyFormattedCitation":"(Video Youtube, 2018d)"},"properties":{"noteIndex":0},"schema":"https://github.com/citation-style-language/schema/raw/master/csl-citation.json"}</w:instrText>
      </w:r>
      <w:r w:rsidR="00DD6DFF">
        <w:fldChar w:fldCharType="separate"/>
      </w:r>
      <w:r w:rsidR="000046C4" w:rsidRPr="000046C4">
        <w:rPr>
          <w:noProof/>
        </w:rPr>
        <w:t>(Video Youtube, 2018d)</w:t>
      </w:r>
      <w:r w:rsidR="00DD6DFF">
        <w:fldChar w:fldCharType="end"/>
      </w:r>
      <w:r w:rsidR="00DD6DFF">
        <w:t>.</w:t>
      </w:r>
    </w:p>
    <w:p w14:paraId="089C5355" w14:textId="77777777" w:rsidR="00A35F98" w:rsidRDefault="00B86148" w:rsidP="000046C4">
      <w:pPr>
        <w:pStyle w:val="Heading1"/>
        <w:spacing w:line="480" w:lineRule="auto"/>
        <w:jc w:val="both"/>
        <w:rPr>
          <w:rFonts w:ascii="Times New Roman" w:eastAsia="Times New Roman" w:hAnsi="Times New Roman" w:cs="Times New Roman"/>
          <w:color w:val="auto"/>
          <w:sz w:val="24"/>
          <w:szCs w:val="24"/>
        </w:rPr>
      </w:pPr>
      <w:r>
        <w:tab/>
      </w:r>
      <w:r w:rsidRPr="000046C4">
        <w:rPr>
          <w:rFonts w:ascii="Times New Roman" w:eastAsia="Times New Roman" w:hAnsi="Times New Roman" w:cs="Times New Roman"/>
          <w:color w:val="auto"/>
          <w:sz w:val="24"/>
          <w:szCs w:val="24"/>
        </w:rPr>
        <w:t xml:space="preserve">The fourth and last scenario envisaged by the Author is one of a" slow and steady" progress. According to him this situation of stable yet lethargic progress is less likely to happen </w:t>
      </w:r>
      <w:r w:rsidR="00660651" w:rsidRPr="000046C4">
        <w:rPr>
          <w:rFonts w:ascii="Times New Roman" w:eastAsia="Times New Roman" w:hAnsi="Times New Roman" w:cs="Times New Roman"/>
          <w:color w:val="auto"/>
          <w:sz w:val="24"/>
          <w:szCs w:val="24"/>
        </w:rPr>
        <w:t>comparatively to the three previous ones</w:t>
      </w:r>
      <w:r w:rsidR="00660651" w:rsidRPr="000046C4">
        <w:rPr>
          <w:rFonts w:ascii="Times New Roman" w:eastAsia="Times New Roman" w:hAnsi="Times New Roman" w:cs="Times New Roman"/>
          <w:color w:val="auto"/>
          <w:sz w:val="24"/>
          <w:szCs w:val="24"/>
        </w:rPr>
        <w:fldChar w:fldCharType="begin" w:fldLock="1"/>
      </w:r>
      <w:r>
        <w:rPr>
          <w:rFonts w:ascii="Times New Roman" w:eastAsia="Times New Roman" w:hAnsi="Times New Roman" w:cs="Times New Roman"/>
          <w:color w:val="auto"/>
          <w:sz w:val="24"/>
          <w:szCs w:val="24"/>
        </w:rPr>
        <w:instrText>ADDIN CSL_CITATION {"citationItem</w:instrText>
      </w:r>
      <w:r>
        <w:rPr>
          <w:rFonts w:ascii="Times New Roman" w:eastAsia="Times New Roman" w:hAnsi="Times New Roman" w:cs="Times New Roman"/>
          <w:color w:val="auto"/>
          <w:sz w:val="24"/>
          <w:szCs w:val="24"/>
        </w:rPr>
        <w:instrText>s":[{"id":"ITEM-1","itemData":{"author":[{"dropping-particle":"","family":"CPA-Canada","given":"","non-dropping-particle":"","parse-names":false,"suffix":""}],"container-title":"CPA Canada","id":"ITEM-1","issued":{"date-parts":[["2020"]]},"title":"CPA Cana</w:instrText>
      </w:r>
      <w:r>
        <w:rPr>
          <w:rFonts w:ascii="Times New Roman" w:eastAsia="Times New Roman" w:hAnsi="Times New Roman" w:cs="Times New Roman"/>
          <w:color w:val="auto"/>
          <w:sz w:val="24"/>
          <w:szCs w:val="24"/>
        </w:rPr>
        <w:instrText>da - Foresight - The Way Forward","type":"article-journal"},"uris":["http://www.mendeley.com/documents/?uuid=e1f87b68-9e73-413a-a6d2-c7b1c1cdee6b"]}],"mendeley":{"formattedCitation":"(CPA-Canada, 2020)","plainTextFormattedCitation":"(CPA-Canada, 2020)","pr</w:instrText>
      </w:r>
      <w:r>
        <w:rPr>
          <w:rFonts w:ascii="Times New Roman" w:eastAsia="Times New Roman" w:hAnsi="Times New Roman" w:cs="Times New Roman"/>
          <w:color w:val="auto"/>
          <w:sz w:val="24"/>
          <w:szCs w:val="24"/>
        </w:rPr>
        <w:instrText>eviouslyFormattedCitation":"(CPA-Canada, 2020)"},"properties":{"noteIndex":0},"schema":"https://github.com/citation-style-language/schema/raw/master/csl-citation.json"}</w:instrText>
      </w:r>
      <w:r w:rsidR="00660651" w:rsidRPr="000046C4">
        <w:rPr>
          <w:rFonts w:ascii="Times New Roman" w:eastAsia="Times New Roman" w:hAnsi="Times New Roman" w:cs="Times New Roman"/>
          <w:color w:val="auto"/>
          <w:sz w:val="24"/>
          <w:szCs w:val="24"/>
        </w:rPr>
        <w:fldChar w:fldCharType="separate"/>
      </w:r>
      <w:r w:rsidR="00660651" w:rsidRPr="000046C4">
        <w:rPr>
          <w:rFonts w:ascii="Times New Roman" w:eastAsia="Times New Roman" w:hAnsi="Times New Roman" w:cs="Times New Roman"/>
          <w:noProof/>
          <w:color w:val="auto"/>
          <w:sz w:val="24"/>
          <w:szCs w:val="24"/>
        </w:rPr>
        <w:t>(CPA-Canada, 2020)</w:t>
      </w:r>
      <w:r w:rsidR="00660651" w:rsidRPr="000046C4">
        <w:rPr>
          <w:rFonts w:ascii="Times New Roman" w:eastAsia="Times New Roman" w:hAnsi="Times New Roman" w:cs="Times New Roman"/>
          <w:color w:val="auto"/>
          <w:sz w:val="24"/>
          <w:szCs w:val="24"/>
        </w:rPr>
        <w:fldChar w:fldCharType="end"/>
      </w:r>
      <w:r w:rsidR="00660651" w:rsidRPr="000046C4">
        <w:rPr>
          <w:rFonts w:ascii="Times New Roman" w:eastAsia="Times New Roman" w:hAnsi="Times New Roman" w:cs="Times New Roman"/>
          <w:color w:val="auto"/>
          <w:sz w:val="24"/>
          <w:szCs w:val="24"/>
        </w:rPr>
        <w:t xml:space="preserve">. This world would be dominated </w:t>
      </w:r>
      <w:r w:rsidRPr="000046C4">
        <w:rPr>
          <w:rFonts w:ascii="Times New Roman" w:eastAsia="Times New Roman" w:hAnsi="Times New Roman" w:cs="Times New Roman"/>
          <w:color w:val="auto"/>
          <w:sz w:val="24"/>
          <w:szCs w:val="24"/>
        </w:rPr>
        <w:t>by strong</w:t>
      </w:r>
      <w:r w:rsidR="00660651" w:rsidRPr="000046C4">
        <w:rPr>
          <w:rFonts w:ascii="Times New Roman" w:eastAsia="Times New Roman" w:hAnsi="Times New Roman" w:cs="Times New Roman"/>
          <w:color w:val="auto"/>
          <w:sz w:val="24"/>
          <w:szCs w:val="24"/>
        </w:rPr>
        <w:t xml:space="preserve"> </w:t>
      </w:r>
      <w:r w:rsidRPr="000046C4">
        <w:rPr>
          <w:rFonts w:ascii="Times New Roman" w:eastAsia="Times New Roman" w:hAnsi="Times New Roman" w:cs="Times New Roman"/>
          <w:color w:val="auto"/>
          <w:sz w:val="24"/>
          <w:szCs w:val="24"/>
        </w:rPr>
        <w:t>institutions, characteriz</w:t>
      </w:r>
      <w:r w:rsidRPr="000046C4">
        <w:rPr>
          <w:rFonts w:ascii="Times New Roman" w:eastAsia="Times New Roman" w:hAnsi="Times New Roman" w:cs="Times New Roman"/>
          <w:color w:val="auto"/>
          <w:sz w:val="24"/>
          <w:szCs w:val="24"/>
        </w:rPr>
        <w:t>ed</w:t>
      </w:r>
      <w:r w:rsidR="00660651" w:rsidRPr="000046C4">
        <w:rPr>
          <w:rFonts w:ascii="Times New Roman" w:eastAsia="Times New Roman" w:hAnsi="Times New Roman" w:cs="Times New Roman"/>
          <w:color w:val="auto"/>
          <w:sz w:val="24"/>
          <w:szCs w:val="24"/>
        </w:rPr>
        <w:t xml:space="preserve"> </w:t>
      </w:r>
      <w:r w:rsidRPr="000046C4">
        <w:rPr>
          <w:rFonts w:ascii="Times New Roman" w:eastAsia="Times New Roman" w:hAnsi="Times New Roman" w:cs="Times New Roman"/>
          <w:color w:val="auto"/>
          <w:sz w:val="24"/>
          <w:szCs w:val="24"/>
        </w:rPr>
        <w:t>by decisions</w:t>
      </w:r>
      <w:r w:rsidR="00660651" w:rsidRPr="000046C4">
        <w:rPr>
          <w:rFonts w:ascii="Times New Roman" w:eastAsia="Times New Roman" w:hAnsi="Times New Roman" w:cs="Times New Roman"/>
          <w:color w:val="auto"/>
          <w:sz w:val="24"/>
          <w:szCs w:val="24"/>
        </w:rPr>
        <w:t xml:space="preserve"> based on careful analysis</w:t>
      </w:r>
      <w:r w:rsidR="00195DC8" w:rsidRPr="000046C4">
        <w:rPr>
          <w:rFonts w:ascii="Times New Roman" w:eastAsia="Times New Roman" w:hAnsi="Times New Roman" w:cs="Times New Roman"/>
          <w:color w:val="auto"/>
          <w:sz w:val="24"/>
          <w:szCs w:val="24"/>
        </w:rPr>
        <w:t xml:space="preserve">. It would be </w:t>
      </w:r>
      <w:r w:rsidRPr="000046C4">
        <w:rPr>
          <w:rFonts w:ascii="Times New Roman" w:eastAsia="Times New Roman" w:hAnsi="Times New Roman" w:cs="Times New Roman"/>
          <w:color w:val="auto"/>
          <w:sz w:val="24"/>
          <w:szCs w:val="24"/>
        </w:rPr>
        <w:t>a conservative</w:t>
      </w:r>
      <w:r w:rsidR="00660651" w:rsidRPr="000046C4">
        <w:rPr>
          <w:rFonts w:ascii="Times New Roman" w:eastAsia="Times New Roman" w:hAnsi="Times New Roman" w:cs="Times New Roman"/>
          <w:color w:val="auto"/>
          <w:sz w:val="24"/>
          <w:szCs w:val="24"/>
        </w:rPr>
        <w:t xml:space="preserve">, prudent, consensus-driven, and </w:t>
      </w:r>
      <w:r w:rsidRPr="000046C4">
        <w:rPr>
          <w:rFonts w:ascii="Times New Roman" w:eastAsia="Times New Roman" w:hAnsi="Times New Roman" w:cs="Times New Roman"/>
          <w:color w:val="auto"/>
          <w:sz w:val="24"/>
          <w:szCs w:val="24"/>
        </w:rPr>
        <w:t>standards-based</w:t>
      </w:r>
      <w:r w:rsidR="00195DC8" w:rsidRPr="000046C4">
        <w:rPr>
          <w:rFonts w:ascii="Times New Roman" w:eastAsia="Times New Roman" w:hAnsi="Times New Roman" w:cs="Times New Roman"/>
          <w:color w:val="auto"/>
          <w:sz w:val="24"/>
          <w:szCs w:val="24"/>
        </w:rPr>
        <w:t xml:space="preserve"> world</w:t>
      </w:r>
      <w:r w:rsidR="00660651" w:rsidRPr="000046C4">
        <w:rPr>
          <w:rFonts w:ascii="Times New Roman" w:eastAsia="Times New Roman" w:hAnsi="Times New Roman" w:cs="Times New Roman"/>
          <w:color w:val="auto"/>
          <w:sz w:val="24"/>
          <w:szCs w:val="24"/>
        </w:rPr>
        <w:t>.</w:t>
      </w:r>
      <w:r w:rsidRPr="000046C4">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The c</w:t>
      </w:r>
      <w:r w:rsidRPr="000046C4">
        <w:rPr>
          <w:rFonts w:ascii="Times New Roman" w:eastAsia="Times New Roman" w:hAnsi="Times New Roman" w:cs="Times New Roman"/>
          <w:color w:val="auto"/>
          <w:sz w:val="24"/>
          <w:szCs w:val="24"/>
        </w:rPr>
        <w:t>ooperation</w:t>
      </w:r>
      <w:r>
        <w:rPr>
          <w:rFonts w:ascii="Times New Roman" w:eastAsia="Times New Roman" w:hAnsi="Times New Roman" w:cs="Times New Roman"/>
          <w:color w:val="auto"/>
          <w:sz w:val="24"/>
          <w:szCs w:val="24"/>
        </w:rPr>
        <w:t xml:space="preserve"> would be at its highest level but the engagement to social and technological development would be kept low</w:t>
      </w:r>
      <w:r>
        <w:rPr>
          <w:rFonts w:ascii="Times New Roman" w:eastAsia="Times New Roman" w:hAnsi="Times New Roman" w:cs="Times New Roman"/>
          <w:color w:val="auto"/>
          <w:sz w:val="24"/>
          <w:szCs w:val="24"/>
        </w:rPr>
        <w:fldChar w:fldCharType="begin" w:fldLock="1"/>
      </w:r>
      <w:r w:rsidR="00B04408">
        <w:rPr>
          <w:rFonts w:ascii="Times New Roman" w:eastAsia="Times New Roman" w:hAnsi="Times New Roman" w:cs="Times New Roman"/>
          <w:color w:val="auto"/>
          <w:sz w:val="24"/>
          <w:szCs w:val="24"/>
        </w:rPr>
        <w:instrText>ADDIN CSL_CITATION {"citationItems":[{"id":"ITEM-1","itemData":{"author":[{"dropping-particle":"","family":"Video Youtube","given":"","non-dropping-particle":"","parse-names":false,"suffix":""}],"id":"ITEM-1","issued":{"date-parts":[["2018"]]},"title":"Slow and Steady (High Cooperation, Low Willingness to Embrace Technological and Social Change) - YouTube","type":"article"},"uris":["http://www.mendeley.com/documents/?uuid=f7a9bf52-f324-46f4-846a-e5cecc8a2f98"]}],"mendeley":{"formattedCitation":"(Video Youtube, 2018c)","plainTextFormattedCitation":"(Video Youtube, 2018c)","previouslyFormattedCitation":"(Video Youtube, 2018c)"},"properties":{"noteIndex":0},"schema":"https://github.com/citation-style-language/schema/raw/master/csl-citation.json"}</w:instrText>
      </w:r>
      <w:r>
        <w:rPr>
          <w:rFonts w:ascii="Times New Roman" w:eastAsia="Times New Roman" w:hAnsi="Times New Roman" w:cs="Times New Roman"/>
          <w:color w:val="auto"/>
          <w:sz w:val="24"/>
          <w:szCs w:val="24"/>
        </w:rPr>
        <w:fldChar w:fldCharType="separate"/>
      </w:r>
      <w:r w:rsidRPr="000046C4">
        <w:rPr>
          <w:rFonts w:ascii="Times New Roman" w:eastAsia="Times New Roman" w:hAnsi="Times New Roman" w:cs="Times New Roman"/>
          <w:noProof/>
          <w:color w:val="auto"/>
          <w:sz w:val="24"/>
          <w:szCs w:val="24"/>
        </w:rPr>
        <w:t xml:space="preserve">(Video Youtube, </w:t>
      </w:r>
      <w:r w:rsidRPr="000046C4">
        <w:rPr>
          <w:rFonts w:ascii="Times New Roman" w:eastAsia="Times New Roman" w:hAnsi="Times New Roman" w:cs="Times New Roman"/>
          <w:noProof/>
          <w:color w:val="auto"/>
          <w:sz w:val="24"/>
          <w:szCs w:val="24"/>
        </w:rPr>
        <w:t>2018c)</w:t>
      </w:r>
      <w:r>
        <w:rPr>
          <w:rFonts w:ascii="Times New Roman" w:eastAsia="Times New Roman" w:hAnsi="Times New Roman" w:cs="Times New Roman"/>
          <w:color w:val="auto"/>
          <w:sz w:val="24"/>
          <w:szCs w:val="24"/>
        </w:rPr>
        <w:fldChar w:fldCharType="end"/>
      </w:r>
      <w:r>
        <w:rPr>
          <w:rFonts w:ascii="Times New Roman" w:eastAsia="Times New Roman" w:hAnsi="Times New Roman" w:cs="Times New Roman"/>
          <w:color w:val="auto"/>
          <w:sz w:val="24"/>
          <w:szCs w:val="24"/>
        </w:rPr>
        <w:t xml:space="preserve">. </w:t>
      </w:r>
    </w:p>
    <w:p w14:paraId="703591A8" w14:textId="77777777" w:rsidR="00CA51E7" w:rsidRDefault="00B86148" w:rsidP="003274A2">
      <w:pPr>
        <w:spacing w:line="480" w:lineRule="auto"/>
        <w:rPr>
          <w:rFonts w:ascii="Times New Roman" w:hAnsi="Times New Roman" w:cs="Times New Roman"/>
          <w:sz w:val="24"/>
          <w:szCs w:val="24"/>
        </w:rPr>
      </w:pPr>
      <w:r>
        <w:tab/>
        <w:t xml:space="preserve">In the following section, the author tries to draw a picture of what the post-pandemic CPA profession will look like.  </w:t>
      </w:r>
      <w:r w:rsidR="004A1E85">
        <w:rPr>
          <w:rFonts w:ascii="Times New Roman" w:hAnsi="Times New Roman" w:cs="Times New Roman"/>
          <w:sz w:val="24"/>
          <w:szCs w:val="24"/>
        </w:rPr>
        <w:t>According to him,</w:t>
      </w:r>
      <w:r>
        <w:rPr>
          <w:rFonts w:ascii="Times New Roman" w:hAnsi="Times New Roman" w:cs="Times New Roman"/>
          <w:sz w:val="24"/>
          <w:szCs w:val="24"/>
        </w:rPr>
        <w:t xml:space="preserve"> the skills and the role of the CPAs profession have certainly to evolve. </w:t>
      </w:r>
      <w:r w:rsidR="00FC6B3F">
        <w:rPr>
          <w:rFonts w:ascii="Times New Roman" w:hAnsi="Times New Roman" w:cs="Times New Roman"/>
          <w:sz w:val="24"/>
          <w:szCs w:val="24"/>
        </w:rPr>
        <w:t>Specifically, in</w:t>
      </w:r>
      <w:r>
        <w:rPr>
          <w:rFonts w:ascii="Times New Roman" w:hAnsi="Times New Roman" w:cs="Times New Roman"/>
          <w:sz w:val="24"/>
          <w:szCs w:val="24"/>
        </w:rPr>
        <w:t xml:space="preserve"> case the world t</w:t>
      </w:r>
      <w:r>
        <w:rPr>
          <w:rFonts w:ascii="Times New Roman" w:hAnsi="Times New Roman" w:cs="Times New Roman"/>
          <w:sz w:val="24"/>
          <w:szCs w:val="24"/>
        </w:rPr>
        <w:t>urns to the scenario of Phoenix Rising, professional accountants need</w:t>
      </w:r>
      <w:r w:rsidR="00B953A9">
        <w:rPr>
          <w:rFonts w:ascii="Times New Roman" w:hAnsi="Times New Roman" w:cs="Times New Roman"/>
          <w:sz w:val="24"/>
          <w:szCs w:val="24"/>
        </w:rPr>
        <w:t xml:space="preserve"> to</w:t>
      </w:r>
      <w:r>
        <w:rPr>
          <w:rFonts w:ascii="Times New Roman" w:hAnsi="Times New Roman" w:cs="Times New Roman"/>
          <w:sz w:val="24"/>
          <w:szCs w:val="24"/>
        </w:rPr>
        <w:t xml:space="preserve"> </w:t>
      </w:r>
      <w:r w:rsidR="00B953A9">
        <w:rPr>
          <w:rFonts w:ascii="Times New Roman" w:hAnsi="Times New Roman" w:cs="Times New Roman"/>
          <w:sz w:val="24"/>
          <w:szCs w:val="24"/>
        </w:rPr>
        <w:t xml:space="preserve">broaden the scope of the information they report by including social, governmental, and environmental factors as these factors are gradually </w:t>
      </w:r>
      <w:r w:rsidR="00FC6B3F">
        <w:rPr>
          <w:rFonts w:ascii="Times New Roman" w:hAnsi="Times New Roman" w:cs="Times New Roman"/>
          <w:sz w:val="24"/>
          <w:szCs w:val="24"/>
        </w:rPr>
        <w:t>becoming the</w:t>
      </w:r>
      <w:r w:rsidR="00B953A9">
        <w:rPr>
          <w:rFonts w:ascii="Times New Roman" w:hAnsi="Times New Roman" w:cs="Times New Roman"/>
          <w:sz w:val="24"/>
          <w:szCs w:val="24"/>
        </w:rPr>
        <w:t xml:space="preserve"> backbone of the business operation.</w:t>
      </w:r>
    </w:p>
    <w:p w14:paraId="5221D98F" w14:textId="77777777" w:rsidR="00F91EAC" w:rsidRDefault="00B86148" w:rsidP="003274A2">
      <w:pPr>
        <w:spacing w:line="480" w:lineRule="auto"/>
        <w:rPr>
          <w:rFonts w:ascii="Times New Roman" w:hAnsi="Times New Roman" w:cs="Times New Roman"/>
          <w:sz w:val="24"/>
          <w:szCs w:val="24"/>
        </w:rPr>
      </w:pPr>
      <w:r>
        <w:rPr>
          <w:rFonts w:ascii="Times New Roman" w:hAnsi="Times New Roman" w:cs="Times New Roman"/>
          <w:sz w:val="24"/>
          <w:szCs w:val="24"/>
        </w:rPr>
        <w:tab/>
      </w:r>
      <w:r w:rsidR="00FC6B3F">
        <w:rPr>
          <w:rFonts w:ascii="Times New Roman" w:hAnsi="Times New Roman" w:cs="Times New Roman"/>
          <w:sz w:val="24"/>
          <w:szCs w:val="24"/>
        </w:rPr>
        <w:t xml:space="preserve">On the contrary, if the future </w:t>
      </w:r>
      <w:r w:rsidR="00760F94">
        <w:rPr>
          <w:rFonts w:ascii="Times New Roman" w:hAnsi="Times New Roman" w:cs="Times New Roman"/>
          <w:sz w:val="24"/>
          <w:szCs w:val="24"/>
        </w:rPr>
        <w:t>world turn</w:t>
      </w:r>
      <w:r w:rsidR="00FC6B3F">
        <w:rPr>
          <w:rFonts w:ascii="Times New Roman" w:hAnsi="Times New Roman" w:cs="Times New Roman"/>
          <w:sz w:val="24"/>
          <w:szCs w:val="24"/>
        </w:rPr>
        <w:t xml:space="preserve">s to the "My Way scenario", it </w:t>
      </w:r>
      <w:r w:rsidR="00FC6B3F" w:rsidRPr="00FC6B3F">
        <w:rPr>
          <w:rFonts w:ascii="Times New Roman" w:hAnsi="Times New Roman" w:cs="Times New Roman"/>
          <w:sz w:val="24"/>
          <w:szCs w:val="24"/>
        </w:rPr>
        <w:t xml:space="preserve">would require CPAs to </w:t>
      </w:r>
      <w:r w:rsidR="00FC6B3F">
        <w:rPr>
          <w:rFonts w:ascii="Times New Roman" w:hAnsi="Times New Roman" w:cs="Times New Roman"/>
          <w:sz w:val="24"/>
          <w:szCs w:val="24"/>
        </w:rPr>
        <w:t>re</w:t>
      </w:r>
      <w:r w:rsidR="00FC6B3F" w:rsidRPr="00FC6B3F">
        <w:rPr>
          <w:rFonts w:ascii="Times New Roman" w:hAnsi="Times New Roman" w:cs="Times New Roman"/>
          <w:sz w:val="24"/>
          <w:szCs w:val="24"/>
        </w:rPr>
        <w:t>orient their skill sets toward what tech firms deem most important and familiarize themselves with emerging technologies such as artificial intelligence, blockchain, and Big Data</w:t>
      </w:r>
      <w:r w:rsidR="000107C5">
        <w:rPr>
          <w:rFonts w:ascii="Times New Roman" w:hAnsi="Times New Roman" w:cs="Times New Roman"/>
          <w:sz w:val="24"/>
          <w:szCs w:val="24"/>
        </w:rPr>
        <w:t xml:space="preserve">. While the above is true, CPAs will have to keep in mind that it is critical to scale up their </w:t>
      </w:r>
      <w:r w:rsidR="000107C5">
        <w:rPr>
          <w:rFonts w:ascii="Times New Roman" w:hAnsi="Times New Roman" w:cs="Times New Roman"/>
          <w:sz w:val="24"/>
          <w:szCs w:val="24"/>
        </w:rPr>
        <w:lastRenderedPageBreak/>
        <w:t>abilities to build public trust, to become dependable to their customers who are generally wary of globalization</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w:instrText>
      </w:r>
      <w:r>
        <w:rPr>
          <w:rFonts w:ascii="Times New Roman" w:hAnsi="Times New Roman" w:cs="Times New Roman"/>
          <w:sz w:val="24"/>
          <w:szCs w:val="24"/>
        </w:rPr>
        <w:instrText>CSL_CITATION {"citationItems":[{"id":"ITEM-1","itemData":{"author":[{"dropping-particle":"","family":"Rinardi","given":"Luc","non-dropping-particle":"","parse-names":false,"suffix":""}],"id":"ITEM-1","issued":{"date-parts":[["2020"]]},"title":"Rewards afte</w:instrText>
      </w:r>
      <w:r>
        <w:rPr>
          <w:rFonts w:ascii="Times New Roman" w:hAnsi="Times New Roman" w:cs="Times New Roman"/>
          <w:sz w:val="24"/>
          <w:szCs w:val="24"/>
        </w:rPr>
        <w:instrText>r the Pandemic","type":"article"},"uris":["http://www.mendeley.com/documents/?uuid=56577cb1-e3d7-44d9-9d96-1ef29ecaa308"]}],"mendeley":{"formattedCitation":"(Rinardi, 2020)","plainTextFormattedCitation":"(Rinardi, 2020)","previouslyFormattedCitation":"(Rin</w:instrText>
      </w:r>
      <w:r>
        <w:rPr>
          <w:rFonts w:ascii="Times New Roman" w:hAnsi="Times New Roman" w:cs="Times New Roman"/>
          <w:sz w:val="24"/>
          <w:szCs w:val="24"/>
        </w:rPr>
        <w:instrText>ardi, 2020)"},"properties":{"noteIndex":0},"schema":"https://github.com/citation-style-language/schema/raw/master/csl-citation.json"}</w:instrText>
      </w:r>
      <w:r>
        <w:rPr>
          <w:rFonts w:ascii="Times New Roman" w:hAnsi="Times New Roman" w:cs="Times New Roman"/>
          <w:sz w:val="24"/>
          <w:szCs w:val="24"/>
        </w:rPr>
        <w:fldChar w:fldCharType="separate"/>
      </w:r>
      <w:r w:rsidRPr="00E83C96">
        <w:rPr>
          <w:rFonts w:ascii="Times New Roman" w:hAnsi="Times New Roman" w:cs="Times New Roman"/>
          <w:noProof/>
          <w:sz w:val="24"/>
          <w:szCs w:val="24"/>
        </w:rPr>
        <w:t>(Rinardi, 2020)</w:t>
      </w:r>
      <w:r>
        <w:rPr>
          <w:rFonts w:ascii="Times New Roman" w:hAnsi="Times New Roman" w:cs="Times New Roman"/>
          <w:sz w:val="24"/>
          <w:szCs w:val="24"/>
        </w:rPr>
        <w:fldChar w:fldCharType="end"/>
      </w:r>
      <w:r w:rsidR="000107C5">
        <w:rPr>
          <w:rFonts w:ascii="Times New Roman" w:hAnsi="Times New Roman" w:cs="Times New Roman"/>
          <w:sz w:val="24"/>
          <w:szCs w:val="24"/>
        </w:rPr>
        <w:t>.</w:t>
      </w:r>
    </w:p>
    <w:p w14:paraId="77A422C8" w14:textId="77777777" w:rsidR="00FC6B3F" w:rsidRDefault="00B86148" w:rsidP="003274A2">
      <w:pPr>
        <w:spacing w:line="480" w:lineRule="auto"/>
        <w:rPr>
          <w:rFonts w:ascii="Times New Roman" w:hAnsi="Times New Roman" w:cs="Times New Roman"/>
          <w:sz w:val="24"/>
          <w:szCs w:val="24"/>
        </w:rPr>
      </w:pPr>
      <w:r>
        <w:rPr>
          <w:rFonts w:ascii="Times New Roman" w:hAnsi="Times New Roman" w:cs="Times New Roman"/>
          <w:sz w:val="24"/>
          <w:szCs w:val="24"/>
        </w:rPr>
        <w:t xml:space="preserve">Additionary to the above two pieces of advice to CPAs, </w:t>
      </w:r>
      <w:r w:rsidR="000107C5">
        <w:rPr>
          <w:rFonts w:ascii="Times New Roman" w:hAnsi="Times New Roman" w:cs="Times New Roman"/>
          <w:sz w:val="24"/>
          <w:szCs w:val="24"/>
        </w:rPr>
        <w:t xml:space="preserve"> </w:t>
      </w:r>
      <w:r>
        <w:rPr>
          <w:rFonts w:ascii="Times New Roman" w:hAnsi="Times New Roman" w:cs="Times New Roman"/>
          <w:sz w:val="24"/>
          <w:szCs w:val="24"/>
        </w:rPr>
        <w:t>Rinaldi qualifies the post-pandemic as a new er</w:t>
      </w:r>
      <w:r w:rsidR="005F6B73">
        <w:rPr>
          <w:rFonts w:ascii="Times New Roman" w:hAnsi="Times New Roman" w:cs="Times New Roman"/>
          <w:sz w:val="24"/>
          <w:szCs w:val="24"/>
        </w:rPr>
        <w:t>a</w:t>
      </w:r>
      <w:r>
        <w:rPr>
          <w:rFonts w:ascii="Times New Roman" w:hAnsi="Times New Roman" w:cs="Times New Roman"/>
          <w:sz w:val="24"/>
          <w:szCs w:val="24"/>
        </w:rPr>
        <w:t xml:space="preserve">, in which “Data is Power”. There is </w:t>
      </w:r>
      <w:r w:rsidR="009259B3">
        <w:rPr>
          <w:rFonts w:ascii="Times New Roman" w:hAnsi="Times New Roman" w:cs="Times New Roman"/>
          <w:sz w:val="24"/>
          <w:szCs w:val="24"/>
        </w:rPr>
        <w:t xml:space="preserve">good decision whatsoever unlike it is based on </w:t>
      </w:r>
      <w:r w:rsidR="005F6B73">
        <w:rPr>
          <w:rFonts w:ascii="Times New Roman" w:hAnsi="Times New Roman" w:cs="Times New Roman"/>
          <w:sz w:val="24"/>
          <w:szCs w:val="24"/>
        </w:rPr>
        <w:t xml:space="preserve">accurate and relevant data. </w:t>
      </w:r>
      <w:r w:rsidR="00F91EAC">
        <w:rPr>
          <w:rFonts w:ascii="Times New Roman" w:hAnsi="Times New Roman" w:cs="Times New Roman"/>
          <w:sz w:val="24"/>
          <w:szCs w:val="24"/>
        </w:rPr>
        <w:t xml:space="preserve">The covid 19 pandemic management has proved the importance of data-driven decision-making. </w:t>
      </w:r>
      <w:r w:rsidR="005F6B73">
        <w:rPr>
          <w:rFonts w:ascii="Times New Roman" w:hAnsi="Times New Roman" w:cs="Times New Roman"/>
          <w:sz w:val="24"/>
          <w:szCs w:val="24"/>
        </w:rPr>
        <w:t>At any rate, the future CPA profession will change from just keeping finance to also thriving for data integrity</w:t>
      </w:r>
      <w:r w:rsidR="00F91EAC">
        <w:rPr>
          <w:rFonts w:ascii="Times New Roman" w:hAnsi="Times New Roman" w:cs="Times New Roman"/>
          <w:sz w:val="24"/>
          <w:szCs w:val="24"/>
        </w:rPr>
        <w:fldChar w:fldCharType="begin" w:fldLock="1"/>
      </w:r>
      <w:r w:rsidR="00386812">
        <w:rPr>
          <w:rFonts w:ascii="Times New Roman" w:hAnsi="Times New Roman" w:cs="Times New Roman"/>
          <w:sz w:val="24"/>
          <w:szCs w:val="24"/>
        </w:rPr>
        <w:instrText>ADDIN CSL_CITATION {"citationItems":[{"id":"ITEM-1","itemData":{"author":[{"dropping-particle":"","family":"Rinardi","given":"Luc","non-dropping-particle":"","parse-names":false,"suffix":""}],"id":"ITEM-1","issued":{"date-parts":[["2020"]]},"title":"Rewards after the Pandemic","type":"article"},"uris":["http://www.mendeley.com/documents/?uuid=56577cb1-e3d7-44d9-9d96-1ef29ecaa308"]}],"mendeley":{"formattedCitation":"(Rinardi, 2020)","plainTextFormattedCitation":"(Rinardi, 2020)","previouslyFormattedCitation":"(Rinardi, 2020)"},"properties":{"noteIndex":0},"schema":"https://github.com/citation-style-language/schema/raw/master/csl-citation.json"}</w:instrText>
      </w:r>
      <w:r w:rsidR="00F91EAC">
        <w:rPr>
          <w:rFonts w:ascii="Times New Roman" w:hAnsi="Times New Roman" w:cs="Times New Roman"/>
          <w:sz w:val="24"/>
          <w:szCs w:val="24"/>
        </w:rPr>
        <w:fldChar w:fldCharType="separate"/>
      </w:r>
      <w:r w:rsidR="00F91EAC" w:rsidRPr="00F91EAC">
        <w:rPr>
          <w:rFonts w:ascii="Times New Roman" w:hAnsi="Times New Roman" w:cs="Times New Roman"/>
          <w:noProof/>
          <w:sz w:val="24"/>
          <w:szCs w:val="24"/>
        </w:rPr>
        <w:t>(Rinardi, 2020)</w:t>
      </w:r>
      <w:r w:rsidR="00F91EAC">
        <w:rPr>
          <w:rFonts w:ascii="Times New Roman" w:hAnsi="Times New Roman" w:cs="Times New Roman"/>
          <w:sz w:val="24"/>
          <w:szCs w:val="24"/>
        </w:rPr>
        <w:fldChar w:fldCharType="end"/>
      </w:r>
      <w:r w:rsidR="00F91EAC">
        <w:rPr>
          <w:rFonts w:ascii="Times New Roman" w:hAnsi="Times New Roman" w:cs="Times New Roman"/>
          <w:sz w:val="24"/>
          <w:szCs w:val="24"/>
        </w:rPr>
        <w:t>.</w:t>
      </w:r>
    </w:p>
    <w:p w14:paraId="6ED738B5" w14:textId="77777777" w:rsidR="006E1DDE" w:rsidRPr="00942EB1" w:rsidRDefault="00B86148" w:rsidP="003274A2">
      <w:pPr>
        <w:spacing w:line="480" w:lineRule="auto"/>
      </w:pPr>
      <w:r>
        <w:rPr>
          <w:rFonts w:ascii="Times New Roman" w:hAnsi="Times New Roman" w:cs="Times New Roman"/>
          <w:sz w:val="24"/>
          <w:szCs w:val="24"/>
        </w:rPr>
        <w:t>In the same way,</w:t>
      </w:r>
      <w:r w:rsidRPr="00F91EAC">
        <w:t xml:space="preserve"> </w:t>
      </w:r>
      <w:r w:rsidR="004B1D9B">
        <w:t>Tom Hood, executive vice president of the Association of International Certified Professional Accountants (AICPA) mentioned that</w:t>
      </w:r>
      <w:r>
        <w:t xml:space="preserve"> the pandemic and what comes after</w:t>
      </w:r>
      <w:r w:rsidR="004B1D9B">
        <w:t xml:space="preserve"> will </w:t>
      </w:r>
      <w:r>
        <w:t>continues to transform the accounting profession, CPAs need a new mindset, skillset, and toolset to</w:t>
      </w:r>
      <w:r w:rsidR="004B1D9B">
        <w:t xml:space="preserve"> succeed. This Author also proposed 7 new indispensable skills for </w:t>
      </w:r>
      <w:r w:rsidR="00AB6506">
        <w:t>post-pandemic CPA professionals, namely</w:t>
      </w:r>
      <w:r w:rsidR="00386812">
        <w:t xml:space="preserve"> s</w:t>
      </w:r>
      <w:r w:rsidR="00AB6506">
        <w:t>trategic guidance</w:t>
      </w:r>
      <w:r w:rsidR="00386812">
        <w:t>,  a</w:t>
      </w:r>
      <w:r w:rsidR="00AB6506">
        <w:t>nticipat</w:t>
      </w:r>
      <w:r w:rsidR="00386812">
        <w:t>ion</w:t>
      </w:r>
      <w:r w:rsidR="00AB6506">
        <w:t xml:space="preserve"> and addressing evolving needs</w:t>
      </w:r>
      <w:r w:rsidR="00386812">
        <w:t>,</w:t>
      </w:r>
      <w:r w:rsidR="00AB6506">
        <w:t xml:space="preserve"> </w:t>
      </w:r>
      <w:r w:rsidR="00386812">
        <w:t>a</w:t>
      </w:r>
      <w:r w:rsidR="00AB6506">
        <w:t>nalysis and critical thinking</w:t>
      </w:r>
      <w:r w:rsidR="00386812">
        <w:t>,</w:t>
      </w:r>
      <w:r w:rsidR="00AB6506">
        <w:t xml:space="preserve"> </w:t>
      </w:r>
      <w:r w:rsidR="00386812">
        <w:t>t</w:t>
      </w:r>
      <w:r w:rsidR="00AB6506">
        <w:t>wo-way communication</w:t>
      </w:r>
      <w:r w:rsidR="00386812">
        <w:t xml:space="preserve">, </w:t>
      </w:r>
      <w:r w:rsidR="00AB6506">
        <w:t>Integration and collaboration</w:t>
      </w:r>
      <w:r w:rsidR="00386812">
        <w:t>, t</w:t>
      </w:r>
      <w:r w:rsidR="00AB6506">
        <w:t>ech-savvy leadership</w:t>
      </w:r>
      <w:r w:rsidR="00386812">
        <w:t xml:space="preserve">, and </w:t>
      </w:r>
      <w:r w:rsidR="00AB6506">
        <w:t>Functional and domain expertise for a new era</w:t>
      </w:r>
      <w:r w:rsidR="00386812">
        <w:fldChar w:fldCharType="begin" w:fldLock="1"/>
      </w:r>
      <w:r w:rsidR="003274A2">
        <w:instrText>ADDIN CSL_CITATION {"citationItems":[{"id":"ITEM-1","itemData":{"author":[{"dropping-particle":"","family":"Wood","given":"Tom","non-dropping-particle":"","parse-names":false,"suffix":""}],"id":"ITEM-1","issued":{"date-parts":[["2021"]]},"title":"7 necessary skills for the post-pandemic accounting firm - Thomson Reuters Institute","type":"article"},"uris":["http://www.mendeley.com/documents/?uuid=e8db3000-cafa-448f-aba0-ba839546b389"]}],"mendeley":{"formattedCitation":"(Wood, 2021)","plainTextFormattedCitation":"(Wood, 2021)","previouslyFormattedCitation":"(Wood, 2021)"},"properties":{"noteIndex":0},"schema":"https://github.com/citation-style-language/schema/raw/master/csl-citation.json"}</w:instrText>
      </w:r>
      <w:r w:rsidR="00386812">
        <w:fldChar w:fldCharType="separate"/>
      </w:r>
      <w:r w:rsidR="00386812" w:rsidRPr="00386812">
        <w:rPr>
          <w:noProof/>
        </w:rPr>
        <w:t>(Wood, 2021)</w:t>
      </w:r>
      <w:r w:rsidR="00386812">
        <w:fldChar w:fldCharType="end"/>
      </w:r>
      <w:r w:rsidR="00386812">
        <w:t>.</w:t>
      </w:r>
      <w:r w:rsidR="0006098A">
        <w:rPr>
          <w:rFonts w:ascii="Times New Roman" w:hAnsi="Times New Roman" w:cs="Times New Roman"/>
          <w:sz w:val="24"/>
          <w:szCs w:val="24"/>
        </w:rPr>
        <w:tab/>
      </w:r>
      <w:r w:rsidR="00CB2206">
        <w:rPr>
          <w:rFonts w:ascii="Times New Roman" w:hAnsi="Times New Roman" w:cs="Times New Roman"/>
          <w:sz w:val="24"/>
          <w:szCs w:val="24"/>
        </w:rPr>
        <w:t xml:space="preserve"> </w:t>
      </w:r>
    </w:p>
    <w:p w14:paraId="51A760E1" w14:textId="77777777" w:rsidR="007D0773" w:rsidRPr="004D5572" w:rsidRDefault="007D0773" w:rsidP="003274A2">
      <w:pPr>
        <w:spacing w:line="480" w:lineRule="auto"/>
        <w:jc w:val="both"/>
        <w:rPr>
          <w:rFonts w:ascii="Times New Roman" w:hAnsi="Times New Roman" w:cs="Times New Roman"/>
          <w:sz w:val="24"/>
          <w:szCs w:val="24"/>
        </w:rPr>
      </w:pPr>
    </w:p>
    <w:p w14:paraId="1D3C6B96" w14:textId="77777777" w:rsidR="006E1DDE" w:rsidRPr="004D5572" w:rsidRDefault="00B86148" w:rsidP="003274A2">
      <w:pPr>
        <w:spacing w:line="480" w:lineRule="auto"/>
        <w:jc w:val="both"/>
        <w:rPr>
          <w:rFonts w:ascii="Times New Roman" w:hAnsi="Times New Roman" w:cs="Times New Roman"/>
          <w:b/>
          <w:bCs/>
          <w:sz w:val="24"/>
          <w:szCs w:val="24"/>
          <w:u w:val="single"/>
        </w:rPr>
      </w:pPr>
      <w:r w:rsidRPr="004D5572">
        <w:rPr>
          <w:rFonts w:ascii="Times New Roman" w:hAnsi="Times New Roman" w:cs="Times New Roman"/>
          <w:b/>
          <w:bCs/>
          <w:sz w:val="24"/>
          <w:szCs w:val="24"/>
          <w:u w:val="single"/>
        </w:rPr>
        <w:t>Conclusion</w:t>
      </w:r>
    </w:p>
    <w:p w14:paraId="31F816C9" w14:textId="77777777" w:rsidR="006E1DDE" w:rsidRDefault="00B86148" w:rsidP="003274A2">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755C5">
        <w:rPr>
          <w:rFonts w:ascii="Times New Roman" w:hAnsi="Times New Roman" w:cs="Times New Roman"/>
          <w:sz w:val="24"/>
          <w:szCs w:val="24"/>
        </w:rPr>
        <w:t xml:space="preserve">In conclusion, although the post-pandemic world is likely to turn into one of the 4 scenarios described above, </w:t>
      </w:r>
      <w:r>
        <w:rPr>
          <w:rFonts w:ascii="Times New Roman" w:hAnsi="Times New Roman" w:cs="Times New Roman"/>
          <w:sz w:val="24"/>
          <w:szCs w:val="24"/>
        </w:rPr>
        <w:t>“My</w:t>
      </w:r>
      <w:r w:rsidR="00DA31B8">
        <w:rPr>
          <w:rFonts w:ascii="Times New Roman" w:hAnsi="Times New Roman" w:cs="Times New Roman"/>
          <w:sz w:val="24"/>
          <w:szCs w:val="24"/>
        </w:rPr>
        <w:t xml:space="preserve"> Way </w:t>
      </w:r>
      <w:r>
        <w:rPr>
          <w:rFonts w:ascii="Times New Roman" w:hAnsi="Times New Roman" w:cs="Times New Roman"/>
          <w:sz w:val="24"/>
          <w:szCs w:val="24"/>
        </w:rPr>
        <w:t>scenario” and</w:t>
      </w:r>
      <w:r w:rsidR="00805CA9">
        <w:rPr>
          <w:rFonts w:ascii="Times New Roman" w:hAnsi="Times New Roman" w:cs="Times New Roman"/>
          <w:sz w:val="24"/>
          <w:szCs w:val="24"/>
        </w:rPr>
        <w:t xml:space="preserve"> “Tech Titans” </w:t>
      </w:r>
      <w:r w:rsidR="00DA31B8">
        <w:rPr>
          <w:rFonts w:ascii="Times New Roman" w:hAnsi="Times New Roman" w:cs="Times New Roman"/>
          <w:sz w:val="24"/>
          <w:szCs w:val="24"/>
        </w:rPr>
        <w:t xml:space="preserve">look like the worse </w:t>
      </w:r>
      <w:r>
        <w:rPr>
          <w:rFonts w:ascii="Times New Roman" w:hAnsi="Times New Roman" w:cs="Times New Roman"/>
          <w:sz w:val="24"/>
          <w:szCs w:val="24"/>
        </w:rPr>
        <w:t>scenarios as</w:t>
      </w:r>
      <w:r w:rsidR="00DA31B8">
        <w:rPr>
          <w:rFonts w:ascii="Times New Roman" w:hAnsi="Times New Roman" w:cs="Times New Roman"/>
          <w:sz w:val="24"/>
          <w:szCs w:val="24"/>
        </w:rPr>
        <w:t xml:space="preserve"> it is associated with the </w:t>
      </w:r>
      <w:r w:rsidR="00805CA9">
        <w:rPr>
          <w:rFonts w:ascii="Times New Roman" w:hAnsi="Times New Roman" w:cs="Times New Roman"/>
          <w:sz w:val="24"/>
          <w:szCs w:val="24"/>
        </w:rPr>
        <w:t>destruction</w:t>
      </w:r>
      <w:r w:rsidR="00DA31B8">
        <w:rPr>
          <w:rFonts w:ascii="Times New Roman" w:hAnsi="Times New Roman" w:cs="Times New Roman"/>
          <w:sz w:val="24"/>
          <w:szCs w:val="24"/>
        </w:rPr>
        <w:t xml:space="preserve"> of the current international cooperation and impending the  journey to achieve the common good for the entire humanity. The ''Phoenix rising" scenario</w:t>
      </w:r>
      <w:r w:rsidR="00805CA9">
        <w:rPr>
          <w:rFonts w:ascii="Times New Roman" w:hAnsi="Times New Roman" w:cs="Times New Roman"/>
          <w:sz w:val="24"/>
          <w:szCs w:val="24"/>
        </w:rPr>
        <w:t xml:space="preserve">, according to the author </w:t>
      </w:r>
      <w:r w:rsidR="00E55A35">
        <w:rPr>
          <w:rFonts w:ascii="Times New Roman" w:hAnsi="Times New Roman" w:cs="Times New Roman"/>
          <w:sz w:val="24"/>
          <w:szCs w:val="24"/>
        </w:rPr>
        <w:t xml:space="preserve">is the best scenario that has proven its effectiveness in the recent </w:t>
      </w:r>
      <w:r>
        <w:rPr>
          <w:rFonts w:ascii="Times New Roman" w:hAnsi="Times New Roman" w:cs="Times New Roman"/>
          <w:sz w:val="24"/>
          <w:szCs w:val="24"/>
        </w:rPr>
        <w:t xml:space="preserve">and ancient past when the world was facing Covid like similar disasters. </w:t>
      </w:r>
      <w:r w:rsidRPr="006D4CBB">
        <w:rPr>
          <w:rFonts w:ascii="Times New Roman" w:hAnsi="Times New Roman" w:cs="Times New Roman"/>
          <w:sz w:val="24"/>
          <w:szCs w:val="24"/>
        </w:rPr>
        <w:t xml:space="preserve">An appetite for international cooperation may </w:t>
      </w:r>
      <w:r w:rsidRPr="006D4CBB">
        <w:rPr>
          <w:rFonts w:ascii="Times New Roman" w:hAnsi="Times New Roman" w:cs="Times New Roman"/>
          <w:sz w:val="24"/>
          <w:szCs w:val="24"/>
        </w:rPr>
        <w:lastRenderedPageBreak/>
        <w:t>be a silver lining of the pandemic.</w:t>
      </w:r>
      <w:r>
        <w:rPr>
          <w:rFonts w:ascii="Times New Roman" w:hAnsi="Times New Roman" w:cs="Times New Roman"/>
          <w:sz w:val="24"/>
          <w:szCs w:val="24"/>
        </w:rPr>
        <w:t xml:space="preserve"> </w:t>
      </w:r>
      <w:r w:rsidRPr="006D4CBB">
        <w:rPr>
          <w:rFonts w:ascii="Times New Roman" w:hAnsi="Times New Roman" w:cs="Times New Roman"/>
          <w:sz w:val="24"/>
          <w:szCs w:val="24"/>
        </w:rPr>
        <w:t>Global unity is particularly essential in the fight against another exist</w:t>
      </w:r>
      <w:r w:rsidRPr="006D4CBB">
        <w:rPr>
          <w:rFonts w:ascii="Times New Roman" w:hAnsi="Times New Roman" w:cs="Times New Roman"/>
          <w:sz w:val="24"/>
          <w:szCs w:val="24"/>
        </w:rPr>
        <w:t>ential threat</w:t>
      </w:r>
      <w:r>
        <w:rPr>
          <w:rFonts w:ascii="Times New Roman" w:hAnsi="Times New Roman" w:cs="Times New Roman"/>
          <w:sz w:val="24"/>
          <w:szCs w:val="24"/>
        </w:rPr>
        <w:t>.</w:t>
      </w:r>
      <w:r w:rsidR="00DA31B8">
        <w:rPr>
          <w:rFonts w:ascii="Times New Roman" w:hAnsi="Times New Roman" w:cs="Times New Roman"/>
          <w:sz w:val="24"/>
          <w:szCs w:val="24"/>
        </w:rPr>
        <w:t xml:space="preserve"> </w:t>
      </w:r>
    </w:p>
    <w:p w14:paraId="158EE6D4" w14:textId="77777777" w:rsidR="006D4CBB" w:rsidRDefault="00B86148" w:rsidP="003274A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Most importantly, CPA professionals are advised to </w:t>
      </w:r>
      <w:r w:rsidR="008C548F">
        <w:rPr>
          <w:rFonts w:ascii="Times New Roman" w:hAnsi="Times New Roman" w:cs="Times New Roman"/>
          <w:sz w:val="24"/>
          <w:szCs w:val="24"/>
        </w:rPr>
        <w:t xml:space="preserve">evolve their profession to fit in the post-pandemic new era. They are advised to change their mindset, to update their skills, especially in the field of information technology. The scope of reported information has to be broadened to include environmental, social, and </w:t>
      </w:r>
      <w:r w:rsidR="009F25CA">
        <w:rPr>
          <w:rFonts w:ascii="Times New Roman" w:hAnsi="Times New Roman" w:cs="Times New Roman"/>
          <w:sz w:val="24"/>
          <w:szCs w:val="24"/>
        </w:rPr>
        <w:t xml:space="preserve">governmental factors as they are gradually becoming the cornerstone to the business operation. Special emphasis is put on data accuracy and integrity as according to the author, this is the foundation </w:t>
      </w:r>
      <w:r w:rsidR="00936318">
        <w:rPr>
          <w:rFonts w:ascii="Times New Roman" w:hAnsi="Times New Roman" w:cs="Times New Roman"/>
          <w:sz w:val="24"/>
          <w:szCs w:val="24"/>
        </w:rPr>
        <w:t>to better management of any global disaster that may eventually hit the world in the future.</w:t>
      </w:r>
      <w:r w:rsidR="009F25CA">
        <w:rPr>
          <w:rFonts w:ascii="Times New Roman" w:hAnsi="Times New Roman" w:cs="Times New Roman"/>
          <w:sz w:val="24"/>
          <w:szCs w:val="24"/>
        </w:rPr>
        <w:t xml:space="preserve"> </w:t>
      </w:r>
    </w:p>
    <w:p w14:paraId="263A0345" w14:textId="77777777" w:rsidR="003274A2" w:rsidRDefault="003274A2" w:rsidP="003274A2">
      <w:pPr>
        <w:spacing w:line="480" w:lineRule="auto"/>
        <w:jc w:val="both"/>
        <w:rPr>
          <w:rFonts w:ascii="Times New Roman" w:hAnsi="Times New Roman" w:cs="Times New Roman"/>
          <w:sz w:val="24"/>
          <w:szCs w:val="24"/>
        </w:rPr>
      </w:pPr>
    </w:p>
    <w:p w14:paraId="1A9C4702" w14:textId="77777777" w:rsidR="003274A2" w:rsidRDefault="00B86148" w:rsidP="003274A2">
      <w:pPr>
        <w:spacing w:line="480" w:lineRule="auto"/>
        <w:jc w:val="both"/>
        <w:rPr>
          <w:rFonts w:ascii="Times New Roman" w:hAnsi="Times New Roman" w:cs="Times New Roman"/>
          <w:b/>
          <w:bCs/>
          <w:sz w:val="24"/>
          <w:szCs w:val="24"/>
        </w:rPr>
      </w:pPr>
      <w:r w:rsidRPr="003274A2">
        <w:rPr>
          <w:rFonts w:ascii="Times New Roman" w:hAnsi="Times New Roman" w:cs="Times New Roman"/>
          <w:b/>
          <w:bCs/>
          <w:sz w:val="24"/>
          <w:szCs w:val="24"/>
        </w:rPr>
        <w:t>Bibliography</w:t>
      </w:r>
    </w:p>
    <w:p w14:paraId="785CE280" w14:textId="77777777" w:rsidR="003274A2" w:rsidRPr="003274A2" w:rsidRDefault="00B86148" w:rsidP="003274A2">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3274A2">
        <w:rPr>
          <w:rFonts w:ascii="Times New Roman" w:hAnsi="Times New Roman" w:cs="Times New Roman"/>
          <w:noProof/>
          <w:sz w:val="24"/>
          <w:szCs w:val="24"/>
        </w:rPr>
        <w:t xml:space="preserve">CPA-Canada. (2020). CPA Canada - Foresight - The Way Forward. </w:t>
      </w:r>
      <w:r w:rsidRPr="003274A2">
        <w:rPr>
          <w:rFonts w:ascii="Times New Roman" w:hAnsi="Times New Roman" w:cs="Times New Roman"/>
          <w:i/>
          <w:iCs/>
          <w:noProof/>
          <w:sz w:val="24"/>
          <w:szCs w:val="24"/>
        </w:rPr>
        <w:t xml:space="preserve">CPA </w:t>
      </w:r>
      <w:r w:rsidRPr="003274A2">
        <w:rPr>
          <w:rFonts w:ascii="Times New Roman" w:hAnsi="Times New Roman" w:cs="Times New Roman"/>
          <w:i/>
          <w:iCs/>
          <w:noProof/>
          <w:sz w:val="24"/>
          <w:szCs w:val="24"/>
        </w:rPr>
        <w:t>Canada</w:t>
      </w:r>
      <w:r w:rsidRPr="003274A2">
        <w:rPr>
          <w:rFonts w:ascii="Times New Roman" w:hAnsi="Times New Roman" w:cs="Times New Roman"/>
          <w:noProof/>
          <w:sz w:val="24"/>
          <w:szCs w:val="24"/>
        </w:rPr>
        <w:t>. https://www.cpacanada.ca/foresight-report/en/index.html#page=1</w:t>
      </w:r>
    </w:p>
    <w:p w14:paraId="1E6A5358" w14:textId="77777777" w:rsidR="003274A2" w:rsidRPr="003274A2" w:rsidRDefault="00B86148" w:rsidP="003274A2">
      <w:pPr>
        <w:widowControl w:val="0"/>
        <w:autoSpaceDE w:val="0"/>
        <w:autoSpaceDN w:val="0"/>
        <w:adjustRightInd w:val="0"/>
        <w:spacing w:line="480" w:lineRule="auto"/>
        <w:ind w:left="480" w:hanging="480"/>
        <w:rPr>
          <w:rFonts w:ascii="Times New Roman" w:hAnsi="Times New Roman" w:cs="Times New Roman"/>
          <w:noProof/>
          <w:sz w:val="24"/>
          <w:szCs w:val="24"/>
        </w:rPr>
      </w:pPr>
      <w:r w:rsidRPr="003274A2">
        <w:rPr>
          <w:rFonts w:ascii="Times New Roman" w:hAnsi="Times New Roman" w:cs="Times New Roman"/>
          <w:noProof/>
          <w:sz w:val="24"/>
          <w:szCs w:val="24"/>
        </w:rPr>
        <w:t xml:space="preserve">Rinardi, L. (2020). </w:t>
      </w:r>
      <w:r w:rsidRPr="003274A2">
        <w:rPr>
          <w:rFonts w:ascii="Times New Roman" w:hAnsi="Times New Roman" w:cs="Times New Roman"/>
          <w:i/>
          <w:iCs/>
          <w:noProof/>
          <w:sz w:val="24"/>
          <w:szCs w:val="24"/>
        </w:rPr>
        <w:t>Rewards after the Pandemic</w:t>
      </w:r>
      <w:r w:rsidRPr="003274A2">
        <w:rPr>
          <w:rFonts w:ascii="Times New Roman" w:hAnsi="Times New Roman" w:cs="Times New Roman"/>
          <w:noProof/>
          <w:sz w:val="24"/>
          <w:szCs w:val="24"/>
        </w:rPr>
        <w:t>. https://www.cpacanada.ca/en/news/pivot-magazine/2020-06-22-post-covid-19-accounting-profession</w:t>
      </w:r>
    </w:p>
    <w:p w14:paraId="700C20C5" w14:textId="77777777" w:rsidR="003274A2" w:rsidRPr="003274A2" w:rsidRDefault="00B86148" w:rsidP="003274A2">
      <w:pPr>
        <w:widowControl w:val="0"/>
        <w:autoSpaceDE w:val="0"/>
        <w:autoSpaceDN w:val="0"/>
        <w:adjustRightInd w:val="0"/>
        <w:spacing w:line="480" w:lineRule="auto"/>
        <w:ind w:left="480" w:hanging="480"/>
        <w:rPr>
          <w:rFonts w:ascii="Times New Roman" w:hAnsi="Times New Roman" w:cs="Times New Roman"/>
          <w:noProof/>
          <w:sz w:val="24"/>
          <w:szCs w:val="24"/>
        </w:rPr>
      </w:pPr>
      <w:r w:rsidRPr="003274A2">
        <w:rPr>
          <w:rFonts w:ascii="Times New Roman" w:hAnsi="Times New Roman" w:cs="Times New Roman"/>
          <w:noProof/>
          <w:sz w:val="24"/>
          <w:szCs w:val="24"/>
        </w:rPr>
        <w:t xml:space="preserve">Video Youtube. (2018a). </w:t>
      </w:r>
      <w:r w:rsidRPr="003274A2">
        <w:rPr>
          <w:rFonts w:ascii="Times New Roman" w:hAnsi="Times New Roman" w:cs="Times New Roman"/>
          <w:i/>
          <w:iCs/>
          <w:noProof/>
          <w:sz w:val="24"/>
          <w:szCs w:val="24"/>
        </w:rPr>
        <w:t>My Way (Low Cooper</w:t>
      </w:r>
      <w:r w:rsidRPr="003274A2">
        <w:rPr>
          <w:rFonts w:ascii="Times New Roman" w:hAnsi="Times New Roman" w:cs="Times New Roman"/>
          <w:i/>
          <w:iCs/>
          <w:noProof/>
          <w:sz w:val="24"/>
          <w:szCs w:val="24"/>
        </w:rPr>
        <w:t>ation, Low Willingness to Embrace Technological and Social Change) - YouTube</w:t>
      </w:r>
      <w:r w:rsidRPr="003274A2">
        <w:rPr>
          <w:rFonts w:ascii="Times New Roman" w:hAnsi="Times New Roman" w:cs="Times New Roman"/>
          <w:noProof/>
          <w:sz w:val="24"/>
          <w:szCs w:val="24"/>
        </w:rPr>
        <w:t>. https://www.youtube.com/watch?v=8TfrxlsgM3k</w:t>
      </w:r>
    </w:p>
    <w:p w14:paraId="1C52228D" w14:textId="77777777" w:rsidR="003274A2" w:rsidRPr="003274A2" w:rsidRDefault="00B86148" w:rsidP="003274A2">
      <w:pPr>
        <w:widowControl w:val="0"/>
        <w:autoSpaceDE w:val="0"/>
        <w:autoSpaceDN w:val="0"/>
        <w:adjustRightInd w:val="0"/>
        <w:spacing w:line="480" w:lineRule="auto"/>
        <w:ind w:left="480" w:hanging="480"/>
        <w:rPr>
          <w:rFonts w:ascii="Times New Roman" w:hAnsi="Times New Roman" w:cs="Times New Roman"/>
          <w:noProof/>
          <w:sz w:val="24"/>
          <w:szCs w:val="24"/>
        </w:rPr>
      </w:pPr>
      <w:r w:rsidRPr="003274A2">
        <w:rPr>
          <w:rFonts w:ascii="Times New Roman" w:hAnsi="Times New Roman" w:cs="Times New Roman"/>
          <w:noProof/>
          <w:sz w:val="24"/>
          <w:szCs w:val="24"/>
        </w:rPr>
        <w:t xml:space="preserve">Video Youtube. (2018b). </w:t>
      </w:r>
      <w:r w:rsidRPr="003274A2">
        <w:rPr>
          <w:rFonts w:ascii="Times New Roman" w:hAnsi="Times New Roman" w:cs="Times New Roman"/>
          <w:i/>
          <w:iCs/>
          <w:noProof/>
          <w:sz w:val="24"/>
          <w:szCs w:val="24"/>
        </w:rPr>
        <w:t xml:space="preserve">Phoenix Rising (High Cooperation, High Willingness to Embrace Technological and Social Change) - </w:t>
      </w:r>
      <w:r w:rsidRPr="003274A2">
        <w:rPr>
          <w:rFonts w:ascii="Times New Roman" w:hAnsi="Times New Roman" w:cs="Times New Roman"/>
          <w:i/>
          <w:iCs/>
          <w:noProof/>
          <w:sz w:val="24"/>
          <w:szCs w:val="24"/>
        </w:rPr>
        <w:t>YouTube</w:t>
      </w:r>
      <w:r w:rsidRPr="003274A2">
        <w:rPr>
          <w:rFonts w:ascii="Times New Roman" w:hAnsi="Times New Roman" w:cs="Times New Roman"/>
          <w:noProof/>
          <w:sz w:val="24"/>
          <w:szCs w:val="24"/>
        </w:rPr>
        <w:t>. https://www.youtube.com/watch?v=E-Rn7s918ns</w:t>
      </w:r>
    </w:p>
    <w:p w14:paraId="16042DCD" w14:textId="77777777" w:rsidR="003274A2" w:rsidRPr="003274A2" w:rsidRDefault="00B86148" w:rsidP="003274A2">
      <w:pPr>
        <w:widowControl w:val="0"/>
        <w:autoSpaceDE w:val="0"/>
        <w:autoSpaceDN w:val="0"/>
        <w:adjustRightInd w:val="0"/>
        <w:spacing w:line="480" w:lineRule="auto"/>
        <w:ind w:left="480" w:hanging="480"/>
        <w:rPr>
          <w:rFonts w:ascii="Times New Roman" w:hAnsi="Times New Roman" w:cs="Times New Roman"/>
          <w:noProof/>
          <w:sz w:val="24"/>
          <w:szCs w:val="24"/>
        </w:rPr>
      </w:pPr>
      <w:r w:rsidRPr="003274A2">
        <w:rPr>
          <w:rFonts w:ascii="Times New Roman" w:hAnsi="Times New Roman" w:cs="Times New Roman"/>
          <w:noProof/>
          <w:sz w:val="24"/>
          <w:szCs w:val="24"/>
        </w:rPr>
        <w:lastRenderedPageBreak/>
        <w:t xml:space="preserve">Video Youtube. (2018c). </w:t>
      </w:r>
      <w:r w:rsidRPr="003274A2">
        <w:rPr>
          <w:rFonts w:ascii="Times New Roman" w:hAnsi="Times New Roman" w:cs="Times New Roman"/>
          <w:i/>
          <w:iCs/>
          <w:noProof/>
          <w:sz w:val="24"/>
          <w:szCs w:val="24"/>
        </w:rPr>
        <w:t>Slow and Steady (High Cooperation, Low Willingness to Embrace Technological and Social Change) - YouTube</w:t>
      </w:r>
      <w:r w:rsidRPr="003274A2">
        <w:rPr>
          <w:rFonts w:ascii="Times New Roman" w:hAnsi="Times New Roman" w:cs="Times New Roman"/>
          <w:noProof/>
          <w:sz w:val="24"/>
          <w:szCs w:val="24"/>
        </w:rPr>
        <w:t>. https://www.youtube.com/watch?v=7M4hQTovseo</w:t>
      </w:r>
    </w:p>
    <w:p w14:paraId="395DDC40" w14:textId="77777777" w:rsidR="003274A2" w:rsidRPr="003274A2" w:rsidRDefault="00B86148" w:rsidP="003274A2">
      <w:pPr>
        <w:widowControl w:val="0"/>
        <w:autoSpaceDE w:val="0"/>
        <w:autoSpaceDN w:val="0"/>
        <w:adjustRightInd w:val="0"/>
        <w:spacing w:line="480" w:lineRule="auto"/>
        <w:ind w:left="480" w:hanging="480"/>
        <w:rPr>
          <w:rFonts w:ascii="Times New Roman" w:hAnsi="Times New Roman" w:cs="Times New Roman"/>
          <w:noProof/>
          <w:sz w:val="24"/>
          <w:szCs w:val="24"/>
        </w:rPr>
      </w:pPr>
      <w:r w:rsidRPr="003274A2">
        <w:rPr>
          <w:rFonts w:ascii="Times New Roman" w:hAnsi="Times New Roman" w:cs="Times New Roman"/>
          <w:noProof/>
          <w:sz w:val="24"/>
          <w:szCs w:val="24"/>
        </w:rPr>
        <w:t xml:space="preserve">Video Youtube. (2018d). </w:t>
      </w:r>
      <w:r w:rsidRPr="003274A2">
        <w:rPr>
          <w:rFonts w:ascii="Times New Roman" w:hAnsi="Times New Roman" w:cs="Times New Roman"/>
          <w:i/>
          <w:iCs/>
          <w:noProof/>
          <w:sz w:val="24"/>
          <w:szCs w:val="24"/>
        </w:rPr>
        <w:t xml:space="preserve">Tech </w:t>
      </w:r>
      <w:r w:rsidRPr="003274A2">
        <w:rPr>
          <w:rFonts w:ascii="Times New Roman" w:hAnsi="Times New Roman" w:cs="Times New Roman"/>
          <w:i/>
          <w:iCs/>
          <w:noProof/>
          <w:sz w:val="24"/>
          <w:szCs w:val="24"/>
        </w:rPr>
        <w:t>Titans (Low Cooperation, High Willingness to Embrace Technological and Social Change) - YouTube</w:t>
      </w:r>
      <w:r w:rsidRPr="003274A2">
        <w:rPr>
          <w:rFonts w:ascii="Times New Roman" w:hAnsi="Times New Roman" w:cs="Times New Roman"/>
          <w:noProof/>
          <w:sz w:val="24"/>
          <w:szCs w:val="24"/>
        </w:rPr>
        <w:t>. https://www.youtube.com/watch?v=D_525jZg6kI</w:t>
      </w:r>
    </w:p>
    <w:p w14:paraId="60D767BA" w14:textId="77777777" w:rsidR="003274A2" w:rsidRPr="003274A2" w:rsidRDefault="00B86148" w:rsidP="003274A2">
      <w:pPr>
        <w:widowControl w:val="0"/>
        <w:autoSpaceDE w:val="0"/>
        <w:autoSpaceDN w:val="0"/>
        <w:adjustRightInd w:val="0"/>
        <w:spacing w:line="480" w:lineRule="auto"/>
        <w:ind w:left="480" w:hanging="480"/>
        <w:rPr>
          <w:rFonts w:ascii="Times New Roman" w:hAnsi="Times New Roman" w:cs="Times New Roman"/>
          <w:noProof/>
          <w:sz w:val="24"/>
          <w:szCs w:val="24"/>
        </w:rPr>
      </w:pPr>
      <w:r w:rsidRPr="003274A2">
        <w:rPr>
          <w:rFonts w:ascii="Times New Roman" w:hAnsi="Times New Roman" w:cs="Times New Roman"/>
          <w:noProof/>
          <w:sz w:val="24"/>
          <w:szCs w:val="24"/>
        </w:rPr>
        <w:t xml:space="preserve">Video Youtube. (2021). </w:t>
      </w:r>
      <w:r w:rsidRPr="003274A2">
        <w:rPr>
          <w:rFonts w:ascii="Times New Roman" w:hAnsi="Times New Roman" w:cs="Times New Roman"/>
          <w:i/>
          <w:iCs/>
          <w:noProof/>
          <w:sz w:val="24"/>
          <w:szCs w:val="24"/>
        </w:rPr>
        <w:t>Greta Thunberg takes swipe at COVID-19 vaccine nationalism, says world leaders need to “step</w:t>
      </w:r>
      <w:r w:rsidRPr="003274A2">
        <w:rPr>
          <w:rFonts w:ascii="Times New Roman" w:hAnsi="Times New Roman" w:cs="Times New Roman"/>
          <w:i/>
          <w:iCs/>
          <w:noProof/>
          <w:sz w:val="24"/>
          <w:szCs w:val="24"/>
        </w:rPr>
        <w:t xml:space="preserve"> up” - YouTube</w:t>
      </w:r>
      <w:r w:rsidRPr="003274A2">
        <w:rPr>
          <w:rFonts w:ascii="Times New Roman" w:hAnsi="Times New Roman" w:cs="Times New Roman"/>
          <w:noProof/>
          <w:sz w:val="24"/>
          <w:szCs w:val="24"/>
        </w:rPr>
        <w:t>.</w:t>
      </w:r>
    </w:p>
    <w:p w14:paraId="42B33AAA" w14:textId="77777777" w:rsidR="003274A2" w:rsidRPr="003274A2" w:rsidRDefault="00B86148" w:rsidP="003274A2">
      <w:pPr>
        <w:widowControl w:val="0"/>
        <w:autoSpaceDE w:val="0"/>
        <w:autoSpaceDN w:val="0"/>
        <w:adjustRightInd w:val="0"/>
        <w:spacing w:line="480" w:lineRule="auto"/>
        <w:ind w:left="480" w:hanging="480"/>
        <w:rPr>
          <w:rFonts w:ascii="Times New Roman" w:hAnsi="Times New Roman" w:cs="Times New Roman"/>
          <w:noProof/>
          <w:sz w:val="24"/>
        </w:rPr>
      </w:pPr>
      <w:r w:rsidRPr="003274A2">
        <w:rPr>
          <w:rFonts w:ascii="Times New Roman" w:hAnsi="Times New Roman" w:cs="Times New Roman"/>
          <w:noProof/>
          <w:sz w:val="24"/>
          <w:szCs w:val="24"/>
        </w:rPr>
        <w:t xml:space="preserve">Wood, T. (2021). </w:t>
      </w:r>
      <w:r w:rsidRPr="003274A2">
        <w:rPr>
          <w:rFonts w:ascii="Times New Roman" w:hAnsi="Times New Roman" w:cs="Times New Roman"/>
          <w:i/>
          <w:iCs/>
          <w:noProof/>
          <w:sz w:val="24"/>
          <w:szCs w:val="24"/>
        </w:rPr>
        <w:t>7 necessary skills for the post-pandemic accounting firm - Thomson Reuters Institute</w:t>
      </w:r>
      <w:r w:rsidRPr="003274A2">
        <w:rPr>
          <w:rFonts w:ascii="Times New Roman" w:hAnsi="Times New Roman" w:cs="Times New Roman"/>
          <w:noProof/>
          <w:sz w:val="24"/>
          <w:szCs w:val="24"/>
        </w:rPr>
        <w:t>. https://www.thomsonreuters.com/en-us/posts/tax-and-accounting/7-skills-post-pandemic-accounting/</w:t>
      </w:r>
    </w:p>
    <w:p w14:paraId="70DE5B67" w14:textId="77777777" w:rsidR="003274A2" w:rsidRPr="003274A2" w:rsidRDefault="00B86148" w:rsidP="003274A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1D6581D8" w14:textId="77777777" w:rsidR="006E1DDE" w:rsidRPr="004D5572" w:rsidRDefault="006E1DDE" w:rsidP="004D5572">
      <w:pPr>
        <w:jc w:val="both"/>
        <w:rPr>
          <w:rFonts w:ascii="Times New Roman" w:hAnsi="Times New Roman" w:cs="Times New Roman"/>
          <w:sz w:val="24"/>
          <w:szCs w:val="24"/>
        </w:rPr>
      </w:pPr>
    </w:p>
    <w:p w14:paraId="5A330605" w14:textId="77777777" w:rsidR="006E1DDE" w:rsidRPr="004D5572" w:rsidRDefault="006E1DDE" w:rsidP="004D5572">
      <w:pPr>
        <w:jc w:val="both"/>
        <w:rPr>
          <w:rFonts w:ascii="Times New Roman" w:hAnsi="Times New Roman" w:cs="Times New Roman"/>
          <w:sz w:val="24"/>
          <w:szCs w:val="24"/>
        </w:rPr>
      </w:pPr>
    </w:p>
    <w:sectPr w:rsidR="006E1DDE" w:rsidRPr="004D557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431E" w14:textId="77777777" w:rsidR="00B86148" w:rsidRDefault="00B86148">
      <w:pPr>
        <w:spacing w:after="0" w:line="240" w:lineRule="auto"/>
      </w:pPr>
      <w:r>
        <w:separator/>
      </w:r>
    </w:p>
  </w:endnote>
  <w:endnote w:type="continuationSeparator" w:id="0">
    <w:p w14:paraId="02226BC1" w14:textId="77777777" w:rsidR="00B86148" w:rsidRDefault="00B8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Premier Pro">
    <w:altName w:val="Garamond Premier Pro"/>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0542" w14:textId="77777777" w:rsidR="00B86148" w:rsidRDefault="00B86148">
      <w:pPr>
        <w:spacing w:after="0" w:line="240" w:lineRule="auto"/>
      </w:pPr>
      <w:r>
        <w:separator/>
      </w:r>
    </w:p>
  </w:footnote>
  <w:footnote w:type="continuationSeparator" w:id="0">
    <w:p w14:paraId="09F22A8B" w14:textId="77777777" w:rsidR="00B86148" w:rsidRDefault="00B86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B654" w14:textId="77777777" w:rsidR="006E1DDE" w:rsidRDefault="00B86148">
    <w:pPr>
      <w:pStyle w:val="Header"/>
    </w:pPr>
    <w:r>
      <w:rPr>
        <w:noProof/>
      </w:rPr>
      <w:drawing>
        <wp:inline distT="0" distB="0" distL="0" distR="0" wp14:anchorId="5F2B593C" wp14:editId="1D0B4A89">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1F28511"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5034E0"/>
    <w:multiLevelType w:val="hybridMultilevel"/>
    <w:tmpl w:val="CC1A8174"/>
    <w:lvl w:ilvl="0" w:tplc="3B06D5B2">
      <w:start w:val="1"/>
      <w:numFmt w:val="decimal"/>
      <w:lvlText w:val="%1."/>
      <w:lvlJc w:val="left"/>
      <w:pPr>
        <w:ind w:left="420" w:hanging="360"/>
      </w:pPr>
      <w:rPr>
        <w:rFonts w:hint="default"/>
      </w:rPr>
    </w:lvl>
    <w:lvl w:ilvl="1" w:tplc="BAACFE66" w:tentative="1">
      <w:start w:val="1"/>
      <w:numFmt w:val="lowerLetter"/>
      <w:lvlText w:val="%2."/>
      <w:lvlJc w:val="left"/>
      <w:pPr>
        <w:ind w:left="1140" w:hanging="360"/>
      </w:pPr>
    </w:lvl>
    <w:lvl w:ilvl="2" w:tplc="2126FFA2" w:tentative="1">
      <w:start w:val="1"/>
      <w:numFmt w:val="lowerRoman"/>
      <w:lvlText w:val="%3."/>
      <w:lvlJc w:val="right"/>
      <w:pPr>
        <w:ind w:left="1860" w:hanging="180"/>
      </w:pPr>
    </w:lvl>
    <w:lvl w:ilvl="3" w:tplc="830CD346" w:tentative="1">
      <w:start w:val="1"/>
      <w:numFmt w:val="decimal"/>
      <w:lvlText w:val="%4."/>
      <w:lvlJc w:val="left"/>
      <w:pPr>
        <w:ind w:left="2580" w:hanging="360"/>
      </w:pPr>
    </w:lvl>
    <w:lvl w:ilvl="4" w:tplc="C6F2CC68" w:tentative="1">
      <w:start w:val="1"/>
      <w:numFmt w:val="lowerLetter"/>
      <w:lvlText w:val="%5."/>
      <w:lvlJc w:val="left"/>
      <w:pPr>
        <w:ind w:left="3300" w:hanging="360"/>
      </w:pPr>
    </w:lvl>
    <w:lvl w:ilvl="5" w:tplc="2884A25E" w:tentative="1">
      <w:start w:val="1"/>
      <w:numFmt w:val="lowerRoman"/>
      <w:lvlText w:val="%6."/>
      <w:lvlJc w:val="right"/>
      <w:pPr>
        <w:ind w:left="4020" w:hanging="180"/>
      </w:pPr>
    </w:lvl>
    <w:lvl w:ilvl="6" w:tplc="5B5061C8" w:tentative="1">
      <w:start w:val="1"/>
      <w:numFmt w:val="decimal"/>
      <w:lvlText w:val="%7."/>
      <w:lvlJc w:val="left"/>
      <w:pPr>
        <w:ind w:left="4740" w:hanging="360"/>
      </w:pPr>
    </w:lvl>
    <w:lvl w:ilvl="7" w:tplc="97343E60" w:tentative="1">
      <w:start w:val="1"/>
      <w:numFmt w:val="lowerLetter"/>
      <w:lvlText w:val="%8."/>
      <w:lvlJc w:val="left"/>
      <w:pPr>
        <w:ind w:left="5460" w:hanging="360"/>
      </w:pPr>
    </w:lvl>
    <w:lvl w:ilvl="8" w:tplc="46768DB2"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46C4"/>
    <w:rsid w:val="00007AC0"/>
    <w:rsid w:val="000107C5"/>
    <w:rsid w:val="000131DE"/>
    <w:rsid w:val="00022BAA"/>
    <w:rsid w:val="000377CF"/>
    <w:rsid w:val="0004727B"/>
    <w:rsid w:val="00050B32"/>
    <w:rsid w:val="00051E9A"/>
    <w:rsid w:val="0006098A"/>
    <w:rsid w:val="00085A34"/>
    <w:rsid w:val="000C372D"/>
    <w:rsid w:val="000C4516"/>
    <w:rsid w:val="00103F8E"/>
    <w:rsid w:val="001135F2"/>
    <w:rsid w:val="0011472E"/>
    <w:rsid w:val="00122EA8"/>
    <w:rsid w:val="00134AC7"/>
    <w:rsid w:val="00144865"/>
    <w:rsid w:val="00155038"/>
    <w:rsid w:val="00185AB2"/>
    <w:rsid w:val="00195DC8"/>
    <w:rsid w:val="001C74EE"/>
    <w:rsid w:val="001D48E9"/>
    <w:rsid w:val="00282F14"/>
    <w:rsid w:val="002A6248"/>
    <w:rsid w:val="002F16AF"/>
    <w:rsid w:val="00302254"/>
    <w:rsid w:val="0031156E"/>
    <w:rsid w:val="003208FC"/>
    <w:rsid w:val="00320B5E"/>
    <w:rsid w:val="0032358D"/>
    <w:rsid w:val="003274A2"/>
    <w:rsid w:val="003755C5"/>
    <w:rsid w:val="00386812"/>
    <w:rsid w:val="00390B93"/>
    <w:rsid w:val="00391C51"/>
    <w:rsid w:val="003B452F"/>
    <w:rsid w:val="003C5EB4"/>
    <w:rsid w:val="003D5A1B"/>
    <w:rsid w:val="003F46EE"/>
    <w:rsid w:val="003F5127"/>
    <w:rsid w:val="00422B71"/>
    <w:rsid w:val="00437F13"/>
    <w:rsid w:val="004557E1"/>
    <w:rsid w:val="004A1E85"/>
    <w:rsid w:val="004B1D9B"/>
    <w:rsid w:val="004B6A27"/>
    <w:rsid w:val="004C309E"/>
    <w:rsid w:val="004D5572"/>
    <w:rsid w:val="00525C28"/>
    <w:rsid w:val="00530E84"/>
    <w:rsid w:val="00546594"/>
    <w:rsid w:val="00555269"/>
    <w:rsid w:val="005571F7"/>
    <w:rsid w:val="005634C8"/>
    <w:rsid w:val="005C0327"/>
    <w:rsid w:val="005D29F6"/>
    <w:rsid w:val="005F6B73"/>
    <w:rsid w:val="00657171"/>
    <w:rsid w:val="00660651"/>
    <w:rsid w:val="006C0FDF"/>
    <w:rsid w:val="006C794F"/>
    <w:rsid w:val="006D4CBB"/>
    <w:rsid w:val="006E1DDE"/>
    <w:rsid w:val="00714DDA"/>
    <w:rsid w:val="00736816"/>
    <w:rsid w:val="00760F94"/>
    <w:rsid w:val="007A3A06"/>
    <w:rsid w:val="007B5840"/>
    <w:rsid w:val="007D0773"/>
    <w:rsid w:val="007F2A1F"/>
    <w:rsid w:val="007F6394"/>
    <w:rsid w:val="00805CA9"/>
    <w:rsid w:val="008161AB"/>
    <w:rsid w:val="00830F92"/>
    <w:rsid w:val="008513F2"/>
    <w:rsid w:val="00897E18"/>
    <w:rsid w:val="008A3BEC"/>
    <w:rsid w:val="008B7CAA"/>
    <w:rsid w:val="008C548F"/>
    <w:rsid w:val="008D4865"/>
    <w:rsid w:val="008E63C0"/>
    <w:rsid w:val="00900094"/>
    <w:rsid w:val="009113CC"/>
    <w:rsid w:val="00913372"/>
    <w:rsid w:val="009259B3"/>
    <w:rsid w:val="00934644"/>
    <w:rsid w:val="00936318"/>
    <w:rsid w:val="00942206"/>
    <w:rsid w:val="00942EB1"/>
    <w:rsid w:val="00954903"/>
    <w:rsid w:val="00995A51"/>
    <w:rsid w:val="009B060E"/>
    <w:rsid w:val="009F25CA"/>
    <w:rsid w:val="00A01A02"/>
    <w:rsid w:val="00A02E3E"/>
    <w:rsid w:val="00A27434"/>
    <w:rsid w:val="00A35F98"/>
    <w:rsid w:val="00A54A4B"/>
    <w:rsid w:val="00A8173A"/>
    <w:rsid w:val="00AB6506"/>
    <w:rsid w:val="00AE3A84"/>
    <w:rsid w:val="00B04408"/>
    <w:rsid w:val="00B86148"/>
    <w:rsid w:val="00B953A9"/>
    <w:rsid w:val="00BA2991"/>
    <w:rsid w:val="00C01C1D"/>
    <w:rsid w:val="00C30275"/>
    <w:rsid w:val="00C45403"/>
    <w:rsid w:val="00C54E23"/>
    <w:rsid w:val="00C820F2"/>
    <w:rsid w:val="00C82708"/>
    <w:rsid w:val="00CA51E7"/>
    <w:rsid w:val="00CB2206"/>
    <w:rsid w:val="00CE2923"/>
    <w:rsid w:val="00CE4CA9"/>
    <w:rsid w:val="00D001C4"/>
    <w:rsid w:val="00D33678"/>
    <w:rsid w:val="00D356CF"/>
    <w:rsid w:val="00D51E45"/>
    <w:rsid w:val="00D63CCD"/>
    <w:rsid w:val="00D87E99"/>
    <w:rsid w:val="00D9191E"/>
    <w:rsid w:val="00D943F9"/>
    <w:rsid w:val="00DA31B8"/>
    <w:rsid w:val="00DD6DFF"/>
    <w:rsid w:val="00E26E63"/>
    <w:rsid w:val="00E3351A"/>
    <w:rsid w:val="00E55A35"/>
    <w:rsid w:val="00E83C96"/>
    <w:rsid w:val="00E91564"/>
    <w:rsid w:val="00E94E98"/>
    <w:rsid w:val="00EB7D33"/>
    <w:rsid w:val="00ED2777"/>
    <w:rsid w:val="00EE7A35"/>
    <w:rsid w:val="00F11B12"/>
    <w:rsid w:val="00F355F2"/>
    <w:rsid w:val="00F422EE"/>
    <w:rsid w:val="00F56987"/>
    <w:rsid w:val="00F775D4"/>
    <w:rsid w:val="00F91EAC"/>
    <w:rsid w:val="00FA534D"/>
    <w:rsid w:val="00FB7834"/>
    <w:rsid w:val="00FC6B3F"/>
    <w:rsid w:val="00FE0472"/>
    <w:rsid w:val="00FE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7287"/>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46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E63C0"/>
    <w:pPr>
      <w:ind w:left="720"/>
      <w:contextualSpacing/>
    </w:pPr>
  </w:style>
  <w:style w:type="table" w:styleId="TableGrid">
    <w:name w:val="Table Grid"/>
    <w:basedOn w:val="TableNormal"/>
    <w:uiPriority w:val="39"/>
    <w:rsid w:val="00934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uiPriority w:val="99"/>
    <w:rsid w:val="00D63CCD"/>
    <w:rPr>
      <w:rFonts w:cs="Garamond Premier Pro"/>
      <w:color w:val="000000"/>
      <w:sz w:val="12"/>
      <w:szCs w:val="12"/>
    </w:rPr>
  </w:style>
  <w:style w:type="paragraph" w:customStyle="1" w:styleId="post-author-name">
    <w:name w:val="post-author-name"/>
    <w:basedOn w:val="Normal"/>
    <w:rsid w:val="00A01A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author-bio">
    <w:name w:val="post-author-bio"/>
    <w:basedOn w:val="Normal"/>
    <w:rsid w:val="00A01A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1A02"/>
    <w:rPr>
      <w:i/>
      <w:iCs/>
    </w:rPr>
  </w:style>
  <w:style w:type="character" w:styleId="Hyperlink">
    <w:name w:val="Hyperlink"/>
    <w:basedOn w:val="DefaultParagraphFont"/>
    <w:uiPriority w:val="99"/>
    <w:semiHidden/>
    <w:unhideWhenUsed/>
    <w:rsid w:val="00134AC7"/>
    <w:rPr>
      <w:color w:val="0000FF"/>
      <w:u w:val="single"/>
    </w:rPr>
  </w:style>
  <w:style w:type="character" w:customStyle="1" w:styleId="Heading1Char">
    <w:name w:val="Heading 1 Char"/>
    <w:basedOn w:val="DefaultParagraphFont"/>
    <w:link w:val="Heading1"/>
    <w:uiPriority w:val="9"/>
    <w:rsid w:val="000046C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_525jZg6kI&amp;feature=youtu.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B35EF-FC32-415C-BA96-F9BD064C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HP PC</cp:lastModifiedBy>
  <cp:revision>2</cp:revision>
  <dcterms:created xsi:type="dcterms:W3CDTF">2022-03-24T11:02:00Z</dcterms:created>
  <dcterms:modified xsi:type="dcterms:W3CDTF">2022-03-24T11:02:00Z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eee9dc2a-9d8a-3444-945f-c3dcc9fb8dbe</vt:lpwstr>
  </property>
</Properties>
</file>