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75" w:rsidRPr="00903469" w:rsidRDefault="00750175" w:rsidP="00750175">
      <w:pPr>
        <w:spacing w:before="100" w:beforeAutospacing="1" w:after="100" w:afterAutospacing="1" w:line="240" w:lineRule="auto"/>
        <w:jc w:val="center"/>
        <w:outlineLvl w:val="4"/>
        <w:rPr>
          <w:rFonts w:ascii="Arial" w:eastAsia="Times New Roman" w:hAnsi="Arial" w:cs="Arial"/>
          <w:bCs/>
          <w:sz w:val="24"/>
          <w:szCs w:val="24"/>
        </w:rPr>
      </w:pPr>
      <w:r w:rsidRPr="00903469">
        <w:rPr>
          <w:rFonts w:ascii="Arial" w:eastAsia="Times New Roman" w:hAnsi="Arial" w:cs="Arial"/>
          <w:bCs/>
          <w:sz w:val="24"/>
          <w:szCs w:val="24"/>
        </w:rPr>
        <w:t>Natalee Kadia Allen Service</w:t>
      </w:r>
    </w:p>
    <w:p w:rsidR="00750175" w:rsidRPr="00903469" w:rsidRDefault="00750175" w:rsidP="00750175">
      <w:pPr>
        <w:spacing w:before="100" w:beforeAutospacing="1" w:after="100" w:afterAutospacing="1" w:line="240" w:lineRule="auto"/>
        <w:jc w:val="center"/>
        <w:outlineLvl w:val="4"/>
        <w:rPr>
          <w:rFonts w:ascii="Arial" w:eastAsia="Times New Roman" w:hAnsi="Arial" w:cs="Arial"/>
          <w:bCs/>
          <w:sz w:val="24"/>
          <w:szCs w:val="24"/>
        </w:rPr>
      </w:pPr>
      <w:r w:rsidRPr="00903469">
        <w:rPr>
          <w:rFonts w:ascii="Arial" w:eastAsia="Times New Roman" w:hAnsi="Arial" w:cs="Arial"/>
          <w:bCs/>
          <w:sz w:val="24"/>
          <w:szCs w:val="24"/>
        </w:rPr>
        <w:t>ID: UB71946BBU81101</w:t>
      </w:r>
    </w:p>
    <w:p w:rsidR="00750175" w:rsidRPr="00903469" w:rsidRDefault="00750175" w:rsidP="00750175">
      <w:pPr>
        <w:spacing w:before="100" w:beforeAutospacing="1" w:after="100" w:afterAutospacing="1" w:line="240" w:lineRule="auto"/>
        <w:jc w:val="center"/>
        <w:outlineLvl w:val="4"/>
        <w:rPr>
          <w:rFonts w:ascii="Arial" w:eastAsia="Times New Roman" w:hAnsi="Arial" w:cs="Arial"/>
          <w:bCs/>
          <w:sz w:val="24"/>
          <w:szCs w:val="24"/>
        </w:rPr>
      </w:pPr>
    </w:p>
    <w:p w:rsidR="003076D1" w:rsidRPr="00903469" w:rsidRDefault="003076D1" w:rsidP="00750175">
      <w:pPr>
        <w:spacing w:before="100" w:beforeAutospacing="1" w:after="100" w:afterAutospacing="1" w:line="240" w:lineRule="auto"/>
        <w:jc w:val="center"/>
        <w:outlineLvl w:val="4"/>
        <w:rPr>
          <w:rFonts w:ascii="Arial" w:eastAsia="Times New Roman" w:hAnsi="Arial" w:cs="Arial"/>
          <w:bCs/>
          <w:sz w:val="24"/>
          <w:szCs w:val="24"/>
        </w:rPr>
      </w:pPr>
    </w:p>
    <w:p w:rsidR="003076D1" w:rsidRPr="00903469" w:rsidRDefault="003076D1" w:rsidP="00750175">
      <w:pPr>
        <w:spacing w:before="100" w:beforeAutospacing="1" w:after="100" w:afterAutospacing="1" w:line="240" w:lineRule="auto"/>
        <w:jc w:val="center"/>
        <w:outlineLvl w:val="4"/>
        <w:rPr>
          <w:rFonts w:ascii="Arial" w:eastAsia="Times New Roman" w:hAnsi="Arial" w:cs="Arial"/>
          <w:bCs/>
          <w:sz w:val="24"/>
          <w:szCs w:val="24"/>
        </w:rPr>
      </w:pPr>
    </w:p>
    <w:p w:rsidR="00750175" w:rsidRPr="00903469" w:rsidRDefault="00750175" w:rsidP="00750175">
      <w:pPr>
        <w:jc w:val="center"/>
        <w:rPr>
          <w:rFonts w:ascii="Arial" w:eastAsia="Times New Roman" w:hAnsi="Arial" w:cs="Arial"/>
          <w:bCs/>
          <w:sz w:val="24"/>
          <w:szCs w:val="24"/>
        </w:rPr>
      </w:pPr>
      <w:r w:rsidRPr="00903469">
        <w:rPr>
          <w:rFonts w:ascii="Arial" w:eastAsia="Times New Roman" w:hAnsi="Arial" w:cs="Arial"/>
          <w:bCs/>
          <w:sz w:val="24"/>
          <w:szCs w:val="24"/>
        </w:rPr>
        <w:t>COURSE NAME: FINANCIAL STATEMENTS ANALYSIS</w:t>
      </w:r>
    </w:p>
    <w:p w:rsidR="00750175" w:rsidRPr="00903469" w:rsidRDefault="00750175" w:rsidP="00750175">
      <w:pPr>
        <w:spacing w:before="100" w:beforeAutospacing="1" w:after="100" w:afterAutospacing="1" w:line="240" w:lineRule="auto"/>
        <w:rPr>
          <w:rFonts w:ascii="Arial" w:eastAsia="Times New Roman" w:hAnsi="Arial" w:cs="Arial"/>
          <w:sz w:val="24"/>
          <w:szCs w:val="24"/>
        </w:rPr>
      </w:pPr>
    </w:p>
    <w:p w:rsidR="003076D1" w:rsidRPr="00903469" w:rsidRDefault="003076D1" w:rsidP="00750175">
      <w:pPr>
        <w:spacing w:before="100" w:beforeAutospacing="1" w:after="100" w:afterAutospacing="1" w:line="240" w:lineRule="auto"/>
        <w:rPr>
          <w:rFonts w:ascii="Arial" w:eastAsia="Times New Roman" w:hAnsi="Arial" w:cs="Arial"/>
          <w:sz w:val="24"/>
          <w:szCs w:val="24"/>
        </w:rPr>
      </w:pPr>
    </w:p>
    <w:p w:rsidR="00750175" w:rsidRPr="00903469" w:rsidRDefault="00750175" w:rsidP="00750175">
      <w:pPr>
        <w:spacing w:before="100" w:beforeAutospacing="1" w:after="100" w:afterAutospacing="1" w:line="240" w:lineRule="auto"/>
        <w:jc w:val="center"/>
        <w:rPr>
          <w:rFonts w:ascii="Arial" w:eastAsia="Times New Roman" w:hAnsi="Arial" w:cs="Arial"/>
          <w:sz w:val="24"/>
          <w:szCs w:val="24"/>
        </w:rPr>
      </w:pPr>
      <w:r w:rsidRPr="00903469">
        <w:rPr>
          <w:rFonts w:ascii="Arial" w:eastAsia="Times New Roman" w:hAnsi="Arial" w:cs="Arial"/>
          <w:sz w:val="24"/>
          <w:szCs w:val="24"/>
        </w:rPr>
        <w:t>An Exam on Financial Statements Analysis</w:t>
      </w:r>
    </w:p>
    <w:p w:rsidR="00750175" w:rsidRPr="00903469" w:rsidRDefault="00750175" w:rsidP="00750175">
      <w:pPr>
        <w:spacing w:before="100" w:beforeAutospacing="1" w:after="100" w:afterAutospacing="1" w:line="240" w:lineRule="auto"/>
        <w:jc w:val="center"/>
        <w:rPr>
          <w:rFonts w:ascii="Arial" w:eastAsia="Times New Roman" w:hAnsi="Arial" w:cs="Arial"/>
          <w:sz w:val="24"/>
          <w:szCs w:val="24"/>
        </w:rPr>
      </w:pPr>
      <w:r w:rsidRPr="00903469">
        <w:rPr>
          <w:rFonts w:ascii="Arial" w:eastAsia="Times New Roman" w:hAnsi="Arial" w:cs="Arial"/>
          <w:sz w:val="24"/>
          <w:szCs w:val="24"/>
        </w:rPr>
        <w:t>Presented to</w:t>
      </w:r>
    </w:p>
    <w:p w:rsidR="00750175" w:rsidRPr="00903469" w:rsidRDefault="00750175" w:rsidP="00750175">
      <w:pPr>
        <w:spacing w:before="100" w:beforeAutospacing="1" w:after="100" w:afterAutospacing="1" w:line="240" w:lineRule="auto"/>
        <w:jc w:val="center"/>
        <w:rPr>
          <w:rFonts w:ascii="Arial" w:eastAsia="Times New Roman" w:hAnsi="Arial" w:cs="Arial"/>
          <w:sz w:val="24"/>
          <w:szCs w:val="24"/>
        </w:rPr>
      </w:pPr>
      <w:r w:rsidRPr="00903469">
        <w:rPr>
          <w:rFonts w:ascii="Arial" w:eastAsia="Times New Roman" w:hAnsi="Arial" w:cs="Arial"/>
          <w:sz w:val="24"/>
          <w:szCs w:val="24"/>
        </w:rPr>
        <w:t>The Academic Department</w:t>
      </w:r>
    </w:p>
    <w:p w:rsidR="00750175" w:rsidRPr="00903469" w:rsidRDefault="00750175" w:rsidP="00750175">
      <w:pPr>
        <w:spacing w:before="100" w:beforeAutospacing="1" w:after="100" w:afterAutospacing="1" w:line="240" w:lineRule="auto"/>
        <w:jc w:val="center"/>
        <w:rPr>
          <w:rFonts w:ascii="Arial" w:eastAsia="Times New Roman" w:hAnsi="Arial" w:cs="Arial"/>
          <w:sz w:val="24"/>
          <w:szCs w:val="24"/>
        </w:rPr>
      </w:pPr>
      <w:r w:rsidRPr="00903469">
        <w:rPr>
          <w:rFonts w:ascii="Arial" w:eastAsia="Times New Roman" w:hAnsi="Arial" w:cs="Arial"/>
          <w:sz w:val="24"/>
          <w:szCs w:val="24"/>
        </w:rPr>
        <w:t>Of the School of Business and Economics</w:t>
      </w:r>
    </w:p>
    <w:p w:rsidR="00750175" w:rsidRPr="00903469" w:rsidRDefault="00750175" w:rsidP="00750175">
      <w:pPr>
        <w:spacing w:before="100" w:beforeAutospacing="1" w:after="100" w:afterAutospacing="1" w:line="240" w:lineRule="auto"/>
        <w:jc w:val="center"/>
        <w:rPr>
          <w:rFonts w:ascii="Arial" w:eastAsia="Times New Roman" w:hAnsi="Arial" w:cs="Arial"/>
          <w:sz w:val="24"/>
          <w:szCs w:val="24"/>
        </w:rPr>
      </w:pPr>
      <w:r w:rsidRPr="00903469">
        <w:rPr>
          <w:rFonts w:ascii="Arial" w:eastAsia="Times New Roman" w:hAnsi="Arial" w:cs="Arial"/>
          <w:sz w:val="24"/>
          <w:szCs w:val="24"/>
        </w:rPr>
        <w:t>In Partial Fulfillment of the Requirements</w:t>
      </w:r>
    </w:p>
    <w:p w:rsidR="00750175" w:rsidRPr="00903469" w:rsidRDefault="00750175" w:rsidP="00750175">
      <w:pPr>
        <w:spacing w:before="100" w:beforeAutospacing="1" w:after="100" w:afterAutospacing="1" w:line="240" w:lineRule="auto"/>
        <w:jc w:val="center"/>
        <w:rPr>
          <w:rFonts w:ascii="Arial" w:eastAsia="Times New Roman" w:hAnsi="Arial" w:cs="Arial"/>
          <w:sz w:val="24"/>
          <w:szCs w:val="24"/>
        </w:rPr>
      </w:pPr>
      <w:r w:rsidRPr="00903469">
        <w:rPr>
          <w:rFonts w:ascii="Arial" w:eastAsia="Times New Roman" w:hAnsi="Arial" w:cs="Arial"/>
          <w:sz w:val="24"/>
          <w:szCs w:val="24"/>
        </w:rPr>
        <w:t>For the Degree in Business Administration</w:t>
      </w:r>
    </w:p>
    <w:p w:rsidR="00750175" w:rsidRPr="00903469" w:rsidRDefault="00750175" w:rsidP="00750175">
      <w:pPr>
        <w:spacing w:before="100" w:beforeAutospacing="1" w:after="100" w:afterAutospacing="1" w:line="240" w:lineRule="auto"/>
        <w:rPr>
          <w:rFonts w:ascii="Arial" w:eastAsia="Times New Roman" w:hAnsi="Arial" w:cs="Arial"/>
          <w:sz w:val="24"/>
          <w:szCs w:val="24"/>
        </w:rPr>
      </w:pPr>
    </w:p>
    <w:p w:rsidR="00750175" w:rsidRPr="00903469" w:rsidRDefault="00750175" w:rsidP="00750175">
      <w:pPr>
        <w:spacing w:before="100" w:beforeAutospacing="1" w:after="100" w:afterAutospacing="1" w:line="240" w:lineRule="auto"/>
        <w:rPr>
          <w:rFonts w:ascii="Arial" w:eastAsia="Times New Roman" w:hAnsi="Arial" w:cs="Arial"/>
          <w:sz w:val="24"/>
          <w:szCs w:val="24"/>
        </w:rPr>
      </w:pPr>
    </w:p>
    <w:p w:rsidR="00750175" w:rsidRPr="00903469" w:rsidRDefault="00750175" w:rsidP="00750175">
      <w:pPr>
        <w:spacing w:before="100" w:beforeAutospacing="1" w:after="100" w:afterAutospacing="1" w:line="240" w:lineRule="auto"/>
        <w:rPr>
          <w:rFonts w:ascii="Arial" w:eastAsia="Times New Roman" w:hAnsi="Arial" w:cs="Arial"/>
          <w:sz w:val="24"/>
          <w:szCs w:val="24"/>
        </w:rPr>
      </w:pPr>
    </w:p>
    <w:p w:rsidR="00750175" w:rsidRPr="00903469" w:rsidRDefault="00750175" w:rsidP="00750175">
      <w:pPr>
        <w:spacing w:after="0" w:line="240" w:lineRule="auto"/>
        <w:jc w:val="center"/>
        <w:rPr>
          <w:rFonts w:ascii="Arial" w:eastAsia="Times New Roman" w:hAnsi="Arial" w:cs="Arial"/>
          <w:sz w:val="24"/>
          <w:szCs w:val="24"/>
        </w:rPr>
      </w:pPr>
    </w:p>
    <w:p w:rsidR="00750175" w:rsidRPr="00903469" w:rsidRDefault="00750175" w:rsidP="00750175">
      <w:pPr>
        <w:spacing w:after="0" w:line="240" w:lineRule="auto"/>
        <w:jc w:val="center"/>
        <w:rPr>
          <w:rFonts w:ascii="Arial" w:eastAsia="Times New Roman" w:hAnsi="Arial" w:cs="Arial"/>
          <w:sz w:val="24"/>
          <w:szCs w:val="24"/>
        </w:rPr>
      </w:pPr>
    </w:p>
    <w:p w:rsidR="00750175" w:rsidRPr="00903469" w:rsidRDefault="00750175" w:rsidP="00750175">
      <w:pPr>
        <w:spacing w:after="0" w:line="240" w:lineRule="auto"/>
        <w:jc w:val="center"/>
        <w:rPr>
          <w:rFonts w:ascii="Arial" w:eastAsia="Times New Roman" w:hAnsi="Arial" w:cs="Arial"/>
          <w:sz w:val="24"/>
          <w:szCs w:val="24"/>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0E5FCF" w:rsidP="0075017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Table of Content:</w:t>
      </w:r>
    </w:p>
    <w:p w:rsidR="00750175" w:rsidRPr="00903469" w:rsidRDefault="00750175" w:rsidP="00750175">
      <w:pPr>
        <w:spacing w:before="100" w:beforeAutospacing="1" w:after="100" w:afterAutospacing="1" w:line="240" w:lineRule="auto"/>
        <w:rPr>
          <w:rFonts w:ascii="Arial" w:eastAsia="Times New Roman" w:hAnsi="Arial" w:cs="Arial"/>
          <w:sz w:val="24"/>
          <w:szCs w:val="24"/>
        </w:rPr>
      </w:pPr>
      <w:r w:rsidRPr="00903469">
        <w:rPr>
          <w:rFonts w:ascii="Arial" w:eastAsia="Times New Roman" w:hAnsi="Arial" w:cs="Arial"/>
          <w:sz w:val="24"/>
          <w:szCs w:val="24"/>
        </w:rPr>
        <w:t>Introduction: topic …......</w:t>
      </w:r>
      <w:r w:rsidR="000E5FCF">
        <w:rPr>
          <w:rFonts w:ascii="Arial" w:eastAsia="Times New Roman" w:hAnsi="Arial" w:cs="Arial"/>
          <w:sz w:val="24"/>
          <w:szCs w:val="24"/>
        </w:rPr>
        <w:t>.......................</w:t>
      </w:r>
      <w:r w:rsidRPr="00903469">
        <w:rPr>
          <w:rFonts w:ascii="Arial" w:eastAsia="Times New Roman" w:hAnsi="Arial" w:cs="Arial"/>
          <w:sz w:val="24"/>
          <w:szCs w:val="24"/>
        </w:rPr>
        <w:t>page 3</w:t>
      </w:r>
      <w:r w:rsidR="00701AC3">
        <w:rPr>
          <w:rFonts w:ascii="Arial" w:eastAsia="Times New Roman" w:hAnsi="Arial" w:cs="Arial"/>
          <w:sz w:val="24"/>
          <w:szCs w:val="24"/>
        </w:rPr>
        <w:t xml:space="preserve"> -4</w:t>
      </w:r>
    </w:p>
    <w:p w:rsidR="00750175" w:rsidRPr="00903469" w:rsidRDefault="00750175" w:rsidP="00750175">
      <w:pPr>
        <w:spacing w:before="100" w:beforeAutospacing="1" w:after="100" w:afterAutospacing="1" w:line="240" w:lineRule="auto"/>
        <w:rPr>
          <w:rFonts w:ascii="Arial" w:eastAsia="Times New Roman" w:hAnsi="Arial" w:cs="Arial"/>
          <w:sz w:val="24"/>
          <w:szCs w:val="24"/>
        </w:rPr>
      </w:pPr>
      <w:r w:rsidRPr="00903469">
        <w:rPr>
          <w:rFonts w:ascii="Arial" w:eastAsia="Times New Roman" w:hAnsi="Arial" w:cs="Arial"/>
          <w:sz w:val="24"/>
          <w:szCs w:val="24"/>
        </w:rPr>
        <w:t>Questi</w:t>
      </w:r>
      <w:r w:rsidR="00EC77B6">
        <w:rPr>
          <w:rFonts w:ascii="Arial" w:eastAsia="Times New Roman" w:hAnsi="Arial" w:cs="Arial"/>
          <w:sz w:val="24"/>
          <w:szCs w:val="24"/>
        </w:rPr>
        <w:t xml:space="preserve">on and Answer </w:t>
      </w:r>
      <w:r w:rsidR="00B51B17">
        <w:rPr>
          <w:rFonts w:ascii="Arial" w:eastAsia="Times New Roman" w:hAnsi="Arial" w:cs="Arial"/>
          <w:sz w:val="24"/>
          <w:szCs w:val="24"/>
        </w:rPr>
        <w:t>for 1 -</w:t>
      </w:r>
      <w:r w:rsidR="00EC77B6">
        <w:rPr>
          <w:rFonts w:ascii="Arial" w:eastAsia="Times New Roman" w:hAnsi="Arial" w:cs="Arial"/>
          <w:sz w:val="24"/>
          <w:szCs w:val="24"/>
        </w:rPr>
        <w:t xml:space="preserve"> 15……</w:t>
      </w:r>
      <w:r w:rsidR="00B51B17">
        <w:rPr>
          <w:rFonts w:ascii="Arial" w:eastAsia="Times New Roman" w:hAnsi="Arial" w:cs="Arial"/>
          <w:sz w:val="24"/>
          <w:szCs w:val="24"/>
        </w:rPr>
        <w:t>…. pages</w:t>
      </w:r>
      <w:r w:rsidR="00701AC3">
        <w:rPr>
          <w:rFonts w:ascii="Arial" w:eastAsia="Times New Roman" w:hAnsi="Arial" w:cs="Arial"/>
          <w:sz w:val="24"/>
          <w:szCs w:val="24"/>
        </w:rPr>
        <w:t xml:space="preserve"> 5</w:t>
      </w:r>
      <w:r w:rsidRPr="00903469">
        <w:rPr>
          <w:rFonts w:ascii="Arial" w:eastAsia="Times New Roman" w:hAnsi="Arial" w:cs="Arial"/>
          <w:sz w:val="24"/>
          <w:szCs w:val="24"/>
        </w:rPr>
        <w:t>-21</w:t>
      </w:r>
    </w:p>
    <w:p w:rsidR="00750175" w:rsidRPr="00903469" w:rsidRDefault="00EC77B6" w:rsidP="0075017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Conclusion…………………………………</w:t>
      </w:r>
      <w:r w:rsidR="00750175" w:rsidRPr="00903469">
        <w:rPr>
          <w:rFonts w:ascii="Arial" w:eastAsia="Times New Roman" w:hAnsi="Arial" w:cs="Arial"/>
          <w:sz w:val="24"/>
          <w:szCs w:val="24"/>
        </w:rPr>
        <w:t>page 22</w:t>
      </w:r>
      <w:r w:rsidR="008902C1">
        <w:rPr>
          <w:rFonts w:ascii="Arial" w:eastAsia="Times New Roman" w:hAnsi="Arial" w:cs="Arial"/>
          <w:sz w:val="24"/>
          <w:szCs w:val="24"/>
        </w:rPr>
        <w:t>-23</w:t>
      </w:r>
      <w:r w:rsidR="00750175" w:rsidRPr="00903469">
        <w:rPr>
          <w:rFonts w:ascii="Arial" w:eastAsia="Times New Roman" w:hAnsi="Arial" w:cs="Arial"/>
          <w:sz w:val="24"/>
          <w:szCs w:val="24"/>
        </w:rPr>
        <w:t xml:space="preserve"> </w:t>
      </w:r>
    </w:p>
    <w:p w:rsidR="00750175" w:rsidRPr="00903469" w:rsidRDefault="00EC77B6" w:rsidP="0075017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References…………………………………p</w:t>
      </w:r>
      <w:r w:rsidR="008902C1">
        <w:rPr>
          <w:rFonts w:ascii="Arial" w:eastAsia="Times New Roman" w:hAnsi="Arial" w:cs="Arial"/>
          <w:sz w:val="24"/>
          <w:szCs w:val="24"/>
        </w:rPr>
        <w:t>age 24</w:t>
      </w:r>
      <w:r w:rsidR="00750175" w:rsidRPr="00903469">
        <w:rPr>
          <w:rFonts w:ascii="Arial" w:eastAsia="Times New Roman" w:hAnsi="Arial" w:cs="Arial"/>
          <w:sz w:val="24"/>
          <w:szCs w:val="24"/>
        </w:rPr>
        <w:t xml:space="preserve"> </w:t>
      </w: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Pr="00903469" w:rsidRDefault="00750175" w:rsidP="005D703D">
      <w:pPr>
        <w:jc w:val="center"/>
        <w:rPr>
          <w:rFonts w:ascii="Arial" w:hAnsi="Arial" w:cs="Arial"/>
          <w:b/>
          <w:sz w:val="24"/>
          <w:szCs w:val="24"/>
          <w:u w:val="single"/>
        </w:rPr>
      </w:pPr>
    </w:p>
    <w:p w:rsidR="00750175" w:rsidRDefault="00750175" w:rsidP="005D703D">
      <w:pPr>
        <w:jc w:val="center"/>
        <w:rPr>
          <w:rFonts w:ascii="Arial" w:hAnsi="Arial" w:cs="Arial"/>
          <w:b/>
          <w:sz w:val="24"/>
          <w:szCs w:val="24"/>
          <w:u w:val="single"/>
        </w:rPr>
      </w:pPr>
    </w:p>
    <w:p w:rsidR="00903469" w:rsidRDefault="00903469" w:rsidP="005D703D">
      <w:pPr>
        <w:jc w:val="center"/>
        <w:rPr>
          <w:rFonts w:ascii="Arial" w:hAnsi="Arial" w:cs="Arial"/>
          <w:b/>
          <w:sz w:val="24"/>
          <w:szCs w:val="24"/>
          <w:u w:val="single"/>
        </w:rPr>
      </w:pPr>
    </w:p>
    <w:p w:rsidR="00903469" w:rsidRDefault="00903469" w:rsidP="005D703D">
      <w:pPr>
        <w:jc w:val="center"/>
        <w:rPr>
          <w:rFonts w:ascii="Arial" w:hAnsi="Arial" w:cs="Arial"/>
          <w:b/>
          <w:sz w:val="24"/>
          <w:szCs w:val="24"/>
          <w:u w:val="single"/>
        </w:rPr>
      </w:pPr>
    </w:p>
    <w:p w:rsidR="00903469" w:rsidRPr="00903469" w:rsidRDefault="00903469" w:rsidP="005D703D">
      <w:pPr>
        <w:jc w:val="center"/>
        <w:rPr>
          <w:rFonts w:ascii="Arial" w:hAnsi="Arial" w:cs="Arial"/>
          <w:b/>
          <w:sz w:val="24"/>
          <w:szCs w:val="24"/>
          <w:u w:val="single"/>
        </w:rPr>
      </w:pPr>
    </w:p>
    <w:p w:rsidR="00750175" w:rsidRDefault="00750175" w:rsidP="00750175">
      <w:pPr>
        <w:rPr>
          <w:rFonts w:ascii="Arial" w:hAnsi="Arial" w:cs="Arial"/>
          <w:sz w:val="24"/>
          <w:szCs w:val="24"/>
        </w:rPr>
      </w:pPr>
      <w:r w:rsidRPr="00903469">
        <w:rPr>
          <w:rFonts w:ascii="Arial" w:hAnsi="Arial" w:cs="Arial"/>
          <w:sz w:val="24"/>
          <w:szCs w:val="24"/>
        </w:rPr>
        <w:t xml:space="preserve">Introduction: </w:t>
      </w:r>
    </w:p>
    <w:p w:rsidR="00701AC3" w:rsidRPr="00903469" w:rsidRDefault="00701AC3" w:rsidP="00750175">
      <w:pPr>
        <w:rPr>
          <w:rFonts w:ascii="Arial" w:hAnsi="Arial" w:cs="Arial"/>
          <w:sz w:val="24"/>
          <w:szCs w:val="24"/>
        </w:rPr>
      </w:pPr>
    </w:p>
    <w:p w:rsidR="009E053F" w:rsidRPr="00DC684F" w:rsidRDefault="00750175" w:rsidP="00701AC3">
      <w:pPr>
        <w:spacing w:line="480" w:lineRule="auto"/>
        <w:rPr>
          <w:rFonts w:ascii="Arial" w:eastAsia="STIXMathJax_Main-Bold" w:hAnsi="Arial" w:cs="Arial"/>
          <w:sz w:val="24"/>
          <w:szCs w:val="24"/>
        </w:rPr>
      </w:pPr>
      <w:r w:rsidRPr="00903469">
        <w:rPr>
          <w:rFonts w:ascii="Arial" w:hAnsi="Arial" w:cs="Arial"/>
          <w:sz w:val="24"/>
          <w:szCs w:val="24"/>
        </w:rPr>
        <w:t xml:space="preserve">According to </w:t>
      </w:r>
      <w:sdt>
        <w:sdtPr>
          <w:rPr>
            <w:rFonts w:ascii="Arial" w:hAnsi="Arial" w:cs="Arial"/>
            <w:sz w:val="24"/>
            <w:szCs w:val="24"/>
          </w:rPr>
          <w:id w:val="342673756"/>
          <w:citation/>
        </w:sdtPr>
        <w:sdtContent>
          <w:r w:rsidRPr="00903469">
            <w:rPr>
              <w:rFonts w:ascii="Arial" w:hAnsi="Arial" w:cs="Arial"/>
              <w:sz w:val="24"/>
              <w:szCs w:val="24"/>
            </w:rPr>
            <w:fldChar w:fldCharType="begin"/>
          </w:r>
          <w:r w:rsidRPr="00903469">
            <w:rPr>
              <w:rFonts w:ascii="Arial" w:hAnsi="Arial" w:cs="Arial"/>
              <w:sz w:val="24"/>
              <w:szCs w:val="24"/>
            </w:rPr>
            <w:instrText xml:space="preserve"> CITATION Wil19 \l 1033 </w:instrText>
          </w:r>
          <w:r w:rsidRPr="00903469">
            <w:rPr>
              <w:rFonts w:ascii="Arial" w:hAnsi="Arial" w:cs="Arial"/>
              <w:sz w:val="24"/>
              <w:szCs w:val="24"/>
            </w:rPr>
            <w:fldChar w:fldCharType="separate"/>
          </w:r>
          <w:r w:rsidRPr="00903469">
            <w:rPr>
              <w:rFonts w:ascii="Arial" w:hAnsi="Arial" w:cs="Arial"/>
              <w:noProof/>
              <w:sz w:val="24"/>
              <w:szCs w:val="24"/>
            </w:rPr>
            <w:t>(Wild John J)</w:t>
          </w:r>
          <w:r w:rsidRPr="00903469">
            <w:rPr>
              <w:rFonts w:ascii="Arial" w:hAnsi="Arial" w:cs="Arial"/>
              <w:sz w:val="24"/>
              <w:szCs w:val="24"/>
            </w:rPr>
            <w:fldChar w:fldCharType="end"/>
          </w:r>
        </w:sdtContent>
      </w:sdt>
      <w:r w:rsidRPr="00903469">
        <w:rPr>
          <w:rFonts w:ascii="Arial" w:hAnsi="Arial" w:cs="Arial"/>
          <w:sz w:val="24"/>
          <w:szCs w:val="24"/>
        </w:rPr>
        <w:t xml:space="preserve"> </w:t>
      </w:r>
      <w:r w:rsidR="004944CF">
        <w:rPr>
          <w:rFonts w:ascii="Arial" w:hAnsi="Arial" w:cs="Arial"/>
          <w:sz w:val="24"/>
          <w:szCs w:val="24"/>
        </w:rPr>
        <w:t>“</w:t>
      </w:r>
      <w:r w:rsidRPr="00903469">
        <w:rPr>
          <w:rFonts w:ascii="Arial" w:eastAsia="STIXMathJax_Main-Bold" w:hAnsi="Arial" w:cs="Arial"/>
          <w:bCs/>
          <w:sz w:val="24"/>
          <w:szCs w:val="24"/>
        </w:rPr>
        <w:t xml:space="preserve">Financial statement analysis </w:t>
      </w:r>
      <w:r w:rsidRPr="00903469">
        <w:rPr>
          <w:rFonts w:ascii="Arial" w:eastAsia="STIXMathJax_Main-Bold" w:hAnsi="Arial" w:cs="Arial"/>
          <w:sz w:val="24"/>
          <w:szCs w:val="24"/>
        </w:rPr>
        <w:t>applies analytical tools to financial statements and related data for making business decisions.</w:t>
      </w:r>
      <w:r w:rsidR="004944CF">
        <w:rPr>
          <w:rFonts w:ascii="Arial" w:eastAsia="STIXMathJax_Main-Bold" w:hAnsi="Arial" w:cs="Arial"/>
          <w:sz w:val="24"/>
          <w:szCs w:val="24"/>
        </w:rPr>
        <w:t>”</w:t>
      </w:r>
    </w:p>
    <w:p w:rsidR="009E053F" w:rsidRPr="009E053F" w:rsidRDefault="00A4599C" w:rsidP="00701AC3">
      <w:pPr>
        <w:spacing w:line="480" w:lineRule="auto"/>
        <w:rPr>
          <w:rFonts w:ascii="Arial" w:hAnsi="Arial" w:cs="Arial"/>
          <w:color w:val="000000" w:themeColor="text1"/>
          <w:sz w:val="24"/>
          <w:szCs w:val="24"/>
        </w:rPr>
      </w:pPr>
      <w:sdt>
        <w:sdtPr>
          <w:rPr>
            <w:rFonts w:ascii="Arial" w:eastAsia="Times New Roman" w:hAnsi="Arial" w:cs="Arial"/>
            <w:color w:val="000000" w:themeColor="text1"/>
            <w:sz w:val="24"/>
            <w:szCs w:val="24"/>
          </w:rPr>
          <w:id w:val="1060377377"/>
          <w:citation/>
        </w:sdtPr>
        <w:sdtContent>
          <w:r w:rsidR="009E053F" w:rsidRPr="009E053F">
            <w:rPr>
              <w:rFonts w:ascii="Arial" w:eastAsia="Times New Roman" w:hAnsi="Arial" w:cs="Arial"/>
              <w:color w:val="000000" w:themeColor="text1"/>
              <w:sz w:val="24"/>
              <w:szCs w:val="24"/>
            </w:rPr>
            <w:fldChar w:fldCharType="begin"/>
          </w:r>
          <w:r w:rsidR="009E053F" w:rsidRPr="009E053F">
            <w:rPr>
              <w:rFonts w:ascii="Arial" w:eastAsia="Times New Roman" w:hAnsi="Arial" w:cs="Arial"/>
              <w:color w:val="000000" w:themeColor="text1"/>
              <w:sz w:val="24"/>
              <w:szCs w:val="24"/>
            </w:rPr>
            <w:instrText xml:space="preserve"> CITATION Ken22 \l 1033 </w:instrText>
          </w:r>
          <w:r w:rsidR="009E053F" w:rsidRPr="009E053F">
            <w:rPr>
              <w:rFonts w:ascii="Arial" w:eastAsia="Times New Roman" w:hAnsi="Arial" w:cs="Arial"/>
              <w:color w:val="000000" w:themeColor="text1"/>
              <w:sz w:val="24"/>
              <w:szCs w:val="24"/>
            </w:rPr>
            <w:fldChar w:fldCharType="separate"/>
          </w:r>
          <w:r w:rsidR="009E053F" w:rsidRPr="009E053F">
            <w:rPr>
              <w:rFonts w:ascii="Arial" w:eastAsia="Times New Roman" w:hAnsi="Arial" w:cs="Arial"/>
              <w:noProof/>
              <w:color w:val="000000" w:themeColor="text1"/>
              <w:sz w:val="24"/>
              <w:szCs w:val="24"/>
            </w:rPr>
            <w:t>(Kenton)</w:t>
          </w:r>
          <w:r w:rsidR="009E053F" w:rsidRPr="009E053F">
            <w:rPr>
              <w:rFonts w:ascii="Arial" w:eastAsia="Times New Roman" w:hAnsi="Arial" w:cs="Arial"/>
              <w:color w:val="000000" w:themeColor="text1"/>
              <w:sz w:val="24"/>
              <w:szCs w:val="24"/>
            </w:rPr>
            <w:fldChar w:fldCharType="end"/>
          </w:r>
        </w:sdtContent>
      </w:sdt>
      <w:r w:rsidR="000E5FCF">
        <w:rPr>
          <w:rFonts w:ascii="Arial" w:eastAsia="Times New Roman" w:hAnsi="Arial" w:cs="Arial"/>
          <w:color w:val="000000" w:themeColor="text1"/>
          <w:sz w:val="24"/>
          <w:szCs w:val="24"/>
        </w:rPr>
        <w:t>(Investopedia)</w:t>
      </w:r>
      <w:r w:rsidR="009E053F" w:rsidRPr="009E053F">
        <w:rPr>
          <w:rFonts w:ascii="Arial" w:eastAsia="Times New Roman" w:hAnsi="Arial" w:cs="Arial"/>
          <w:color w:val="000000" w:themeColor="text1"/>
          <w:sz w:val="24"/>
          <w:szCs w:val="24"/>
        </w:rPr>
        <w:t xml:space="preserve"> </w:t>
      </w:r>
      <w:r w:rsidR="009E053F">
        <w:rPr>
          <w:rFonts w:ascii="Arial" w:eastAsia="Times New Roman" w:hAnsi="Arial" w:cs="Arial"/>
          <w:color w:val="000000" w:themeColor="text1"/>
          <w:sz w:val="24"/>
          <w:szCs w:val="24"/>
        </w:rPr>
        <w:t>“</w:t>
      </w:r>
      <w:r w:rsidR="009E053F" w:rsidRPr="009E053F">
        <w:rPr>
          <w:rFonts w:ascii="Arial" w:eastAsia="Times New Roman" w:hAnsi="Arial" w:cs="Arial"/>
          <w:color w:val="000000" w:themeColor="text1"/>
          <w:sz w:val="24"/>
          <w:szCs w:val="24"/>
        </w:rPr>
        <w:t xml:space="preserve">Financial statement analysis is the process of analyzing a company's </w:t>
      </w:r>
      <w:hyperlink r:id="rId8" w:history="1">
        <w:r w:rsidR="009E053F" w:rsidRPr="009E053F">
          <w:rPr>
            <w:rFonts w:ascii="Arial" w:eastAsia="Times New Roman" w:hAnsi="Arial" w:cs="Arial"/>
            <w:color w:val="000000" w:themeColor="text1"/>
            <w:sz w:val="24"/>
            <w:szCs w:val="24"/>
          </w:rPr>
          <w:t>financial statements</w:t>
        </w:r>
      </w:hyperlink>
      <w:r w:rsidR="009E053F" w:rsidRPr="009E053F">
        <w:rPr>
          <w:rFonts w:ascii="Arial" w:eastAsia="Times New Roman" w:hAnsi="Arial" w:cs="Arial"/>
          <w:color w:val="000000" w:themeColor="text1"/>
          <w:sz w:val="24"/>
          <w:szCs w:val="24"/>
        </w:rPr>
        <w:t xml:space="preserve"> for decision-making purposes. External stakeholders use it to understand the overall health of an organization as well as to evaluate financial performance and business value. Internal constituents use it as a monitoring tool for managing the finances.</w:t>
      </w:r>
      <w:r w:rsidR="009E053F">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99070260"/>
          <w:citation/>
        </w:sdtPr>
        <w:sdtContent>
          <w:r w:rsidR="009E053F">
            <w:rPr>
              <w:rFonts w:ascii="Arial" w:eastAsia="Times New Roman" w:hAnsi="Arial" w:cs="Arial"/>
              <w:color w:val="000000" w:themeColor="text1"/>
              <w:sz w:val="24"/>
              <w:szCs w:val="24"/>
            </w:rPr>
            <w:fldChar w:fldCharType="begin"/>
          </w:r>
          <w:r w:rsidR="009E053F">
            <w:rPr>
              <w:rFonts w:ascii="Arial" w:eastAsia="Times New Roman" w:hAnsi="Arial" w:cs="Arial"/>
              <w:color w:val="000000" w:themeColor="text1"/>
              <w:sz w:val="24"/>
              <w:szCs w:val="24"/>
            </w:rPr>
            <w:instrText xml:space="preserve"> CITATION Ken22 \l 1033 </w:instrText>
          </w:r>
          <w:r w:rsidR="009E053F">
            <w:rPr>
              <w:rFonts w:ascii="Arial" w:eastAsia="Times New Roman" w:hAnsi="Arial" w:cs="Arial"/>
              <w:color w:val="000000" w:themeColor="text1"/>
              <w:sz w:val="24"/>
              <w:szCs w:val="24"/>
            </w:rPr>
            <w:fldChar w:fldCharType="separate"/>
          </w:r>
          <w:r w:rsidR="009E053F" w:rsidRPr="009E053F">
            <w:rPr>
              <w:rFonts w:ascii="Arial" w:eastAsia="Times New Roman" w:hAnsi="Arial" w:cs="Arial"/>
              <w:noProof/>
              <w:color w:val="000000" w:themeColor="text1"/>
              <w:sz w:val="24"/>
              <w:szCs w:val="24"/>
            </w:rPr>
            <w:t>(Kenton)</w:t>
          </w:r>
          <w:r w:rsidR="009E053F">
            <w:rPr>
              <w:rFonts w:ascii="Arial" w:eastAsia="Times New Roman" w:hAnsi="Arial" w:cs="Arial"/>
              <w:color w:val="000000" w:themeColor="text1"/>
              <w:sz w:val="24"/>
              <w:szCs w:val="24"/>
            </w:rPr>
            <w:fldChar w:fldCharType="end"/>
          </w:r>
        </w:sdtContent>
      </w:sdt>
      <w:r w:rsidR="000E5FCF">
        <w:rPr>
          <w:rFonts w:ascii="Arial" w:eastAsia="Times New Roman" w:hAnsi="Arial" w:cs="Arial"/>
          <w:color w:val="000000" w:themeColor="text1"/>
          <w:sz w:val="24"/>
          <w:szCs w:val="24"/>
        </w:rPr>
        <w:t>(Investopedia)</w:t>
      </w:r>
    </w:p>
    <w:p w:rsidR="00750175" w:rsidRPr="00903469" w:rsidRDefault="00A4599C" w:rsidP="00701AC3">
      <w:pPr>
        <w:autoSpaceDE w:val="0"/>
        <w:autoSpaceDN w:val="0"/>
        <w:adjustRightInd w:val="0"/>
        <w:spacing w:after="0" w:line="480" w:lineRule="auto"/>
        <w:rPr>
          <w:rStyle w:val="hgkelc"/>
          <w:rFonts w:ascii="Arial" w:hAnsi="Arial" w:cs="Arial"/>
          <w:sz w:val="24"/>
          <w:szCs w:val="24"/>
        </w:rPr>
      </w:pPr>
      <w:sdt>
        <w:sdtPr>
          <w:rPr>
            <w:rFonts w:ascii="Arial" w:hAnsi="Arial" w:cs="Arial"/>
            <w:sz w:val="24"/>
            <w:szCs w:val="24"/>
          </w:rPr>
          <w:id w:val="1656725346"/>
          <w:citation/>
        </w:sdtPr>
        <w:sdtContent>
          <w:r w:rsidR="00750175" w:rsidRPr="00903469">
            <w:rPr>
              <w:rFonts w:ascii="Arial" w:hAnsi="Arial" w:cs="Arial"/>
              <w:sz w:val="24"/>
              <w:szCs w:val="24"/>
            </w:rPr>
            <w:fldChar w:fldCharType="begin"/>
          </w:r>
          <w:r w:rsidR="00750175" w:rsidRPr="00903469">
            <w:rPr>
              <w:rFonts w:ascii="Arial" w:hAnsi="Arial" w:cs="Arial"/>
              <w:sz w:val="24"/>
              <w:szCs w:val="24"/>
            </w:rPr>
            <w:instrText xml:space="preserve"> CITATION Lib091 \l 1033 </w:instrText>
          </w:r>
          <w:r w:rsidR="00750175" w:rsidRPr="00903469">
            <w:rPr>
              <w:rFonts w:ascii="Arial" w:hAnsi="Arial" w:cs="Arial"/>
              <w:sz w:val="24"/>
              <w:szCs w:val="24"/>
            </w:rPr>
            <w:fldChar w:fldCharType="separate"/>
          </w:r>
          <w:r w:rsidR="00750175" w:rsidRPr="00903469">
            <w:rPr>
              <w:rFonts w:ascii="Arial" w:hAnsi="Arial" w:cs="Arial"/>
              <w:noProof/>
              <w:sz w:val="24"/>
              <w:szCs w:val="24"/>
            </w:rPr>
            <w:t>(Libby)</w:t>
          </w:r>
          <w:r w:rsidR="00750175" w:rsidRPr="00903469">
            <w:rPr>
              <w:rFonts w:ascii="Arial" w:hAnsi="Arial" w:cs="Arial"/>
              <w:sz w:val="24"/>
              <w:szCs w:val="24"/>
            </w:rPr>
            <w:fldChar w:fldCharType="end"/>
          </w:r>
        </w:sdtContent>
      </w:sdt>
      <w:r w:rsidR="00750175" w:rsidRPr="00903469">
        <w:rPr>
          <w:rFonts w:ascii="Arial" w:hAnsi="Arial" w:cs="Arial"/>
          <w:sz w:val="24"/>
          <w:szCs w:val="24"/>
        </w:rPr>
        <w:t xml:space="preserve">The exam introduces how </w:t>
      </w:r>
      <w:r w:rsidR="004944CF">
        <w:rPr>
          <w:rFonts w:ascii="Arial" w:hAnsi="Arial" w:cs="Arial"/>
          <w:sz w:val="24"/>
          <w:szCs w:val="24"/>
        </w:rPr>
        <w:t>“</w:t>
      </w:r>
      <w:r w:rsidR="00750175" w:rsidRPr="00903469">
        <w:rPr>
          <w:rStyle w:val="hgkelc"/>
          <w:rFonts w:ascii="Arial" w:hAnsi="Arial" w:cs="Arial"/>
          <w:sz w:val="24"/>
          <w:szCs w:val="24"/>
        </w:rPr>
        <w:t xml:space="preserve">financial information is primarily communicated </w:t>
      </w:r>
      <w:r w:rsidR="00750175" w:rsidRPr="00903469">
        <w:rPr>
          <w:rStyle w:val="hgkelc"/>
          <w:rFonts w:ascii="Arial" w:hAnsi="Arial" w:cs="Arial"/>
          <w:bCs/>
          <w:sz w:val="24"/>
          <w:szCs w:val="24"/>
        </w:rPr>
        <w:t>through financial statements</w:t>
      </w:r>
      <w:r w:rsidR="00750175" w:rsidRPr="00903469">
        <w:rPr>
          <w:rStyle w:val="hgkelc"/>
          <w:rFonts w:ascii="Arial" w:hAnsi="Arial" w:cs="Arial"/>
          <w:sz w:val="24"/>
          <w:szCs w:val="24"/>
        </w:rPr>
        <w:t xml:space="preserve">, which include the Income Statement, Statement of Owner's Equity, Balance Sheet, and Statement of Cash Flows and Disclosures. </w:t>
      </w:r>
    </w:p>
    <w:p w:rsidR="00750175" w:rsidRPr="00903469" w:rsidRDefault="00750175" w:rsidP="00701AC3">
      <w:pPr>
        <w:autoSpaceDE w:val="0"/>
        <w:autoSpaceDN w:val="0"/>
        <w:adjustRightInd w:val="0"/>
        <w:spacing w:after="0" w:line="480" w:lineRule="auto"/>
        <w:rPr>
          <w:rFonts w:ascii="Arial" w:hAnsi="Arial" w:cs="Arial"/>
          <w:sz w:val="24"/>
          <w:szCs w:val="24"/>
        </w:rPr>
      </w:pPr>
      <w:r w:rsidRPr="00903469">
        <w:rPr>
          <w:rStyle w:val="hgkelc"/>
          <w:rFonts w:ascii="Arial" w:hAnsi="Arial" w:cs="Arial"/>
          <w:sz w:val="24"/>
          <w:szCs w:val="24"/>
        </w:rPr>
        <w:t xml:space="preserve">Also the exam highlight, </w:t>
      </w:r>
      <w:r w:rsidR="00323CBE" w:rsidRPr="00903469">
        <w:rPr>
          <w:rFonts w:ascii="Arial" w:hAnsi="Arial" w:cs="Arial"/>
          <w:sz w:val="24"/>
          <w:szCs w:val="24"/>
        </w:rPr>
        <w:t>identifies the different user of accounting information within an organization and also its external users</w:t>
      </w:r>
      <w:r w:rsidR="004944CF">
        <w:rPr>
          <w:rFonts w:ascii="Arial" w:hAnsi="Arial" w:cs="Arial"/>
          <w:sz w:val="24"/>
          <w:szCs w:val="24"/>
        </w:rPr>
        <w:t>.”</w:t>
      </w:r>
      <w:sdt>
        <w:sdtPr>
          <w:rPr>
            <w:rFonts w:ascii="Arial" w:hAnsi="Arial" w:cs="Arial"/>
            <w:sz w:val="24"/>
            <w:szCs w:val="24"/>
          </w:rPr>
          <w:id w:val="-1952545160"/>
          <w:citation/>
        </w:sdtPr>
        <w:sdtContent>
          <w:r w:rsidR="004944CF">
            <w:rPr>
              <w:rFonts w:ascii="Arial" w:hAnsi="Arial" w:cs="Arial"/>
              <w:sz w:val="24"/>
              <w:szCs w:val="24"/>
            </w:rPr>
            <w:fldChar w:fldCharType="begin"/>
          </w:r>
          <w:r w:rsidR="004944CF">
            <w:rPr>
              <w:rFonts w:ascii="Arial" w:hAnsi="Arial" w:cs="Arial"/>
              <w:sz w:val="24"/>
              <w:szCs w:val="24"/>
            </w:rPr>
            <w:instrText xml:space="preserve"> CITATION Lib091 \l 1033 </w:instrText>
          </w:r>
          <w:r w:rsidR="004944CF">
            <w:rPr>
              <w:rFonts w:ascii="Arial" w:hAnsi="Arial" w:cs="Arial"/>
              <w:sz w:val="24"/>
              <w:szCs w:val="24"/>
            </w:rPr>
            <w:fldChar w:fldCharType="separate"/>
          </w:r>
          <w:r w:rsidR="004944CF">
            <w:rPr>
              <w:rFonts w:ascii="Arial" w:hAnsi="Arial" w:cs="Arial"/>
              <w:noProof/>
              <w:sz w:val="24"/>
              <w:szCs w:val="24"/>
            </w:rPr>
            <w:t xml:space="preserve"> </w:t>
          </w:r>
          <w:r w:rsidR="004944CF" w:rsidRPr="004944CF">
            <w:rPr>
              <w:rFonts w:ascii="Arial" w:hAnsi="Arial" w:cs="Arial"/>
              <w:noProof/>
              <w:sz w:val="24"/>
              <w:szCs w:val="24"/>
            </w:rPr>
            <w:t>(Libby)</w:t>
          </w:r>
          <w:r w:rsidR="004944CF">
            <w:rPr>
              <w:rFonts w:ascii="Arial" w:hAnsi="Arial" w:cs="Arial"/>
              <w:sz w:val="24"/>
              <w:szCs w:val="24"/>
            </w:rPr>
            <w:fldChar w:fldCharType="end"/>
          </w:r>
        </w:sdtContent>
      </w:sdt>
      <w:r w:rsidR="008230B9">
        <w:rPr>
          <w:rFonts w:ascii="Arial" w:hAnsi="Arial" w:cs="Arial"/>
          <w:sz w:val="24"/>
          <w:szCs w:val="24"/>
        </w:rPr>
        <w:t xml:space="preserve"> (Principles of Account 2009)</w:t>
      </w:r>
    </w:p>
    <w:p w:rsidR="00323CBE" w:rsidRPr="00903469" w:rsidRDefault="00323CBE" w:rsidP="00701AC3">
      <w:pPr>
        <w:autoSpaceDE w:val="0"/>
        <w:autoSpaceDN w:val="0"/>
        <w:adjustRightInd w:val="0"/>
        <w:spacing w:after="0" w:line="480" w:lineRule="auto"/>
        <w:rPr>
          <w:rFonts w:ascii="Arial" w:hAnsi="Arial" w:cs="Arial"/>
          <w:sz w:val="24"/>
          <w:szCs w:val="24"/>
        </w:rPr>
      </w:pPr>
    </w:p>
    <w:p w:rsidR="00750175" w:rsidRPr="00903469" w:rsidRDefault="00750175" w:rsidP="00701AC3">
      <w:pPr>
        <w:autoSpaceDE w:val="0"/>
        <w:autoSpaceDN w:val="0"/>
        <w:adjustRightInd w:val="0"/>
        <w:spacing w:after="0" w:line="480" w:lineRule="auto"/>
        <w:rPr>
          <w:rFonts w:ascii="Arial" w:hAnsi="Arial" w:cs="Arial"/>
          <w:sz w:val="24"/>
          <w:szCs w:val="24"/>
        </w:rPr>
      </w:pPr>
    </w:p>
    <w:p w:rsidR="00323CBE" w:rsidRPr="00903469" w:rsidRDefault="00A4599C" w:rsidP="00701AC3">
      <w:pPr>
        <w:spacing w:line="480" w:lineRule="auto"/>
        <w:rPr>
          <w:rFonts w:ascii="Arial" w:hAnsi="Arial" w:cs="Arial"/>
          <w:sz w:val="24"/>
          <w:szCs w:val="24"/>
        </w:rPr>
      </w:pPr>
      <w:sdt>
        <w:sdtPr>
          <w:rPr>
            <w:rFonts w:ascii="Arial" w:hAnsi="Arial" w:cs="Arial"/>
            <w:sz w:val="24"/>
            <w:szCs w:val="24"/>
          </w:rPr>
          <w:id w:val="370652135"/>
          <w:citation/>
        </w:sdtPr>
        <w:sdtContent>
          <w:r w:rsidR="00750175" w:rsidRPr="00903469">
            <w:rPr>
              <w:rFonts w:ascii="Arial" w:hAnsi="Arial" w:cs="Arial"/>
              <w:sz w:val="24"/>
              <w:szCs w:val="24"/>
            </w:rPr>
            <w:fldChar w:fldCharType="begin"/>
          </w:r>
          <w:r w:rsidR="00750175" w:rsidRPr="00903469">
            <w:rPr>
              <w:rFonts w:ascii="Arial" w:hAnsi="Arial" w:cs="Arial"/>
              <w:sz w:val="24"/>
              <w:szCs w:val="24"/>
            </w:rPr>
            <w:instrText xml:space="preserve"> CITATION Wil19 \l 1033 </w:instrText>
          </w:r>
          <w:r w:rsidR="00750175" w:rsidRPr="00903469">
            <w:rPr>
              <w:rFonts w:ascii="Arial" w:hAnsi="Arial" w:cs="Arial"/>
              <w:sz w:val="24"/>
              <w:szCs w:val="24"/>
            </w:rPr>
            <w:fldChar w:fldCharType="separate"/>
          </w:r>
          <w:r w:rsidR="00750175" w:rsidRPr="00903469">
            <w:rPr>
              <w:rFonts w:ascii="Arial" w:hAnsi="Arial" w:cs="Arial"/>
              <w:noProof/>
              <w:sz w:val="24"/>
              <w:szCs w:val="24"/>
            </w:rPr>
            <w:t>(Wild John J, 2019)</w:t>
          </w:r>
          <w:r w:rsidR="00750175" w:rsidRPr="00903469">
            <w:rPr>
              <w:rFonts w:ascii="Arial" w:hAnsi="Arial" w:cs="Arial"/>
              <w:sz w:val="24"/>
              <w:szCs w:val="24"/>
            </w:rPr>
            <w:fldChar w:fldCharType="end"/>
          </w:r>
        </w:sdtContent>
      </w:sdt>
      <w:r w:rsidR="00750175" w:rsidRPr="00903469">
        <w:rPr>
          <w:rFonts w:ascii="Arial" w:hAnsi="Arial" w:cs="Arial"/>
          <w:sz w:val="24"/>
          <w:szCs w:val="24"/>
        </w:rPr>
        <w:t xml:space="preserve"> The question from the </w:t>
      </w:r>
      <w:r w:rsidR="003076D1" w:rsidRPr="00903469">
        <w:rPr>
          <w:rFonts w:ascii="Arial" w:hAnsi="Arial" w:cs="Arial"/>
          <w:sz w:val="24"/>
          <w:szCs w:val="24"/>
        </w:rPr>
        <w:t xml:space="preserve">exam </w:t>
      </w:r>
      <w:r w:rsidR="003076D1" w:rsidRPr="00903469">
        <w:rPr>
          <w:rFonts w:ascii="Arial" w:eastAsia="ProximaNova-Light" w:hAnsi="Arial" w:cs="Arial"/>
          <w:sz w:val="24"/>
          <w:szCs w:val="24"/>
        </w:rPr>
        <w:t>provide</w:t>
      </w:r>
      <w:r w:rsidR="00323CBE" w:rsidRPr="00903469">
        <w:rPr>
          <w:rFonts w:ascii="Arial" w:eastAsia="ProximaNova-Light" w:hAnsi="Arial" w:cs="Arial"/>
          <w:sz w:val="24"/>
          <w:szCs w:val="24"/>
        </w:rPr>
        <w:t xml:space="preserve"> </w:t>
      </w:r>
      <w:r w:rsidR="004944CF">
        <w:rPr>
          <w:rFonts w:ascii="Arial" w:eastAsia="ProximaNova-Light" w:hAnsi="Arial" w:cs="Arial"/>
          <w:sz w:val="24"/>
          <w:szCs w:val="24"/>
        </w:rPr>
        <w:t>“</w:t>
      </w:r>
      <w:r w:rsidR="00323CBE" w:rsidRPr="00903469">
        <w:rPr>
          <w:rFonts w:ascii="Arial" w:eastAsia="ProximaNova-Light" w:hAnsi="Arial" w:cs="Arial"/>
          <w:sz w:val="24"/>
          <w:szCs w:val="24"/>
        </w:rPr>
        <w:t>comparable information that focuses on sustainable performance of companies</w:t>
      </w:r>
      <w:r w:rsidR="003076D1" w:rsidRPr="00903469">
        <w:rPr>
          <w:rFonts w:ascii="Arial" w:eastAsia="ProximaNova-Light" w:hAnsi="Arial" w:cs="Arial"/>
          <w:sz w:val="24"/>
          <w:szCs w:val="24"/>
        </w:rPr>
        <w:t>;</w:t>
      </w:r>
      <w:r w:rsidR="004944CF">
        <w:rPr>
          <w:rFonts w:ascii="Arial" w:eastAsia="ProximaNova-Light" w:hAnsi="Arial" w:cs="Arial"/>
          <w:sz w:val="24"/>
          <w:szCs w:val="24"/>
        </w:rPr>
        <w:t>”</w:t>
      </w:r>
      <w:r w:rsidR="00323CBE" w:rsidRPr="00903469">
        <w:rPr>
          <w:rFonts w:ascii="Arial" w:eastAsia="ProximaNova-Light" w:hAnsi="Arial" w:cs="Arial"/>
          <w:sz w:val="24"/>
          <w:szCs w:val="24"/>
        </w:rPr>
        <w:t xml:space="preserve"> this includes </w:t>
      </w:r>
      <w:r w:rsidR="004944CF">
        <w:rPr>
          <w:rFonts w:ascii="Arial" w:eastAsia="ProximaNova-Light" w:hAnsi="Arial" w:cs="Arial"/>
          <w:sz w:val="24"/>
          <w:szCs w:val="24"/>
        </w:rPr>
        <w:t>“</w:t>
      </w:r>
      <w:r w:rsidR="00323CBE" w:rsidRPr="00903469">
        <w:rPr>
          <w:rFonts w:ascii="Arial" w:eastAsia="ProximaNova-Light" w:hAnsi="Arial" w:cs="Arial"/>
          <w:sz w:val="24"/>
          <w:szCs w:val="24"/>
        </w:rPr>
        <w:t>comparable metrics using techniques such as horizontal and vertical analysis.</w:t>
      </w:r>
      <w:r w:rsidR="004944CF">
        <w:rPr>
          <w:rFonts w:ascii="Arial" w:eastAsia="ProximaNova-Light" w:hAnsi="Arial" w:cs="Arial"/>
          <w:sz w:val="24"/>
          <w:szCs w:val="24"/>
        </w:rPr>
        <w:t>”</w:t>
      </w:r>
      <w:sdt>
        <w:sdtPr>
          <w:rPr>
            <w:rFonts w:ascii="Arial" w:eastAsia="ProximaNova-Light" w:hAnsi="Arial" w:cs="Arial"/>
            <w:sz w:val="24"/>
            <w:szCs w:val="24"/>
          </w:rPr>
          <w:id w:val="-743097189"/>
          <w:citation/>
        </w:sdtPr>
        <w:sdtContent>
          <w:r w:rsidR="004944CF">
            <w:rPr>
              <w:rFonts w:ascii="Arial" w:eastAsia="ProximaNova-Light" w:hAnsi="Arial" w:cs="Arial"/>
              <w:sz w:val="24"/>
              <w:szCs w:val="24"/>
            </w:rPr>
            <w:fldChar w:fldCharType="begin"/>
          </w:r>
          <w:r w:rsidR="004944CF">
            <w:rPr>
              <w:rFonts w:ascii="Arial" w:eastAsia="ProximaNova-Light" w:hAnsi="Arial" w:cs="Arial"/>
              <w:sz w:val="24"/>
              <w:szCs w:val="24"/>
            </w:rPr>
            <w:instrText xml:space="preserve"> CITATION Lib091 \l 1033 </w:instrText>
          </w:r>
          <w:r w:rsidR="004944CF">
            <w:rPr>
              <w:rFonts w:ascii="Arial" w:eastAsia="ProximaNova-Light" w:hAnsi="Arial" w:cs="Arial"/>
              <w:sz w:val="24"/>
              <w:szCs w:val="24"/>
            </w:rPr>
            <w:fldChar w:fldCharType="separate"/>
          </w:r>
          <w:r w:rsidR="004944CF">
            <w:rPr>
              <w:rFonts w:ascii="Arial" w:eastAsia="ProximaNova-Light" w:hAnsi="Arial" w:cs="Arial"/>
              <w:noProof/>
              <w:sz w:val="24"/>
              <w:szCs w:val="24"/>
            </w:rPr>
            <w:t xml:space="preserve"> </w:t>
          </w:r>
          <w:r w:rsidR="004944CF" w:rsidRPr="004944CF">
            <w:rPr>
              <w:rFonts w:ascii="Arial" w:eastAsia="ProximaNova-Light" w:hAnsi="Arial" w:cs="Arial"/>
              <w:noProof/>
              <w:sz w:val="24"/>
              <w:szCs w:val="24"/>
            </w:rPr>
            <w:t>(Libby)</w:t>
          </w:r>
          <w:r w:rsidR="004944CF">
            <w:rPr>
              <w:rFonts w:ascii="Arial" w:eastAsia="ProximaNova-Light" w:hAnsi="Arial" w:cs="Arial"/>
              <w:sz w:val="24"/>
              <w:szCs w:val="24"/>
            </w:rPr>
            <w:fldChar w:fldCharType="end"/>
          </w:r>
        </w:sdtContent>
      </w:sdt>
      <w:sdt>
        <w:sdtPr>
          <w:rPr>
            <w:rFonts w:ascii="Arial" w:eastAsia="ProximaNova-Light" w:hAnsi="Arial" w:cs="Arial"/>
            <w:sz w:val="24"/>
            <w:szCs w:val="24"/>
          </w:rPr>
          <w:id w:val="297958866"/>
          <w:citation/>
        </w:sdtPr>
        <w:sdtContent>
          <w:r w:rsidR="004944CF">
            <w:rPr>
              <w:rFonts w:ascii="Arial" w:eastAsia="ProximaNova-Light" w:hAnsi="Arial" w:cs="Arial"/>
              <w:sz w:val="24"/>
              <w:szCs w:val="24"/>
            </w:rPr>
            <w:fldChar w:fldCharType="begin"/>
          </w:r>
          <w:r w:rsidR="004944CF">
            <w:rPr>
              <w:rFonts w:ascii="Arial" w:eastAsia="ProximaNova-Light" w:hAnsi="Arial" w:cs="Arial"/>
              <w:sz w:val="24"/>
              <w:szCs w:val="24"/>
            </w:rPr>
            <w:instrText xml:space="preserve"> CITATION Wil19 \l 1033 </w:instrText>
          </w:r>
          <w:r w:rsidR="004944CF">
            <w:rPr>
              <w:rFonts w:ascii="Arial" w:eastAsia="ProximaNova-Light" w:hAnsi="Arial" w:cs="Arial"/>
              <w:sz w:val="24"/>
              <w:szCs w:val="24"/>
            </w:rPr>
            <w:fldChar w:fldCharType="separate"/>
          </w:r>
          <w:r w:rsidR="004944CF">
            <w:rPr>
              <w:rFonts w:ascii="Arial" w:eastAsia="ProximaNova-Light" w:hAnsi="Arial" w:cs="Arial"/>
              <w:noProof/>
              <w:sz w:val="24"/>
              <w:szCs w:val="24"/>
            </w:rPr>
            <w:t xml:space="preserve"> </w:t>
          </w:r>
          <w:r w:rsidR="004944CF" w:rsidRPr="004944CF">
            <w:rPr>
              <w:rFonts w:ascii="Arial" w:eastAsia="ProximaNova-Light" w:hAnsi="Arial" w:cs="Arial"/>
              <w:noProof/>
              <w:sz w:val="24"/>
              <w:szCs w:val="24"/>
            </w:rPr>
            <w:t>(Wild John J)</w:t>
          </w:r>
          <w:r w:rsidR="004944CF">
            <w:rPr>
              <w:rFonts w:ascii="Arial" w:eastAsia="ProximaNova-Light" w:hAnsi="Arial" w:cs="Arial"/>
              <w:sz w:val="24"/>
              <w:szCs w:val="24"/>
            </w:rPr>
            <w:fldChar w:fldCharType="end"/>
          </w:r>
        </w:sdtContent>
      </w:sdt>
      <w:r w:rsidR="00323CBE" w:rsidRPr="00903469">
        <w:rPr>
          <w:rFonts w:ascii="Arial" w:eastAsia="ProximaNova-Light" w:hAnsi="Arial" w:cs="Arial"/>
          <w:sz w:val="24"/>
          <w:szCs w:val="24"/>
        </w:rPr>
        <w:t xml:space="preserve"> We also examine how to compute financial ratios for analysis and inter</w:t>
      </w:r>
      <w:r w:rsidR="003076D1" w:rsidRPr="00903469">
        <w:rPr>
          <w:rFonts w:ascii="Arial" w:eastAsia="ProximaNova-Light" w:hAnsi="Arial" w:cs="Arial"/>
          <w:sz w:val="24"/>
          <w:szCs w:val="24"/>
        </w:rPr>
        <w:t>pretation, s</w:t>
      </w:r>
      <w:r w:rsidR="00323CBE" w:rsidRPr="00903469">
        <w:rPr>
          <w:rFonts w:ascii="Arial" w:eastAsia="ProximaNova-Light" w:hAnsi="Arial" w:cs="Arial"/>
          <w:sz w:val="24"/>
          <w:szCs w:val="24"/>
        </w:rPr>
        <w:t>uch as</w:t>
      </w:r>
      <w:r w:rsidR="003076D1" w:rsidRPr="00903469">
        <w:rPr>
          <w:rFonts w:ascii="Arial" w:eastAsia="ProximaNova-Light" w:hAnsi="Arial" w:cs="Arial"/>
          <w:sz w:val="24"/>
          <w:szCs w:val="24"/>
        </w:rPr>
        <w:t>,</w:t>
      </w:r>
      <w:r w:rsidR="00323CBE" w:rsidRPr="00903469">
        <w:rPr>
          <w:rFonts w:ascii="Arial" w:eastAsia="ProximaNova-Light" w:hAnsi="Arial" w:cs="Arial"/>
          <w:sz w:val="24"/>
          <w:szCs w:val="24"/>
        </w:rPr>
        <w:t xml:space="preserve"> </w:t>
      </w:r>
      <w:r w:rsidR="004944CF">
        <w:rPr>
          <w:rFonts w:ascii="Arial" w:eastAsia="ProximaNova-Light" w:hAnsi="Arial" w:cs="Arial"/>
          <w:sz w:val="24"/>
          <w:szCs w:val="24"/>
        </w:rPr>
        <w:lastRenderedPageBreak/>
        <w:t>“</w:t>
      </w:r>
      <w:r w:rsidR="00323CBE" w:rsidRPr="00903469">
        <w:rPr>
          <w:rFonts w:ascii="Arial" w:eastAsia="ProximaNova-Light" w:hAnsi="Arial" w:cs="Arial"/>
          <w:sz w:val="24"/>
          <w:szCs w:val="24"/>
        </w:rPr>
        <w:t xml:space="preserve">inventory turnover, price-to-earnings and </w:t>
      </w:r>
      <w:r w:rsidR="003076D1" w:rsidRPr="00903469">
        <w:rPr>
          <w:rFonts w:ascii="Arial" w:eastAsia="ProximaNova-Light" w:hAnsi="Arial" w:cs="Arial"/>
          <w:sz w:val="24"/>
          <w:szCs w:val="24"/>
        </w:rPr>
        <w:t>times interest earned ratios</w:t>
      </w:r>
      <w:r w:rsidR="00323CBE" w:rsidRPr="00903469">
        <w:rPr>
          <w:rFonts w:ascii="Arial" w:eastAsia="ProximaNova-Light" w:hAnsi="Arial" w:cs="Arial"/>
          <w:sz w:val="24"/>
          <w:szCs w:val="24"/>
        </w:rPr>
        <w:t>.</w:t>
      </w:r>
      <w:r w:rsidR="004944CF">
        <w:rPr>
          <w:rFonts w:ascii="Arial" w:eastAsia="ProximaNova-Light" w:hAnsi="Arial" w:cs="Arial"/>
          <w:sz w:val="24"/>
          <w:szCs w:val="24"/>
        </w:rPr>
        <w:t>”</w:t>
      </w:r>
      <w:sdt>
        <w:sdtPr>
          <w:rPr>
            <w:rFonts w:ascii="Arial" w:eastAsia="ProximaNova-Light" w:hAnsi="Arial" w:cs="Arial"/>
            <w:sz w:val="24"/>
            <w:szCs w:val="24"/>
          </w:rPr>
          <w:id w:val="267667616"/>
          <w:citation/>
        </w:sdtPr>
        <w:sdtContent>
          <w:r w:rsidR="004944CF">
            <w:rPr>
              <w:rFonts w:ascii="Arial" w:eastAsia="ProximaNova-Light" w:hAnsi="Arial" w:cs="Arial"/>
              <w:sz w:val="24"/>
              <w:szCs w:val="24"/>
            </w:rPr>
            <w:fldChar w:fldCharType="begin"/>
          </w:r>
          <w:r w:rsidR="004944CF">
            <w:rPr>
              <w:rFonts w:ascii="Arial" w:eastAsia="ProximaNova-Light" w:hAnsi="Arial" w:cs="Arial"/>
              <w:sz w:val="24"/>
              <w:szCs w:val="24"/>
            </w:rPr>
            <w:instrText xml:space="preserve"> CITATION Wil19 \l 1033 </w:instrText>
          </w:r>
          <w:r w:rsidR="004944CF">
            <w:rPr>
              <w:rFonts w:ascii="Arial" w:eastAsia="ProximaNova-Light" w:hAnsi="Arial" w:cs="Arial"/>
              <w:sz w:val="24"/>
              <w:szCs w:val="24"/>
            </w:rPr>
            <w:fldChar w:fldCharType="separate"/>
          </w:r>
          <w:r w:rsidR="004944CF">
            <w:rPr>
              <w:rFonts w:ascii="Arial" w:eastAsia="ProximaNova-Light" w:hAnsi="Arial" w:cs="Arial"/>
              <w:noProof/>
              <w:sz w:val="24"/>
              <w:szCs w:val="24"/>
            </w:rPr>
            <w:t xml:space="preserve"> </w:t>
          </w:r>
          <w:r w:rsidR="004944CF" w:rsidRPr="004944CF">
            <w:rPr>
              <w:rFonts w:ascii="Arial" w:eastAsia="ProximaNova-Light" w:hAnsi="Arial" w:cs="Arial"/>
              <w:noProof/>
              <w:sz w:val="24"/>
              <w:szCs w:val="24"/>
            </w:rPr>
            <w:t>(Wild John J)</w:t>
          </w:r>
          <w:r w:rsidR="004944CF">
            <w:rPr>
              <w:rFonts w:ascii="Arial" w:eastAsia="ProximaNova-Light" w:hAnsi="Arial" w:cs="Arial"/>
              <w:sz w:val="24"/>
              <w:szCs w:val="24"/>
            </w:rPr>
            <w:fldChar w:fldCharType="end"/>
          </w:r>
        </w:sdtContent>
      </w:sdt>
      <w:sdt>
        <w:sdtPr>
          <w:rPr>
            <w:rFonts w:ascii="Arial" w:eastAsia="ProximaNova-Light" w:hAnsi="Arial" w:cs="Arial"/>
            <w:sz w:val="24"/>
            <w:szCs w:val="24"/>
          </w:rPr>
          <w:id w:val="-1785727793"/>
          <w:citation/>
        </w:sdtPr>
        <w:sdtContent>
          <w:r w:rsidR="004944CF">
            <w:rPr>
              <w:rFonts w:ascii="Arial" w:eastAsia="ProximaNova-Light" w:hAnsi="Arial" w:cs="Arial"/>
              <w:sz w:val="24"/>
              <w:szCs w:val="24"/>
            </w:rPr>
            <w:fldChar w:fldCharType="begin"/>
          </w:r>
          <w:r w:rsidR="004944CF">
            <w:rPr>
              <w:rFonts w:ascii="Arial" w:eastAsia="ProximaNova-Light" w:hAnsi="Arial" w:cs="Arial"/>
              <w:sz w:val="24"/>
              <w:szCs w:val="24"/>
            </w:rPr>
            <w:instrText xml:space="preserve"> CITATION Lib091 \l 1033 </w:instrText>
          </w:r>
          <w:r w:rsidR="004944CF">
            <w:rPr>
              <w:rFonts w:ascii="Arial" w:eastAsia="ProximaNova-Light" w:hAnsi="Arial" w:cs="Arial"/>
              <w:sz w:val="24"/>
              <w:szCs w:val="24"/>
            </w:rPr>
            <w:fldChar w:fldCharType="separate"/>
          </w:r>
          <w:r w:rsidR="004944CF">
            <w:rPr>
              <w:rFonts w:ascii="Arial" w:eastAsia="ProximaNova-Light" w:hAnsi="Arial" w:cs="Arial"/>
              <w:noProof/>
              <w:sz w:val="24"/>
              <w:szCs w:val="24"/>
            </w:rPr>
            <w:t xml:space="preserve"> </w:t>
          </w:r>
          <w:r w:rsidR="004944CF" w:rsidRPr="004944CF">
            <w:rPr>
              <w:rFonts w:ascii="Arial" w:eastAsia="ProximaNova-Light" w:hAnsi="Arial" w:cs="Arial"/>
              <w:noProof/>
              <w:sz w:val="24"/>
              <w:szCs w:val="24"/>
            </w:rPr>
            <w:t>(Libby)</w:t>
          </w:r>
          <w:r w:rsidR="004944CF">
            <w:rPr>
              <w:rFonts w:ascii="Arial" w:eastAsia="ProximaNova-Light" w:hAnsi="Arial" w:cs="Arial"/>
              <w:sz w:val="24"/>
              <w:szCs w:val="24"/>
            </w:rPr>
            <w:fldChar w:fldCharType="end"/>
          </w:r>
        </w:sdtContent>
      </w:sdt>
      <w:r w:rsidR="00323CBE" w:rsidRPr="00903469">
        <w:rPr>
          <w:rFonts w:ascii="Arial" w:eastAsia="ProximaNova-Light" w:hAnsi="Arial" w:cs="Arial"/>
          <w:sz w:val="24"/>
          <w:szCs w:val="24"/>
        </w:rPr>
        <w:t xml:space="preserve"> </w:t>
      </w:r>
    </w:p>
    <w:p w:rsidR="00750175" w:rsidRPr="00903469" w:rsidRDefault="00750175" w:rsidP="00701AC3">
      <w:pPr>
        <w:autoSpaceDE w:val="0"/>
        <w:autoSpaceDN w:val="0"/>
        <w:adjustRightInd w:val="0"/>
        <w:spacing w:after="0" w:line="480" w:lineRule="auto"/>
        <w:rPr>
          <w:rFonts w:ascii="Arial" w:hAnsi="Arial" w:cs="Arial"/>
          <w:sz w:val="24"/>
          <w:szCs w:val="24"/>
        </w:rPr>
      </w:pPr>
    </w:p>
    <w:p w:rsidR="00750175" w:rsidRPr="00903469" w:rsidRDefault="00750175" w:rsidP="00701AC3">
      <w:pPr>
        <w:autoSpaceDE w:val="0"/>
        <w:autoSpaceDN w:val="0"/>
        <w:adjustRightInd w:val="0"/>
        <w:spacing w:after="0" w:line="480" w:lineRule="auto"/>
        <w:rPr>
          <w:rFonts w:ascii="Arial" w:eastAsia="Times New Roman" w:hAnsi="Arial" w:cs="Arial"/>
          <w:sz w:val="24"/>
          <w:szCs w:val="24"/>
        </w:rPr>
      </w:pPr>
      <w:r w:rsidRPr="00903469">
        <w:rPr>
          <w:rFonts w:ascii="Arial" w:hAnsi="Arial" w:cs="Arial"/>
          <w:sz w:val="24"/>
          <w:szCs w:val="24"/>
        </w:rPr>
        <w:t>Lastly,</w:t>
      </w:r>
      <w:r w:rsidR="003076D1" w:rsidRPr="00903469">
        <w:rPr>
          <w:rFonts w:ascii="Arial" w:hAnsi="Arial" w:cs="Arial"/>
          <w:sz w:val="24"/>
          <w:szCs w:val="24"/>
        </w:rPr>
        <w:t xml:space="preserve"> we calculate and use financial ratios to assess profitability, liquidity, and solvency</w:t>
      </w:r>
      <w:r w:rsidRPr="00903469">
        <w:rPr>
          <w:rFonts w:ascii="Arial" w:hAnsi="Arial" w:cs="Arial"/>
          <w:sz w:val="24"/>
          <w:szCs w:val="24"/>
        </w:rPr>
        <w:t xml:space="preserve"> the </w:t>
      </w:r>
      <w:r w:rsidR="003076D1" w:rsidRPr="00903469">
        <w:rPr>
          <w:rFonts w:ascii="Arial" w:eastAsia="Times New Roman" w:hAnsi="Arial" w:cs="Arial"/>
          <w:sz w:val="24"/>
          <w:szCs w:val="24"/>
        </w:rPr>
        <w:t>as well as match ration with its computational formula</w:t>
      </w:r>
      <w:r w:rsidRPr="00903469">
        <w:rPr>
          <w:rFonts w:ascii="Arial" w:eastAsia="Times New Roman" w:hAnsi="Arial" w:cs="Arial"/>
          <w:sz w:val="24"/>
          <w:szCs w:val="24"/>
        </w:rPr>
        <w:t>.</w:t>
      </w:r>
    </w:p>
    <w:p w:rsidR="00750175" w:rsidRPr="008C7593" w:rsidRDefault="00750175" w:rsidP="00701AC3">
      <w:pPr>
        <w:autoSpaceDE w:val="0"/>
        <w:autoSpaceDN w:val="0"/>
        <w:adjustRightInd w:val="0"/>
        <w:spacing w:after="0" w:line="480" w:lineRule="auto"/>
        <w:rPr>
          <w:rFonts w:ascii="Arial" w:hAnsi="Arial" w:cs="Arial"/>
          <w:sz w:val="24"/>
          <w:szCs w:val="24"/>
        </w:rPr>
      </w:pPr>
    </w:p>
    <w:p w:rsidR="00750175" w:rsidRPr="00255028" w:rsidRDefault="00750175" w:rsidP="00701AC3">
      <w:pPr>
        <w:autoSpaceDE w:val="0"/>
        <w:autoSpaceDN w:val="0"/>
        <w:adjustRightInd w:val="0"/>
        <w:spacing w:after="0" w:line="480" w:lineRule="auto"/>
        <w:rPr>
          <w:rFonts w:ascii="STIXMathJax_Main-Regular" w:hAnsi="STIXMathJax_Main-Regular" w:cs="STIXMathJax_Main-Regular"/>
          <w:sz w:val="21"/>
          <w:szCs w:val="21"/>
        </w:rPr>
      </w:pPr>
    </w:p>
    <w:p w:rsidR="00750175" w:rsidRDefault="00750175" w:rsidP="00701AC3">
      <w:pPr>
        <w:spacing w:after="0" w:line="480" w:lineRule="auto"/>
        <w:rPr>
          <w:rFonts w:cstheme="minorHAnsi"/>
          <w:sz w:val="24"/>
          <w:szCs w:val="24"/>
        </w:rPr>
      </w:pPr>
    </w:p>
    <w:p w:rsidR="00750175" w:rsidRDefault="00750175" w:rsidP="00701AC3">
      <w:pPr>
        <w:spacing w:after="0" w:line="480" w:lineRule="auto"/>
        <w:rPr>
          <w:rFonts w:cstheme="minorHAnsi"/>
          <w:sz w:val="24"/>
          <w:szCs w:val="24"/>
        </w:rPr>
      </w:pPr>
    </w:p>
    <w:p w:rsidR="00750175" w:rsidRDefault="00750175" w:rsidP="00701AC3">
      <w:pPr>
        <w:spacing w:after="0" w:line="480" w:lineRule="auto"/>
        <w:rPr>
          <w:rFonts w:cstheme="minorHAnsi"/>
          <w:sz w:val="24"/>
          <w:szCs w:val="24"/>
        </w:rPr>
      </w:pPr>
    </w:p>
    <w:p w:rsidR="00750175" w:rsidRDefault="00750175" w:rsidP="00701AC3">
      <w:pPr>
        <w:spacing w:after="0" w:line="480" w:lineRule="auto"/>
        <w:rPr>
          <w:rFonts w:cstheme="minorHAnsi"/>
          <w:sz w:val="24"/>
          <w:szCs w:val="24"/>
        </w:rPr>
      </w:pPr>
    </w:p>
    <w:p w:rsidR="00750175" w:rsidRDefault="00750175" w:rsidP="00701AC3">
      <w:pPr>
        <w:spacing w:after="0" w:line="480" w:lineRule="auto"/>
        <w:rPr>
          <w:rFonts w:cstheme="minorHAnsi"/>
          <w:sz w:val="24"/>
          <w:szCs w:val="24"/>
        </w:rPr>
      </w:pPr>
    </w:p>
    <w:p w:rsidR="00750175" w:rsidRDefault="00750175" w:rsidP="00701AC3">
      <w:pPr>
        <w:spacing w:after="0" w:line="480" w:lineRule="auto"/>
        <w:rPr>
          <w:rFonts w:cstheme="minorHAnsi"/>
          <w:sz w:val="24"/>
          <w:szCs w:val="24"/>
        </w:rPr>
      </w:pPr>
    </w:p>
    <w:p w:rsidR="00750175" w:rsidRDefault="00750175" w:rsidP="00701AC3">
      <w:pPr>
        <w:spacing w:after="0" w:line="480" w:lineRule="auto"/>
        <w:rPr>
          <w:rFonts w:cstheme="minorHAnsi"/>
          <w:sz w:val="24"/>
          <w:szCs w:val="24"/>
        </w:rPr>
      </w:pPr>
    </w:p>
    <w:p w:rsidR="00750175" w:rsidRDefault="00750175" w:rsidP="00701AC3">
      <w:pPr>
        <w:spacing w:line="480" w:lineRule="auto"/>
        <w:jc w:val="center"/>
        <w:rPr>
          <w:rFonts w:ascii="Arial" w:hAnsi="Arial" w:cs="Arial"/>
          <w:b/>
          <w:sz w:val="28"/>
          <w:szCs w:val="28"/>
          <w:u w:val="single"/>
        </w:rPr>
      </w:pPr>
    </w:p>
    <w:p w:rsidR="004944CF" w:rsidRDefault="004944CF" w:rsidP="00701AC3">
      <w:pPr>
        <w:spacing w:line="480" w:lineRule="auto"/>
        <w:rPr>
          <w:rStyle w:val="hgkelc"/>
        </w:rPr>
      </w:pPr>
    </w:p>
    <w:p w:rsidR="004944CF" w:rsidRDefault="004944CF" w:rsidP="00701AC3">
      <w:pPr>
        <w:spacing w:line="480" w:lineRule="auto"/>
        <w:rPr>
          <w:rStyle w:val="hgkelc"/>
        </w:rPr>
      </w:pPr>
    </w:p>
    <w:p w:rsidR="004944CF" w:rsidRDefault="004944CF" w:rsidP="00701AC3">
      <w:pPr>
        <w:spacing w:line="480" w:lineRule="auto"/>
        <w:rPr>
          <w:rStyle w:val="hgkelc"/>
        </w:rPr>
      </w:pPr>
    </w:p>
    <w:p w:rsidR="004944CF" w:rsidRDefault="004944CF" w:rsidP="00701AC3">
      <w:pPr>
        <w:spacing w:line="480" w:lineRule="auto"/>
        <w:rPr>
          <w:rStyle w:val="hgkelc"/>
        </w:rPr>
      </w:pPr>
    </w:p>
    <w:p w:rsidR="00A367A0" w:rsidRDefault="00A367A0" w:rsidP="00701AC3">
      <w:pPr>
        <w:spacing w:line="480" w:lineRule="auto"/>
        <w:rPr>
          <w:rFonts w:ascii="Arial" w:hAnsi="Arial" w:cs="Arial"/>
          <w:sz w:val="24"/>
          <w:szCs w:val="24"/>
        </w:rPr>
      </w:pPr>
    </w:p>
    <w:p w:rsidR="00701AC3" w:rsidRDefault="00701AC3" w:rsidP="00701AC3">
      <w:pPr>
        <w:spacing w:line="480" w:lineRule="auto"/>
        <w:rPr>
          <w:rFonts w:ascii="Arial" w:hAnsi="Arial" w:cs="Arial"/>
          <w:sz w:val="24"/>
          <w:szCs w:val="24"/>
        </w:rPr>
      </w:pPr>
    </w:p>
    <w:p w:rsidR="00701AC3" w:rsidRDefault="00701AC3" w:rsidP="00701AC3">
      <w:pPr>
        <w:spacing w:line="480" w:lineRule="auto"/>
        <w:rPr>
          <w:rFonts w:ascii="Arial" w:hAnsi="Arial" w:cs="Arial"/>
          <w:sz w:val="24"/>
          <w:szCs w:val="24"/>
        </w:rPr>
      </w:pPr>
    </w:p>
    <w:p w:rsidR="00701AC3" w:rsidRDefault="00701AC3" w:rsidP="00701AC3">
      <w:pPr>
        <w:spacing w:line="480" w:lineRule="auto"/>
        <w:rPr>
          <w:rFonts w:ascii="Arial" w:hAnsi="Arial" w:cs="Arial"/>
          <w:sz w:val="24"/>
          <w:szCs w:val="24"/>
        </w:rPr>
      </w:pPr>
    </w:p>
    <w:p w:rsidR="00701AC3" w:rsidRPr="00CE3560" w:rsidRDefault="00701AC3" w:rsidP="00701AC3">
      <w:pPr>
        <w:spacing w:line="480" w:lineRule="auto"/>
        <w:rPr>
          <w:rFonts w:ascii="Arial" w:hAnsi="Arial" w:cs="Arial"/>
          <w:sz w:val="24"/>
          <w:szCs w:val="24"/>
        </w:rPr>
      </w:pPr>
    </w:p>
    <w:p w:rsidR="00CB5AAC" w:rsidRPr="00D755EE" w:rsidRDefault="00CE3560" w:rsidP="00D755EE">
      <w:pPr>
        <w:autoSpaceDE w:val="0"/>
        <w:autoSpaceDN w:val="0"/>
        <w:adjustRightInd w:val="0"/>
        <w:spacing w:after="0" w:line="480" w:lineRule="auto"/>
        <w:rPr>
          <w:rFonts w:ascii="Arial" w:hAnsi="Arial" w:cs="Arial"/>
          <w:sz w:val="24"/>
          <w:szCs w:val="24"/>
          <w:u w:val="single"/>
        </w:rPr>
      </w:pPr>
      <w:r w:rsidRPr="00D755EE">
        <w:rPr>
          <w:rFonts w:ascii="Arial" w:hAnsi="Arial" w:cs="Arial"/>
          <w:sz w:val="24"/>
          <w:szCs w:val="24"/>
          <w:u w:val="single"/>
        </w:rPr>
        <w:t>Questions to answer</w:t>
      </w:r>
    </w:p>
    <w:p w:rsidR="001A38CE" w:rsidRPr="00D755EE" w:rsidRDefault="001A38CE" w:rsidP="00D755EE">
      <w:pPr>
        <w:autoSpaceDE w:val="0"/>
        <w:autoSpaceDN w:val="0"/>
        <w:adjustRightInd w:val="0"/>
        <w:spacing w:after="0" w:line="480" w:lineRule="auto"/>
        <w:ind w:left="720"/>
        <w:rPr>
          <w:rFonts w:ascii="Arial" w:hAnsi="Arial" w:cs="Arial"/>
          <w:sz w:val="24"/>
          <w:szCs w:val="24"/>
        </w:rPr>
      </w:pPr>
    </w:p>
    <w:p w:rsidR="004A623F" w:rsidRPr="00D755EE" w:rsidRDefault="004A623F" w:rsidP="00D755EE">
      <w:pPr>
        <w:pStyle w:val="ListParagraph"/>
        <w:numPr>
          <w:ilvl w:val="0"/>
          <w:numId w:val="3"/>
        </w:numPr>
        <w:autoSpaceDE w:val="0"/>
        <w:autoSpaceDN w:val="0"/>
        <w:adjustRightInd w:val="0"/>
        <w:spacing w:after="240" w:line="480" w:lineRule="auto"/>
        <w:rPr>
          <w:rFonts w:ascii="Arial" w:hAnsi="Arial" w:cs="Arial"/>
          <w:sz w:val="24"/>
          <w:szCs w:val="24"/>
        </w:rPr>
      </w:pPr>
      <w:r w:rsidRPr="00D755EE">
        <w:rPr>
          <w:rFonts w:ascii="Arial" w:hAnsi="Arial" w:cs="Arial"/>
          <w:sz w:val="24"/>
          <w:szCs w:val="24"/>
        </w:rPr>
        <w:t>What are the major categories of information in the annual report financial section?</w:t>
      </w:r>
    </w:p>
    <w:p w:rsidR="00AE37CB" w:rsidRPr="00D755EE" w:rsidRDefault="00A4599C" w:rsidP="00D755EE">
      <w:pPr>
        <w:pStyle w:val="comp"/>
        <w:spacing w:line="480" w:lineRule="auto"/>
        <w:rPr>
          <w:rFonts w:ascii="Arial" w:hAnsi="Arial" w:cs="Arial"/>
        </w:rPr>
      </w:pPr>
      <w:sdt>
        <w:sdtPr>
          <w:rPr>
            <w:rFonts w:ascii="Arial" w:hAnsi="Arial" w:cs="Arial"/>
          </w:rPr>
          <w:id w:val="1504162750"/>
          <w:citation/>
        </w:sdtPr>
        <w:sdtContent>
          <w:r w:rsidR="00AE37CB" w:rsidRPr="00D755EE">
            <w:rPr>
              <w:rFonts w:ascii="Arial" w:hAnsi="Arial" w:cs="Arial"/>
            </w:rPr>
            <w:fldChar w:fldCharType="begin"/>
          </w:r>
          <w:r w:rsidR="00AE37CB" w:rsidRPr="00D755EE">
            <w:rPr>
              <w:rFonts w:ascii="Arial" w:hAnsi="Arial" w:cs="Arial"/>
            </w:rPr>
            <w:instrText xml:space="preserve"> CITATION Hay20 \l 1033 </w:instrText>
          </w:r>
          <w:r w:rsidR="00AE37CB" w:rsidRPr="00D755EE">
            <w:rPr>
              <w:rFonts w:ascii="Arial" w:hAnsi="Arial" w:cs="Arial"/>
            </w:rPr>
            <w:fldChar w:fldCharType="separate"/>
          </w:r>
          <w:r w:rsidR="00AE37CB" w:rsidRPr="00D755EE">
            <w:rPr>
              <w:rFonts w:ascii="Arial" w:hAnsi="Arial" w:cs="Arial"/>
              <w:noProof/>
            </w:rPr>
            <w:t>(Hayes)</w:t>
          </w:r>
          <w:r w:rsidR="00AE37CB" w:rsidRPr="00D755EE">
            <w:rPr>
              <w:rFonts w:ascii="Arial" w:hAnsi="Arial" w:cs="Arial"/>
            </w:rPr>
            <w:fldChar w:fldCharType="end"/>
          </w:r>
        </w:sdtContent>
      </w:sdt>
      <w:r w:rsidR="00AE37CB" w:rsidRPr="00D755EE">
        <w:rPr>
          <w:rFonts w:ascii="Arial" w:hAnsi="Arial" w:cs="Arial"/>
        </w:rPr>
        <w:t xml:space="preserve"> Typically, an annual report will contain the following sections: </w:t>
      </w:r>
    </w:p>
    <w:p w:rsidR="00AE37CB" w:rsidRPr="00D755EE" w:rsidRDefault="00A4599C" w:rsidP="00D755EE">
      <w:pPr>
        <w:numPr>
          <w:ilvl w:val="0"/>
          <w:numId w:val="4"/>
        </w:numPr>
        <w:spacing w:before="100" w:beforeAutospacing="1" w:after="100" w:afterAutospacing="1" w:line="480" w:lineRule="auto"/>
        <w:rPr>
          <w:rFonts w:ascii="Arial" w:hAnsi="Arial" w:cs="Arial"/>
          <w:color w:val="000000" w:themeColor="text1"/>
          <w:sz w:val="24"/>
          <w:szCs w:val="24"/>
        </w:rPr>
      </w:pPr>
      <w:sdt>
        <w:sdtPr>
          <w:rPr>
            <w:rFonts w:ascii="Arial" w:hAnsi="Arial" w:cs="Arial"/>
            <w:color w:val="000000" w:themeColor="text1"/>
            <w:sz w:val="24"/>
            <w:szCs w:val="24"/>
          </w:rPr>
          <w:id w:val="1898251442"/>
          <w:citation/>
        </w:sdtPr>
        <w:sdtContent>
          <w:r w:rsidR="00AE37CB" w:rsidRPr="00D755EE">
            <w:rPr>
              <w:rFonts w:ascii="Arial" w:hAnsi="Arial" w:cs="Arial"/>
              <w:color w:val="000000" w:themeColor="text1"/>
              <w:sz w:val="24"/>
              <w:szCs w:val="24"/>
            </w:rPr>
            <w:fldChar w:fldCharType="begin"/>
          </w:r>
          <w:r w:rsidR="00AE37CB" w:rsidRPr="00D755EE">
            <w:rPr>
              <w:rFonts w:ascii="Arial" w:hAnsi="Arial" w:cs="Arial"/>
              <w:color w:val="000000" w:themeColor="text1"/>
              <w:sz w:val="24"/>
              <w:szCs w:val="24"/>
            </w:rPr>
            <w:instrText xml:space="preserve"> CITATION Hay20 \l 1033 </w:instrText>
          </w:r>
          <w:r w:rsidR="00AE37CB" w:rsidRPr="00D755EE">
            <w:rPr>
              <w:rFonts w:ascii="Arial" w:hAnsi="Arial" w:cs="Arial"/>
              <w:color w:val="000000" w:themeColor="text1"/>
              <w:sz w:val="24"/>
              <w:szCs w:val="24"/>
            </w:rPr>
            <w:fldChar w:fldCharType="separate"/>
          </w:r>
          <w:r w:rsidR="00AE37CB" w:rsidRPr="00D755EE">
            <w:rPr>
              <w:rFonts w:ascii="Arial" w:hAnsi="Arial" w:cs="Arial"/>
              <w:noProof/>
              <w:color w:val="000000" w:themeColor="text1"/>
              <w:sz w:val="24"/>
              <w:szCs w:val="24"/>
            </w:rPr>
            <w:t>(Hayes)</w:t>
          </w:r>
          <w:r w:rsidR="00AE37CB" w:rsidRPr="00D755EE">
            <w:rPr>
              <w:rFonts w:ascii="Arial" w:hAnsi="Arial" w:cs="Arial"/>
              <w:color w:val="000000" w:themeColor="text1"/>
              <w:sz w:val="24"/>
              <w:szCs w:val="24"/>
            </w:rPr>
            <w:fldChar w:fldCharType="end"/>
          </w:r>
        </w:sdtContent>
      </w:sdt>
      <w:r w:rsidR="00997788" w:rsidRPr="00D755EE">
        <w:rPr>
          <w:rFonts w:ascii="Arial" w:hAnsi="Arial" w:cs="Arial"/>
          <w:color w:val="000000" w:themeColor="text1"/>
          <w:sz w:val="24"/>
          <w:szCs w:val="24"/>
        </w:rPr>
        <w:t xml:space="preserve"> </w:t>
      </w:r>
      <w:r w:rsidR="00AE37CB" w:rsidRPr="00D755EE">
        <w:rPr>
          <w:rFonts w:ascii="Arial" w:hAnsi="Arial" w:cs="Arial"/>
          <w:color w:val="000000" w:themeColor="text1"/>
          <w:sz w:val="24"/>
          <w:szCs w:val="24"/>
        </w:rPr>
        <w:t>General corporate information</w:t>
      </w:r>
    </w:p>
    <w:p w:rsidR="00AE37CB" w:rsidRPr="00D755EE" w:rsidRDefault="00A4599C" w:rsidP="00D755EE">
      <w:pPr>
        <w:numPr>
          <w:ilvl w:val="0"/>
          <w:numId w:val="4"/>
        </w:numPr>
        <w:spacing w:before="100" w:beforeAutospacing="1" w:after="100" w:afterAutospacing="1" w:line="480" w:lineRule="auto"/>
        <w:rPr>
          <w:rFonts w:ascii="Arial" w:hAnsi="Arial" w:cs="Arial"/>
          <w:color w:val="000000" w:themeColor="text1"/>
          <w:sz w:val="24"/>
          <w:szCs w:val="24"/>
        </w:rPr>
      </w:pPr>
      <w:sdt>
        <w:sdtPr>
          <w:rPr>
            <w:rFonts w:ascii="Arial" w:hAnsi="Arial" w:cs="Arial"/>
            <w:color w:val="000000" w:themeColor="text1"/>
            <w:sz w:val="24"/>
            <w:szCs w:val="24"/>
          </w:rPr>
          <w:id w:val="1199593310"/>
          <w:citation/>
        </w:sdtPr>
        <w:sdtContent>
          <w:r w:rsidR="00AE37CB" w:rsidRPr="00D755EE">
            <w:rPr>
              <w:rFonts w:ascii="Arial" w:hAnsi="Arial" w:cs="Arial"/>
              <w:color w:val="000000" w:themeColor="text1"/>
              <w:sz w:val="24"/>
              <w:szCs w:val="24"/>
            </w:rPr>
            <w:fldChar w:fldCharType="begin"/>
          </w:r>
          <w:r w:rsidR="00AE37CB" w:rsidRPr="00D755EE">
            <w:rPr>
              <w:rFonts w:ascii="Arial" w:hAnsi="Arial" w:cs="Arial"/>
              <w:color w:val="000000" w:themeColor="text1"/>
              <w:sz w:val="24"/>
              <w:szCs w:val="24"/>
            </w:rPr>
            <w:instrText xml:space="preserve"> CITATION Hay20 \l 1033 </w:instrText>
          </w:r>
          <w:r w:rsidR="00AE37CB" w:rsidRPr="00D755EE">
            <w:rPr>
              <w:rFonts w:ascii="Arial" w:hAnsi="Arial" w:cs="Arial"/>
              <w:color w:val="000000" w:themeColor="text1"/>
              <w:sz w:val="24"/>
              <w:szCs w:val="24"/>
            </w:rPr>
            <w:fldChar w:fldCharType="separate"/>
          </w:r>
          <w:r w:rsidR="00AE37CB" w:rsidRPr="00D755EE">
            <w:rPr>
              <w:rFonts w:ascii="Arial" w:hAnsi="Arial" w:cs="Arial"/>
              <w:noProof/>
              <w:color w:val="000000" w:themeColor="text1"/>
              <w:sz w:val="24"/>
              <w:szCs w:val="24"/>
            </w:rPr>
            <w:t>(Hayes)</w:t>
          </w:r>
          <w:r w:rsidR="00AE37CB" w:rsidRPr="00D755EE">
            <w:rPr>
              <w:rFonts w:ascii="Arial" w:hAnsi="Arial" w:cs="Arial"/>
              <w:color w:val="000000" w:themeColor="text1"/>
              <w:sz w:val="24"/>
              <w:szCs w:val="24"/>
            </w:rPr>
            <w:fldChar w:fldCharType="end"/>
          </w:r>
        </w:sdtContent>
      </w:sdt>
      <w:r w:rsidR="00997788" w:rsidRPr="00D755EE">
        <w:rPr>
          <w:rFonts w:ascii="Arial" w:hAnsi="Arial" w:cs="Arial"/>
          <w:color w:val="000000" w:themeColor="text1"/>
          <w:sz w:val="24"/>
          <w:szCs w:val="24"/>
        </w:rPr>
        <w:t xml:space="preserve"> </w:t>
      </w:r>
      <w:r w:rsidR="00AE37CB" w:rsidRPr="00D755EE">
        <w:rPr>
          <w:rFonts w:ascii="Arial" w:hAnsi="Arial" w:cs="Arial"/>
          <w:color w:val="000000" w:themeColor="text1"/>
          <w:sz w:val="24"/>
          <w:szCs w:val="24"/>
        </w:rPr>
        <w:t>Operating and financial highlights</w:t>
      </w:r>
    </w:p>
    <w:p w:rsidR="00AE37CB" w:rsidRPr="00D755EE" w:rsidRDefault="00A4599C" w:rsidP="00D755EE">
      <w:pPr>
        <w:numPr>
          <w:ilvl w:val="0"/>
          <w:numId w:val="4"/>
        </w:numPr>
        <w:spacing w:before="100" w:beforeAutospacing="1" w:after="100" w:afterAutospacing="1" w:line="480" w:lineRule="auto"/>
        <w:rPr>
          <w:rFonts w:ascii="Arial" w:hAnsi="Arial" w:cs="Arial"/>
          <w:color w:val="000000" w:themeColor="text1"/>
          <w:sz w:val="24"/>
          <w:szCs w:val="24"/>
        </w:rPr>
      </w:pPr>
      <w:sdt>
        <w:sdtPr>
          <w:rPr>
            <w:rFonts w:ascii="Arial" w:hAnsi="Arial" w:cs="Arial"/>
            <w:color w:val="000000" w:themeColor="text1"/>
            <w:sz w:val="24"/>
            <w:szCs w:val="24"/>
          </w:rPr>
          <w:id w:val="1914735521"/>
          <w:citation/>
        </w:sdtPr>
        <w:sdtContent>
          <w:r w:rsidR="00AE37CB" w:rsidRPr="00D755EE">
            <w:rPr>
              <w:rFonts w:ascii="Arial" w:hAnsi="Arial" w:cs="Arial"/>
              <w:color w:val="000000" w:themeColor="text1"/>
              <w:sz w:val="24"/>
              <w:szCs w:val="24"/>
            </w:rPr>
            <w:fldChar w:fldCharType="begin"/>
          </w:r>
          <w:r w:rsidR="00AE37CB" w:rsidRPr="00D755EE">
            <w:rPr>
              <w:rFonts w:ascii="Arial" w:hAnsi="Arial" w:cs="Arial"/>
              <w:color w:val="000000" w:themeColor="text1"/>
              <w:sz w:val="24"/>
              <w:szCs w:val="24"/>
            </w:rPr>
            <w:instrText xml:space="preserve"> CITATION Hay20 \l 1033 </w:instrText>
          </w:r>
          <w:r w:rsidR="00AE37CB" w:rsidRPr="00D755EE">
            <w:rPr>
              <w:rFonts w:ascii="Arial" w:hAnsi="Arial" w:cs="Arial"/>
              <w:color w:val="000000" w:themeColor="text1"/>
              <w:sz w:val="24"/>
              <w:szCs w:val="24"/>
            </w:rPr>
            <w:fldChar w:fldCharType="separate"/>
          </w:r>
          <w:r w:rsidR="00AE37CB" w:rsidRPr="00D755EE">
            <w:rPr>
              <w:rFonts w:ascii="Arial" w:hAnsi="Arial" w:cs="Arial"/>
              <w:noProof/>
              <w:color w:val="000000" w:themeColor="text1"/>
              <w:sz w:val="24"/>
              <w:szCs w:val="24"/>
            </w:rPr>
            <w:t>(Hayes)</w:t>
          </w:r>
          <w:r w:rsidR="00AE37CB" w:rsidRPr="00D755EE">
            <w:rPr>
              <w:rFonts w:ascii="Arial" w:hAnsi="Arial" w:cs="Arial"/>
              <w:color w:val="000000" w:themeColor="text1"/>
              <w:sz w:val="24"/>
              <w:szCs w:val="24"/>
            </w:rPr>
            <w:fldChar w:fldCharType="end"/>
          </w:r>
        </w:sdtContent>
      </w:sdt>
      <w:r w:rsidR="00997788" w:rsidRPr="00D755EE">
        <w:rPr>
          <w:rFonts w:ascii="Arial" w:hAnsi="Arial" w:cs="Arial"/>
          <w:color w:val="000000" w:themeColor="text1"/>
          <w:sz w:val="24"/>
          <w:szCs w:val="24"/>
        </w:rPr>
        <w:t xml:space="preserve"> </w:t>
      </w:r>
      <w:hyperlink r:id="rId9" w:history="1">
        <w:r w:rsidR="00AE37CB" w:rsidRPr="00D755EE">
          <w:rPr>
            <w:rStyle w:val="Hyperlink"/>
            <w:rFonts w:ascii="Arial" w:hAnsi="Arial" w:cs="Arial"/>
            <w:color w:val="000000" w:themeColor="text1"/>
            <w:sz w:val="24"/>
            <w:szCs w:val="24"/>
            <w:u w:val="none"/>
          </w:rPr>
          <w:t>Letter to the shareholders</w:t>
        </w:r>
      </w:hyperlink>
      <w:r w:rsidR="00AE37CB" w:rsidRPr="00D755EE">
        <w:rPr>
          <w:rFonts w:ascii="Arial" w:hAnsi="Arial" w:cs="Arial"/>
          <w:color w:val="000000" w:themeColor="text1"/>
          <w:sz w:val="24"/>
          <w:szCs w:val="24"/>
        </w:rPr>
        <w:t xml:space="preserve"> from the CEO</w:t>
      </w:r>
    </w:p>
    <w:p w:rsidR="00AE37CB" w:rsidRPr="00D755EE" w:rsidRDefault="00A4599C" w:rsidP="00D755EE">
      <w:pPr>
        <w:numPr>
          <w:ilvl w:val="0"/>
          <w:numId w:val="4"/>
        </w:numPr>
        <w:spacing w:before="100" w:beforeAutospacing="1" w:after="100" w:afterAutospacing="1" w:line="480" w:lineRule="auto"/>
        <w:rPr>
          <w:rFonts w:ascii="Arial" w:hAnsi="Arial" w:cs="Arial"/>
          <w:color w:val="000000" w:themeColor="text1"/>
          <w:sz w:val="24"/>
          <w:szCs w:val="24"/>
        </w:rPr>
      </w:pPr>
      <w:sdt>
        <w:sdtPr>
          <w:rPr>
            <w:rFonts w:ascii="Arial" w:hAnsi="Arial" w:cs="Arial"/>
            <w:color w:val="000000" w:themeColor="text1"/>
            <w:sz w:val="24"/>
            <w:szCs w:val="24"/>
          </w:rPr>
          <w:id w:val="-478459349"/>
          <w:citation/>
        </w:sdtPr>
        <w:sdtContent>
          <w:r w:rsidR="00AE37CB" w:rsidRPr="00D755EE">
            <w:rPr>
              <w:rFonts w:ascii="Arial" w:hAnsi="Arial" w:cs="Arial"/>
              <w:color w:val="000000" w:themeColor="text1"/>
              <w:sz w:val="24"/>
              <w:szCs w:val="24"/>
            </w:rPr>
            <w:fldChar w:fldCharType="begin"/>
          </w:r>
          <w:r w:rsidR="00AE37CB" w:rsidRPr="00D755EE">
            <w:rPr>
              <w:rFonts w:ascii="Arial" w:hAnsi="Arial" w:cs="Arial"/>
              <w:color w:val="000000" w:themeColor="text1"/>
              <w:sz w:val="24"/>
              <w:szCs w:val="24"/>
            </w:rPr>
            <w:instrText xml:space="preserve"> CITATION Hay20 \l 1033 </w:instrText>
          </w:r>
          <w:r w:rsidR="00AE37CB" w:rsidRPr="00D755EE">
            <w:rPr>
              <w:rFonts w:ascii="Arial" w:hAnsi="Arial" w:cs="Arial"/>
              <w:color w:val="000000" w:themeColor="text1"/>
              <w:sz w:val="24"/>
              <w:szCs w:val="24"/>
            </w:rPr>
            <w:fldChar w:fldCharType="separate"/>
          </w:r>
          <w:r w:rsidR="00AE37CB" w:rsidRPr="00D755EE">
            <w:rPr>
              <w:rFonts w:ascii="Arial" w:hAnsi="Arial" w:cs="Arial"/>
              <w:noProof/>
              <w:color w:val="000000" w:themeColor="text1"/>
              <w:sz w:val="24"/>
              <w:szCs w:val="24"/>
            </w:rPr>
            <w:t>(Hayes)</w:t>
          </w:r>
          <w:r w:rsidR="00AE37CB" w:rsidRPr="00D755EE">
            <w:rPr>
              <w:rFonts w:ascii="Arial" w:hAnsi="Arial" w:cs="Arial"/>
              <w:color w:val="000000" w:themeColor="text1"/>
              <w:sz w:val="24"/>
              <w:szCs w:val="24"/>
            </w:rPr>
            <w:fldChar w:fldCharType="end"/>
          </w:r>
        </w:sdtContent>
      </w:sdt>
      <w:r w:rsidR="00997788" w:rsidRPr="00D755EE">
        <w:rPr>
          <w:rFonts w:ascii="Arial" w:hAnsi="Arial" w:cs="Arial"/>
          <w:color w:val="000000" w:themeColor="text1"/>
          <w:sz w:val="24"/>
          <w:szCs w:val="24"/>
        </w:rPr>
        <w:t xml:space="preserve"> </w:t>
      </w:r>
      <w:r w:rsidR="00AE37CB" w:rsidRPr="00D755EE">
        <w:rPr>
          <w:rFonts w:ascii="Arial" w:hAnsi="Arial" w:cs="Arial"/>
          <w:color w:val="000000" w:themeColor="text1"/>
          <w:sz w:val="24"/>
          <w:szCs w:val="24"/>
        </w:rPr>
        <w:t>Narrative text, graphics, and photos</w:t>
      </w:r>
    </w:p>
    <w:p w:rsidR="00AE37CB" w:rsidRPr="00D755EE" w:rsidRDefault="00A4599C" w:rsidP="00D755EE">
      <w:pPr>
        <w:numPr>
          <w:ilvl w:val="0"/>
          <w:numId w:val="4"/>
        </w:numPr>
        <w:spacing w:before="100" w:beforeAutospacing="1" w:after="100" w:afterAutospacing="1" w:line="480" w:lineRule="auto"/>
        <w:rPr>
          <w:rFonts w:ascii="Arial" w:hAnsi="Arial" w:cs="Arial"/>
          <w:color w:val="000000" w:themeColor="text1"/>
          <w:sz w:val="24"/>
          <w:szCs w:val="24"/>
        </w:rPr>
      </w:pPr>
      <w:sdt>
        <w:sdtPr>
          <w:rPr>
            <w:rFonts w:ascii="Arial" w:hAnsi="Arial" w:cs="Arial"/>
            <w:color w:val="000000" w:themeColor="text1"/>
            <w:sz w:val="24"/>
            <w:szCs w:val="24"/>
          </w:rPr>
          <w:id w:val="-1151052943"/>
          <w:citation/>
        </w:sdtPr>
        <w:sdtContent>
          <w:r w:rsidR="00AE37CB" w:rsidRPr="00D755EE">
            <w:rPr>
              <w:rFonts w:ascii="Arial" w:hAnsi="Arial" w:cs="Arial"/>
              <w:color w:val="000000" w:themeColor="text1"/>
              <w:sz w:val="24"/>
              <w:szCs w:val="24"/>
            </w:rPr>
            <w:fldChar w:fldCharType="begin"/>
          </w:r>
          <w:r w:rsidR="00AE37CB" w:rsidRPr="00D755EE">
            <w:rPr>
              <w:rFonts w:ascii="Arial" w:hAnsi="Arial" w:cs="Arial"/>
              <w:color w:val="000000" w:themeColor="text1"/>
              <w:sz w:val="24"/>
              <w:szCs w:val="24"/>
            </w:rPr>
            <w:instrText xml:space="preserve"> CITATION Hay20 \l 1033 </w:instrText>
          </w:r>
          <w:r w:rsidR="00AE37CB" w:rsidRPr="00D755EE">
            <w:rPr>
              <w:rFonts w:ascii="Arial" w:hAnsi="Arial" w:cs="Arial"/>
              <w:color w:val="000000" w:themeColor="text1"/>
              <w:sz w:val="24"/>
              <w:szCs w:val="24"/>
            </w:rPr>
            <w:fldChar w:fldCharType="separate"/>
          </w:r>
          <w:r w:rsidR="00AE37CB" w:rsidRPr="00D755EE">
            <w:rPr>
              <w:rFonts w:ascii="Arial" w:hAnsi="Arial" w:cs="Arial"/>
              <w:noProof/>
              <w:color w:val="000000" w:themeColor="text1"/>
              <w:sz w:val="24"/>
              <w:szCs w:val="24"/>
            </w:rPr>
            <w:t>(Hayes)</w:t>
          </w:r>
          <w:r w:rsidR="00AE37CB" w:rsidRPr="00D755EE">
            <w:rPr>
              <w:rFonts w:ascii="Arial" w:hAnsi="Arial" w:cs="Arial"/>
              <w:color w:val="000000" w:themeColor="text1"/>
              <w:sz w:val="24"/>
              <w:szCs w:val="24"/>
            </w:rPr>
            <w:fldChar w:fldCharType="end"/>
          </w:r>
        </w:sdtContent>
      </w:sdt>
      <w:r w:rsidR="00997788" w:rsidRPr="00D755EE">
        <w:rPr>
          <w:rFonts w:ascii="Arial" w:hAnsi="Arial" w:cs="Arial"/>
          <w:color w:val="000000" w:themeColor="text1"/>
          <w:sz w:val="24"/>
          <w:szCs w:val="24"/>
        </w:rPr>
        <w:t xml:space="preserve"> </w:t>
      </w:r>
      <w:hyperlink r:id="rId10" w:history="1">
        <w:r w:rsidR="00AE37CB" w:rsidRPr="00D755EE">
          <w:rPr>
            <w:rStyle w:val="Hyperlink"/>
            <w:rFonts w:ascii="Arial" w:hAnsi="Arial" w:cs="Arial"/>
            <w:color w:val="000000" w:themeColor="text1"/>
            <w:sz w:val="24"/>
            <w:szCs w:val="24"/>
            <w:u w:val="none"/>
          </w:rPr>
          <w:t>Management's discussion and analysis (MD&amp;A)</w:t>
        </w:r>
      </w:hyperlink>
    </w:p>
    <w:p w:rsidR="00AE37CB" w:rsidRPr="00D755EE" w:rsidRDefault="00A4599C" w:rsidP="00D755EE">
      <w:pPr>
        <w:numPr>
          <w:ilvl w:val="0"/>
          <w:numId w:val="4"/>
        </w:numPr>
        <w:spacing w:before="100" w:beforeAutospacing="1" w:after="100" w:afterAutospacing="1" w:line="480" w:lineRule="auto"/>
        <w:rPr>
          <w:rFonts w:ascii="Arial" w:hAnsi="Arial" w:cs="Arial"/>
          <w:color w:val="000000" w:themeColor="text1"/>
          <w:sz w:val="24"/>
          <w:szCs w:val="24"/>
        </w:rPr>
      </w:pPr>
      <w:sdt>
        <w:sdtPr>
          <w:rPr>
            <w:rFonts w:ascii="Arial" w:hAnsi="Arial" w:cs="Arial"/>
            <w:color w:val="000000" w:themeColor="text1"/>
            <w:sz w:val="24"/>
            <w:szCs w:val="24"/>
          </w:rPr>
          <w:id w:val="756328356"/>
          <w:citation/>
        </w:sdtPr>
        <w:sdtContent>
          <w:r w:rsidR="00AE37CB" w:rsidRPr="00D755EE">
            <w:rPr>
              <w:rFonts w:ascii="Arial" w:hAnsi="Arial" w:cs="Arial"/>
              <w:color w:val="000000" w:themeColor="text1"/>
              <w:sz w:val="24"/>
              <w:szCs w:val="24"/>
            </w:rPr>
            <w:fldChar w:fldCharType="begin"/>
          </w:r>
          <w:r w:rsidR="00AE37CB" w:rsidRPr="00D755EE">
            <w:rPr>
              <w:rFonts w:ascii="Arial" w:hAnsi="Arial" w:cs="Arial"/>
              <w:color w:val="000000" w:themeColor="text1"/>
              <w:sz w:val="24"/>
              <w:szCs w:val="24"/>
            </w:rPr>
            <w:instrText xml:space="preserve"> CITATION Hay20 \l 1033 </w:instrText>
          </w:r>
          <w:r w:rsidR="00AE37CB" w:rsidRPr="00D755EE">
            <w:rPr>
              <w:rFonts w:ascii="Arial" w:hAnsi="Arial" w:cs="Arial"/>
              <w:color w:val="000000" w:themeColor="text1"/>
              <w:sz w:val="24"/>
              <w:szCs w:val="24"/>
            </w:rPr>
            <w:fldChar w:fldCharType="separate"/>
          </w:r>
          <w:r w:rsidR="00AE37CB" w:rsidRPr="00D755EE">
            <w:rPr>
              <w:rFonts w:ascii="Arial" w:hAnsi="Arial" w:cs="Arial"/>
              <w:noProof/>
              <w:color w:val="000000" w:themeColor="text1"/>
              <w:sz w:val="24"/>
              <w:szCs w:val="24"/>
            </w:rPr>
            <w:t>(Hayes)</w:t>
          </w:r>
          <w:r w:rsidR="00AE37CB" w:rsidRPr="00D755EE">
            <w:rPr>
              <w:rFonts w:ascii="Arial" w:hAnsi="Arial" w:cs="Arial"/>
              <w:color w:val="000000" w:themeColor="text1"/>
              <w:sz w:val="24"/>
              <w:szCs w:val="24"/>
            </w:rPr>
            <w:fldChar w:fldCharType="end"/>
          </w:r>
        </w:sdtContent>
      </w:sdt>
      <w:r w:rsidR="008230B9">
        <w:rPr>
          <w:rFonts w:ascii="Arial" w:hAnsi="Arial" w:cs="Arial"/>
          <w:color w:val="000000" w:themeColor="text1"/>
          <w:sz w:val="24"/>
          <w:szCs w:val="24"/>
        </w:rPr>
        <w:t xml:space="preserve"> (Investopedia)</w:t>
      </w:r>
      <w:r w:rsidR="00997788" w:rsidRPr="00D755EE">
        <w:rPr>
          <w:rFonts w:ascii="Arial" w:hAnsi="Arial" w:cs="Arial"/>
          <w:color w:val="000000" w:themeColor="text1"/>
          <w:sz w:val="24"/>
          <w:szCs w:val="24"/>
        </w:rPr>
        <w:t xml:space="preserve"> </w:t>
      </w:r>
      <w:r w:rsidR="00AE37CB" w:rsidRPr="00D755EE">
        <w:rPr>
          <w:rFonts w:ascii="Arial" w:hAnsi="Arial" w:cs="Arial"/>
          <w:color w:val="000000" w:themeColor="text1"/>
          <w:sz w:val="24"/>
          <w:szCs w:val="24"/>
        </w:rPr>
        <w:t>Financial statements, including the balance sheet, income statement, and cash flow statement</w:t>
      </w:r>
    </w:p>
    <w:p w:rsidR="00AE37CB" w:rsidRPr="00D755EE" w:rsidRDefault="00A4599C" w:rsidP="00D755EE">
      <w:pPr>
        <w:numPr>
          <w:ilvl w:val="0"/>
          <w:numId w:val="4"/>
        </w:numPr>
        <w:spacing w:before="100" w:beforeAutospacing="1" w:after="100" w:afterAutospacing="1" w:line="480" w:lineRule="auto"/>
        <w:rPr>
          <w:rFonts w:ascii="Arial" w:hAnsi="Arial" w:cs="Arial"/>
          <w:color w:val="000000" w:themeColor="text1"/>
          <w:sz w:val="24"/>
          <w:szCs w:val="24"/>
        </w:rPr>
      </w:pPr>
      <w:sdt>
        <w:sdtPr>
          <w:rPr>
            <w:rFonts w:ascii="Arial" w:hAnsi="Arial" w:cs="Arial"/>
            <w:color w:val="000000" w:themeColor="text1"/>
            <w:sz w:val="24"/>
            <w:szCs w:val="24"/>
          </w:rPr>
          <w:id w:val="-1396970679"/>
          <w:citation/>
        </w:sdtPr>
        <w:sdtContent>
          <w:r w:rsidR="00AE37CB" w:rsidRPr="00D755EE">
            <w:rPr>
              <w:rFonts w:ascii="Arial" w:hAnsi="Arial" w:cs="Arial"/>
              <w:color w:val="000000" w:themeColor="text1"/>
              <w:sz w:val="24"/>
              <w:szCs w:val="24"/>
            </w:rPr>
            <w:fldChar w:fldCharType="begin"/>
          </w:r>
          <w:r w:rsidR="00AE37CB" w:rsidRPr="00D755EE">
            <w:rPr>
              <w:rFonts w:ascii="Arial" w:hAnsi="Arial" w:cs="Arial"/>
              <w:color w:val="000000" w:themeColor="text1"/>
              <w:sz w:val="24"/>
              <w:szCs w:val="24"/>
            </w:rPr>
            <w:instrText xml:space="preserve"> CITATION Hay20 \l 1033 </w:instrText>
          </w:r>
          <w:r w:rsidR="00AE37CB" w:rsidRPr="00D755EE">
            <w:rPr>
              <w:rFonts w:ascii="Arial" w:hAnsi="Arial" w:cs="Arial"/>
              <w:color w:val="000000" w:themeColor="text1"/>
              <w:sz w:val="24"/>
              <w:szCs w:val="24"/>
            </w:rPr>
            <w:fldChar w:fldCharType="separate"/>
          </w:r>
          <w:r w:rsidR="00AE37CB" w:rsidRPr="00D755EE">
            <w:rPr>
              <w:rFonts w:ascii="Arial" w:hAnsi="Arial" w:cs="Arial"/>
              <w:noProof/>
              <w:color w:val="000000" w:themeColor="text1"/>
              <w:sz w:val="24"/>
              <w:szCs w:val="24"/>
            </w:rPr>
            <w:t>(Hayes)</w:t>
          </w:r>
          <w:r w:rsidR="00AE37CB" w:rsidRPr="00D755EE">
            <w:rPr>
              <w:rFonts w:ascii="Arial" w:hAnsi="Arial" w:cs="Arial"/>
              <w:color w:val="000000" w:themeColor="text1"/>
              <w:sz w:val="24"/>
              <w:szCs w:val="24"/>
            </w:rPr>
            <w:fldChar w:fldCharType="end"/>
          </w:r>
        </w:sdtContent>
      </w:sdt>
      <w:r w:rsidR="00997788" w:rsidRPr="00D755EE">
        <w:rPr>
          <w:rFonts w:ascii="Arial" w:hAnsi="Arial" w:cs="Arial"/>
          <w:color w:val="000000" w:themeColor="text1"/>
          <w:sz w:val="24"/>
          <w:szCs w:val="24"/>
        </w:rPr>
        <w:t xml:space="preserve"> </w:t>
      </w:r>
      <w:r w:rsidR="00AE37CB" w:rsidRPr="00D755EE">
        <w:rPr>
          <w:rFonts w:ascii="Arial" w:hAnsi="Arial" w:cs="Arial"/>
          <w:color w:val="000000" w:themeColor="text1"/>
          <w:sz w:val="24"/>
          <w:szCs w:val="24"/>
        </w:rPr>
        <w:t>Notes to the financial statements</w:t>
      </w:r>
    </w:p>
    <w:p w:rsidR="00AE37CB" w:rsidRPr="00D755EE" w:rsidRDefault="00A4599C" w:rsidP="00D755EE">
      <w:pPr>
        <w:numPr>
          <w:ilvl w:val="0"/>
          <w:numId w:val="4"/>
        </w:numPr>
        <w:spacing w:before="100" w:beforeAutospacing="1" w:after="100" w:afterAutospacing="1" w:line="480" w:lineRule="auto"/>
        <w:rPr>
          <w:rFonts w:ascii="Arial" w:hAnsi="Arial" w:cs="Arial"/>
          <w:color w:val="000000" w:themeColor="text1"/>
          <w:sz w:val="24"/>
          <w:szCs w:val="24"/>
        </w:rPr>
      </w:pPr>
      <w:sdt>
        <w:sdtPr>
          <w:rPr>
            <w:rFonts w:ascii="Arial" w:hAnsi="Arial" w:cs="Arial"/>
            <w:color w:val="000000" w:themeColor="text1"/>
            <w:sz w:val="24"/>
            <w:szCs w:val="24"/>
          </w:rPr>
          <w:id w:val="-1672249556"/>
          <w:citation/>
        </w:sdtPr>
        <w:sdtContent>
          <w:r w:rsidR="00AE37CB" w:rsidRPr="00D755EE">
            <w:rPr>
              <w:rFonts w:ascii="Arial" w:hAnsi="Arial" w:cs="Arial"/>
              <w:color w:val="000000" w:themeColor="text1"/>
              <w:sz w:val="24"/>
              <w:szCs w:val="24"/>
            </w:rPr>
            <w:fldChar w:fldCharType="begin"/>
          </w:r>
          <w:r w:rsidR="00AE37CB" w:rsidRPr="00D755EE">
            <w:rPr>
              <w:rFonts w:ascii="Arial" w:hAnsi="Arial" w:cs="Arial"/>
              <w:color w:val="000000" w:themeColor="text1"/>
              <w:sz w:val="24"/>
              <w:szCs w:val="24"/>
            </w:rPr>
            <w:instrText xml:space="preserve"> CITATION Hay20 \l 1033 </w:instrText>
          </w:r>
          <w:r w:rsidR="00AE37CB" w:rsidRPr="00D755EE">
            <w:rPr>
              <w:rFonts w:ascii="Arial" w:hAnsi="Arial" w:cs="Arial"/>
              <w:color w:val="000000" w:themeColor="text1"/>
              <w:sz w:val="24"/>
              <w:szCs w:val="24"/>
            </w:rPr>
            <w:fldChar w:fldCharType="separate"/>
          </w:r>
          <w:r w:rsidR="00AE37CB" w:rsidRPr="00D755EE">
            <w:rPr>
              <w:rFonts w:ascii="Arial" w:hAnsi="Arial" w:cs="Arial"/>
              <w:noProof/>
              <w:color w:val="000000" w:themeColor="text1"/>
              <w:sz w:val="24"/>
              <w:szCs w:val="24"/>
            </w:rPr>
            <w:t>(Hayes)</w:t>
          </w:r>
          <w:r w:rsidR="00AE37CB" w:rsidRPr="00D755EE">
            <w:rPr>
              <w:rFonts w:ascii="Arial" w:hAnsi="Arial" w:cs="Arial"/>
              <w:color w:val="000000" w:themeColor="text1"/>
              <w:sz w:val="24"/>
              <w:szCs w:val="24"/>
            </w:rPr>
            <w:fldChar w:fldCharType="end"/>
          </w:r>
        </w:sdtContent>
      </w:sdt>
      <w:r w:rsidR="00997788" w:rsidRPr="00D755EE">
        <w:rPr>
          <w:rFonts w:ascii="Arial" w:hAnsi="Arial" w:cs="Arial"/>
          <w:color w:val="000000" w:themeColor="text1"/>
          <w:sz w:val="24"/>
          <w:szCs w:val="24"/>
        </w:rPr>
        <w:t xml:space="preserve"> </w:t>
      </w:r>
      <w:r w:rsidR="00AE37CB" w:rsidRPr="00D755EE">
        <w:rPr>
          <w:rFonts w:ascii="Arial" w:hAnsi="Arial" w:cs="Arial"/>
          <w:color w:val="000000" w:themeColor="text1"/>
          <w:sz w:val="24"/>
          <w:szCs w:val="24"/>
        </w:rPr>
        <w:t>Auditor's report</w:t>
      </w:r>
    </w:p>
    <w:p w:rsidR="00AE37CB" w:rsidRPr="00D755EE" w:rsidRDefault="00A4599C" w:rsidP="00D755EE">
      <w:pPr>
        <w:numPr>
          <w:ilvl w:val="0"/>
          <w:numId w:val="4"/>
        </w:numPr>
        <w:spacing w:before="100" w:beforeAutospacing="1" w:after="100" w:afterAutospacing="1" w:line="480" w:lineRule="auto"/>
        <w:rPr>
          <w:rFonts w:ascii="Arial" w:hAnsi="Arial" w:cs="Arial"/>
          <w:color w:val="000000" w:themeColor="text1"/>
          <w:sz w:val="24"/>
          <w:szCs w:val="24"/>
        </w:rPr>
      </w:pPr>
      <w:sdt>
        <w:sdtPr>
          <w:rPr>
            <w:rFonts w:ascii="Arial" w:hAnsi="Arial" w:cs="Arial"/>
            <w:color w:val="000000" w:themeColor="text1"/>
            <w:sz w:val="24"/>
            <w:szCs w:val="24"/>
          </w:rPr>
          <w:id w:val="-1983837931"/>
          <w:citation/>
        </w:sdtPr>
        <w:sdtContent>
          <w:r w:rsidR="00AE37CB" w:rsidRPr="00D755EE">
            <w:rPr>
              <w:rFonts w:ascii="Arial" w:hAnsi="Arial" w:cs="Arial"/>
              <w:color w:val="000000" w:themeColor="text1"/>
              <w:sz w:val="24"/>
              <w:szCs w:val="24"/>
            </w:rPr>
            <w:fldChar w:fldCharType="begin"/>
          </w:r>
          <w:r w:rsidR="00AE37CB" w:rsidRPr="00D755EE">
            <w:rPr>
              <w:rFonts w:ascii="Arial" w:hAnsi="Arial" w:cs="Arial"/>
              <w:color w:val="000000" w:themeColor="text1"/>
              <w:sz w:val="24"/>
              <w:szCs w:val="24"/>
            </w:rPr>
            <w:instrText xml:space="preserve"> CITATION Hay20 \l 1033 </w:instrText>
          </w:r>
          <w:r w:rsidR="00AE37CB" w:rsidRPr="00D755EE">
            <w:rPr>
              <w:rFonts w:ascii="Arial" w:hAnsi="Arial" w:cs="Arial"/>
              <w:color w:val="000000" w:themeColor="text1"/>
              <w:sz w:val="24"/>
              <w:szCs w:val="24"/>
            </w:rPr>
            <w:fldChar w:fldCharType="separate"/>
          </w:r>
          <w:r w:rsidR="00AE37CB" w:rsidRPr="00D755EE">
            <w:rPr>
              <w:rFonts w:ascii="Arial" w:hAnsi="Arial" w:cs="Arial"/>
              <w:noProof/>
              <w:color w:val="000000" w:themeColor="text1"/>
              <w:sz w:val="24"/>
              <w:szCs w:val="24"/>
            </w:rPr>
            <w:t>(Hayes)</w:t>
          </w:r>
          <w:r w:rsidR="00AE37CB" w:rsidRPr="00D755EE">
            <w:rPr>
              <w:rFonts w:ascii="Arial" w:hAnsi="Arial" w:cs="Arial"/>
              <w:color w:val="000000" w:themeColor="text1"/>
              <w:sz w:val="24"/>
              <w:szCs w:val="24"/>
            </w:rPr>
            <w:fldChar w:fldCharType="end"/>
          </w:r>
        </w:sdtContent>
      </w:sdt>
      <w:r w:rsidR="00997788" w:rsidRPr="00D755EE">
        <w:rPr>
          <w:rFonts w:ascii="Arial" w:hAnsi="Arial" w:cs="Arial"/>
          <w:color w:val="000000" w:themeColor="text1"/>
          <w:sz w:val="24"/>
          <w:szCs w:val="24"/>
        </w:rPr>
        <w:t xml:space="preserve"> </w:t>
      </w:r>
      <w:r w:rsidR="00AE37CB" w:rsidRPr="00D755EE">
        <w:rPr>
          <w:rFonts w:ascii="Arial" w:hAnsi="Arial" w:cs="Arial"/>
          <w:color w:val="000000" w:themeColor="text1"/>
          <w:sz w:val="24"/>
          <w:szCs w:val="24"/>
        </w:rPr>
        <w:t>Summary of financial data</w:t>
      </w:r>
    </w:p>
    <w:p w:rsidR="00AE37CB" w:rsidRPr="00D755EE" w:rsidRDefault="00A4599C" w:rsidP="00D755EE">
      <w:pPr>
        <w:numPr>
          <w:ilvl w:val="0"/>
          <w:numId w:val="4"/>
        </w:numPr>
        <w:spacing w:before="100" w:beforeAutospacing="1" w:after="100" w:afterAutospacing="1" w:line="480" w:lineRule="auto"/>
        <w:rPr>
          <w:rFonts w:ascii="Arial" w:hAnsi="Arial" w:cs="Arial"/>
          <w:color w:val="000000" w:themeColor="text1"/>
          <w:sz w:val="24"/>
          <w:szCs w:val="24"/>
        </w:rPr>
      </w:pPr>
      <w:sdt>
        <w:sdtPr>
          <w:rPr>
            <w:rFonts w:ascii="Arial" w:hAnsi="Arial" w:cs="Arial"/>
            <w:color w:val="000000" w:themeColor="text1"/>
            <w:sz w:val="24"/>
            <w:szCs w:val="24"/>
          </w:rPr>
          <w:id w:val="1965851572"/>
          <w:citation/>
        </w:sdtPr>
        <w:sdtContent>
          <w:r w:rsidR="00AE37CB" w:rsidRPr="00D755EE">
            <w:rPr>
              <w:rFonts w:ascii="Arial" w:hAnsi="Arial" w:cs="Arial"/>
              <w:color w:val="000000" w:themeColor="text1"/>
              <w:sz w:val="24"/>
              <w:szCs w:val="24"/>
            </w:rPr>
            <w:fldChar w:fldCharType="begin"/>
          </w:r>
          <w:r w:rsidR="00AE37CB" w:rsidRPr="00D755EE">
            <w:rPr>
              <w:rFonts w:ascii="Arial" w:hAnsi="Arial" w:cs="Arial"/>
              <w:color w:val="000000" w:themeColor="text1"/>
              <w:sz w:val="24"/>
              <w:szCs w:val="24"/>
            </w:rPr>
            <w:instrText xml:space="preserve"> CITATION Hay20 \l 1033 </w:instrText>
          </w:r>
          <w:r w:rsidR="00AE37CB" w:rsidRPr="00D755EE">
            <w:rPr>
              <w:rFonts w:ascii="Arial" w:hAnsi="Arial" w:cs="Arial"/>
              <w:color w:val="000000" w:themeColor="text1"/>
              <w:sz w:val="24"/>
              <w:szCs w:val="24"/>
            </w:rPr>
            <w:fldChar w:fldCharType="separate"/>
          </w:r>
          <w:r w:rsidR="00AE37CB" w:rsidRPr="00D755EE">
            <w:rPr>
              <w:rFonts w:ascii="Arial" w:hAnsi="Arial" w:cs="Arial"/>
              <w:noProof/>
              <w:color w:val="000000" w:themeColor="text1"/>
              <w:sz w:val="24"/>
              <w:szCs w:val="24"/>
            </w:rPr>
            <w:t>(Hayes)</w:t>
          </w:r>
          <w:r w:rsidR="00AE37CB" w:rsidRPr="00D755EE">
            <w:rPr>
              <w:rFonts w:ascii="Arial" w:hAnsi="Arial" w:cs="Arial"/>
              <w:color w:val="000000" w:themeColor="text1"/>
              <w:sz w:val="24"/>
              <w:szCs w:val="24"/>
            </w:rPr>
            <w:fldChar w:fldCharType="end"/>
          </w:r>
        </w:sdtContent>
      </w:sdt>
      <w:r w:rsidR="00997788" w:rsidRPr="00D755EE">
        <w:rPr>
          <w:rFonts w:ascii="Arial" w:hAnsi="Arial" w:cs="Arial"/>
          <w:color w:val="000000" w:themeColor="text1"/>
          <w:sz w:val="24"/>
          <w:szCs w:val="24"/>
        </w:rPr>
        <w:t xml:space="preserve"> </w:t>
      </w:r>
      <w:r w:rsidR="00AE37CB" w:rsidRPr="00D755EE">
        <w:rPr>
          <w:rFonts w:ascii="Arial" w:hAnsi="Arial" w:cs="Arial"/>
          <w:color w:val="000000" w:themeColor="text1"/>
          <w:sz w:val="24"/>
          <w:szCs w:val="24"/>
        </w:rPr>
        <w:t>Accounting policies</w:t>
      </w:r>
    </w:p>
    <w:p w:rsidR="00AE37CB" w:rsidRPr="00D755EE" w:rsidRDefault="00AE37CB" w:rsidP="00D755EE">
      <w:pPr>
        <w:autoSpaceDE w:val="0"/>
        <w:autoSpaceDN w:val="0"/>
        <w:adjustRightInd w:val="0"/>
        <w:spacing w:after="0" w:line="480" w:lineRule="auto"/>
        <w:rPr>
          <w:rFonts w:ascii="Arial" w:hAnsi="Arial" w:cs="Arial"/>
          <w:sz w:val="24"/>
          <w:szCs w:val="24"/>
        </w:rPr>
      </w:pPr>
      <w:r w:rsidRPr="00D755EE">
        <w:rPr>
          <w:rFonts w:ascii="Arial" w:hAnsi="Arial" w:cs="Arial"/>
          <w:b/>
          <w:bCs/>
          <w:sz w:val="24"/>
          <w:szCs w:val="24"/>
        </w:rPr>
        <w:t xml:space="preserve">1. </w:t>
      </w:r>
      <w:sdt>
        <w:sdtPr>
          <w:rPr>
            <w:rFonts w:ascii="Arial" w:hAnsi="Arial" w:cs="Arial"/>
            <w:b/>
            <w:bCs/>
            <w:sz w:val="24"/>
            <w:szCs w:val="24"/>
          </w:rPr>
          <w:id w:val="262500951"/>
          <w:citation/>
        </w:sdtPr>
        <w:sdtEndPr>
          <w:rPr>
            <w:b w:val="0"/>
          </w:rPr>
        </w:sdtEndPr>
        <w:sdtContent>
          <w:r w:rsidRPr="00D755EE">
            <w:rPr>
              <w:rFonts w:ascii="Arial" w:hAnsi="Arial" w:cs="Arial"/>
              <w:bCs/>
              <w:sz w:val="24"/>
              <w:szCs w:val="24"/>
            </w:rPr>
            <w:fldChar w:fldCharType="begin"/>
          </w:r>
          <w:r w:rsidRPr="00D755EE">
            <w:rPr>
              <w:rFonts w:ascii="Arial" w:hAnsi="Arial" w:cs="Arial"/>
              <w:bCs/>
              <w:sz w:val="24"/>
              <w:szCs w:val="24"/>
            </w:rPr>
            <w:instrText xml:space="preserve"> CITATION Lib091 \l 1033 </w:instrText>
          </w:r>
          <w:r w:rsidRPr="00D755EE">
            <w:rPr>
              <w:rFonts w:ascii="Arial" w:hAnsi="Arial" w:cs="Arial"/>
              <w:bCs/>
              <w:sz w:val="24"/>
              <w:szCs w:val="24"/>
            </w:rPr>
            <w:fldChar w:fldCharType="separate"/>
          </w:r>
          <w:r w:rsidRPr="00D755EE">
            <w:rPr>
              <w:rFonts w:ascii="Arial" w:hAnsi="Arial" w:cs="Arial"/>
              <w:noProof/>
              <w:sz w:val="24"/>
              <w:szCs w:val="24"/>
            </w:rPr>
            <w:t>(Libby)</w:t>
          </w:r>
          <w:r w:rsidRPr="00D755EE">
            <w:rPr>
              <w:rFonts w:ascii="Arial" w:hAnsi="Arial" w:cs="Arial"/>
              <w:bCs/>
              <w:sz w:val="24"/>
              <w:szCs w:val="24"/>
            </w:rPr>
            <w:fldChar w:fldCharType="end"/>
          </w:r>
        </w:sdtContent>
      </w:sdt>
      <w:r w:rsidR="008230B9">
        <w:rPr>
          <w:rFonts w:ascii="Arial" w:hAnsi="Arial" w:cs="Arial"/>
          <w:bCs/>
          <w:sz w:val="24"/>
          <w:szCs w:val="24"/>
        </w:rPr>
        <w:t xml:space="preserve">(Studyblue.com) </w:t>
      </w:r>
      <w:r w:rsidR="00EC77B6" w:rsidRPr="00D755EE">
        <w:rPr>
          <w:rFonts w:ascii="Arial" w:hAnsi="Arial" w:cs="Arial"/>
          <w:bCs/>
          <w:sz w:val="24"/>
          <w:szCs w:val="24"/>
        </w:rPr>
        <w:t>”</w:t>
      </w:r>
      <w:r w:rsidRPr="00D755EE">
        <w:rPr>
          <w:rFonts w:ascii="Arial" w:hAnsi="Arial" w:cs="Arial"/>
          <w:bCs/>
          <w:sz w:val="24"/>
          <w:szCs w:val="24"/>
        </w:rPr>
        <w:t xml:space="preserve">Summarized financial data </w:t>
      </w:r>
      <w:r w:rsidRPr="00D755EE">
        <w:rPr>
          <w:rFonts w:ascii="Arial" w:hAnsi="Arial" w:cs="Arial"/>
          <w:sz w:val="24"/>
          <w:szCs w:val="24"/>
        </w:rPr>
        <w:t>- Key figures covering a period of 5 or 10 years</w:t>
      </w:r>
      <w:r w:rsidR="00EC77B6" w:rsidRPr="00D755EE">
        <w:rPr>
          <w:rFonts w:ascii="Arial" w:hAnsi="Arial" w:cs="Arial"/>
          <w:sz w:val="24"/>
          <w:szCs w:val="24"/>
        </w:rPr>
        <w:t>”</w:t>
      </w:r>
    </w:p>
    <w:p w:rsidR="00AE37CB" w:rsidRPr="00D755EE" w:rsidRDefault="00AE37CB" w:rsidP="00D755EE">
      <w:pPr>
        <w:autoSpaceDE w:val="0"/>
        <w:autoSpaceDN w:val="0"/>
        <w:adjustRightInd w:val="0"/>
        <w:spacing w:after="0" w:line="480" w:lineRule="auto"/>
        <w:rPr>
          <w:rFonts w:ascii="Arial" w:hAnsi="Arial" w:cs="Arial"/>
          <w:bCs/>
          <w:sz w:val="24"/>
          <w:szCs w:val="24"/>
        </w:rPr>
      </w:pPr>
      <w:r w:rsidRPr="00D755EE">
        <w:rPr>
          <w:rFonts w:ascii="Arial" w:hAnsi="Arial" w:cs="Arial"/>
          <w:bCs/>
          <w:sz w:val="24"/>
          <w:szCs w:val="24"/>
        </w:rPr>
        <w:lastRenderedPageBreak/>
        <w:t xml:space="preserve">2. </w:t>
      </w:r>
      <w:sdt>
        <w:sdtPr>
          <w:rPr>
            <w:rFonts w:ascii="Arial" w:hAnsi="Arial" w:cs="Arial"/>
            <w:bCs/>
            <w:sz w:val="24"/>
            <w:szCs w:val="24"/>
          </w:rPr>
          <w:id w:val="1176693132"/>
          <w:citation/>
        </w:sdtPr>
        <w:sdtContent>
          <w:r w:rsidRPr="00D755EE">
            <w:rPr>
              <w:rFonts w:ascii="Arial" w:hAnsi="Arial" w:cs="Arial"/>
              <w:bCs/>
              <w:sz w:val="24"/>
              <w:szCs w:val="24"/>
            </w:rPr>
            <w:fldChar w:fldCharType="begin"/>
          </w:r>
          <w:r w:rsidRPr="00D755EE">
            <w:rPr>
              <w:rFonts w:ascii="Arial" w:hAnsi="Arial" w:cs="Arial"/>
              <w:bCs/>
              <w:sz w:val="24"/>
              <w:szCs w:val="24"/>
            </w:rPr>
            <w:instrText xml:space="preserve"> CITATION Lib091 \l 1033 </w:instrText>
          </w:r>
          <w:r w:rsidRPr="00D755EE">
            <w:rPr>
              <w:rFonts w:ascii="Arial" w:hAnsi="Arial" w:cs="Arial"/>
              <w:bCs/>
              <w:sz w:val="24"/>
              <w:szCs w:val="24"/>
            </w:rPr>
            <w:fldChar w:fldCharType="separate"/>
          </w:r>
          <w:r w:rsidRPr="00D755EE">
            <w:rPr>
              <w:rFonts w:ascii="Arial" w:hAnsi="Arial" w:cs="Arial"/>
              <w:noProof/>
              <w:sz w:val="24"/>
              <w:szCs w:val="24"/>
            </w:rPr>
            <w:t>(Libby)</w:t>
          </w:r>
          <w:r w:rsidRPr="00D755EE">
            <w:rPr>
              <w:rFonts w:ascii="Arial" w:hAnsi="Arial" w:cs="Arial"/>
              <w:bCs/>
              <w:sz w:val="24"/>
              <w:szCs w:val="24"/>
            </w:rPr>
            <w:fldChar w:fldCharType="end"/>
          </w:r>
        </w:sdtContent>
      </w:sdt>
      <w:r w:rsidR="008230B9">
        <w:rPr>
          <w:rFonts w:ascii="Arial" w:hAnsi="Arial" w:cs="Arial"/>
          <w:bCs/>
          <w:sz w:val="24"/>
          <w:szCs w:val="24"/>
        </w:rPr>
        <w:t xml:space="preserve">(Studyblue.com)   </w:t>
      </w:r>
      <w:r w:rsidR="00EC77B6" w:rsidRPr="00D755EE">
        <w:rPr>
          <w:rFonts w:ascii="Arial" w:hAnsi="Arial" w:cs="Arial"/>
          <w:bCs/>
          <w:sz w:val="24"/>
          <w:szCs w:val="24"/>
        </w:rPr>
        <w:t>”</w:t>
      </w:r>
      <w:r w:rsidRPr="00D755EE">
        <w:rPr>
          <w:rFonts w:ascii="Arial" w:hAnsi="Arial" w:cs="Arial"/>
          <w:bCs/>
          <w:sz w:val="24"/>
          <w:szCs w:val="24"/>
        </w:rPr>
        <w:t xml:space="preserve">Management’s discussion and analysis (MD&amp;A) - </w:t>
      </w:r>
      <w:r w:rsidRPr="00D755EE">
        <w:rPr>
          <w:rFonts w:ascii="Arial" w:hAnsi="Arial" w:cs="Arial"/>
          <w:sz w:val="24"/>
          <w:szCs w:val="24"/>
        </w:rPr>
        <w:t>Honest and detailed analysis of the company’s financial condition and</w:t>
      </w:r>
      <w:r w:rsidRPr="00D755EE">
        <w:rPr>
          <w:rFonts w:ascii="Arial" w:hAnsi="Arial" w:cs="Arial"/>
          <w:bCs/>
          <w:sz w:val="24"/>
          <w:szCs w:val="24"/>
        </w:rPr>
        <w:t xml:space="preserve"> </w:t>
      </w:r>
      <w:r w:rsidRPr="00D755EE">
        <w:rPr>
          <w:rFonts w:ascii="Arial" w:hAnsi="Arial" w:cs="Arial"/>
          <w:sz w:val="24"/>
          <w:szCs w:val="24"/>
        </w:rPr>
        <w:t>operating results—a must-read for any serious financial statement user</w:t>
      </w:r>
      <w:r w:rsidR="00EC77B6" w:rsidRPr="00D755EE">
        <w:rPr>
          <w:rFonts w:ascii="Arial" w:hAnsi="Arial" w:cs="Arial"/>
          <w:sz w:val="24"/>
          <w:szCs w:val="24"/>
        </w:rPr>
        <w:t>”</w:t>
      </w:r>
      <w:r w:rsidR="000E643C" w:rsidRPr="000E643C">
        <w:rPr>
          <w:rFonts w:ascii="Arial" w:hAnsi="Arial" w:cs="Arial"/>
          <w:bCs/>
          <w:sz w:val="24"/>
          <w:szCs w:val="24"/>
        </w:rPr>
        <w:t xml:space="preserve"> </w:t>
      </w:r>
      <w:sdt>
        <w:sdtPr>
          <w:rPr>
            <w:rFonts w:ascii="Arial" w:hAnsi="Arial" w:cs="Arial"/>
            <w:bCs/>
            <w:sz w:val="24"/>
            <w:szCs w:val="24"/>
          </w:rPr>
          <w:id w:val="771816592"/>
          <w:citation/>
        </w:sdtPr>
        <w:sdtContent>
          <w:r w:rsidR="000E643C" w:rsidRPr="00D755EE">
            <w:rPr>
              <w:rFonts w:ascii="Arial" w:hAnsi="Arial" w:cs="Arial"/>
              <w:bCs/>
              <w:sz w:val="24"/>
              <w:szCs w:val="24"/>
            </w:rPr>
            <w:fldChar w:fldCharType="begin"/>
          </w:r>
          <w:r w:rsidR="000E643C" w:rsidRPr="00D755EE">
            <w:rPr>
              <w:rFonts w:ascii="Arial" w:hAnsi="Arial" w:cs="Arial"/>
              <w:bCs/>
              <w:sz w:val="24"/>
              <w:szCs w:val="24"/>
            </w:rPr>
            <w:instrText xml:space="preserve"> CITATION Lib091 \l 1033 </w:instrText>
          </w:r>
          <w:r w:rsidR="000E643C" w:rsidRPr="00D755EE">
            <w:rPr>
              <w:rFonts w:ascii="Arial" w:hAnsi="Arial" w:cs="Arial"/>
              <w:bCs/>
              <w:sz w:val="24"/>
              <w:szCs w:val="24"/>
            </w:rPr>
            <w:fldChar w:fldCharType="separate"/>
          </w:r>
          <w:r w:rsidR="000E643C" w:rsidRPr="00D755EE">
            <w:rPr>
              <w:rFonts w:ascii="Arial" w:hAnsi="Arial" w:cs="Arial"/>
              <w:noProof/>
              <w:sz w:val="24"/>
              <w:szCs w:val="24"/>
            </w:rPr>
            <w:t>(Libby)</w:t>
          </w:r>
          <w:r w:rsidR="000E643C" w:rsidRPr="00D755EE">
            <w:rPr>
              <w:rFonts w:ascii="Arial" w:hAnsi="Arial" w:cs="Arial"/>
              <w:bCs/>
              <w:sz w:val="24"/>
              <w:szCs w:val="24"/>
            </w:rPr>
            <w:fldChar w:fldCharType="end"/>
          </w:r>
        </w:sdtContent>
      </w:sdt>
      <w:r w:rsidR="000E643C">
        <w:rPr>
          <w:rFonts w:ascii="Arial" w:hAnsi="Arial" w:cs="Arial"/>
          <w:bCs/>
          <w:sz w:val="24"/>
          <w:szCs w:val="24"/>
        </w:rPr>
        <w:t xml:space="preserve">(Studyblue.com)   </w:t>
      </w:r>
    </w:p>
    <w:p w:rsidR="00AE37CB" w:rsidRPr="00D755EE" w:rsidRDefault="00AE37CB" w:rsidP="00D755EE">
      <w:pPr>
        <w:autoSpaceDE w:val="0"/>
        <w:autoSpaceDN w:val="0"/>
        <w:adjustRightInd w:val="0"/>
        <w:spacing w:after="0" w:line="480" w:lineRule="auto"/>
        <w:rPr>
          <w:rFonts w:ascii="Arial" w:hAnsi="Arial" w:cs="Arial"/>
          <w:bCs/>
          <w:sz w:val="24"/>
          <w:szCs w:val="24"/>
        </w:rPr>
      </w:pPr>
      <w:r w:rsidRPr="00D755EE">
        <w:rPr>
          <w:rFonts w:ascii="Arial" w:hAnsi="Arial" w:cs="Arial"/>
          <w:bCs/>
          <w:sz w:val="24"/>
          <w:szCs w:val="24"/>
        </w:rPr>
        <w:t xml:space="preserve">3. </w:t>
      </w:r>
      <w:sdt>
        <w:sdtPr>
          <w:rPr>
            <w:rFonts w:ascii="Arial" w:hAnsi="Arial" w:cs="Arial"/>
            <w:bCs/>
            <w:sz w:val="24"/>
            <w:szCs w:val="24"/>
          </w:rPr>
          <w:id w:val="-45228819"/>
          <w:citation/>
        </w:sdtPr>
        <w:sdtContent>
          <w:r w:rsidRPr="00D755EE">
            <w:rPr>
              <w:rFonts w:ascii="Arial" w:hAnsi="Arial" w:cs="Arial"/>
              <w:bCs/>
              <w:sz w:val="24"/>
              <w:szCs w:val="24"/>
            </w:rPr>
            <w:fldChar w:fldCharType="begin"/>
          </w:r>
          <w:r w:rsidRPr="00D755EE">
            <w:rPr>
              <w:rFonts w:ascii="Arial" w:hAnsi="Arial" w:cs="Arial"/>
              <w:bCs/>
              <w:sz w:val="24"/>
              <w:szCs w:val="24"/>
            </w:rPr>
            <w:instrText xml:space="preserve"> CITATION Lib091 \l 1033 </w:instrText>
          </w:r>
          <w:r w:rsidRPr="00D755EE">
            <w:rPr>
              <w:rFonts w:ascii="Arial" w:hAnsi="Arial" w:cs="Arial"/>
              <w:bCs/>
              <w:sz w:val="24"/>
              <w:szCs w:val="24"/>
            </w:rPr>
            <w:fldChar w:fldCharType="separate"/>
          </w:r>
          <w:r w:rsidRPr="00D755EE">
            <w:rPr>
              <w:rFonts w:ascii="Arial" w:hAnsi="Arial" w:cs="Arial"/>
              <w:noProof/>
              <w:sz w:val="24"/>
              <w:szCs w:val="24"/>
            </w:rPr>
            <w:t>(Libby)</w:t>
          </w:r>
          <w:r w:rsidRPr="00D755EE">
            <w:rPr>
              <w:rFonts w:ascii="Arial" w:hAnsi="Arial" w:cs="Arial"/>
              <w:bCs/>
              <w:sz w:val="24"/>
              <w:szCs w:val="24"/>
            </w:rPr>
            <w:fldChar w:fldCharType="end"/>
          </w:r>
        </w:sdtContent>
      </w:sdt>
      <w:r w:rsidR="00EC77B6" w:rsidRPr="00D755EE">
        <w:rPr>
          <w:rFonts w:ascii="Arial" w:hAnsi="Arial" w:cs="Arial"/>
          <w:bCs/>
          <w:sz w:val="24"/>
          <w:szCs w:val="24"/>
        </w:rPr>
        <w:t>”</w:t>
      </w:r>
      <w:r w:rsidRPr="00D755EE">
        <w:rPr>
          <w:rFonts w:ascii="Arial" w:hAnsi="Arial" w:cs="Arial"/>
          <w:bCs/>
          <w:sz w:val="24"/>
          <w:szCs w:val="24"/>
        </w:rPr>
        <w:t xml:space="preserve">Management’s report on internal Control - </w:t>
      </w:r>
      <w:r w:rsidRPr="00D755EE">
        <w:rPr>
          <w:rFonts w:ascii="Arial" w:hAnsi="Arial" w:cs="Arial"/>
          <w:sz w:val="24"/>
          <w:szCs w:val="24"/>
        </w:rPr>
        <w:t xml:space="preserve"> Statements that describe management’s responsibility for ensuring</w:t>
      </w:r>
      <w:r w:rsidR="00EC77B6" w:rsidRPr="00D755EE">
        <w:rPr>
          <w:rFonts w:ascii="Arial" w:hAnsi="Arial" w:cs="Arial"/>
          <w:bCs/>
          <w:sz w:val="24"/>
          <w:szCs w:val="24"/>
        </w:rPr>
        <w:t xml:space="preserve"> </w:t>
      </w:r>
      <w:r w:rsidRPr="00D755EE">
        <w:rPr>
          <w:rFonts w:ascii="Arial" w:hAnsi="Arial" w:cs="Arial"/>
          <w:sz w:val="24"/>
          <w:szCs w:val="24"/>
        </w:rPr>
        <w:t>adequate internal control over financial reporting and report on the</w:t>
      </w:r>
      <w:r w:rsidR="00EC77B6" w:rsidRPr="00D755EE">
        <w:rPr>
          <w:rFonts w:ascii="Arial" w:hAnsi="Arial" w:cs="Arial"/>
          <w:sz w:val="24"/>
          <w:szCs w:val="24"/>
        </w:rPr>
        <w:t>”</w:t>
      </w:r>
      <w:r w:rsidR="000E643C">
        <w:rPr>
          <w:rFonts w:ascii="Arial" w:hAnsi="Arial" w:cs="Arial"/>
          <w:sz w:val="24"/>
          <w:szCs w:val="24"/>
        </w:rPr>
        <w:t xml:space="preserve"> (Principles of Accounting</w:t>
      </w:r>
      <w:r w:rsidR="00A4599C">
        <w:rPr>
          <w:rFonts w:ascii="Arial" w:hAnsi="Arial" w:cs="Arial"/>
          <w:sz w:val="24"/>
          <w:szCs w:val="24"/>
        </w:rPr>
        <w:t>, 2009</w:t>
      </w:r>
      <w:r w:rsidR="000E643C">
        <w:rPr>
          <w:rFonts w:ascii="Arial" w:hAnsi="Arial" w:cs="Arial"/>
          <w:sz w:val="24"/>
          <w:szCs w:val="24"/>
        </w:rPr>
        <w:t>)</w:t>
      </w:r>
    </w:p>
    <w:p w:rsidR="00AE37CB" w:rsidRPr="00D755EE" w:rsidRDefault="00AE37CB" w:rsidP="00D755EE">
      <w:p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effectiveness of those controls during the year</w:t>
      </w:r>
    </w:p>
    <w:p w:rsidR="00AE37CB" w:rsidRPr="00D755EE" w:rsidRDefault="00AE37CB" w:rsidP="00D755EE">
      <w:pPr>
        <w:autoSpaceDE w:val="0"/>
        <w:autoSpaceDN w:val="0"/>
        <w:adjustRightInd w:val="0"/>
        <w:spacing w:after="0" w:line="480" w:lineRule="auto"/>
        <w:rPr>
          <w:rFonts w:ascii="Arial" w:hAnsi="Arial" w:cs="Arial"/>
          <w:sz w:val="24"/>
          <w:szCs w:val="24"/>
        </w:rPr>
      </w:pPr>
      <w:r w:rsidRPr="00D755EE">
        <w:rPr>
          <w:rFonts w:ascii="Arial" w:hAnsi="Arial" w:cs="Arial"/>
          <w:bCs/>
          <w:sz w:val="24"/>
          <w:szCs w:val="24"/>
        </w:rPr>
        <w:t xml:space="preserve">4. </w:t>
      </w:r>
      <w:sdt>
        <w:sdtPr>
          <w:rPr>
            <w:rFonts w:ascii="Arial" w:hAnsi="Arial" w:cs="Arial"/>
            <w:bCs/>
            <w:sz w:val="24"/>
            <w:szCs w:val="24"/>
          </w:rPr>
          <w:id w:val="432710240"/>
          <w:citation/>
        </w:sdtPr>
        <w:sdtContent>
          <w:r w:rsidRPr="00D755EE">
            <w:rPr>
              <w:rFonts w:ascii="Arial" w:hAnsi="Arial" w:cs="Arial"/>
              <w:bCs/>
              <w:sz w:val="24"/>
              <w:szCs w:val="24"/>
            </w:rPr>
            <w:fldChar w:fldCharType="begin"/>
          </w:r>
          <w:r w:rsidRPr="00D755EE">
            <w:rPr>
              <w:rFonts w:ascii="Arial" w:hAnsi="Arial" w:cs="Arial"/>
              <w:bCs/>
              <w:sz w:val="24"/>
              <w:szCs w:val="24"/>
            </w:rPr>
            <w:instrText xml:space="preserve"> CITATION Lib091 \l 1033 </w:instrText>
          </w:r>
          <w:r w:rsidRPr="00D755EE">
            <w:rPr>
              <w:rFonts w:ascii="Arial" w:hAnsi="Arial" w:cs="Arial"/>
              <w:bCs/>
              <w:sz w:val="24"/>
              <w:szCs w:val="24"/>
            </w:rPr>
            <w:fldChar w:fldCharType="separate"/>
          </w:r>
          <w:r w:rsidRPr="00D755EE">
            <w:rPr>
              <w:rFonts w:ascii="Arial" w:hAnsi="Arial" w:cs="Arial"/>
              <w:noProof/>
              <w:sz w:val="24"/>
              <w:szCs w:val="24"/>
            </w:rPr>
            <w:t>(Libby)</w:t>
          </w:r>
          <w:r w:rsidRPr="00D755EE">
            <w:rPr>
              <w:rFonts w:ascii="Arial" w:hAnsi="Arial" w:cs="Arial"/>
              <w:bCs/>
              <w:sz w:val="24"/>
              <w:szCs w:val="24"/>
            </w:rPr>
            <w:fldChar w:fldCharType="end"/>
          </w:r>
        </w:sdtContent>
      </w:sdt>
      <w:r w:rsidR="00EC77B6" w:rsidRPr="00D755EE">
        <w:rPr>
          <w:rFonts w:ascii="Arial" w:hAnsi="Arial" w:cs="Arial"/>
          <w:bCs/>
          <w:sz w:val="24"/>
          <w:szCs w:val="24"/>
        </w:rPr>
        <w:t>”</w:t>
      </w:r>
      <w:r w:rsidRPr="00D755EE">
        <w:rPr>
          <w:rFonts w:ascii="Arial" w:hAnsi="Arial" w:cs="Arial"/>
          <w:bCs/>
          <w:sz w:val="24"/>
          <w:szCs w:val="24"/>
        </w:rPr>
        <w:t xml:space="preserve">Auditor’s report </w:t>
      </w:r>
      <w:r w:rsidRPr="00D755EE">
        <w:rPr>
          <w:rFonts w:ascii="Arial" w:hAnsi="Arial" w:cs="Arial"/>
          <w:sz w:val="24"/>
          <w:szCs w:val="24"/>
        </w:rPr>
        <w:t>- Auditor’s conclusion about whether GAAP was followed (and for public companies, whether internal controls were effective)</w:t>
      </w:r>
      <w:r w:rsidR="00EC77B6" w:rsidRPr="00D755EE">
        <w:rPr>
          <w:rFonts w:ascii="Arial" w:hAnsi="Arial" w:cs="Arial"/>
          <w:sz w:val="24"/>
          <w:szCs w:val="24"/>
        </w:rPr>
        <w:t>”</w:t>
      </w:r>
    </w:p>
    <w:p w:rsidR="00AE37CB" w:rsidRPr="00D755EE" w:rsidRDefault="00AE37CB" w:rsidP="00D755EE">
      <w:pPr>
        <w:autoSpaceDE w:val="0"/>
        <w:autoSpaceDN w:val="0"/>
        <w:adjustRightInd w:val="0"/>
        <w:spacing w:after="0" w:line="480" w:lineRule="auto"/>
        <w:rPr>
          <w:rFonts w:ascii="Arial" w:hAnsi="Arial" w:cs="Arial"/>
          <w:sz w:val="24"/>
          <w:szCs w:val="24"/>
        </w:rPr>
      </w:pPr>
      <w:r w:rsidRPr="00D755EE">
        <w:rPr>
          <w:rFonts w:ascii="Arial" w:hAnsi="Arial" w:cs="Arial"/>
          <w:bCs/>
          <w:sz w:val="24"/>
          <w:szCs w:val="24"/>
        </w:rPr>
        <w:t xml:space="preserve">5. </w:t>
      </w:r>
      <w:sdt>
        <w:sdtPr>
          <w:rPr>
            <w:rFonts w:ascii="Arial" w:hAnsi="Arial" w:cs="Arial"/>
            <w:bCs/>
            <w:sz w:val="24"/>
            <w:szCs w:val="24"/>
          </w:rPr>
          <w:id w:val="1740818511"/>
          <w:citation/>
        </w:sdtPr>
        <w:sdtContent>
          <w:r w:rsidRPr="00D755EE">
            <w:rPr>
              <w:rFonts w:ascii="Arial" w:hAnsi="Arial" w:cs="Arial"/>
              <w:bCs/>
              <w:sz w:val="24"/>
              <w:szCs w:val="24"/>
            </w:rPr>
            <w:fldChar w:fldCharType="begin"/>
          </w:r>
          <w:r w:rsidRPr="00D755EE">
            <w:rPr>
              <w:rFonts w:ascii="Arial" w:hAnsi="Arial" w:cs="Arial"/>
              <w:bCs/>
              <w:sz w:val="24"/>
              <w:szCs w:val="24"/>
            </w:rPr>
            <w:instrText xml:space="preserve"> CITATION Lib091 \l 1033 </w:instrText>
          </w:r>
          <w:r w:rsidRPr="00D755EE">
            <w:rPr>
              <w:rFonts w:ascii="Arial" w:hAnsi="Arial" w:cs="Arial"/>
              <w:bCs/>
              <w:sz w:val="24"/>
              <w:szCs w:val="24"/>
            </w:rPr>
            <w:fldChar w:fldCharType="separate"/>
          </w:r>
          <w:r w:rsidRPr="00D755EE">
            <w:rPr>
              <w:rFonts w:ascii="Arial" w:hAnsi="Arial" w:cs="Arial"/>
              <w:noProof/>
              <w:sz w:val="24"/>
              <w:szCs w:val="24"/>
            </w:rPr>
            <w:t>(Libby)</w:t>
          </w:r>
          <w:r w:rsidRPr="00D755EE">
            <w:rPr>
              <w:rFonts w:ascii="Arial" w:hAnsi="Arial" w:cs="Arial"/>
              <w:bCs/>
              <w:sz w:val="24"/>
              <w:szCs w:val="24"/>
            </w:rPr>
            <w:fldChar w:fldCharType="end"/>
          </w:r>
        </w:sdtContent>
      </w:sdt>
      <w:r w:rsidR="00EC77B6" w:rsidRPr="00D755EE">
        <w:rPr>
          <w:rFonts w:ascii="Arial" w:hAnsi="Arial" w:cs="Arial"/>
          <w:bCs/>
          <w:sz w:val="24"/>
          <w:szCs w:val="24"/>
        </w:rPr>
        <w:t>”</w:t>
      </w:r>
      <w:r w:rsidRPr="00D755EE">
        <w:rPr>
          <w:rFonts w:ascii="Arial" w:hAnsi="Arial" w:cs="Arial"/>
          <w:bCs/>
          <w:sz w:val="24"/>
          <w:szCs w:val="24"/>
        </w:rPr>
        <w:t xml:space="preserve">Comparative financial statements </w:t>
      </w:r>
      <w:r w:rsidRPr="00D755EE">
        <w:rPr>
          <w:rFonts w:ascii="Arial" w:hAnsi="Arial" w:cs="Arial"/>
          <w:sz w:val="24"/>
          <w:szCs w:val="24"/>
        </w:rPr>
        <w:t xml:space="preserve"> - Multiyear presentation of the four basic statements</w:t>
      </w:r>
      <w:r w:rsidR="00EC77B6" w:rsidRPr="00D755EE">
        <w:rPr>
          <w:rFonts w:ascii="Arial" w:hAnsi="Arial" w:cs="Arial"/>
          <w:sz w:val="24"/>
          <w:szCs w:val="24"/>
        </w:rPr>
        <w:t>”</w:t>
      </w:r>
    </w:p>
    <w:p w:rsidR="00AE37CB" w:rsidRPr="00D755EE" w:rsidRDefault="00AE37CB" w:rsidP="00D755EE">
      <w:pPr>
        <w:autoSpaceDE w:val="0"/>
        <w:autoSpaceDN w:val="0"/>
        <w:adjustRightInd w:val="0"/>
        <w:spacing w:after="0" w:line="480" w:lineRule="auto"/>
        <w:rPr>
          <w:rFonts w:ascii="Arial" w:hAnsi="Arial" w:cs="Arial"/>
          <w:sz w:val="24"/>
          <w:szCs w:val="24"/>
        </w:rPr>
      </w:pPr>
      <w:r w:rsidRPr="00D755EE">
        <w:rPr>
          <w:rFonts w:ascii="Arial" w:hAnsi="Arial" w:cs="Arial"/>
          <w:bCs/>
          <w:sz w:val="24"/>
          <w:szCs w:val="24"/>
        </w:rPr>
        <w:t xml:space="preserve">6. </w:t>
      </w:r>
      <w:sdt>
        <w:sdtPr>
          <w:rPr>
            <w:rFonts w:ascii="Arial" w:hAnsi="Arial" w:cs="Arial"/>
            <w:bCs/>
            <w:sz w:val="24"/>
            <w:szCs w:val="24"/>
          </w:rPr>
          <w:id w:val="-1121376074"/>
          <w:citation/>
        </w:sdtPr>
        <w:sdtContent>
          <w:r w:rsidRPr="00D755EE">
            <w:rPr>
              <w:rFonts w:ascii="Arial" w:hAnsi="Arial" w:cs="Arial"/>
              <w:bCs/>
              <w:sz w:val="24"/>
              <w:szCs w:val="24"/>
            </w:rPr>
            <w:fldChar w:fldCharType="begin"/>
          </w:r>
          <w:r w:rsidRPr="00D755EE">
            <w:rPr>
              <w:rFonts w:ascii="Arial" w:hAnsi="Arial" w:cs="Arial"/>
              <w:bCs/>
              <w:sz w:val="24"/>
              <w:szCs w:val="24"/>
            </w:rPr>
            <w:instrText xml:space="preserve"> CITATION Lib091 \l 1033 </w:instrText>
          </w:r>
          <w:r w:rsidRPr="00D755EE">
            <w:rPr>
              <w:rFonts w:ascii="Arial" w:hAnsi="Arial" w:cs="Arial"/>
              <w:bCs/>
              <w:sz w:val="24"/>
              <w:szCs w:val="24"/>
            </w:rPr>
            <w:fldChar w:fldCharType="separate"/>
          </w:r>
          <w:r w:rsidRPr="00D755EE">
            <w:rPr>
              <w:rFonts w:ascii="Arial" w:hAnsi="Arial" w:cs="Arial"/>
              <w:noProof/>
              <w:sz w:val="24"/>
              <w:szCs w:val="24"/>
            </w:rPr>
            <w:t>(Libby)</w:t>
          </w:r>
          <w:r w:rsidRPr="00D755EE">
            <w:rPr>
              <w:rFonts w:ascii="Arial" w:hAnsi="Arial" w:cs="Arial"/>
              <w:bCs/>
              <w:sz w:val="24"/>
              <w:szCs w:val="24"/>
            </w:rPr>
            <w:fldChar w:fldCharType="end"/>
          </w:r>
        </w:sdtContent>
      </w:sdt>
      <w:r w:rsidRPr="00D755EE">
        <w:rPr>
          <w:rFonts w:ascii="Arial" w:hAnsi="Arial" w:cs="Arial"/>
          <w:bCs/>
          <w:sz w:val="24"/>
          <w:szCs w:val="24"/>
        </w:rPr>
        <w:t xml:space="preserve">Financial statement notes </w:t>
      </w:r>
      <w:r w:rsidRPr="00D755EE">
        <w:rPr>
          <w:rFonts w:ascii="Arial" w:hAnsi="Arial" w:cs="Arial"/>
          <w:sz w:val="24"/>
          <w:szCs w:val="24"/>
        </w:rPr>
        <w:t xml:space="preserve">-  </w:t>
      </w:r>
      <w:r w:rsidR="00EC77B6" w:rsidRPr="00D755EE">
        <w:rPr>
          <w:rFonts w:ascii="Arial" w:hAnsi="Arial" w:cs="Arial"/>
          <w:sz w:val="24"/>
          <w:szCs w:val="24"/>
        </w:rPr>
        <w:t>“</w:t>
      </w:r>
      <w:r w:rsidRPr="00D755EE">
        <w:rPr>
          <w:rFonts w:ascii="Arial" w:hAnsi="Arial" w:cs="Arial"/>
          <w:sz w:val="24"/>
          <w:szCs w:val="24"/>
        </w:rPr>
        <w:t>Further information about the financial statements, crucial to</w:t>
      </w:r>
      <w:r w:rsidR="00EC77B6" w:rsidRPr="00D755EE">
        <w:rPr>
          <w:rFonts w:ascii="Arial" w:hAnsi="Arial" w:cs="Arial"/>
          <w:sz w:val="24"/>
          <w:szCs w:val="24"/>
        </w:rPr>
        <w:t xml:space="preserve"> </w:t>
      </w:r>
      <w:r w:rsidRPr="00D755EE">
        <w:rPr>
          <w:rFonts w:ascii="Arial" w:hAnsi="Arial" w:cs="Arial"/>
          <w:sz w:val="24"/>
          <w:szCs w:val="24"/>
        </w:rPr>
        <w:t>understanding the financial statement data</w:t>
      </w:r>
      <w:r w:rsidR="00EC77B6" w:rsidRPr="00D755EE">
        <w:rPr>
          <w:rFonts w:ascii="Arial" w:hAnsi="Arial" w:cs="Arial"/>
          <w:sz w:val="24"/>
          <w:szCs w:val="24"/>
        </w:rPr>
        <w:t>”</w:t>
      </w:r>
      <w:r w:rsidR="000E643C" w:rsidRPr="000E643C">
        <w:rPr>
          <w:rFonts w:ascii="Arial" w:hAnsi="Arial" w:cs="Arial"/>
          <w:bCs/>
          <w:sz w:val="24"/>
          <w:szCs w:val="24"/>
        </w:rPr>
        <w:t xml:space="preserve"> </w:t>
      </w:r>
      <w:sdt>
        <w:sdtPr>
          <w:rPr>
            <w:rFonts w:ascii="Arial" w:hAnsi="Arial" w:cs="Arial"/>
            <w:bCs/>
            <w:sz w:val="24"/>
            <w:szCs w:val="24"/>
          </w:rPr>
          <w:id w:val="606160988"/>
          <w:citation/>
        </w:sdtPr>
        <w:sdtContent>
          <w:r w:rsidR="000E643C" w:rsidRPr="00D755EE">
            <w:rPr>
              <w:rFonts w:ascii="Arial" w:hAnsi="Arial" w:cs="Arial"/>
              <w:bCs/>
              <w:sz w:val="24"/>
              <w:szCs w:val="24"/>
            </w:rPr>
            <w:fldChar w:fldCharType="begin"/>
          </w:r>
          <w:r w:rsidR="000E643C" w:rsidRPr="00D755EE">
            <w:rPr>
              <w:rFonts w:ascii="Arial" w:hAnsi="Arial" w:cs="Arial"/>
              <w:bCs/>
              <w:sz w:val="24"/>
              <w:szCs w:val="24"/>
            </w:rPr>
            <w:instrText xml:space="preserve"> CITATION Lib091 \l 1033 </w:instrText>
          </w:r>
          <w:r w:rsidR="000E643C" w:rsidRPr="00D755EE">
            <w:rPr>
              <w:rFonts w:ascii="Arial" w:hAnsi="Arial" w:cs="Arial"/>
              <w:bCs/>
              <w:sz w:val="24"/>
              <w:szCs w:val="24"/>
            </w:rPr>
            <w:fldChar w:fldCharType="separate"/>
          </w:r>
          <w:r w:rsidR="000E643C" w:rsidRPr="00D755EE">
            <w:rPr>
              <w:rFonts w:ascii="Arial" w:hAnsi="Arial" w:cs="Arial"/>
              <w:noProof/>
              <w:sz w:val="24"/>
              <w:szCs w:val="24"/>
            </w:rPr>
            <w:t>(Libby)</w:t>
          </w:r>
          <w:r w:rsidR="000E643C" w:rsidRPr="00D755EE">
            <w:rPr>
              <w:rFonts w:ascii="Arial" w:hAnsi="Arial" w:cs="Arial"/>
              <w:bCs/>
              <w:sz w:val="24"/>
              <w:szCs w:val="24"/>
            </w:rPr>
            <w:fldChar w:fldCharType="end"/>
          </w:r>
        </w:sdtContent>
      </w:sdt>
      <w:r w:rsidR="000E643C">
        <w:rPr>
          <w:rFonts w:ascii="Arial" w:hAnsi="Arial" w:cs="Arial"/>
          <w:bCs/>
          <w:sz w:val="24"/>
          <w:szCs w:val="24"/>
        </w:rPr>
        <w:t xml:space="preserve">(Studyblue.com)   </w:t>
      </w:r>
    </w:p>
    <w:p w:rsidR="00AE37CB" w:rsidRPr="00D755EE" w:rsidRDefault="00AE37CB" w:rsidP="00D755EE">
      <w:pPr>
        <w:autoSpaceDE w:val="0"/>
        <w:autoSpaceDN w:val="0"/>
        <w:adjustRightInd w:val="0"/>
        <w:spacing w:after="0" w:line="480" w:lineRule="auto"/>
        <w:rPr>
          <w:rFonts w:ascii="Arial" w:hAnsi="Arial" w:cs="Arial"/>
          <w:sz w:val="24"/>
          <w:szCs w:val="24"/>
        </w:rPr>
      </w:pPr>
      <w:r w:rsidRPr="00D755EE">
        <w:rPr>
          <w:rFonts w:ascii="Arial" w:hAnsi="Arial" w:cs="Arial"/>
          <w:bCs/>
          <w:sz w:val="24"/>
          <w:szCs w:val="24"/>
        </w:rPr>
        <w:t xml:space="preserve">7. </w:t>
      </w:r>
      <w:sdt>
        <w:sdtPr>
          <w:rPr>
            <w:rFonts w:ascii="Arial" w:hAnsi="Arial" w:cs="Arial"/>
            <w:bCs/>
            <w:sz w:val="24"/>
            <w:szCs w:val="24"/>
          </w:rPr>
          <w:id w:val="2024362938"/>
          <w:citation/>
        </w:sdtPr>
        <w:sdtContent>
          <w:r w:rsidRPr="00D755EE">
            <w:rPr>
              <w:rFonts w:ascii="Arial" w:hAnsi="Arial" w:cs="Arial"/>
              <w:bCs/>
              <w:sz w:val="24"/>
              <w:szCs w:val="24"/>
            </w:rPr>
            <w:fldChar w:fldCharType="begin"/>
          </w:r>
          <w:r w:rsidRPr="00D755EE">
            <w:rPr>
              <w:rFonts w:ascii="Arial" w:hAnsi="Arial" w:cs="Arial"/>
              <w:bCs/>
              <w:sz w:val="24"/>
              <w:szCs w:val="24"/>
            </w:rPr>
            <w:instrText xml:space="preserve"> CITATION Lib091 \l 1033 </w:instrText>
          </w:r>
          <w:r w:rsidRPr="00D755EE">
            <w:rPr>
              <w:rFonts w:ascii="Arial" w:hAnsi="Arial" w:cs="Arial"/>
              <w:bCs/>
              <w:sz w:val="24"/>
              <w:szCs w:val="24"/>
            </w:rPr>
            <w:fldChar w:fldCharType="separate"/>
          </w:r>
          <w:r w:rsidRPr="00D755EE">
            <w:rPr>
              <w:rFonts w:ascii="Arial" w:hAnsi="Arial" w:cs="Arial"/>
              <w:noProof/>
              <w:sz w:val="24"/>
              <w:szCs w:val="24"/>
            </w:rPr>
            <w:t>(Libby)</w:t>
          </w:r>
          <w:r w:rsidRPr="00D755EE">
            <w:rPr>
              <w:rFonts w:ascii="Arial" w:hAnsi="Arial" w:cs="Arial"/>
              <w:bCs/>
              <w:sz w:val="24"/>
              <w:szCs w:val="24"/>
            </w:rPr>
            <w:fldChar w:fldCharType="end"/>
          </w:r>
        </w:sdtContent>
      </w:sdt>
      <w:r w:rsidR="00EC77B6" w:rsidRPr="00D755EE">
        <w:rPr>
          <w:rFonts w:ascii="Arial" w:hAnsi="Arial" w:cs="Arial"/>
          <w:bCs/>
          <w:sz w:val="24"/>
          <w:szCs w:val="24"/>
        </w:rPr>
        <w:t>”</w:t>
      </w:r>
      <w:r w:rsidRPr="00D755EE">
        <w:rPr>
          <w:rFonts w:ascii="Arial" w:hAnsi="Arial" w:cs="Arial"/>
          <w:bCs/>
          <w:sz w:val="24"/>
          <w:szCs w:val="24"/>
        </w:rPr>
        <w:t xml:space="preserve">Recent stock price data </w:t>
      </w:r>
      <w:r w:rsidRPr="00D755EE">
        <w:rPr>
          <w:rFonts w:ascii="Arial" w:hAnsi="Arial" w:cs="Arial"/>
          <w:sz w:val="24"/>
          <w:szCs w:val="24"/>
        </w:rPr>
        <w:t>- Brief summary of highs and lows during the year</w:t>
      </w:r>
      <w:r w:rsidR="00EC77B6" w:rsidRPr="00D755EE">
        <w:rPr>
          <w:rFonts w:ascii="Arial" w:hAnsi="Arial" w:cs="Arial"/>
          <w:sz w:val="24"/>
          <w:szCs w:val="24"/>
        </w:rPr>
        <w:t>”</w:t>
      </w:r>
      <w:r w:rsidR="000E643C" w:rsidRPr="000E643C">
        <w:rPr>
          <w:rFonts w:ascii="Arial" w:hAnsi="Arial" w:cs="Arial"/>
          <w:bCs/>
          <w:sz w:val="24"/>
          <w:szCs w:val="24"/>
        </w:rPr>
        <w:t xml:space="preserve"> </w:t>
      </w:r>
      <w:sdt>
        <w:sdtPr>
          <w:rPr>
            <w:rFonts w:ascii="Arial" w:hAnsi="Arial" w:cs="Arial"/>
            <w:bCs/>
            <w:sz w:val="24"/>
            <w:szCs w:val="24"/>
          </w:rPr>
          <w:id w:val="1077475257"/>
          <w:citation/>
        </w:sdtPr>
        <w:sdtContent>
          <w:r w:rsidR="000E643C" w:rsidRPr="00D755EE">
            <w:rPr>
              <w:rFonts w:ascii="Arial" w:hAnsi="Arial" w:cs="Arial"/>
              <w:bCs/>
              <w:sz w:val="24"/>
              <w:szCs w:val="24"/>
            </w:rPr>
            <w:fldChar w:fldCharType="begin"/>
          </w:r>
          <w:r w:rsidR="000E643C" w:rsidRPr="00D755EE">
            <w:rPr>
              <w:rFonts w:ascii="Arial" w:hAnsi="Arial" w:cs="Arial"/>
              <w:bCs/>
              <w:sz w:val="24"/>
              <w:szCs w:val="24"/>
            </w:rPr>
            <w:instrText xml:space="preserve"> CITATION Lib091 \l 1033 </w:instrText>
          </w:r>
          <w:r w:rsidR="000E643C" w:rsidRPr="00D755EE">
            <w:rPr>
              <w:rFonts w:ascii="Arial" w:hAnsi="Arial" w:cs="Arial"/>
              <w:bCs/>
              <w:sz w:val="24"/>
              <w:szCs w:val="24"/>
            </w:rPr>
            <w:fldChar w:fldCharType="separate"/>
          </w:r>
          <w:r w:rsidR="000E643C" w:rsidRPr="00D755EE">
            <w:rPr>
              <w:rFonts w:ascii="Arial" w:hAnsi="Arial" w:cs="Arial"/>
              <w:noProof/>
              <w:sz w:val="24"/>
              <w:szCs w:val="24"/>
            </w:rPr>
            <w:t>(Libby)</w:t>
          </w:r>
          <w:r w:rsidR="000E643C" w:rsidRPr="00D755EE">
            <w:rPr>
              <w:rFonts w:ascii="Arial" w:hAnsi="Arial" w:cs="Arial"/>
              <w:bCs/>
              <w:sz w:val="24"/>
              <w:szCs w:val="24"/>
            </w:rPr>
            <w:fldChar w:fldCharType="end"/>
          </w:r>
        </w:sdtContent>
      </w:sdt>
      <w:r w:rsidR="000E643C">
        <w:rPr>
          <w:rFonts w:ascii="Arial" w:hAnsi="Arial" w:cs="Arial"/>
          <w:bCs/>
          <w:sz w:val="24"/>
          <w:szCs w:val="24"/>
        </w:rPr>
        <w:t xml:space="preserve">(Studyblue.com)   </w:t>
      </w:r>
    </w:p>
    <w:p w:rsidR="00AE37CB" w:rsidRPr="00D755EE" w:rsidRDefault="00AE37CB" w:rsidP="00D755EE">
      <w:pPr>
        <w:autoSpaceDE w:val="0"/>
        <w:autoSpaceDN w:val="0"/>
        <w:adjustRightInd w:val="0"/>
        <w:spacing w:after="0" w:line="480" w:lineRule="auto"/>
        <w:rPr>
          <w:rFonts w:ascii="Arial" w:hAnsi="Arial" w:cs="Arial"/>
          <w:sz w:val="24"/>
          <w:szCs w:val="24"/>
        </w:rPr>
      </w:pPr>
      <w:r w:rsidRPr="00D755EE">
        <w:rPr>
          <w:rFonts w:ascii="Arial" w:hAnsi="Arial" w:cs="Arial"/>
          <w:bCs/>
          <w:sz w:val="24"/>
          <w:szCs w:val="24"/>
        </w:rPr>
        <w:t xml:space="preserve">8. </w:t>
      </w:r>
      <w:sdt>
        <w:sdtPr>
          <w:rPr>
            <w:rFonts w:ascii="Arial" w:hAnsi="Arial" w:cs="Arial"/>
            <w:bCs/>
            <w:sz w:val="24"/>
            <w:szCs w:val="24"/>
          </w:rPr>
          <w:id w:val="-481460747"/>
          <w:citation/>
        </w:sdtPr>
        <w:sdtContent>
          <w:r w:rsidRPr="00D755EE">
            <w:rPr>
              <w:rFonts w:ascii="Arial" w:hAnsi="Arial" w:cs="Arial"/>
              <w:bCs/>
              <w:sz w:val="24"/>
              <w:szCs w:val="24"/>
            </w:rPr>
            <w:fldChar w:fldCharType="begin"/>
          </w:r>
          <w:r w:rsidRPr="00D755EE">
            <w:rPr>
              <w:rFonts w:ascii="Arial" w:hAnsi="Arial" w:cs="Arial"/>
              <w:bCs/>
              <w:sz w:val="24"/>
              <w:szCs w:val="24"/>
            </w:rPr>
            <w:instrText xml:space="preserve"> CITATION Lib091 \l 1033 </w:instrText>
          </w:r>
          <w:r w:rsidRPr="00D755EE">
            <w:rPr>
              <w:rFonts w:ascii="Arial" w:hAnsi="Arial" w:cs="Arial"/>
              <w:bCs/>
              <w:sz w:val="24"/>
              <w:szCs w:val="24"/>
            </w:rPr>
            <w:fldChar w:fldCharType="separate"/>
          </w:r>
          <w:r w:rsidRPr="00D755EE">
            <w:rPr>
              <w:rFonts w:ascii="Arial" w:hAnsi="Arial" w:cs="Arial"/>
              <w:noProof/>
              <w:sz w:val="24"/>
              <w:szCs w:val="24"/>
            </w:rPr>
            <w:t>(Libby)</w:t>
          </w:r>
          <w:r w:rsidRPr="00D755EE">
            <w:rPr>
              <w:rFonts w:ascii="Arial" w:hAnsi="Arial" w:cs="Arial"/>
              <w:bCs/>
              <w:sz w:val="24"/>
              <w:szCs w:val="24"/>
            </w:rPr>
            <w:fldChar w:fldCharType="end"/>
          </w:r>
        </w:sdtContent>
      </w:sdt>
      <w:r w:rsidR="00EC77B6" w:rsidRPr="00D755EE">
        <w:rPr>
          <w:rFonts w:ascii="Arial" w:hAnsi="Arial" w:cs="Arial"/>
          <w:bCs/>
          <w:sz w:val="24"/>
          <w:szCs w:val="24"/>
        </w:rPr>
        <w:t>”</w:t>
      </w:r>
      <w:r w:rsidRPr="00D755EE">
        <w:rPr>
          <w:rFonts w:ascii="Arial" w:hAnsi="Arial" w:cs="Arial"/>
          <w:bCs/>
          <w:sz w:val="24"/>
          <w:szCs w:val="24"/>
        </w:rPr>
        <w:t xml:space="preserve">Unaudited quarterly data </w:t>
      </w:r>
      <w:r w:rsidRPr="00D755EE">
        <w:rPr>
          <w:rFonts w:ascii="Arial" w:hAnsi="Arial" w:cs="Arial"/>
          <w:sz w:val="24"/>
          <w:szCs w:val="24"/>
        </w:rPr>
        <w:t>- Condensed summary of each quarter’s results</w:t>
      </w:r>
      <w:r w:rsidR="00EC77B6" w:rsidRPr="00D755EE">
        <w:rPr>
          <w:rFonts w:ascii="Arial" w:hAnsi="Arial" w:cs="Arial"/>
          <w:sz w:val="24"/>
          <w:szCs w:val="24"/>
        </w:rPr>
        <w:t>”</w:t>
      </w:r>
    </w:p>
    <w:p w:rsidR="00B86F7B" w:rsidRPr="00D755EE" w:rsidRDefault="00AE37CB" w:rsidP="00D755EE">
      <w:pPr>
        <w:autoSpaceDE w:val="0"/>
        <w:autoSpaceDN w:val="0"/>
        <w:adjustRightInd w:val="0"/>
        <w:spacing w:after="240" w:line="480" w:lineRule="auto"/>
        <w:rPr>
          <w:rFonts w:ascii="Arial" w:hAnsi="Arial" w:cs="Arial"/>
          <w:sz w:val="24"/>
          <w:szCs w:val="24"/>
        </w:rPr>
      </w:pPr>
      <w:r w:rsidRPr="00D755EE">
        <w:rPr>
          <w:rFonts w:ascii="Arial" w:hAnsi="Arial" w:cs="Arial"/>
          <w:bCs/>
          <w:sz w:val="24"/>
          <w:szCs w:val="24"/>
        </w:rPr>
        <w:t xml:space="preserve">9. </w:t>
      </w:r>
      <w:sdt>
        <w:sdtPr>
          <w:rPr>
            <w:rFonts w:ascii="Arial" w:hAnsi="Arial" w:cs="Arial"/>
            <w:bCs/>
            <w:sz w:val="24"/>
            <w:szCs w:val="24"/>
          </w:rPr>
          <w:id w:val="-878233430"/>
          <w:citation/>
        </w:sdtPr>
        <w:sdtContent>
          <w:r w:rsidRPr="00D755EE">
            <w:rPr>
              <w:rFonts w:ascii="Arial" w:hAnsi="Arial" w:cs="Arial"/>
              <w:bCs/>
              <w:sz w:val="24"/>
              <w:szCs w:val="24"/>
            </w:rPr>
            <w:fldChar w:fldCharType="begin"/>
          </w:r>
          <w:r w:rsidRPr="00D755EE">
            <w:rPr>
              <w:rFonts w:ascii="Arial" w:hAnsi="Arial" w:cs="Arial"/>
              <w:bCs/>
              <w:sz w:val="24"/>
              <w:szCs w:val="24"/>
            </w:rPr>
            <w:instrText xml:space="preserve"> CITATION Lib091 \l 1033 </w:instrText>
          </w:r>
          <w:r w:rsidRPr="00D755EE">
            <w:rPr>
              <w:rFonts w:ascii="Arial" w:hAnsi="Arial" w:cs="Arial"/>
              <w:bCs/>
              <w:sz w:val="24"/>
              <w:szCs w:val="24"/>
            </w:rPr>
            <w:fldChar w:fldCharType="separate"/>
          </w:r>
          <w:r w:rsidRPr="00D755EE">
            <w:rPr>
              <w:rFonts w:ascii="Arial" w:hAnsi="Arial" w:cs="Arial"/>
              <w:noProof/>
              <w:sz w:val="24"/>
              <w:szCs w:val="24"/>
            </w:rPr>
            <w:t>(Libby)</w:t>
          </w:r>
          <w:r w:rsidRPr="00D755EE">
            <w:rPr>
              <w:rFonts w:ascii="Arial" w:hAnsi="Arial" w:cs="Arial"/>
              <w:bCs/>
              <w:sz w:val="24"/>
              <w:szCs w:val="24"/>
            </w:rPr>
            <w:fldChar w:fldCharType="end"/>
          </w:r>
        </w:sdtContent>
      </w:sdt>
      <w:r w:rsidR="00EC77B6" w:rsidRPr="00D755EE">
        <w:rPr>
          <w:rFonts w:ascii="Arial" w:hAnsi="Arial" w:cs="Arial"/>
          <w:bCs/>
          <w:sz w:val="24"/>
          <w:szCs w:val="24"/>
        </w:rPr>
        <w:t>”</w:t>
      </w:r>
      <w:r w:rsidRPr="00D755EE">
        <w:rPr>
          <w:rFonts w:ascii="Arial" w:hAnsi="Arial" w:cs="Arial"/>
          <w:bCs/>
          <w:sz w:val="24"/>
          <w:szCs w:val="24"/>
        </w:rPr>
        <w:t xml:space="preserve">Directors and officers </w:t>
      </w:r>
      <w:r w:rsidRPr="00D755EE">
        <w:rPr>
          <w:rFonts w:ascii="Arial" w:hAnsi="Arial" w:cs="Arial"/>
          <w:sz w:val="24"/>
          <w:szCs w:val="24"/>
        </w:rPr>
        <w:t>- List of the individuals who are overseeing and running the company</w:t>
      </w:r>
      <w:r w:rsidR="00EC77B6" w:rsidRPr="00D755EE">
        <w:rPr>
          <w:rFonts w:ascii="Arial" w:hAnsi="Arial" w:cs="Arial"/>
          <w:sz w:val="24"/>
          <w:szCs w:val="24"/>
        </w:rPr>
        <w:t>”</w:t>
      </w:r>
      <w:r w:rsidR="000E643C" w:rsidRPr="000E643C">
        <w:rPr>
          <w:rFonts w:ascii="Arial" w:hAnsi="Arial" w:cs="Arial"/>
          <w:bCs/>
          <w:sz w:val="24"/>
          <w:szCs w:val="24"/>
        </w:rPr>
        <w:t xml:space="preserve"> </w:t>
      </w:r>
      <w:sdt>
        <w:sdtPr>
          <w:rPr>
            <w:rFonts w:ascii="Arial" w:hAnsi="Arial" w:cs="Arial"/>
            <w:bCs/>
            <w:sz w:val="24"/>
            <w:szCs w:val="24"/>
          </w:rPr>
          <w:id w:val="-526338931"/>
          <w:citation/>
        </w:sdtPr>
        <w:sdtContent>
          <w:r w:rsidR="000E643C" w:rsidRPr="00D755EE">
            <w:rPr>
              <w:rFonts w:ascii="Arial" w:hAnsi="Arial" w:cs="Arial"/>
              <w:bCs/>
              <w:sz w:val="24"/>
              <w:szCs w:val="24"/>
            </w:rPr>
            <w:fldChar w:fldCharType="begin"/>
          </w:r>
          <w:r w:rsidR="000E643C" w:rsidRPr="00D755EE">
            <w:rPr>
              <w:rFonts w:ascii="Arial" w:hAnsi="Arial" w:cs="Arial"/>
              <w:bCs/>
              <w:sz w:val="24"/>
              <w:szCs w:val="24"/>
            </w:rPr>
            <w:instrText xml:space="preserve"> CITATION Lib091 \l 1033 </w:instrText>
          </w:r>
          <w:r w:rsidR="000E643C" w:rsidRPr="00D755EE">
            <w:rPr>
              <w:rFonts w:ascii="Arial" w:hAnsi="Arial" w:cs="Arial"/>
              <w:bCs/>
              <w:sz w:val="24"/>
              <w:szCs w:val="24"/>
            </w:rPr>
            <w:fldChar w:fldCharType="separate"/>
          </w:r>
          <w:r w:rsidR="000E643C" w:rsidRPr="00D755EE">
            <w:rPr>
              <w:rFonts w:ascii="Arial" w:hAnsi="Arial" w:cs="Arial"/>
              <w:noProof/>
              <w:sz w:val="24"/>
              <w:szCs w:val="24"/>
            </w:rPr>
            <w:t>(Libby)</w:t>
          </w:r>
          <w:r w:rsidR="000E643C" w:rsidRPr="00D755EE">
            <w:rPr>
              <w:rFonts w:ascii="Arial" w:hAnsi="Arial" w:cs="Arial"/>
              <w:bCs/>
              <w:sz w:val="24"/>
              <w:szCs w:val="24"/>
            </w:rPr>
            <w:fldChar w:fldCharType="end"/>
          </w:r>
        </w:sdtContent>
      </w:sdt>
      <w:r w:rsidR="000E643C">
        <w:rPr>
          <w:rFonts w:ascii="Arial" w:hAnsi="Arial" w:cs="Arial"/>
          <w:bCs/>
          <w:sz w:val="24"/>
          <w:szCs w:val="24"/>
        </w:rPr>
        <w:t xml:space="preserve">(Studyblue.com)   </w:t>
      </w:r>
    </w:p>
    <w:p w:rsidR="00B86F7B" w:rsidRPr="00D755EE" w:rsidRDefault="00A4599C" w:rsidP="00D755EE">
      <w:pPr>
        <w:autoSpaceDE w:val="0"/>
        <w:autoSpaceDN w:val="0"/>
        <w:adjustRightInd w:val="0"/>
        <w:spacing w:after="240" w:line="480" w:lineRule="auto"/>
        <w:rPr>
          <w:rFonts w:ascii="Arial" w:hAnsi="Arial" w:cs="Arial"/>
          <w:sz w:val="24"/>
          <w:szCs w:val="24"/>
        </w:rPr>
      </w:pPr>
      <w:sdt>
        <w:sdtPr>
          <w:rPr>
            <w:rFonts w:ascii="Arial" w:hAnsi="Arial" w:cs="Arial"/>
            <w:sz w:val="24"/>
            <w:szCs w:val="24"/>
          </w:rPr>
          <w:id w:val="-1475216899"/>
          <w:citation/>
        </w:sdtPr>
        <w:sdtContent>
          <w:r w:rsidR="00EC2B0D" w:rsidRPr="00D755EE">
            <w:rPr>
              <w:rFonts w:ascii="Arial" w:hAnsi="Arial" w:cs="Arial"/>
              <w:sz w:val="24"/>
              <w:szCs w:val="24"/>
            </w:rPr>
            <w:fldChar w:fldCharType="begin"/>
          </w:r>
          <w:r w:rsidR="00EC2B0D" w:rsidRPr="00D755EE">
            <w:rPr>
              <w:rFonts w:ascii="Arial" w:hAnsi="Arial" w:cs="Arial"/>
              <w:sz w:val="24"/>
              <w:szCs w:val="24"/>
            </w:rPr>
            <w:instrText xml:space="preserve"> CITATION Hay20 \l 1033 </w:instrText>
          </w:r>
          <w:r w:rsidR="00EC2B0D" w:rsidRPr="00D755EE">
            <w:rPr>
              <w:rFonts w:ascii="Arial" w:hAnsi="Arial" w:cs="Arial"/>
              <w:sz w:val="24"/>
              <w:szCs w:val="24"/>
            </w:rPr>
            <w:fldChar w:fldCharType="separate"/>
          </w:r>
          <w:r w:rsidR="00EC2B0D" w:rsidRPr="00D755EE">
            <w:rPr>
              <w:rFonts w:ascii="Arial" w:hAnsi="Arial" w:cs="Arial"/>
              <w:noProof/>
              <w:sz w:val="24"/>
              <w:szCs w:val="24"/>
            </w:rPr>
            <w:t>(Hayes)</w:t>
          </w:r>
          <w:r w:rsidR="00EC2B0D" w:rsidRPr="00D755EE">
            <w:rPr>
              <w:rFonts w:ascii="Arial" w:hAnsi="Arial" w:cs="Arial"/>
              <w:sz w:val="24"/>
              <w:szCs w:val="24"/>
            </w:rPr>
            <w:fldChar w:fldCharType="end"/>
          </w:r>
        </w:sdtContent>
      </w:sdt>
      <w:r w:rsidR="00EC2B0D" w:rsidRPr="00D755EE">
        <w:rPr>
          <w:rFonts w:ascii="Arial" w:hAnsi="Arial" w:cs="Arial"/>
          <w:sz w:val="24"/>
          <w:szCs w:val="24"/>
        </w:rPr>
        <w:t xml:space="preserve"> </w:t>
      </w:r>
      <w:r w:rsidR="00EC77B6" w:rsidRPr="00D755EE">
        <w:rPr>
          <w:rFonts w:ascii="Arial" w:hAnsi="Arial" w:cs="Arial"/>
          <w:sz w:val="24"/>
          <w:szCs w:val="24"/>
        </w:rPr>
        <w:t>“</w:t>
      </w:r>
      <w:r w:rsidR="00AE37CB" w:rsidRPr="00D755EE">
        <w:rPr>
          <w:rFonts w:ascii="Arial" w:hAnsi="Arial" w:cs="Arial"/>
          <w:sz w:val="24"/>
          <w:szCs w:val="24"/>
        </w:rPr>
        <w:t>The</w:t>
      </w:r>
      <w:r w:rsidR="00EC2B0D" w:rsidRPr="00D755EE">
        <w:rPr>
          <w:rFonts w:ascii="Arial" w:hAnsi="Arial" w:cs="Arial"/>
          <w:sz w:val="24"/>
          <w:szCs w:val="24"/>
        </w:rPr>
        <w:t xml:space="preserve"> Annual</w:t>
      </w:r>
      <w:r w:rsidR="00AE37CB" w:rsidRPr="00D755EE">
        <w:rPr>
          <w:rFonts w:ascii="Arial" w:hAnsi="Arial" w:cs="Arial"/>
          <w:sz w:val="24"/>
          <w:szCs w:val="24"/>
        </w:rPr>
        <w:t xml:space="preserve"> report is typically issued to shareholders and other stakeholders who use it to evaluate the firm's financial performance and to make investment decisions</w:t>
      </w:r>
      <w:proofErr w:type="gramStart"/>
      <w:r w:rsidR="00AE37CB" w:rsidRPr="00D755EE">
        <w:rPr>
          <w:rFonts w:ascii="Arial" w:hAnsi="Arial" w:cs="Arial"/>
          <w:sz w:val="24"/>
          <w:szCs w:val="24"/>
        </w:rPr>
        <w:t>.</w:t>
      </w:r>
      <w:r w:rsidR="00EC77B6" w:rsidRPr="00D755EE">
        <w:rPr>
          <w:rFonts w:ascii="Arial" w:hAnsi="Arial" w:cs="Arial"/>
          <w:sz w:val="24"/>
          <w:szCs w:val="24"/>
        </w:rPr>
        <w:t>”</w:t>
      </w:r>
      <w:r w:rsidR="000E643C">
        <w:rPr>
          <w:rFonts w:ascii="Arial" w:hAnsi="Arial" w:cs="Arial"/>
          <w:sz w:val="24"/>
          <w:szCs w:val="24"/>
        </w:rPr>
        <w:t>(</w:t>
      </w:r>
      <w:proofErr w:type="gramEnd"/>
      <w:r w:rsidR="000E643C">
        <w:rPr>
          <w:rFonts w:ascii="Arial" w:hAnsi="Arial" w:cs="Arial"/>
          <w:sz w:val="24"/>
          <w:szCs w:val="24"/>
        </w:rPr>
        <w:t>Investopedia)</w:t>
      </w:r>
    </w:p>
    <w:p w:rsidR="00AE37CB" w:rsidRDefault="00AE37CB" w:rsidP="00D755EE">
      <w:pPr>
        <w:autoSpaceDE w:val="0"/>
        <w:autoSpaceDN w:val="0"/>
        <w:adjustRightInd w:val="0"/>
        <w:spacing w:after="240" w:line="480" w:lineRule="auto"/>
        <w:rPr>
          <w:rFonts w:ascii="Arial" w:hAnsi="Arial" w:cs="Arial"/>
          <w:sz w:val="24"/>
          <w:szCs w:val="24"/>
        </w:rPr>
      </w:pPr>
    </w:p>
    <w:p w:rsidR="00A2276F" w:rsidRPr="00D755EE" w:rsidRDefault="00A2276F" w:rsidP="00D755EE">
      <w:pPr>
        <w:autoSpaceDE w:val="0"/>
        <w:autoSpaceDN w:val="0"/>
        <w:adjustRightInd w:val="0"/>
        <w:spacing w:after="240" w:line="480" w:lineRule="auto"/>
        <w:rPr>
          <w:rFonts w:ascii="Arial" w:hAnsi="Arial" w:cs="Arial"/>
          <w:sz w:val="24"/>
          <w:szCs w:val="24"/>
        </w:rPr>
      </w:pPr>
    </w:p>
    <w:p w:rsidR="004A623F" w:rsidRPr="00D755EE" w:rsidRDefault="004A623F" w:rsidP="00D755EE">
      <w:pPr>
        <w:pStyle w:val="ListParagraph"/>
        <w:numPr>
          <w:ilvl w:val="0"/>
          <w:numId w:val="3"/>
        </w:numPr>
        <w:autoSpaceDE w:val="0"/>
        <w:autoSpaceDN w:val="0"/>
        <w:adjustRightInd w:val="0"/>
        <w:spacing w:after="240" w:line="480" w:lineRule="auto"/>
        <w:rPr>
          <w:rFonts w:ascii="Arial" w:hAnsi="Arial" w:cs="Arial"/>
          <w:sz w:val="24"/>
          <w:szCs w:val="24"/>
        </w:rPr>
      </w:pPr>
      <w:r w:rsidRPr="00D755EE">
        <w:rPr>
          <w:rFonts w:ascii="Arial" w:hAnsi="Arial" w:cs="Arial"/>
          <w:sz w:val="24"/>
          <w:szCs w:val="24"/>
        </w:rPr>
        <w:t>What is the general goal of trend analysis?</w:t>
      </w:r>
    </w:p>
    <w:p w:rsidR="00A367A0" w:rsidRPr="00D755EE" w:rsidRDefault="00A4599C" w:rsidP="00D755EE">
      <w:pPr>
        <w:autoSpaceDE w:val="0"/>
        <w:autoSpaceDN w:val="0"/>
        <w:adjustRightInd w:val="0"/>
        <w:spacing w:after="0" w:line="480" w:lineRule="auto"/>
        <w:rPr>
          <w:rFonts w:ascii="Arial" w:eastAsia="ProximaNova-Regular" w:hAnsi="Arial" w:cs="Arial"/>
          <w:color w:val="000000" w:themeColor="text1"/>
          <w:sz w:val="24"/>
          <w:szCs w:val="24"/>
        </w:rPr>
      </w:pPr>
      <w:sdt>
        <w:sdtPr>
          <w:rPr>
            <w:rFonts w:ascii="Arial" w:hAnsi="Arial" w:cs="Arial"/>
            <w:iCs/>
            <w:color w:val="000000" w:themeColor="text1"/>
            <w:sz w:val="24"/>
            <w:szCs w:val="24"/>
          </w:rPr>
          <w:id w:val="-1819881347"/>
          <w:citation/>
        </w:sdtPr>
        <w:sdtContent>
          <w:r w:rsidR="00A367A0" w:rsidRPr="00D755EE">
            <w:rPr>
              <w:rFonts w:ascii="Arial" w:hAnsi="Arial" w:cs="Arial"/>
              <w:iCs/>
              <w:color w:val="000000" w:themeColor="text1"/>
              <w:sz w:val="24"/>
              <w:szCs w:val="24"/>
            </w:rPr>
            <w:fldChar w:fldCharType="begin"/>
          </w:r>
          <w:r w:rsidR="00A367A0" w:rsidRPr="00D755EE">
            <w:rPr>
              <w:rFonts w:ascii="Arial" w:hAnsi="Arial" w:cs="Arial"/>
              <w:color w:val="000000" w:themeColor="text1"/>
              <w:sz w:val="24"/>
              <w:szCs w:val="24"/>
            </w:rPr>
            <w:instrText xml:space="preserve"> CITATION Wil17 \l 1033 </w:instrText>
          </w:r>
          <w:r w:rsidR="00A367A0" w:rsidRPr="00D755EE">
            <w:rPr>
              <w:rFonts w:ascii="Arial" w:hAnsi="Arial" w:cs="Arial"/>
              <w:iCs/>
              <w:color w:val="000000" w:themeColor="text1"/>
              <w:sz w:val="24"/>
              <w:szCs w:val="24"/>
            </w:rPr>
            <w:fldChar w:fldCharType="separate"/>
          </w:r>
          <w:r w:rsidR="00A367A0" w:rsidRPr="00D755EE">
            <w:rPr>
              <w:rFonts w:ascii="Arial" w:hAnsi="Arial" w:cs="Arial"/>
              <w:noProof/>
              <w:color w:val="000000" w:themeColor="text1"/>
              <w:sz w:val="24"/>
              <w:szCs w:val="24"/>
            </w:rPr>
            <w:t>(Wild and Shaw)</w:t>
          </w:r>
          <w:r w:rsidR="00A367A0" w:rsidRPr="00D755EE">
            <w:rPr>
              <w:rFonts w:ascii="Arial" w:hAnsi="Arial" w:cs="Arial"/>
              <w:iCs/>
              <w:color w:val="000000" w:themeColor="text1"/>
              <w:sz w:val="24"/>
              <w:szCs w:val="24"/>
            </w:rPr>
            <w:fldChar w:fldCharType="end"/>
          </w:r>
        </w:sdtContent>
      </w:sdt>
      <w:r w:rsidR="00A367A0" w:rsidRPr="00D755EE">
        <w:rPr>
          <w:rFonts w:ascii="Arial" w:hAnsi="Arial" w:cs="Arial"/>
          <w:iCs/>
          <w:color w:val="000000" w:themeColor="text1"/>
          <w:sz w:val="24"/>
          <w:szCs w:val="24"/>
        </w:rPr>
        <w:t xml:space="preserve"> </w:t>
      </w:r>
      <w:r w:rsidR="00EC77B6" w:rsidRPr="00D755EE">
        <w:rPr>
          <w:rFonts w:ascii="Arial" w:hAnsi="Arial" w:cs="Arial"/>
          <w:iCs/>
          <w:color w:val="000000" w:themeColor="text1"/>
          <w:sz w:val="24"/>
          <w:szCs w:val="24"/>
        </w:rPr>
        <w:t>“</w:t>
      </w:r>
      <w:r w:rsidR="00A367A0" w:rsidRPr="00D755EE">
        <w:rPr>
          <w:rFonts w:ascii="Arial" w:hAnsi="Arial" w:cs="Arial"/>
          <w:iCs/>
          <w:color w:val="000000" w:themeColor="text1"/>
          <w:sz w:val="24"/>
          <w:szCs w:val="24"/>
        </w:rPr>
        <w:t xml:space="preserve">Trend analysis </w:t>
      </w:r>
      <w:r w:rsidR="00A367A0" w:rsidRPr="00D755EE">
        <w:rPr>
          <w:rFonts w:ascii="Arial" w:hAnsi="Arial" w:cs="Arial"/>
          <w:color w:val="000000" w:themeColor="text1"/>
          <w:sz w:val="24"/>
          <w:szCs w:val="24"/>
        </w:rPr>
        <w:t xml:space="preserve">is computing trend percent’s that show patterns in data across periods. </w:t>
      </w:r>
      <w:r w:rsidR="00491692" w:rsidRPr="00D755EE">
        <w:rPr>
          <w:rFonts w:ascii="Arial" w:eastAsia="ProximaNova-Regular" w:hAnsi="Arial" w:cs="Arial"/>
          <w:color w:val="000000" w:themeColor="text1"/>
          <w:sz w:val="24"/>
          <w:szCs w:val="24"/>
        </w:rPr>
        <w:t>Trend analysis expresses a percent of base, not a percent of change</w:t>
      </w:r>
      <w:proofErr w:type="gramStart"/>
      <w:r w:rsidR="00491692" w:rsidRPr="00D755EE">
        <w:rPr>
          <w:rFonts w:ascii="Arial" w:eastAsia="ProximaNova-Regular" w:hAnsi="Arial" w:cs="Arial"/>
          <w:color w:val="000000" w:themeColor="text1"/>
          <w:sz w:val="24"/>
          <w:szCs w:val="24"/>
        </w:rPr>
        <w:t>.</w:t>
      </w:r>
      <w:r w:rsidR="00EC77B6" w:rsidRPr="00D755EE">
        <w:rPr>
          <w:rFonts w:ascii="Arial" w:eastAsia="ProximaNova-Regular" w:hAnsi="Arial" w:cs="Arial"/>
          <w:color w:val="000000" w:themeColor="text1"/>
          <w:sz w:val="24"/>
          <w:szCs w:val="24"/>
        </w:rPr>
        <w:t>”</w:t>
      </w:r>
      <w:r w:rsidR="000E643C">
        <w:rPr>
          <w:rFonts w:ascii="Arial" w:eastAsia="ProximaNova-Regular" w:hAnsi="Arial" w:cs="Arial"/>
          <w:color w:val="000000" w:themeColor="text1"/>
          <w:sz w:val="24"/>
          <w:szCs w:val="24"/>
        </w:rPr>
        <w:t>(</w:t>
      </w:r>
      <w:proofErr w:type="gramEnd"/>
      <w:r w:rsidR="000E643C">
        <w:rPr>
          <w:rFonts w:ascii="Arial" w:eastAsia="ProximaNova-Regular" w:hAnsi="Arial" w:cs="Arial"/>
          <w:color w:val="000000" w:themeColor="text1"/>
          <w:sz w:val="24"/>
          <w:szCs w:val="24"/>
        </w:rPr>
        <w:t>Fundamental Accounting Principles, 2019)</w:t>
      </w:r>
    </w:p>
    <w:p w:rsidR="00A367A0" w:rsidRPr="00D755EE" w:rsidRDefault="00A367A0" w:rsidP="00D755EE">
      <w:pPr>
        <w:autoSpaceDE w:val="0"/>
        <w:autoSpaceDN w:val="0"/>
        <w:adjustRightInd w:val="0"/>
        <w:spacing w:after="0" w:line="480" w:lineRule="auto"/>
        <w:rPr>
          <w:rFonts w:ascii="Arial" w:hAnsi="Arial" w:cs="Arial"/>
          <w:color w:val="000000" w:themeColor="text1"/>
          <w:sz w:val="24"/>
          <w:szCs w:val="24"/>
        </w:rPr>
      </w:pPr>
    </w:p>
    <w:p w:rsidR="00A367A0" w:rsidRPr="00D755EE" w:rsidRDefault="00A4599C" w:rsidP="00D755EE">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389314019"/>
          <w:citation/>
        </w:sdtPr>
        <w:sdtContent>
          <w:r w:rsidR="00491692" w:rsidRPr="00D755EE">
            <w:rPr>
              <w:rFonts w:ascii="Arial" w:hAnsi="Arial" w:cs="Arial"/>
              <w:sz w:val="24"/>
              <w:szCs w:val="24"/>
            </w:rPr>
            <w:fldChar w:fldCharType="begin"/>
          </w:r>
          <w:r w:rsidR="00491692" w:rsidRPr="00D755EE">
            <w:rPr>
              <w:rFonts w:ascii="Arial" w:hAnsi="Arial" w:cs="Arial"/>
              <w:sz w:val="24"/>
              <w:szCs w:val="24"/>
            </w:rPr>
            <w:instrText xml:space="preserve"> CITATION Hay20 \l 1033 </w:instrText>
          </w:r>
          <w:r w:rsidR="00491692" w:rsidRPr="00D755EE">
            <w:rPr>
              <w:rFonts w:ascii="Arial" w:hAnsi="Arial" w:cs="Arial"/>
              <w:sz w:val="24"/>
              <w:szCs w:val="24"/>
            </w:rPr>
            <w:fldChar w:fldCharType="separate"/>
          </w:r>
          <w:r w:rsidR="00491692" w:rsidRPr="00D755EE">
            <w:rPr>
              <w:rFonts w:ascii="Arial" w:hAnsi="Arial" w:cs="Arial"/>
              <w:noProof/>
              <w:sz w:val="24"/>
              <w:szCs w:val="24"/>
            </w:rPr>
            <w:t>(Hayes)</w:t>
          </w:r>
          <w:r w:rsidR="00491692" w:rsidRPr="00D755EE">
            <w:rPr>
              <w:rFonts w:ascii="Arial" w:hAnsi="Arial" w:cs="Arial"/>
              <w:sz w:val="24"/>
              <w:szCs w:val="24"/>
            </w:rPr>
            <w:fldChar w:fldCharType="end"/>
          </w:r>
        </w:sdtContent>
      </w:sdt>
      <w:r w:rsidR="00491692" w:rsidRPr="00D755EE">
        <w:rPr>
          <w:rFonts w:ascii="Arial" w:hAnsi="Arial" w:cs="Arial"/>
          <w:sz w:val="24"/>
          <w:szCs w:val="24"/>
        </w:rPr>
        <w:t xml:space="preserve"> </w:t>
      </w:r>
      <w:r w:rsidR="00EC77B6" w:rsidRPr="00D755EE">
        <w:rPr>
          <w:rFonts w:ascii="Arial" w:hAnsi="Arial" w:cs="Arial"/>
          <w:sz w:val="24"/>
          <w:szCs w:val="24"/>
        </w:rPr>
        <w:t>“</w:t>
      </w:r>
      <w:r w:rsidR="00A367A0" w:rsidRPr="00D755EE">
        <w:rPr>
          <w:rFonts w:ascii="Arial" w:hAnsi="Arial" w:cs="Arial"/>
          <w:sz w:val="24"/>
          <w:szCs w:val="24"/>
        </w:rPr>
        <w:t>Trend analysis is based on the idea that what has happened in the past gives traders an idea of what will happen in the future</w:t>
      </w:r>
      <w:proofErr w:type="gramStart"/>
      <w:r w:rsidR="00A367A0" w:rsidRPr="00D755EE">
        <w:rPr>
          <w:rFonts w:ascii="Arial" w:hAnsi="Arial" w:cs="Arial"/>
          <w:sz w:val="24"/>
          <w:szCs w:val="24"/>
        </w:rPr>
        <w:t>.</w:t>
      </w:r>
      <w:r w:rsidR="00EC77B6" w:rsidRPr="00D755EE">
        <w:rPr>
          <w:rFonts w:ascii="Arial" w:hAnsi="Arial" w:cs="Arial"/>
          <w:sz w:val="24"/>
          <w:szCs w:val="24"/>
        </w:rPr>
        <w:t>”</w:t>
      </w:r>
      <w:r w:rsidR="000E643C">
        <w:rPr>
          <w:rFonts w:ascii="Arial" w:hAnsi="Arial" w:cs="Arial"/>
          <w:sz w:val="24"/>
          <w:szCs w:val="24"/>
        </w:rPr>
        <w:t>(</w:t>
      </w:r>
      <w:proofErr w:type="gramEnd"/>
      <w:r w:rsidR="000E643C">
        <w:rPr>
          <w:rFonts w:ascii="Arial" w:hAnsi="Arial" w:cs="Arial"/>
          <w:sz w:val="24"/>
          <w:szCs w:val="24"/>
        </w:rPr>
        <w:t>Investopedia)</w:t>
      </w:r>
    </w:p>
    <w:p w:rsidR="00A367A0" w:rsidRPr="00D755EE" w:rsidRDefault="00A367A0" w:rsidP="00D755EE">
      <w:pPr>
        <w:autoSpaceDE w:val="0"/>
        <w:autoSpaceDN w:val="0"/>
        <w:adjustRightInd w:val="0"/>
        <w:spacing w:after="0" w:line="480" w:lineRule="auto"/>
        <w:rPr>
          <w:rFonts w:ascii="Arial" w:hAnsi="Arial" w:cs="Arial"/>
          <w:color w:val="000000" w:themeColor="text1"/>
          <w:sz w:val="24"/>
          <w:szCs w:val="24"/>
        </w:rPr>
      </w:pPr>
    </w:p>
    <w:p w:rsidR="00A367A0" w:rsidRPr="00D755EE" w:rsidRDefault="00A4599C" w:rsidP="00D755EE">
      <w:pPr>
        <w:autoSpaceDE w:val="0"/>
        <w:autoSpaceDN w:val="0"/>
        <w:adjustRightInd w:val="0"/>
        <w:spacing w:after="0" w:line="480" w:lineRule="auto"/>
        <w:rPr>
          <w:rFonts w:ascii="Arial" w:hAnsi="Arial" w:cs="Arial"/>
          <w:sz w:val="24"/>
          <w:szCs w:val="24"/>
        </w:rPr>
      </w:pPr>
      <w:sdt>
        <w:sdtPr>
          <w:rPr>
            <w:rFonts w:ascii="Arial" w:hAnsi="Arial" w:cs="Arial"/>
            <w:color w:val="000000" w:themeColor="text1"/>
            <w:sz w:val="24"/>
            <w:szCs w:val="24"/>
          </w:rPr>
          <w:id w:val="450357359"/>
          <w:citation/>
        </w:sdtPr>
        <w:sdtContent>
          <w:r w:rsidR="00A367A0" w:rsidRPr="00D755EE">
            <w:rPr>
              <w:rFonts w:ascii="Arial" w:hAnsi="Arial" w:cs="Arial"/>
              <w:color w:val="000000" w:themeColor="text1"/>
              <w:sz w:val="24"/>
              <w:szCs w:val="24"/>
            </w:rPr>
            <w:fldChar w:fldCharType="begin"/>
          </w:r>
          <w:r w:rsidR="00A367A0" w:rsidRPr="00D755EE">
            <w:rPr>
              <w:rFonts w:ascii="Arial" w:hAnsi="Arial" w:cs="Arial"/>
              <w:color w:val="000000" w:themeColor="text1"/>
              <w:sz w:val="24"/>
              <w:szCs w:val="24"/>
            </w:rPr>
            <w:instrText xml:space="preserve"> CITATION Lib091 \l 1033 </w:instrText>
          </w:r>
          <w:r w:rsidR="00A367A0" w:rsidRPr="00D755EE">
            <w:rPr>
              <w:rFonts w:ascii="Arial" w:hAnsi="Arial" w:cs="Arial"/>
              <w:color w:val="000000" w:themeColor="text1"/>
              <w:sz w:val="24"/>
              <w:szCs w:val="24"/>
            </w:rPr>
            <w:fldChar w:fldCharType="separate"/>
          </w:r>
          <w:r w:rsidR="00A367A0" w:rsidRPr="00D755EE">
            <w:rPr>
              <w:rFonts w:ascii="Arial" w:hAnsi="Arial" w:cs="Arial"/>
              <w:noProof/>
              <w:color w:val="000000" w:themeColor="text1"/>
              <w:sz w:val="24"/>
              <w:szCs w:val="24"/>
            </w:rPr>
            <w:t>(Libby)</w:t>
          </w:r>
          <w:r w:rsidR="00A367A0" w:rsidRPr="00D755EE">
            <w:rPr>
              <w:rFonts w:ascii="Arial" w:hAnsi="Arial" w:cs="Arial"/>
              <w:color w:val="000000" w:themeColor="text1"/>
              <w:sz w:val="24"/>
              <w:szCs w:val="24"/>
            </w:rPr>
            <w:fldChar w:fldCharType="end"/>
          </w:r>
        </w:sdtContent>
      </w:sdt>
      <w:r w:rsidR="00A367A0" w:rsidRPr="00D755EE">
        <w:rPr>
          <w:rFonts w:ascii="Arial" w:hAnsi="Arial" w:cs="Arial"/>
          <w:color w:val="000000" w:themeColor="text1"/>
          <w:sz w:val="24"/>
          <w:szCs w:val="24"/>
        </w:rPr>
        <w:t xml:space="preserve"> </w:t>
      </w:r>
      <w:r w:rsidR="00EC77B6" w:rsidRPr="00D755EE">
        <w:rPr>
          <w:rFonts w:ascii="Arial" w:hAnsi="Arial" w:cs="Arial"/>
          <w:color w:val="000000" w:themeColor="text1"/>
          <w:sz w:val="24"/>
          <w:szCs w:val="24"/>
        </w:rPr>
        <w:t>“</w:t>
      </w:r>
      <w:r w:rsidR="00A367A0" w:rsidRPr="00D755EE">
        <w:rPr>
          <w:rFonts w:ascii="Arial" w:hAnsi="Arial" w:cs="Arial"/>
          <w:color w:val="000000" w:themeColor="text1"/>
          <w:sz w:val="24"/>
          <w:szCs w:val="24"/>
        </w:rPr>
        <w:t xml:space="preserve">The general goal of trend analysis is </w:t>
      </w:r>
      <w:r w:rsidR="00A367A0" w:rsidRPr="00D755EE">
        <w:rPr>
          <w:rFonts w:ascii="Arial" w:hAnsi="Arial" w:cs="Arial"/>
          <w:sz w:val="24"/>
          <w:szCs w:val="24"/>
        </w:rPr>
        <w:t>identifying significant sustained changes or trends. For example, trend analysis can be used to determine the dollar and percentage changes in the cost of goods</w:t>
      </w:r>
      <w:r w:rsidR="00D77DFF" w:rsidRPr="00D755EE">
        <w:rPr>
          <w:rFonts w:ascii="Arial" w:hAnsi="Arial" w:cs="Arial"/>
          <w:sz w:val="24"/>
          <w:szCs w:val="24"/>
        </w:rPr>
        <w:t xml:space="preserve"> sold this year relative to prior years.</w:t>
      </w:r>
      <w:r w:rsidR="00EC77B6" w:rsidRPr="00D755EE">
        <w:rPr>
          <w:rFonts w:ascii="Arial" w:hAnsi="Arial" w:cs="Arial"/>
          <w:sz w:val="24"/>
          <w:szCs w:val="24"/>
        </w:rPr>
        <w:t>”</w:t>
      </w:r>
    </w:p>
    <w:p w:rsidR="00A367A0" w:rsidRPr="00D755EE" w:rsidRDefault="00A367A0" w:rsidP="00D755EE">
      <w:pPr>
        <w:autoSpaceDE w:val="0"/>
        <w:autoSpaceDN w:val="0"/>
        <w:adjustRightInd w:val="0"/>
        <w:spacing w:after="240" w:line="480" w:lineRule="auto"/>
        <w:ind w:left="360"/>
        <w:rPr>
          <w:rFonts w:ascii="Arial" w:hAnsi="Arial" w:cs="Arial"/>
          <w:sz w:val="24"/>
          <w:szCs w:val="24"/>
        </w:rPr>
      </w:pPr>
    </w:p>
    <w:p w:rsidR="004A623F" w:rsidRPr="00D755EE" w:rsidRDefault="004A623F" w:rsidP="00D755EE">
      <w:pPr>
        <w:pStyle w:val="ListParagraph"/>
        <w:numPr>
          <w:ilvl w:val="0"/>
          <w:numId w:val="3"/>
        </w:numPr>
        <w:autoSpaceDE w:val="0"/>
        <w:autoSpaceDN w:val="0"/>
        <w:adjustRightInd w:val="0"/>
        <w:spacing w:after="240" w:line="480" w:lineRule="auto"/>
        <w:rPr>
          <w:rFonts w:ascii="Arial" w:hAnsi="Arial" w:cs="Arial"/>
          <w:sz w:val="24"/>
          <w:szCs w:val="24"/>
        </w:rPr>
      </w:pPr>
      <w:r w:rsidRPr="00D755EE">
        <w:rPr>
          <w:rFonts w:ascii="Arial" w:hAnsi="Arial" w:cs="Arial"/>
          <w:sz w:val="24"/>
          <w:szCs w:val="24"/>
        </w:rPr>
        <w:t>How is a year-to-year percentage change calculated?</w:t>
      </w:r>
    </w:p>
    <w:p w:rsidR="00D77DFF" w:rsidRPr="00D755EE" w:rsidRDefault="00A4599C" w:rsidP="00D755EE">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1404594897"/>
          <w:citation/>
        </w:sdtPr>
        <w:sdtContent>
          <w:r w:rsidR="001727B0" w:rsidRPr="00D755EE">
            <w:rPr>
              <w:rFonts w:ascii="Arial" w:hAnsi="Arial" w:cs="Arial"/>
              <w:sz w:val="24"/>
              <w:szCs w:val="24"/>
            </w:rPr>
            <w:fldChar w:fldCharType="begin"/>
          </w:r>
          <w:r w:rsidR="001727B0" w:rsidRPr="00D755EE">
            <w:rPr>
              <w:rFonts w:ascii="Arial" w:hAnsi="Arial" w:cs="Arial"/>
              <w:sz w:val="24"/>
              <w:szCs w:val="24"/>
            </w:rPr>
            <w:instrText xml:space="preserve"> CITATION Lib091 \l 1033 </w:instrText>
          </w:r>
          <w:r w:rsidR="001727B0" w:rsidRPr="00D755EE">
            <w:rPr>
              <w:rFonts w:ascii="Arial" w:hAnsi="Arial" w:cs="Arial"/>
              <w:sz w:val="24"/>
              <w:szCs w:val="24"/>
            </w:rPr>
            <w:fldChar w:fldCharType="separate"/>
          </w:r>
          <w:r w:rsidR="001727B0" w:rsidRPr="00D755EE">
            <w:rPr>
              <w:rFonts w:ascii="Arial" w:hAnsi="Arial" w:cs="Arial"/>
              <w:noProof/>
              <w:sz w:val="24"/>
              <w:szCs w:val="24"/>
            </w:rPr>
            <w:t>(Libby)</w:t>
          </w:r>
          <w:r w:rsidR="001727B0" w:rsidRPr="00D755EE">
            <w:rPr>
              <w:rFonts w:ascii="Arial" w:hAnsi="Arial" w:cs="Arial"/>
              <w:sz w:val="24"/>
              <w:szCs w:val="24"/>
            </w:rPr>
            <w:fldChar w:fldCharType="end"/>
          </w:r>
        </w:sdtContent>
      </w:sdt>
      <w:r w:rsidR="001727B0" w:rsidRPr="00D755EE">
        <w:rPr>
          <w:rFonts w:ascii="Arial" w:hAnsi="Arial" w:cs="Arial"/>
          <w:sz w:val="24"/>
          <w:szCs w:val="24"/>
        </w:rPr>
        <w:t xml:space="preserve"> </w:t>
      </w:r>
      <w:r w:rsidR="00EC77B6" w:rsidRPr="00D755EE">
        <w:rPr>
          <w:rFonts w:ascii="Arial" w:hAnsi="Arial" w:cs="Arial"/>
          <w:sz w:val="24"/>
          <w:szCs w:val="24"/>
        </w:rPr>
        <w:t>“</w:t>
      </w:r>
      <w:r w:rsidR="00D77DFF" w:rsidRPr="00D755EE">
        <w:rPr>
          <w:rFonts w:ascii="Arial" w:hAnsi="Arial" w:cs="Arial"/>
          <w:sz w:val="24"/>
          <w:szCs w:val="24"/>
        </w:rPr>
        <w:t>A year-to-year percentage change expresses the current year’s dollar</w:t>
      </w:r>
    </w:p>
    <w:p w:rsidR="00D77DFF" w:rsidRPr="00D755EE" w:rsidRDefault="00D77DFF" w:rsidP="00D755EE">
      <w:p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change as a percentage of the prior year’s total by using the following calculation:</w:t>
      </w:r>
      <w:r w:rsidR="00EC77B6" w:rsidRPr="00D755EE">
        <w:rPr>
          <w:rFonts w:ascii="Arial" w:hAnsi="Arial" w:cs="Arial"/>
          <w:sz w:val="24"/>
          <w:szCs w:val="24"/>
        </w:rPr>
        <w:t>”</w:t>
      </w:r>
    </w:p>
    <w:p w:rsidR="00715D07" w:rsidRPr="00D755EE" w:rsidRDefault="00715D07" w:rsidP="00D755EE">
      <w:pPr>
        <w:autoSpaceDE w:val="0"/>
        <w:autoSpaceDN w:val="0"/>
        <w:adjustRightInd w:val="0"/>
        <w:spacing w:after="0" w:line="480" w:lineRule="auto"/>
        <w:rPr>
          <w:rFonts w:ascii="Arial" w:hAnsi="Arial" w:cs="Arial"/>
          <w:sz w:val="24"/>
          <w:szCs w:val="24"/>
        </w:rPr>
      </w:pPr>
    </w:p>
    <w:p w:rsidR="00715D07" w:rsidRPr="00323CBE" w:rsidRDefault="00715D07" w:rsidP="00715D07">
      <w:pPr>
        <w:autoSpaceDE w:val="0"/>
        <w:autoSpaceDN w:val="0"/>
        <w:adjustRightInd w:val="0"/>
        <w:spacing w:after="0" w:line="240" w:lineRule="auto"/>
        <w:rPr>
          <w:rFonts w:ascii="Arial" w:hAnsi="Arial" w:cs="Arial"/>
          <w:sz w:val="20"/>
          <w:szCs w:val="20"/>
        </w:rPr>
      </w:pPr>
    </w:p>
    <w:p w:rsidR="00715D07" w:rsidRPr="00323CBE" w:rsidRDefault="00715D07" w:rsidP="00715D07">
      <w:pPr>
        <w:autoSpaceDE w:val="0"/>
        <w:autoSpaceDN w:val="0"/>
        <w:adjustRightInd w:val="0"/>
        <w:spacing w:after="0" w:line="240" w:lineRule="auto"/>
        <w:rPr>
          <w:rFonts w:ascii="Arial" w:hAnsi="Arial" w:cs="Arial"/>
          <w:b/>
          <w:bCs/>
          <w:sz w:val="20"/>
          <w:szCs w:val="20"/>
          <w:u w:val="single"/>
        </w:rPr>
      </w:pPr>
      <w:r w:rsidRPr="00323CBE">
        <w:rPr>
          <w:rFonts w:ascii="Arial" w:hAnsi="Arial" w:cs="Arial"/>
          <w:b/>
          <w:bCs/>
          <w:sz w:val="20"/>
          <w:szCs w:val="20"/>
        </w:rPr>
        <w:t xml:space="preserve">Year-to –Year         </w:t>
      </w:r>
      <w:r w:rsidRPr="00323CBE">
        <w:rPr>
          <w:rFonts w:ascii="Arial" w:hAnsi="Arial" w:cs="Arial"/>
          <w:b/>
          <w:bCs/>
          <w:sz w:val="20"/>
          <w:szCs w:val="20"/>
          <w:u w:val="single"/>
        </w:rPr>
        <w:t>Change This Year</w:t>
      </w:r>
      <w:r w:rsidRPr="00323CBE">
        <w:rPr>
          <w:rFonts w:ascii="Arial" w:hAnsi="Arial" w:cs="Arial"/>
          <w:b/>
          <w:bCs/>
          <w:sz w:val="20"/>
          <w:szCs w:val="20"/>
        </w:rPr>
        <w:t xml:space="preserve">             </w:t>
      </w:r>
      <w:proofErr w:type="gramStart"/>
      <w:r w:rsidRPr="00323CBE">
        <w:rPr>
          <w:rFonts w:ascii="Arial" w:hAnsi="Arial" w:cs="Arial"/>
          <w:b/>
          <w:bCs/>
          <w:sz w:val="20"/>
          <w:szCs w:val="20"/>
        </w:rPr>
        <w:t xml:space="preserve">   (</w:t>
      </w:r>
      <w:proofErr w:type="gramEnd"/>
      <w:r w:rsidRPr="00323CBE">
        <w:rPr>
          <w:rFonts w:ascii="Arial" w:hAnsi="Arial" w:cs="Arial"/>
          <w:b/>
          <w:bCs/>
          <w:sz w:val="20"/>
          <w:szCs w:val="20"/>
          <w:u w:val="single"/>
        </w:rPr>
        <w:t xml:space="preserve">Current Year’s Total </w:t>
      </w:r>
      <w:r w:rsidRPr="00323CBE">
        <w:rPr>
          <w:rFonts w:ascii="Arial" w:hAnsi="Arial" w:cs="Arial"/>
          <w:sz w:val="20"/>
          <w:szCs w:val="20"/>
          <w:u w:val="single"/>
        </w:rPr>
        <w:t xml:space="preserve">− </w:t>
      </w:r>
      <w:r w:rsidRPr="00323CBE">
        <w:rPr>
          <w:rFonts w:ascii="Arial" w:hAnsi="Arial" w:cs="Arial"/>
          <w:b/>
          <w:bCs/>
          <w:sz w:val="20"/>
          <w:szCs w:val="20"/>
          <w:u w:val="single"/>
        </w:rPr>
        <w:t>Prior Year’s Total)</w:t>
      </w:r>
    </w:p>
    <w:p w:rsidR="00715D07" w:rsidRPr="00323CBE" w:rsidRDefault="00715D07" w:rsidP="00715D07">
      <w:pPr>
        <w:autoSpaceDE w:val="0"/>
        <w:autoSpaceDN w:val="0"/>
        <w:adjustRightInd w:val="0"/>
        <w:spacing w:after="0" w:line="240" w:lineRule="auto"/>
        <w:rPr>
          <w:rFonts w:ascii="Arial" w:hAnsi="Arial" w:cs="Arial"/>
          <w:sz w:val="20"/>
          <w:szCs w:val="20"/>
        </w:rPr>
      </w:pPr>
      <w:r w:rsidRPr="00323CBE">
        <w:rPr>
          <w:rFonts w:ascii="Arial" w:hAnsi="Arial" w:cs="Arial"/>
          <w:b/>
          <w:bCs/>
          <w:sz w:val="20"/>
          <w:szCs w:val="20"/>
        </w:rPr>
        <w:t xml:space="preserve">Change (%)       </w:t>
      </w:r>
      <w:r w:rsidRPr="00323CBE">
        <w:rPr>
          <w:rFonts w:ascii="Arial" w:hAnsi="Arial" w:cs="Arial"/>
          <w:sz w:val="20"/>
          <w:szCs w:val="20"/>
        </w:rPr>
        <w:t>=</w:t>
      </w:r>
      <w:r w:rsidRPr="00323CBE">
        <w:rPr>
          <w:rFonts w:ascii="Arial" w:hAnsi="Arial" w:cs="Arial"/>
          <w:b/>
          <w:bCs/>
          <w:sz w:val="20"/>
          <w:szCs w:val="20"/>
        </w:rPr>
        <w:t xml:space="preserve">   Prior Year’s Total    </w:t>
      </w:r>
      <w:r w:rsidRPr="00323CBE">
        <w:rPr>
          <w:rFonts w:ascii="Arial" w:hAnsi="Arial" w:cs="Arial"/>
          <w:sz w:val="20"/>
          <w:szCs w:val="20"/>
        </w:rPr>
        <w:t xml:space="preserve">× </w:t>
      </w:r>
      <w:r w:rsidRPr="00323CBE">
        <w:rPr>
          <w:rFonts w:ascii="Arial" w:hAnsi="Arial" w:cs="Arial"/>
          <w:b/>
          <w:bCs/>
          <w:sz w:val="20"/>
          <w:szCs w:val="20"/>
        </w:rPr>
        <w:t xml:space="preserve">100 </w:t>
      </w:r>
      <w:r w:rsidRPr="00323CBE">
        <w:rPr>
          <w:rFonts w:ascii="Arial" w:hAnsi="Arial" w:cs="Arial"/>
          <w:sz w:val="20"/>
          <w:szCs w:val="20"/>
        </w:rPr>
        <w:t xml:space="preserve">=                  </w:t>
      </w:r>
      <w:r w:rsidRPr="00323CBE">
        <w:rPr>
          <w:rFonts w:ascii="Arial" w:hAnsi="Arial" w:cs="Arial"/>
          <w:b/>
          <w:bCs/>
          <w:sz w:val="20"/>
          <w:szCs w:val="20"/>
        </w:rPr>
        <w:t>Prior Year’s Total                          x 100</w:t>
      </w:r>
    </w:p>
    <w:p w:rsidR="00715D07" w:rsidRPr="00323CBE" w:rsidRDefault="00715D07" w:rsidP="00D77DFF">
      <w:pPr>
        <w:autoSpaceDE w:val="0"/>
        <w:autoSpaceDN w:val="0"/>
        <w:adjustRightInd w:val="0"/>
        <w:spacing w:after="240" w:line="240" w:lineRule="auto"/>
        <w:rPr>
          <w:rFonts w:ascii="Arial" w:hAnsi="Arial" w:cs="Arial"/>
          <w:b/>
          <w:bCs/>
          <w:sz w:val="20"/>
          <w:szCs w:val="20"/>
        </w:rPr>
      </w:pPr>
    </w:p>
    <w:p w:rsidR="00715D07" w:rsidRPr="00D77DFF" w:rsidRDefault="00715D07" w:rsidP="00D77DFF">
      <w:pPr>
        <w:autoSpaceDE w:val="0"/>
        <w:autoSpaceDN w:val="0"/>
        <w:adjustRightInd w:val="0"/>
        <w:spacing w:after="240" w:line="240" w:lineRule="auto"/>
        <w:rPr>
          <w:rFonts w:ascii="Arial" w:hAnsi="Arial" w:cs="Arial"/>
          <w:sz w:val="24"/>
          <w:szCs w:val="24"/>
        </w:rPr>
      </w:pPr>
    </w:p>
    <w:p w:rsidR="004A623F" w:rsidRPr="00D755EE" w:rsidRDefault="004A623F" w:rsidP="00D755EE">
      <w:pPr>
        <w:pStyle w:val="ListParagraph"/>
        <w:numPr>
          <w:ilvl w:val="0"/>
          <w:numId w:val="3"/>
        </w:numPr>
        <w:autoSpaceDE w:val="0"/>
        <w:autoSpaceDN w:val="0"/>
        <w:adjustRightInd w:val="0"/>
        <w:spacing w:after="240" w:line="480" w:lineRule="auto"/>
        <w:rPr>
          <w:rFonts w:ascii="Arial" w:hAnsi="Arial" w:cs="Arial"/>
          <w:sz w:val="24"/>
          <w:szCs w:val="24"/>
        </w:rPr>
      </w:pPr>
      <w:r w:rsidRPr="00D755EE">
        <w:rPr>
          <w:rFonts w:ascii="Arial" w:hAnsi="Arial" w:cs="Arial"/>
          <w:sz w:val="24"/>
          <w:szCs w:val="24"/>
        </w:rPr>
        <w:lastRenderedPageBreak/>
        <w:t>What is ratio analysis? Why is it useful?</w:t>
      </w:r>
    </w:p>
    <w:p w:rsidR="00563EF8" w:rsidRPr="00D755EE" w:rsidRDefault="00A4599C" w:rsidP="00D755EE">
      <w:pPr>
        <w:autoSpaceDE w:val="0"/>
        <w:autoSpaceDN w:val="0"/>
        <w:adjustRightInd w:val="0"/>
        <w:spacing w:after="0" w:line="480" w:lineRule="auto"/>
        <w:rPr>
          <w:rFonts w:ascii="Arial" w:hAnsi="Arial" w:cs="Arial"/>
          <w:sz w:val="24"/>
          <w:szCs w:val="24"/>
        </w:rPr>
      </w:pPr>
      <w:sdt>
        <w:sdtPr>
          <w:rPr>
            <w:rFonts w:ascii="Arial" w:hAnsi="Arial" w:cs="Arial"/>
            <w:bCs/>
            <w:sz w:val="24"/>
            <w:szCs w:val="24"/>
          </w:rPr>
          <w:id w:val="-1948926796"/>
          <w:citation/>
        </w:sdtPr>
        <w:sdtContent>
          <w:r w:rsidR="00563EF8" w:rsidRPr="00D755EE">
            <w:rPr>
              <w:rFonts w:ascii="Arial" w:hAnsi="Arial" w:cs="Arial"/>
              <w:bCs/>
              <w:sz w:val="24"/>
              <w:szCs w:val="24"/>
            </w:rPr>
            <w:fldChar w:fldCharType="begin"/>
          </w:r>
          <w:r w:rsidR="00563EF8" w:rsidRPr="00D755EE">
            <w:rPr>
              <w:rFonts w:ascii="Arial" w:hAnsi="Arial" w:cs="Arial"/>
              <w:bCs/>
              <w:sz w:val="24"/>
              <w:szCs w:val="24"/>
            </w:rPr>
            <w:instrText xml:space="preserve"> CITATION Lib091 \l 1033 </w:instrText>
          </w:r>
          <w:r w:rsidR="00563EF8" w:rsidRPr="00D755EE">
            <w:rPr>
              <w:rFonts w:ascii="Arial" w:hAnsi="Arial" w:cs="Arial"/>
              <w:bCs/>
              <w:sz w:val="24"/>
              <w:szCs w:val="24"/>
            </w:rPr>
            <w:fldChar w:fldCharType="separate"/>
          </w:r>
          <w:r w:rsidR="00563EF8" w:rsidRPr="00D755EE">
            <w:rPr>
              <w:rFonts w:ascii="Arial" w:hAnsi="Arial" w:cs="Arial"/>
              <w:noProof/>
              <w:sz w:val="24"/>
              <w:szCs w:val="24"/>
            </w:rPr>
            <w:t>(Libby)</w:t>
          </w:r>
          <w:r w:rsidR="00563EF8" w:rsidRPr="00D755EE">
            <w:rPr>
              <w:rFonts w:ascii="Arial" w:hAnsi="Arial" w:cs="Arial"/>
              <w:bCs/>
              <w:sz w:val="24"/>
              <w:szCs w:val="24"/>
            </w:rPr>
            <w:fldChar w:fldCharType="end"/>
          </w:r>
        </w:sdtContent>
      </w:sdt>
      <w:r w:rsidR="00563EF8" w:rsidRPr="00D755EE">
        <w:rPr>
          <w:rFonts w:ascii="Arial" w:hAnsi="Arial" w:cs="Arial"/>
          <w:bCs/>
          <w:sz w:val="24"/>
          <w:szCs w:val="24"/>
        </w:rPr>
        <w:t xml:space="preserve"> </w:t>
      </w:r>
      <w:r w:rsidR="00EC77B6" w:rsidRPr="00D755EE">
        <w:rPr>
          <w:rFonts w:ascii="Arial" w:hAnsi="Arial" w:cs="Arial"/>
          <w:bCs/>
          <w:sz w:val="24"/>
          <w:szCs w:val="24"/>
        </w:rPr>
        <w:t>“</w:t>
      </w:r>
      <w:r w:rsidR="00563EF8" w:rsidRPr="00D755EE">
        <w:rPr>
          <w:rFonts w:ascii="Arial" w:hAnsi="Arial" w:cs="Arial"/>
          <w:bCs/>
          <w:sz w:val="24"/>
          <w:szCs w:val="24"/>
        </w:rPr>
        <w:t xml:space="preserve">Ratio analyses </w:t>
      </w:r>
      <w:r w:rsidR="00563EF8" w:rsidRPr="00D755EE">
        <w:rPr>
          <w:rFonts w:ascii="Arial" w:hAnsi="Arial" w:cs="Arial"/>
          <w:sz w:val="24"/>
          <w:szCs w:val="24"/>
        </w:rPr>
        <w:t>help financial statement users to understand relationships among various items reported in the financial statements. This type of analysis compares the amounts for one or more line items to the amounts for other line items in the same year.</w:t>
      </w:r>
      <w:r w:rsidR="00EC77B6" w:rsidRPr="00D755EE">
        <w:rPr>
          <w:rFonts w:ascii="Arial" w:hAnsi="Arial" w:cs="Arial"/>
          <w:sz w:val="24"/>
          <w:szCs w:val="24"/>
        </w:rPr>
        <w:t>”</w:t>
      </w:r>
      <w:r w:rsidR="00563EF8" w:rsidRPr="00D755EE">
        <w:rPr>
          <w:rFonts w:ascii="Arial" w:hAnsi="Arial" w:cs="Arial"/>
          <w:sz w:val="24"/>
          <w:szCs w:val="24"/>
        </w:rPr>
        <w:t xml:space="preserve"> </w:t>
      </w:r>
      <w:r w:rsidR="00BC7E8F">
        <w:rPr>
          <w:rFonts w:ascii="Arial" w:hAnsi="Arial" w:cs="Arial"/>
          <w:sz w:val="24"/>
          <w:szCs w:val="24"/>
        </w:rPr>
        <w:t>(Principles of Accounting, 2009)</w:t>
      </w:r>
    </w:p>
    <w:p w:rsidR="00563EF8" w:rsidRPr="00D755EE" w:rsidRDefault="00563EF8" w:rsidP="00D755EE">
      <w:pPr>
        <w:autoSpaceDE w:val="0"/>
        <w:autoSpaceDN w:val="0"/>
        <w:adjustRightInd w:val="0"/>
        <w:spacing w:after="0" w:line="480" w:lineRule="auto"/>
        <w:rPr>
          <w:rFonts w:ascii="Arial" w:hAnsi="Arial" w:cs="Arial"/>
          <w:sz w:val="24"/>
          <w:szCs w:val="24"/>
        </w:rPr>
      </w:pPr>
    </w:p>
    <w:p w:rsidR="00563EF8" w:rsidRPr="00D755EE" w:rsidRDefault="00A4599C" w:rsidP="00D755EE">
      <w:pPr>
        <w:autoSpaceDE w:val="0"/>
        <w:autoSpaceDN w:val="0"/>
        <w:adjustRightInd w:val="0"/>
        <w:spacing w:after="0" w:line="480" w:lineRule="auto"/>
        <w:rPr>
          <w:rFonts w:ascii="Arial" w:hAnsi="Arial" w:cs="Arial"/>
          <w:sz w:val="24"/>
          <w:szCs w:val="24"/>
        </w:rPr>
      </w:pPr>
      <w:sdt>
        <w:sdtPr>
          <w:rPr>
            <w:rFonts w:ascii="Arial" w:hAnsi="Arial" w:cs="Arial"/>
            <w:sz w:val="24"/>
            <w:szCs w:val="24"/>
          </w:rPr>
          <w:id w:val="-1356811946"/>
          <w:citation/>
        </w:sdtPr>
        <w:sdtContent>
          <w:r w:rsidR="00563EF8" w:rsidRPr="00D755EE">
            <w:rPr>
              <w:rFonts w:ascii="Arial" w:hAnsi="Arial" w:cs="Arial"/>
              <w:sz w:val="24"/>
              <w:szCs w:val="24"/>
            </w:rPr>
            <w:fldChar w:fldCharType="begin"/>
          </w:r>
          <w:r w:rsidR="00563EF8" w:rsidRPr="00D755EE">
            <w:rPr>
              <w:rFonts w:ascii="Arial" w:hAnsi="Arial" w:cs="Arial"/>
              <w:sz w:val="24"/>
              <w:szCs w:val="24"/>
            </w:rPr>
            <w:instrText xml:space="preserve"> CITATION Lib091 \l 1033 </w:instrText>
          </w:r>
          <w:r w:rsidR="00563EF8" w:rsidRPr="00D755EE">
            <w:rPr>
              <w:rFonts w:ascii="Arial" w:hAnsi="Arial" w:cs="Arial"/>
              <w:sz w:val="24"/>
              <w:szCs w:val="24"/>
            </w:rPr>
            <w:fldChar w:fldCharType="separate"/>
          </w:r>
          <w:r w:rsidR="00563EF8" w:rsidRPr="00D755EE">
            <w:rPr>
              <w:rFonts w:ascii="Arial" w:hAnsi="Arial" w:cs="Arial"/>
              <w:noProof/>
              <w:sz w:val="24"/>
              <w:szCs w:val="24"/>
            </w:rPr>
            <w:t>(Libby)</w:t>
          </w:r>
          <w:r w:rsidR="00563EF8" w:rsidRPr="00D755EE">
            <w:rPr>
              <w:rFonts w:ascii="Arial" w:hAnsi="Arial" w:cs="Arial"/>
              <w:sz w:val="24"/>
              <w:szCs w:val="24"/>
            </w:rPr>
            <w:fldChar w:fldCharType="end"/>
          </w:r>
        </w:sdtContent>
      </w:sdt>
      <w:r w:rsidR="00563EF8" w:rsidRPr="00D755EE">
        <w:rPr>
          <w:rFonts w:ascii="Arial" w:hAnsi="Arial" w:cs="Arial"/>
          <w:sz w:val="24"/>
          <w:szCs w:val="24"/>
        </w:rPr>
        <w:t xml:space="preserve"> </w:t>
      </w:r>
      <w:r w:rsidR="00EC77B6" w:rsidRPr="00D755EE">
        <w:rPr>
          <w:rFonts w:ascii="Arial" w:hAnsi="Arial" w:cs="Arial"/>
          <w:sz w:val="24"/>
          <w:szCs w:val="24"/>
        </w:rPr>
        <w:t>“</w:t>
      </w:r>
      <w:r w:rsidR="00563EF8" w:rsidRPr="00D755EE">
        <w:rPr>
          <w:rFonts w:ascii="Arial" w:hAnsi="Arial" w:cs="Arial"/>
          <w:sz w:val="24"/>
          <w:szCs w:val="24"/>
        </w:rPr>
        <w:t>Ratio analyses are useful because they consider differences in the size of the amounts being compared, which allows users to evaluate how well a company has performed given the level of its other resources. In fact, some of the most popular ratios, such as net profit margin and debt to assets ratios, are taken directly from the common size statements.</w:t>
      </w:r>
      <w:r w:rsidR="00EC77B6" w:rsidRPr="00D755EE">
        <w:rPr>
          <w:rFonts w:ascii="Arial" w:hAnsi="Arial" w:cs="Arial"/>
          <w:sz w:val="24"/>
          <w:szCs w:val="24"/>
        </w:rPr>
        <w:t>”</w:t>
      </w:r>
      <w:r w:rsidR="00BC7E8F" w:rsidRPr="00BC7E8F">
        <w:rPr>
          <w:rFonts w:ascii="Arial" w:hAnsi="Arial" w:cs="Arial"/>
          <w:sz w:val="24"/>
          <w:szCs w:val="24"/>
        </w:rPr>
        <w:t xml:space="preserve"> </w:t>
      </w:r>
      <w:r w:rsidR="00BC7E8F">
        <w:rPr>
          <w:rFonts w:ascii="Arial" w:hAnsi="Arial" w:cs="Arial"/>
          <w:sz w:val="24"/>
          <w:szCs w:val="24"/>
        </w:rPr>
        <w:t>(Principles of Accounting, 2009)</w:t>
      </w:r>
    </w:p>
    <w:p w:rsidR="00563EF8" w:rsidRPr="00D755EE" w:rsidRDefault="00563EF8" w:rsidP="00D755EE">
      <w:pPr>
        <w:autoSpaceDE w:val="0"/>
        <w:autoSpaceDN w:val="0"/>
        <w:adjustRightInd w:val="0"/>
        <w:spacing w:after="0" w:line="480" w:lineRule="auto"/>
        <w:rPr>
          <w:rFonts w:ascii="Arial" w:hAnsi="Arial" w:cs="Arial"/>
          <w:sz w:val="24"/>
          <w:szCs w:val="24"/>
        </w:rPr>
      </w:pPr>
    </w:p>
    <w:p w:rsidR="00563EF8" w:rsidRPr="00D755EE" w:rsidRDefault="00563EF8" w:rsidP="00D755EE">
      <w:pPr>
        <w:autoSpaceDE w:val="0"/>
        <w:autoSpaceDN w:val="0"/>
        <w:adjustRightInd w:val="0"/>
        <w:spacing w:after="0" w:line="480" w:lineRule="auto"/>
        <w:rPr>
          <w:rFonts w:ascii="Arial" w:hAnsi="Arial" w:cs="Arial"/>
          <w:sz w:val="24"/>
          <w:szCs w:val="24"/>
        </w:rPr>
      </w:pPr>
    </w:p>
    <w:p w:rsidR="00F86486" w:rsidRDefault="004A623F" w:rsidP="00BC7E8F">
      <w:pPr>
        <w:pStyle w:val="ListParagraph"/>
        <w:numPr>
          <w:ilvl w:val="0"/>
          <w:numId w:val="3"/>
        </w:numPr>
        <w:autoSpaceDE w:val="0"/>
        <w:autoSpaceDN w:val="0"/>
        <w:adjustRightInd w:val="0"/>
        <w:spacing w:after="240" w:line="480" w:lineRule="auto"/>
        <w:rPr>
          <w:rFonts w:ascii="Arial" w:hAnsi="Arial" w:cs="Arial"/>
          <w:sz w:val="24"/>
          <w:szCs w:val="24"/>
        </w:rPr>
      </w:pPr>
      <w:r w:rsidRPr="00D755EE">
        <w:rPr>
          <w:rFonts w:ascii="Arial" w:hAnsi="Arial" w:cs="Arial"/>
          <w:sz w:val="24"/>
          <w:szCs w:val="24"/>
        </w:rPr>
        <w:t>What benchmarks are commonly used for interpreting ratios?</w:t>
      </w:r>
    </w:p>
    <w:p w:rsidR="00BC7E8F" w:rsidRPr="00BC7E8F" w:rsidRDefault="00BC7E8F" w:rsidP="00BC7E8F">
      <w:pPr>
        <w:autoSpaceDE w:val="0"/>
        <w:autoSpaceDN w:val="0"/>
        <w:adjustRightInd w:val="0"/>
        <w:spacing w:after="240" w:line="480" w:lineRule="auto"/>
        <w:rPr>
          <w:rFonts w:ascii="Arial" w:hAnsi="Arial" w:cs="Arial"/>
          <w:sz w:val="24"/>
          <w:szCs w:val="24"/>
        </w:rPr>
      </w:pPr>
    </w:p>
    <w:p w:rsidR="00F86486" w:rsidRPr="00D755EE" w:rsidRDefault="00A4599C" w:rsidP="00D755EE">
      <w:pPr>
        <w:pStyle w:val="ListParagraph"/>
        <w:autoSpaceDE w:val="0"/>
        <w:autoSpaceDN w:val="0"/>
        <w:adjustRightInd w:val="0"/>
        <w:spacing w:after="240" w:line="480" w:lineRule="auto"/>
        <w:rPr>
          <w:rFonts w:ascii="Arial" w:hAnsi="Arial" w:cs="Arial"/>
          <w:sz w:val="24"/>
          <w:szCs w:val="24"/>
        </w:rPr>
      </w:pPr>
      <w:sdt>
        <w:sdtPr>
          <w:rPr>
            <w:rFonts w:ascii="Arial" w:hAnsi="Arial" w:cs="Arial"/>
            <w:sz w:val="24"/>
            <w:szCs w:val="24"/>
          </w:rPr>
          <w:id w:val="1249228733"/>
          <w:citation/>
        </w:sdtPr>
        <w:sdtContent>
          <w:r w:rsidR="00F86486" w:rsidRPr="00D755EE">
            <w:rPr>
              <w:rFonts w:ascii="Arial" w:hAnsi="Arial" w:cs="Arial"/>
              <w:sz w:val="24"/>
              <w:szCs w:val="24"/>
            </w:rPr>
            <w:fldChar w:fldCharType="begin"/>
          </w:r>
          <w:r w:rsidR="00F86486" w:rsidRPr="00D755EE">
            <w:rPr>
              <w:rFonts w:ascii="Arial" w:hAnsi="Arial" w:cs="Arial"/>
              <w:sz w:val="24"/>
              <w:szCs w:val="24"/>
            </w:rPr>
            <w:instrText xml:space="preserve"> CITATION Bon16 \l 1033 </w:instrText>
          </w:r>
          <w:r w:rsidR="00F86486" w:rsidRPr="00D755EE">
            <w:rPr>
              <w:rFonts w:ascii="Arial" w:hAnsi="Arial" w:cs="Arial"/>
              <w:sz w:val="24"/>
              <w:szCs w:val="24"/>
            </w:rPr>
            <w:fldChar w:fldCharType="separate"/>
          </w:r>
          <w:r w:rsidR="00F86486" w:rsidRPr="00D755EE">
            <w:rPr>
              <w:rFonts w:ascii="Arial" w:hAnsi="Arial" w:cs="Arial"/>
              <w:noProof/>
              <w:sz w:val="24"/>
              <w:szCs w:val="24"/>
            </w:rPr>
            <w:t>(Bond)</w:t>
          </w:r>
          <w:r w:rsidR="00F86486" w:rsidRPr="00D755EE">
            <w:rPr>
              <w:rFonts w:ascii="Arial" w:hAnsi="Arial" w:cs="Arial"/>
              <w:sz w:val="24"/>
              <w:szCs w:val="24"/>
            </w:rPr>
            <w:fldChar w:fldCharType="end"/>
          </w:r>
        </w:sdtContent>
      </w:sdt>
      <w:r w:rsidR="00F86486" w:rsidRPr="00D755EE">
        <w:rPr>
          <w:rFonts w:ascii="Arial" w:hAnsi="Arial" w:cs="Arial"/>
          <w:sz w:val="24"/>
          <w:szCs w:val="24"/>
        </w:rPr>
        <w:t xml:space="preserve"> </w:t>
      </w:r>
      <w:r w:rsidR="00EC77B6" w:rsidRPr="00D755EE">
        <w:rPr>
          <w:rFonts w:ascii="Arial" w:hAnsi="Arial" w:cs="Arial"/>
          <w:sz w:val="24"/>
          <w:szCs w:val="24"/>
        </w:rPr>
        <w:t>“</w:t>
      </w:r>
      <w:r w:rsidR="00F86486" w:rsidRPr="00D755EE">
        <w:rPr>
          <w:rFonts w:ascii="Arial" w:hAnsi="Arial" w:cs="Arial"/>
          <w:sz w:val="24"/>
          <w:szCs w:val="24"/>
        </w:rPr>
        <w:t>A common benchmark is an intracompany comparison which uses prior years of the same company as a benchmark.</w:t>
      </w:r>
      <w:r w:rsidR="00EC77B6" w:rsidRPr="00D755EE">
        <w:rPr>
          <w:rFonts w:ascii="Arial" w:hAnsi="Arial" w:cs="Arial"/>
          <w:sz w:val="24"/>
          <w:szCs w:val="24"/>
        </w:rPr>
        <w:t>”</w:t>
      </w:r>
    </w:p>
    <w:p w:rsidR="00E9255C" w:rsidRPr="00D755EE" w:rsidRDefault="00E9255C" w:rsidP="00D755EE">
      <w:p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 xml:space="preserve">            </w:t>
      </w:r>
      <w:sdt>
        <w:sdtPr>
          <w:rPr>
            <w:rFonts w:ascii="Arial" w:hAnsi="Arial" w:cs="Arial"/>
            <w:sz w:val="24"/>
            <w:szCs w:val="24"/>
          </w:rPr>
          <w:id w:val="770740824"/>
          <w:citation/>
        </w:sdtPr>
        <w:sdtContent>
          <w:r w:rsidRPr="00D755EE">
            <w:rPr>
              <w:rFonts w:ascii="Arial" w:hAnsi="Arial" w:cs="Arial"/>
              <w:sz w:val="24"/>
              <w:szCs w:val="24"/>
            </w:rPr>
            <w:fldChar w:fldCharType="begin"/>
          </w:r>
          <w:r w:rsidRPr="00D755EE">
            <w:rPr>
              <w:rFonts w:ascii="Arial" w:hAnsi="Arial" w:cs="Arial"/>
              <w:sz w:val="24"/>
              <w:szCs w:val="24"/>
            </w:rPr>
            <w:instrText xml:space="preserve"> CITATION Lib091 \l 1033 </w:instrText>
          </w:r>
          <w:r w:rsidRPr="00D755EE">
            <w:rPr>
              <w:rFonts w:ascii="Arial" w:hAnsi="Arial" w:cs="Arial"/>
              <w:sz w:val="24"/>
              <w:szCs w:val="24"/>
            </w:rPr>
            <w:fldChar w:fldCharType="separate"/>
          </w:r>
          <w:r w:rsidRPr="00D755EE">
            <w:rPr>
              <w:rFonts w:ascii="Arial" w:hAnsi="Arial" w:cs="Arial"/>
              <w:noProof/>
              <w:sz w:val="24"/>
              <w:szCs w:val="24"/>
            </w:rPr>
            <w:t>(Libby)</w:t>
          </w:r>
          <w:r w:rsidRPr="00D755EE">
            <w:rPr>
              <w:rFonts w:ascii="Arial" w:hAnsi="Arial" w:cs="Arial"/>
              <w:sz w:val="24"/>
              <w:szCs w:val="24"/>
            </w:rPr>
            <w:fldChar w:fldCharType="end"/>
          </w:r>
        </w:sdtContent>
      </w:sdt>
      <w:r w:rsidRPr="00D755EE">
        <w:rPr>
          <w:rFonts w:ascii="Arial" w:hAnsi="Arial" w:cs="Arial"/>
          <w:sz w:val="24"/>
          <w:szCs w:val="24"/>
        </w:rPr>
        <w:t xml:space="preserve"> </w:t>
      </w:r>
      <w:r w:rsidR="00EC77B6" w:rsidRPr="00D755EE">
        <w:rPr>
          <w:rFonts w:ascii="Arial" w:hAnsi="Arial" w:cs="Arial"/>
          <w:sz w:val="24"/>
          <w:szCs w:val="24"/>
        </w:rPr>
        <w:t>“</w:t>
      </w:r>
      <w:r w:rsidRPr="00D755EE">
        <w:rPr>
          <w:rFonts w:ascii="Arial" w:hAnsi="Arial" w:cs="Arial"/>
          <w:sz w:val="24"/>
          <w:szCs w:val="24"/>
        </w:rPr>
        <w:t>Benchmarks can include the company’s prior year results and those of                             close competitors, as well as industry averages. In a competitive economy, companies strive to outperform one another, so comparisons with other companies can suggest which are likely to survive and thrive in the long run.</w:t>
      </w:r>
      <w:r w:rsidR="00EC77B6" w:rsidRPr="00D755EE">
        <w:rPr>
          <w:rFonts w:ascii="Arial" w:hAnsi="Arial" w:cs="Arial"/>
          <w:sz w:val="24"/>
          <w:szCs w:val="24"/>
        </w:rPr>
        <w:t>”</w:t>
      </w:r>
    </w:p>
    <w:p w:rsidR="00E9255C" w:rsidRPr="00D755EE" w:rsidRDefault="00E9255C" w:rsidP="00D755EE">
      <w:pPr>
        <w:autoSpaceDE w:val="0"/>
        <w:autoSpaceDN w:val="0"/>
        <w:adjustRightInd w:val="0"/>
        <w:spacing w:after="0" w:line="480" w:lineRule="auto"/>
        <w:rPr>
          <w:rFonts w:ascii="Arial" w:hAnsi="Arial" w:cs="Arial"/>
          <w:sz w:val="24"/>
          <w:szCs w:val="24"/>
        </w:rPr>
      </w:pPr>
    </w:p>
    <w:p w:rsidR="00E9255C" w:rsidRPr="00D755EE" w:rsidRDefault="00E9255C" w:rsidP="00D755EE">
      <w:p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Therefore, commonly used benchmark for interpreting ratios are as follows:</w:t>
      </w:r>
    </w:p>
    <w:p w:rsidR="00E9255C" w:rsidRPr="00D755EE" w:rsidRDefault="00E9255C" w:rsidP="00D755EE">
      <w:pPr>
        <w:autoSpaceDE w:val="0"/>
        <w:autoSpaceDN w:val="0"/>
        <w:adjustRightInd w:val="0"/>
        <w:spacing w:after="0" w:line="480" w:lineRule="auto"/>
        <w:rPr>
          <w:rFonts w:ascii="Arial" w:hAnsi="Arial" w:cs="Arial"/>
          <w:sz w:val="24"/>
          <w:szCs w:val="24"/>
        </w:rPr>
      </w:pPr>
    </w:p>
    <w:p w:rsidR="00E9255C" w:rsidRPr="00D755EE" w:rsidRDefault="00A4599C" w:rsidP="00D755EE">
      <w:pPr>
        <w:pStyle w:val="ListParagraph"/>
        <w:numPr>
          <w:ilvl w:val="0"/>
          <w:numId w:val="5"/>
        </w:numPr>
        <w:autoSpaceDE w:val="0"/>
        <w:autoSpaceDN w:val="0"/>
        <w:adjustRightInd w:val="0"/>
        <w:spacing w:after="0" w:line="480" w:lineRule="auto"/>
        <w:rPr>
          <w:rFonts w:ascii="Arial" w:hAnsi="Arial" w:cs="Arial"/>
          <w:sz w:val="24"/>
          <w:szCs w:val="24"/>
        </w:rPr>
      </w:pPr>
      <w:sdt>
        <w:sdtPr>
          <w:rPr>
            <w:rFonts w:ascii="Arial" w:hAnsi="Arial" w:cs="Arial"/>
            <w:sz w:val="24"/>
            <w:szCs w:val="24"/>
          </w:rPr>
          <w:id w:val="1218783629"/>
          <w:citation/>
        </w:sdtPr>
        <w:sdtContent>
          <w:r w:rsidR="00E9255C" w:rsidRPr="00D755EE">
            <w:rPr>
              <w:rFonts w:ascii="Arial" w:hAnsi="Arial" w:cs="Arial"/>
              <w:sz w:val="24"/>
              <w:szCs w:val="24"/>
            </w:rPr>
            <w:fldChar w:fldCharType="begin"/>
          </w:r>
          <w:r w:rsidR="00E9255C" w:rsidRPr="00D755EE">
            <w:rPr>
              <w:rFonts w:ascii="Arial" w:hAnsi="Arial" w:cs="Arial"/>
              <w:sz w:val="24"/>
              <w:szCs w:val="24"/>
            </w:rPr>
            <w:instrText xml:space="preserve"> CITATION Bon16 \l 1033 </w:instrText>
          </w:r>
          <w:r w:rsidR="00E9255C" w:rsidRPr="00D755EE">
            <w:rPr>
              <w:rFonts w:ascii="Arial" w:hAnsi="Arial" w:cs="Arial"/>
              <w:sz w:val="24"/>
              <w:szCs w:val="24"/>
            </w:rPr>
            <w:fldChar w:fldCharType="separate"/>
          </w:r>
          <w:r w:rsidR="00E9255C" w:rsidRPr="00D755EE">
            <w:rPr>
              <w:rFonts w:ascii="Arial" w:hAnsi="Arial" w:cs="Arial"/>
              <w:noProof/>
              <w:sz w:val="24"/>
              <w:szCs w:val="24"/>
            </w:rPr>
            <w:t>(Bond)</w:t>
          </w:r>
          <w:r w:rsidR="00E9255C" w:rsidRPr="00D755EE">
            <w:rPr>
              <w:rFonts w:ascii="Arial" w:hAnsi="Arial" w:cs="Arial"/>
              <w:sz w:val="24"/>
              <w:szCs w:val="24"/>
            </w:rPr>
            <w:fldChar w:fldCharType="end"/>
          </w:r>
        </w:sdtContent>
      </w:sdt>
      <w:r w:rsidR="00D01D61" w:rsidRPr="00D755EE">
        <w:rPr>
          <w:rFonts w:ascii="Arial" w:hAnsi="Arial" w:cs="Arial"/>
          <w:sz w:val="24"/>
          <w:szCs w:val="24"/>
        </w:rPr>
        <w:t xml:space="preserve"> </w:t>
      </w:r>
      <w:r w:rsidR="00EC77B6" w:rsidRPr="00D755EE">
        <w:rPr>
          <w:rFonts w:ascii="Arial" w:hAnsi="Arial" w:cs="Arial"/>
          <w:sz w:val="24"/>
          <w:szCs w:val="24"/>
        </w:rPr>
        <w:t>“</w:t>
      </w:r>
      <w:r w:rsidR="00E9255C" w:rsidRPr="00D755EE">
        <w:rPr>
          <w:rFonts w:ascii="Arial" w:hAnsi="Arial" w:cs="Arial"/>
          <w:sz w:val="24"/>
          <w:szCs w:val="24"/>
        </w:rPr>
        <w:t>Intracompany comparison</w:t>
      </w:r>
      <w:r w:rsidR="00EC77B6" w:rsidRPr="00D755EE">
        <w:rPr>
          <w:rFonts w:ascii="Arial" w:hAnsi="Arial" w:cs="Arial"/>
          <w:sz w:val="24"/>
          <w:szCs w:val="24"/>
        </w:rPr>
        <w:t>”</w:t>
      </w:r>
    </w:p>
    <w:p w:rsidR="00E9255C" w:rsidRPr="00D755EE" w:rsidRDefault="00A4599C" w:rsidP="00D755EE">
      <w:pPr>
        <w:pStyle w:val="ListParagraph"/>
        <w:numPr>
          <w:ilvl w:val="0"/>
          <w:numId w:val="5"/>
        </w:numPr>
        <w:autoSpaceDE w:val="0"/>
        <w:autoSpaceDN w:val="0"/>
        <w:adjustRightInd w:val="0"/>
        <w:spacing w:after="0" w:line="480" w:lineRule="auto"/>
        <w:rPr>
          <w:rFonts w:ascii="Arial" w:hAnsi="Arial" w:cs="Arial"/>
          <w:sz w:val="24"/>
          <w:szCs w:val="24"/>
        </w:rPr>
      </w:pPr>
      <w:sdt>
        <w:sdtPr>
          <w:rPr>
            <w:rFonts w:ascii="Arial" w:hAnsi="Arial" w:cs="Arial"/>
            <w:sz w:val="24"/>
            <w:szCs w:val="24"/>
          </w:rPr>
          <w:id w:val="-960964493"/>
          <w:citation/>
        </w:sdtPr>
        <w:sdtContent>
          <w:r w:rsidR="00E9255C" w:rsidRPr="00D755EE">
            <w:rPr>
              <w:rFonts w:ascii="Arial" w:hAnsi="Arial" w:cs="Arial"/>
              <w:sz w:val="24"/>
              <w:szCs w:val="24"/>
            </w:rPr>
            <w:fldChar w:fldCharType="begin"/>
          </w:r>
          <w:r w:rsidR="00E9255C" w:rsidRPr="00D755EE">
            <w:rPr>
              <w:rFonts w:ascii="Arial" w:hAnsi="Arial" w:cs="Arial"/>
              <w:sz w:val="24"/>
              <w:szCs w:val="24"/>
            </w:rPr>
            <w:instrText xml:space="preserve"> CITATION Lib091 \l 1033 </w:instrText>
          </w:r>
          <w:r w:rsidR="00E9255C" w:rsidRPr="00D755EE">
            <w:rPr>
              <w:rFonts w:ascii="Arial" w:hAnsi="Arial" w:cs="Arial"/>
              <w:sz w:val="24"/>
              <w:szCs w:val="24"/>
            </w:rPr>
            <w:fldChar w:fldCharType="separate"/>
          </w:r>
          <w:r w:rsidR="00E9255C" w:rsidRPr="00D755EE">
            <w:rPr>
              <w:rFonts w:ascii="Arial" w:hAnsi="Arial" w:cs="Arial"/>
              <w:noProof/>
              <w:sz w:val="24"/>
              <w:szCs w:val="24"/>
            </w:rPr>
            <w:t>(Libby)</w:t>
          </w:r>
          <w:r w:rsidR="00E9255C" w:rsidRPr="00D755EE">
            <w:rPr>
              <w:rFonts w:ascii="Arial" w:hAnsi="Arial" w:cs="Arial"/>
              <w:sz w:val="24"/>
              <w:szCs w:val="24"/>
            </w:rPr>
            <w:fldChar w:fldCharType="end"/>
          </w:r>
        </w:sdtContent>
      </w:sdt>
      <w:r w:rsidR="00EC77B6" w:rsidRPr="00D755EE">
        <w:rPr>
          <w:rFonts w:ascii="Arial" w:hAnsi="Arial" w:cs="Arial"/>
          <w:sz w:val="24"/>
          <w:szCs w:val="24"/>
        </w:rPr>
        <w:t xml:space="preserve"> “Close</w:t>
      </w:r>
      <w:r w:rsidR="00E9255C" w:rsidRPr="00D755EE">
        <w:rPr>
          <w:rFonts w:ascii="Arial" w:hAnsi="Arial" w:cs="Arial"/>
          <w:sz w:val="24"/>
          <w:szCs w:val="24"/>
        </w:rPr>
        <w:t xml:space="preserve"> competitors</w:t>
      </w:r>
      <w:r w:rsidR="00EC77B6" w:rsidRPr="00D755EE">
        <w:rPr>
          <w:rFonts w:ascii="Arial" w:hAnsi="Arial" w:cs="Arial"/>
          <w:sz w:val="24"/>
          <w:szCs w:val="24"/>
        </w:rPr>
        <w:t>”</w:t>
      </w:r>
    </w:p>
    <w:p w:rsidR="00E9255C" w:rsidRPr="00D755EE" w:rsidRDefault="00A4599C" w:rsidP="00D755EE">
      <w:pPr>
        <w:pStyle w:val="ListParagraph"/>
        <w:numPr>
          <w:ilvl w:val="0"/>
          <w:numId w:val="5"/>
        </w:numPr>
        <w:autoSpaceDE w:val="0"/>
        <w:autoSpaceDN w:val="0"/>
        <w:adjustRightInd w:val="0"/>
        <w:spacing w:after="0" w:line="480" w:lineRule="auto"/>
        <w:rPr>
          <w:rFonts w:ascii="Arial" w:hAnsi="Arial" w:cs="Arial"/>
          <w:sz w:val="24"/>
          <w:szCs w:val="24"/>
        </w:rPr>
      </w:pPr>
      <w:sdt>
        <w:sdtPr>
          <w:rPr>
            <w:rFonts w:ascii="Arial" w:hAnsi="Arial" w:cs="Arial"/>
            <w:sz w:val="24"/>
            <w:szCs w:val="24"/>
          </w:rPr>
          <w:id w:val="-539133061"/>
          <w:citation/>
        </w:sdtPr>
        <w:sdtContent>
          <w:r w:rsidR="00E9255C" w:rsidRPr="00D755EE">
            <w:rPr>
              <w:rFonts w:ascii="Arial" w:hAnsi="Arial" w:cs="Arial"/>
              <w:sz w:val="24"/>
              <w:szCs w:val="24"/>
            </w:rPr>
            <w:fldChar w:fldCharType="begin"/>
          </w:r>
          <w:r w:rsidR="00E9255C" w:rsidRPr="00D755EE">
            <w:rPr>
              <w:rFonts w:ascii="Arial" w:hAnsi="Arial" w:cs="Arial"/>
              <w:sz w:val="24"/>
              <w:szCs w:val="24"/>
            </w:rPr>
            <w:instrText xml:space="preserve"> CITATION Lib091 \l 1033 </w:instrText>
          </w:r>
          <w:r w:rsidR="00E9255C" w:rsidRPr="00D755EE">
            <w:rPr>
              <w:rFonts w:ascii="Arial" w:hAnsi="Arial" w:cs="Arial"/>
              <w:sz w:val="24"/>
              <w:szCs w:val="24"/>
            </w:rPr>
            <w:fldChar w:fldCharType="separate"/>
          </w:r>
          <w:r w:rsidR="00E9255C" w:rsidRPr="00D755EE">
            <w:rPr>
              <w:rFonts w:ascii="Arial" w:hAnsi="Arial" w:cs="Arial"/>
              <w:noProof/>
              <w:sz w:val="24"/>
              <w:szCs w:val="24"/>
            </w:rPr>
            <w:t>(Libby)</w:t>
          </w:r>
          <w:r w:rsidR="00E9255C" w:rsidRPr="00D755EE">
            <w:rPr>
              <w:rFonts w:ascii="Arial" w:hAnsi="Arial" w:cs="Arial"/>
              <w:sz w:val="24"/>
              <w:szCs w:val="24"/>
            </w:rPr>
            <w:fldChar w:fldCharType="end"/>
          </w:r>
        </w:sdtContent>
      </w:sdt>
      <w:r w:rsidR="00EC77B6" w:rsidRPr="00D755EE">
        <w:rPr>
          <w:rFonts w:ascii="Arial" w:hAnsi="Arial" w:cs="Arial"/>
          <w:sz w:val="24"/>
          <w:szCs w:val="24"/>
        </w:rPr>
        <w:t xml:space="preserve"> “</w:t>
      </w:r>
      <w:r w:rsidR="00E9255C" w:rsidRPr="00D755EE">
        <w:rPr>
          <w:rFonts w:ascii="Arial" w:hAnsi="Arial" w:cs="Arial"/>
          <w:sz w:val="24"/>
          <w:szCs w:val="24"/>
        </w:rPr>
        <w:t>Industry averages</w:t>
      </w:r>
      <w:r w:rsidR="00EC77B6" w:rsidRPr="00D755EE">
        <w:rPr>
          <w:rFonts w:ascii="Arial" w:hAnsi="Arial" w:cs="Arial"/>
          <w:sz w:val="24"/>
          <w:szCs w:val="24"/>
        </w:rPr>
        <w:t>”</w:t>
      </w:r>
    </w:p>
    <w:p w:rsidR="00F86486" w:rsidRPr="00D755EE" w:rsidRDefault="00F86486" w:rsidP="00D755EE">
      <w:pPr>
        <w:autoSpaceDE w:val="0"/>
        <w:autoSpaceDN w:val="0"/>
        <w:adjustRightInd w:val="0"/>
        <w:spacing w:after="240" w:line="480" w:lineRule="auto"/>
        <w:rPr>
          <w:rFonts w:ascii="Arial" w:hAnsi="Arial" w:cs="Arial"/>
          <w:sz w:val="24"/>
          <w:szCs w:val="24"/>
        </w:rPr>
      </w:pPr>
    </w:p>
    <w:p w:rsidR="004A623F" w:rsidRPr="00D755EE" w:rsidRDefault="004A623F" w:rsidP="00D755EE">
      <w:pPr>
        <w:pStyle w:val="ListParagraph"/>
        <w:numPr>
          <w:ilvl w:val="0"/>
          <w:numId w:val="3"/>
        </w:numPr>
        <w:autoSpaceDE w:val="0"/>
        <w:autoSpaceDN w:val="0"/>
        <w:adjustRightInd w:val="0"/>
        <w:spacing w:after="240" w:line="480" w:lineRule="auto"/>
        <w:rPr>
          <w:rFonts w:ascii="Arial" w:hAnsi="Arial" w:cs="Arial"/>
          <w:sz w:val="24"/>
          <w:szCs w:val="24"/>
        </w:rPr>
      </w:pPr>
      <w:r w:rsidRPr="00D755EE">
        <w:rPr>
          <w:rFonts w:ascii="Arial" w:hAnsi="Arial" w:cs="Arial"/>
          <w:sz w:val="24"/>
          <w:szCs w:val="24"/>
        </w:rPr>
        <w:t>Into what three categories of performance are most financial ratios classified? To what in particular does each of these categories relate?</w:t>
      </w:r>
    </w:p>
    <w:p w:rsidR="004A68E7" w:rsidRPr="00D755EE" w:rsidRDefault="004A68E7" w:rsidP="00D755EE">
      <w:pPr>
        <w:pStyle w:val="ListParagraph"/>
        <w:autoSpaceDE w:val="0"/>
        <w:autoSpaceDN w:val="0"/>
        <w:adjustRightInd w:val="0"/>
        <w:spacing w:after="240" w:line="480" w:lineRule="auto"/>
        <w:rPr>
          <w:rFonts w:ascii="Arial" w:hAnsi="Arial" w:cs="Arial"/>
          <w:color w:val="000000" w:themeColor="text1"/>
          <w:sz w:val="24"/>
          <w:szCs w:val="24"/>
        </w:rPr>
      </w:pPr>
    </w:p>
    <w:p w:rsidR="004A68E7" w:rsidRPr="00D755EE" w:rsidRDefault="00A4599C" w:rsidP="00D755EE">
      <w:pPr>
        <w:pStyle w:val="ListParagraph"/>
        <w:autoSpaceDE w:val="0"/>
        <w:autoSpaceDN w:val="0"/>
        <w:adjustRightInd w:val="0"/>
        <w:spacing w:after="0" w:line="480" w:lineRule="auto"/>
        <w:rPr>
          <w:rFonts w:ascii="Arial" w:hAnsi="Arial" w:cs="Arial"/>
          <w:color w:val="000000" w:themeColor="text1"/>
          <w:sz w:val="24"/>
          <w:szCs w:val="24"/>
        </w:rPr>
      </w:pPr>
      <w:sdt>
        <w:sdtPr>
          <w:rPr>
            <w:rFonts w:ascii="Arial" w:hAnsi="Arial" w:cs="Arial"/>
            <w:color w:val="000000" w:themeColor="text1"/>
            <w:sz w:val="24"/>
            <w:szCs w:val="24"/>
          </w:rPr>
          <w:id w:val="881443302"/>
          <w:citation/>
        </w:sdtPr>
        <w:sdtContent>
          <w:r w:rsidR="004A68E7" w:rsidRPr="00D755EE">
            <w:rPr>
              <w:rFonts w:ascii="Arial" w:hAnsi="Arial" w:cs="Arial"/>
              <w:color w:val="000000" w:themeColor="text1"/>
              <w:sz w:val="24"/>
              <w:szCs w:val="24"/>
            </w:rPr>
            <w:fldChar w:fldCharType="begin"/>
          </w:r>
          <w:r w:rsidR="004A68E7" w:rsidRPr="00D755EE">
            <w:rPr>
              <w:rFonts w:ascii="Arial" w:hAnsi="Arial" w:cs="Arial"/>
              <w:color w:val="000000" w:themeColor="text1"/>
              <w:sz w:val="24"/>
              <w:szCs w:val="24"/>
            </w:rPr>
            <w:instrText xml:space="preserve"> CITATION Lib091 \l 1033 </w:instrText>
          </w:r>
          <w:r w:rsidR="004A68E7" w:rsidRPr="00D755EE">
            <w:rPr>
              <w:rFonts w:ascii="Arial" w:hAnsi="Arial" w:cs="Arial"/>
              <w:color w:val="000000" w:themeColor="text1"/>
              <w:sz w:val="24"/>
              <w:szCs w:val="24"/>
            </w:rPr>
            <w:fldChar w:fldCharType="separate"/>
          </w:r>
          <w:r w:rsidR="004A68E7" w:rsidRPr="00D755EE">
            <w:rPr>
              <w:rFonts w:ascii="Arial" w:hAnsi="Arial" w:cs="Arial"/>
              <w:noProof/>
              <w:color w:val="000000" w:themeColor="text1"/>
              <w:sz w:val="24"/>
              <w:szCs w:val="24"/>
            </w:rPr>
            <w:t>(Libby)</w:t>
          </w:r>
          <w:r w:rsidR="004A68E7" w:rsidRPr="00D755EE">
            <w:rPr>
              <w:rFonts w:ascii="Arial" w:hAnsi="Arial" w:cs="Arial"/>
              <w:color w:val="000000" w:themeColor="text1"/>
              <w:sz w:val="24"/>
              <w:szCs w:val="24"/>
            </w:rPr>
            <w:fldChar w:fldCharType="end"/>
          </w:r>
        </w:sdtContent>
      </w:sdt>
      <w:r w:rsidR="004A68E7" w:rsidRPr="00D755EE">
        <w:rPr>
          <w:rFonts w:ascii="Arial" w:hAnsi="Arial" w:cs="Arial"/>
          <w:color w:val="000000" w:themeColor="text1"/>
          <w:sz w:val="24"/>
          <w:szCs w:val="24"/>
        </w:rPr>
        <w:t xml:space="preserve"> </w:t>
      </w:r>
      <w:r w:rsidR="00EC77B6" w:rsidRPr="00D755EE">
        <w:rPr>
          <w:rFonts w:ascii="Arial" w:hAnsi="Arial" w:cs="Arial"/>
          <w:color w:val="000000" w:themeColor="text1"/>
          <w:sz w:val="24"/>
          <w:szCs w:val="24"/>
        </w:rPr>
        <w:t>“</w:t>
      </w:r>
      <w:r w:rsidR="004A68E7" w:rsidRPr="00D755EE">
        <w:rPr>
          <w:rFonts w:ascii="Arial" w:hAnsi="Arial" w:cs="Arial"/>
          <w:color w:val="000000" w:themeColor="text1"/>
          <w:sz w:val="24"/>
          <w:szCs w:val="24"/>
        </w:rPr>
        <w:t>Most analysts classify ratios into three categories as listed below</w:t>
      </w:r>
      <w:r w:rsidR="00EC77B6" w:rsidRPr="00D755EE">
        <w:rPr>
          <w:rFonts w:ascii="Arial" w:hAnsi="Arial" w:cs="Arial"/>
          <w:color w:val="000000" w:themeColor="text1"/>
          <w:sz w:val="24"/>
          <w:szCs w:val="24"/>
        </w:rPr>
        <w:t>”</w:t>
      </w:r>
      <w:r w:rsidR="004A68E7" w:rsidRPr="00D755EE">
        <w:rPr>
          <w:rFonts w:ascii="Arial" w:hAnsi="Arial" w:cs="Arial"/>
          <w:color w:val="000000" w:themeColor="text1"/>
          <w:sz w:val="24"/>
          <w:szCs w:val="24"/>
        </w:rPr>
        <w:t>:</w:t>
      </w:r>
    </w:p>
    <w:p w:rsidR="004A68E7" w:rsidRPr="00D755EE" w:rsidRDefault="004A68E7" w:rsidP="00D755EE">
      <w:pPr>
        <w:pStyle w:val="ListParagraph"/>
        <w:autoSpaceDE w:val="0"/>
        <w:autoSpaceDN w:val="0"/>
        <w:adjustRightInd w:val="0"/>
        <w:spacing w:after="0" w:line="480" w:lineRule="auto"/>
        <w:rPr>
          <w:rFonts w:ascii="Arial" w:hAnsi="Arial" w:cs="Arial"/>
          <w:color w:val="000000" w:themeColor="text1"/>
          <w:sz w:val="24"/>
          <w:szCs w:val="24"/>
        </w:rPr>
      </w:pPr>
    </w:p>
    <w:p w:rsidR="004A68E7" w:rsidRPr="00D755EE" w:rsidRDefault="00EC77B6" w:rsidP="00D755EE">
      <w:pPr>
        <w:pStyle w:val="ListParagraph"/>
        <w:numPr>
          <w:ilvl w:val="0"/>
          <w:numId w:val="6"/>
        </w:numPr>
        <w:autoSpaceDE w:val="0"/>
        <w:autoSpaceDN w:val="0"/>
        <w:adjustRightInd w:val="0"/>
        <w:spacing w:after="0" w:line="480" w:lineRule="auto"/>
        <w:rPr>
          <w:rFonts w:ascii="Arial" w:hAnsi="Arial" w:cs="Arial"/>
          <w:color w:val="000000" w:themeColor="text1"/>
          <w:sz w:val="24"/>
          <w:szCs w:val="24"/>
        </w:rPr>
      </w:pPr>
      <w:r w:rsidRPr="00D755EE">
        <w:rPr>
          <w:rFonts w:ascii="Arial" w:hAnsi="Arial" w:cs="Arial"/>
          <w:bCs/>
          <w:color w:val="000000" w:themeColor="text1"/>
          <w:sz w:val="24"/>
          <w:szCs w:val="24"/>
        </w:rPr>
        <w:t>“</w:t>
      </w:r>
      <w:r w:rsidR="004A68E7" w:rsidRPr="00D755EE">
        <w:rPr>
          <w:rFonts w:ascii="Arial" w:hAnsi="Arial" w:cs="Arial"/>
          <w:bCs/>
          <w:color w:val="000000" w:themeColor="text1"/>
          <w:sz w:val="24"/>
          <w:szCs w:val="24"/>
        </w:rPr>
        <w:t xml:space="preserve">Profitability </w:t>
      </w:r>
      <w:r w:rsidR="004A68E7" w:rsidRPr="00D755EE">
        <w:rPr>
          <w:rFonts w:ascii="Arial" w:hAnsi="Arial" w:cs="Arial"/>
          <w:color w:val="000000" w:themeColor="text1"/>
          <w:sz w:val="24"/>
          <w:szCs w:val="24"/>
        </w:rPr>
        <w:t>ratios</w:t>
      </w:r>
      <w:r w:rsidRPr="00D755EE">
        <w:rPr>
          <w:rFonts w:ascii="Arial" w:hAnsi="Arial" w:cs="Arial"/>
          <w:color w:val="000000" w:themeColor="text1"/>
          <w:sz w:val="24"/>
          <w:szCs w:val="24"/>
        </w:rPr>
        <w:t>”</w:t>
      </w:r>
      <w:sdt>
        <w:sdtPr>
          <w:rPr>
            <w:rFonts w:ascii="Arial" w:hAnsi="Arial" w:cs="Arial"/>
            <w:color w:val="000000" w:themeColor="text1"/>
            <w:sz w:val="24"/>
            <w:szCs w:val="24"/>
          </w:rPr>
          <w:id w:val="-565563148"/>
          <w:citation/>
        </w:sdtPr>
        <w:sdtContent>
          <w:r w:rsidRPr="00D755EE">
            <w:rPr>
              <w:rFonts w:ascii="Arial" w:hAnsi="Arial" w:cs="Arial"/>
              <w:color w:val="000000" w:themeColor="text1"/>
              <w:sz w:val="24"/>
              <w:szCs w:val="24"/>
            </w:rPr>
            <w:fldChar w:fldCharType="begin"/>
          </w:r>
          <w:r w:rsidRPr="00D755EE">
            <w:rPr>
              <w:rFonts w:ascii="Arial" w:hAnsi="Arial" w:cs="Arial"/>
              <w:color w:val="000000" w:themeColor="text1"/>
              <w:sz w:val="24"/>
              <w:szCs w:val="24"/>
            </w:rPr>
            <w:instrText xml:space="preserve"> CITATION Lib091 \l 1033 </w:instrText>
          </w:r>
          <w:r w:rsidRPr="00D755EE">
            <w:rPr>
              <w:rFonts w:ascii="Arial" w:hAnsi="Arial" w:cs="Arial"/>
              <w:color w:val="000000" w:themeColor="text1"/>
              <w:sz w:val="24"/>
              <w:szCs w:val="24"/>
            </w:rPr>
            <w:fldChar w:fldCharType="separate"/>
          </w:r>
          <w:r w:rsidRPr="00D755EE">
            <w:rPr>
              <w:rFonts w:ascii="Arial" w:hAnsi="Arial" w:cs="Arial"/>
              <w:noProof/>
              <w:color w:val="000000" w:themeColor="text1"/>
              <w:sz w:val="24"/>
              <w:szCs w:val="24"/>
            </w:rPr>
            <w:t xml:space="preserve"> (Libby)</w:t>
          </w:r>
          <w:r w:rsidRPr="00D755EE">
            <w:rPr>
              <w:rFonts w:ascii="Arial" w:hAnsi="Arial" w:cs="Arial"/>
              <w:color w:val="000000" w:themeColor="text1"/>
              <w:sz w:val="24"/>
              <w:szCs w:val="24"/>
            </w:rPr>
            <w:fldChar w:fldCharType="end"/>
          </w:r>
        </w:sdtContent>
      </w:sdt>
    </w:p>
    <w:p w:rsidR="004A68E7" w:rsidRPr="00D755EE" w:rsidRDefault="00EC77B6" w:rsidP="00D755EE">
      <w:pPr>
        <w:pStyle w:val="ListParagraph"/>
        <w:numPr>
          <w:ilvl w:val="0"/>
          <w:numId w:val="6"/>
        </w:numPr>
        <w:autoSpaceDE w:val="0"/>
        <w:autoSpaceDN w:val="0"/>
        <w:adjustRightInd w:val="0"/>
        <w:spacing w:after="0" w:line="480" w:lineRule="auto"/>
        <w:rPr>
          <w:rFonts w:ascii="Arial" w:hAnsi="Arial" w:cs="Arial"/>
          <w:color w:val="000000" w:themeColor="text1"/>
          <w:sz w:val="24"/>
          <w:szCs w:val="24"/>
        </w:rPr>
      </w:pPr>
      <w:r w:rsidRPr="00D755EE">
        <w:rPr>
          <w:rFonts w:ascii="Arial" w:hAnsi="Arial" w:cs="Arial"/>
          <w:bCs/>
          <w:color w:val="000000" w:themeColor="text1"/>
          <w:sz w:val="24"/>
          <w:szCs w:val="24"/>
        </w:rPr>
        <w:t>“</w:t>
      </w:r>
      <w:r w:rsidR="004A68E7" w:rsidRPr="00D755EE">
        <w:rPr>
          <w:rFonts w:ascii="Arial" w:hAnsi="Arial" w:cs="Arial"/>
          <w:bCs/>
          <w:color w:val="000000" w:themeColor="text1"/>
          <w:sz w:val="24"/>
          <w:szCs w:val="24"/>
        </w:rPr>
        <w:t xml:space="preserve">Liquidity </w:t>
      </w:r>
      <w:r w:rsidR="004A68E7" w:rsidRPr="00D755EE">
        <w:rPr>
          <w:rFonts w:ascii="Arial" w:hAnsi="Arial" w:cs="Arial"/>
          <w:color w:val="000000" w:themeColor="text1"/>
          <w:sz w:val="24"/>
          <w:szCs w:val="24"/>
        </w:rPr>
        <w:t>ratios</w:t>
      </w:r>
      <w:r w:rsidRPr="00D755EE">
        <w:rPr>
          <w:rFonts w:ascii="Arial" w:hAnsi="Arial" w:cs="Arial"/>
          <w:color w:val="000000" w:themeColor="text1"/>
          <w:sz w:val="24"/>
          <w:szCs w:val="24"/>
        </w:rPr>
        <w:t xml:space="preserve">” </w:t>
      </w:r>
      <w:sdt>
        <w:sdtPr>
          <w:rPr>
            <w:rFonts w:ascii="Arial" w:hAnsi="Arial" w:cs="Arial"/>
            <w:color w:val="000000" w:themeColor="text1"/>
            <w:sz w:val="24"/>
            <w:szCs w:val="24"/>
          </w:rPr>
          <w:id w:val="929162574"/>
          <w:citation/>
        </w:sdtPr>
        <w:sdtContent>
          <w:r w:rsidRPr="00D755EE">
            <w:rPr>
              <w:rFonts w:ascii="Arial" w:hAnsi="Arial" w:cs="Arial"/>
              <w:color w:val="000000" w:themeColor="text1"/>
              <w:sz w:val="24"/>
              <w:szCs w:val="24"/>
            </w:rPr>
            <w:fldChar w:fldCharType="begin"/>
          </w:r>
          <w:r w:rsidRPr="00D755EE">
            <w:rPr>
              <w:rFonts w:ascii="Arial" w:hAnsi="Arial" w:cs="Arial"/>
              <w:color w:val="000000" w:themeColor="text1"/>
              <w:sz w:val="24"/>
              <w:szCs w:val="24"/>
            </w:rPr>
            <w:instrText xml:space="preserve"> CITATION Lib091 \l 1033 </w:instrText>
          </w:r>
          <w:r w:rsidRPr="00D755EE">
            <w:rPr>
              <w:rFonts w:ascii="Arial" w:hAnsi="Arial" w:cs="Arial"/>
              <w:color w:val="000000" w:themeColor="text1"/>
              <w:sz w:val="24"/>
              <w:szCs w:val="24"/>
            </w:rPr>
            <w:fldChar w:fldCharType="separate"/>
          </w:r>
          <w:r w:rsidRPr="00D755EE">
            <w:rPr>
              <w:rFonts w:ascii="Arial" w:hAnsi="Arial" w:cs="Arial"/>
              <w:noProof/>
              <w:color w:val="000000" w:themeColor="text1"/>
              <w:sz w:val="24"/>
              <w:szCs w:val="24"/>
            </w:rPr>
            <w:t>(Libby)</w:t>
          </w:r>
          <w:r w:rsidRPr="00D755EE">
            <w:rPr>
              <w:rFonts w:ascii="Arial" w:hAnsi="Arial" w:cs="Arial"/>
              <w:color w:val="000000" w:themeColor="text1"/>
              <w:sz w:val="24"/>
              <w:szCs w:val="24"/>
            </w:rPr>
            <w:fldChar w:fldCharType="end"/>
          </w:r>
        </w:sdtContent>
      </w:sdt>
    </w:p>
    <w:p w:rsidR="004A68E7" w:rsidRPr="00D755EE" w:rsidRDefault="00EC77B6" w:rsidP="00D755EE">
      <w:pPr>
        <w:pStyle w:val="ListParagraph"/>
        <w:numPr>
          <w:ilvl w:val="0"/>
          <w:numId w:val="6"/>
        </w:numPr>
        <w:autoSpaceDE w:val="0"/>
        <w:autoSpaceDN w:val="0"/>
        <w:adjustRightInd w:val="0"/>
        <w:spacing w:after="0" w:line="480" w:lineRule="auto"/>
        <w:rPr>
          <w:rFonts w:ascii="Arial" w:hAnsi="Arial" w:cs="Arial"/>
          <w:color w:val="000000" w:themeColor="text1"/>
          <w:sz w:val="24"/>
          <w:szCs w:val="24"/>
        </w:rPr>
      </w:pPr>
      <w:r w:rsidRPr="00D755EE">
        <w:rPr>
          <w:rFonts w:ascii="Arial" w:hAnsi="Arial" w:cs="Arial"/>
          <w:bCs/>
          <w:color w:val="000000" w:themeColor="text1"/>
          <w:sz w:val="24"/>
          <w:szCs w:val="24"/>
        </w:rPr>
        <w:t>“</w:t>
      </w:r>
      <w:r w:rsidR="004A68E7" w:rsidRPr="00D755EE">
        <w:rPr>
          <w:rFonts w:ascii="Arial" w:hAnsi="Arial" w:cs="Arial"/>
          <w:bCs/>
          <w:color w:val="000000" w:themeColor="text1"/>
          <w:sz w:val="24"/>
          <w:szCs w:val="24"/>
        </w:rPr>
        <w:t xml:space="preserve">Solvency </w:t>
      </w:r>
      <w:r w:rsidR="004A68E7" w:rsidRPr="00D755EE">
        <w:rPr>
          <w:rFonts w:ascii="Arial" w:hAnsi="Arial" w:cs="Arial"/>
          <w:color w:val="000000" w:themeColor="text1"/>
          <w:sz w:val="24"/>
          <w:szCs w:val="24"/>
        </w:rPr>
        <w:t>ratios</w:t>
      </w:r>
      <w:r w:rsidRPr="00D755EE">
        <w:rPr>
          <w:rFonts w:ascii="Arial" w:hAnsi="Arial" w:cs="Arial"/>
          <w:color w:val="000000" w:themeColor="text1"/>
          <w:sz w:val="24"/>
          <w:szCs w:val="24"/>
        </w:rPr>
        <w:t xml:space="preserve">” </w:t>
      </w:r>
      <w:sdt>
        <w:sdtPr>
          <w:rPr>
            <w:rFonts w:ascii="Arial" w:hAnsi="Arial" w:cs="Arial"/>
            <w:color w:val="000000" w:themeColor="text1"/>
            <w:sz w:val="24"/>
            <w:szCs w:val="24"/>
          </w:rPr>
          <w:id w:val="-1660377628"/>
          <w:citation/>
        </w:sdtPr>
        <w:sdtContent>
          <w:r w:rsidRPr="00D755EE">
            <w:rPr>
              <w:rFonts w:ascii="Arial" w:hAnsi="Arial" w:cs="Arial"/>
              <w:color w:val="000000" w:themeColor="text1"/>
              <w:sz w:val="24"/>
              <w:szCs w:val="24"/>
            </w:rPr>
            <w:fldChar w:fldCharType="begin"/>
          </w:r>
          <w:r w:rsidRPr="00D755EE">
            <w:rPr>
              <w:rFonts w:ascii="Arial" w:hAnsi="Arial" w:cs="Arial"/>
              <w:color w:val="000000" w:themeColor="text1"/>
              <w:sz w:val="24"/>
              <w:szCs w:val="24"/>
            </w:rPr>
            <w:instrText xml:space="preserve"> CITATION Lib091 \l 1033 </w:instrText>
          </w:r>
          <w:r w:rsidRPr="00D755EE">
            <w:rPr>
              <w:rFonts w:ascii="Arial" w:hAnsi="Arial" w:cs="Arial"/>
              <w:color w:val="000000" w:themeColor="text1"/>
              <w:sz w:val="24"/>
              <w:szCs w:val="24"/>
            </w:rPr>
            <w:fldChar w:fldCharType="separate"/>
          </w:r>
          <w:r w:rsidRPr="00D755EE">
            <w:rPr>
              <w:rFonts w:ascii="Arial" w:hAnsi="Arial" w:cs="Arial"/>
              <w:noProof/>
              <w:color w:val="000000" w:themeColor="text1"/>
              <w:sz w:val="24"/>
              <w:szCs w:val="24"/>
            </w:rPr>
            <w:t>(Libby)</w:t>
          </w:r>
          <w:r w:rsidRPr="00D755EE">
            <w:rPr>
              <w:rFonts w:ascii="Arial" w:hAnsi="Arial" w:cs="Arial"/>
              <w:color w:val="000000" w:themeColor="text1"/>
              <w:sz w:val="24"/>
              <w:szCs w:val="24"/>
            </w:rPr>
            <w:fldChar w:fldCharType="end"/>
          </w:r>
        </w:sdtContent>
      </w:sdt>
    </w:p>
    <w:p w:rsidR="004A68E7" w:rsidRPr="00D755EE" w:rsidRDefault="004A68E7" w:rsidP="00D755EE">
      <w:pPr>
        <w:pStyle w:val="ListParagraph"/>
        <w:autoSpaceDE w:val="0"/>
        <w:autoSpaceDN w:val="0"/>
        <w:adjustRightInd w:val="0"/>
        <w:spacing w:after="0" w:line="480" w:lineRule="auto"/>
        <w:rPr>
          <w:rFonts w:ascii="Arial" w:hAnsi="Arial" w:cs="Arial"/>
          <w:color w:val="000000" w:themeColor="text1"/>
          <w:sz w:val="24"/>
          <w:szCs w:val="24"/>
        </w:rPr>
      </w:pPr>
    </w:p>
    <w:p w:rsidR="004A68E7" w:rsidRPr="00D755EE" w:rsidRDefault="004A68E7" w:rsidP="00D755EE">
      <w:pPr>
        <w:pStyle w:val="ListParagraph"/>
        <w:autoSpaceDE w:val="0"/>
        <w:autoSpaceDN w:val="0"/>
        <w:adjustRightInd w:val="0"/>
        <w:spacing w:after="0" w:line="480" w:lineRule="auto"/>
        <w:rPr>
          <w:rFonts w:ascii="Arial" w:hAnsi="Arial" w:cs="Arial"/>
          <w:color w:val="000000" w:themeColor="text1"/>
          <w:sz w:val="24"/>
          <w:szCs w:val="24"/>
        </w:rPr>
      </w:pPr>
    </w:p>
    <w:p w:rsidR="004A68E7" w:rsidRPr="00D755EE" w:rsidRDefault="009F63CD" w:rsidP="00D755EE">
      <w:pPr>
        <w:pStyle w:val="ListParagraph"/>
        <w:autoSpaceDE w:val="0"/>
        <w:autoSpaceDN w:val="0"/>
        <w:adjustRightInd w:val="0"/>
        <w:spacing w:after="0" w:line="480" w:lineRule="auto"/>
        <w:rPr>
          <w:rFonts w:ascii="Arial" w:hAnsi="Arial" w:cs="Arial"/>
          <w:color w:val="000000" w:themeColor="text1"/>
          <w:sz w:val="24"/>
          <w:szCs w:val="24"/>
        </w:rPr>
      </w:pPr>
      <w:r w:rsidRPr="00D755EE">
        <w:rPr>
          <w:rFonts w:ascii="Arial" w:hAnsi="Arial" w:cs="Arial"/>
          <w:color w:val="000000" w:themeColor="text1"/>
          <w:sz w:val="24"/>
          <w:szCs w:val="24"/>
        </w:rPr>
        <w:t>Each category is related as follows:</w:t>
      </w:r>
    </w:p>
    <w:p w:rsidR="009F63CD" w:rsidRPr="00D755EE" w:rsidRDefault="009F63CD" w:rsidP="00D755EE">
      <w:pPr>
        <w:pStyle w:val="ListParagraph"/>
        <w:autoSpaceDE w:val="0"/>
        <w:autoSpaceDN w:val="0"/>
        <w:adjustRightInd w:val="0"/>
        <w:spacing w:after="0" w:line="480" w:lineRule="auto"/>
        <w:rPr>
          <w:rFonts w:ascii="Arial" w:hAnsi="Arial" w:cs="Arial"/>
          <w:color w:val="000000" w:themeColor="text1"/>
          <w:sz w:val="24"/>
          <w:szCs w:val="24"/>
        </w:rPr>
      </w:pPr>
    </w:p>
    <w:p w:rsidR="004A68E7" w:rsidRPr="00D755EE" w:rsidRDefault="004A68E7" w:rsidP="00D755EE">
      <w:pPr>
        <w:pStyle w:val="ListParagraph"/>
        <w:autoSpaceDE w:val="0"/>
        <w:autoSpaceDN w:val="0"/>
        <w:adjustRightInd w:val="0"/>
        <w:spacing w:after="0" w:line="480" w:lineRule="auto"/>
        <w:rPr>
          <w:rFonts w:ascii="Arial" w:hAnsi="Arial" w:cs="Arial"/>
          <w:color w:val="000000" w:themeColor="text1"/>
          <w:sz w:val="24"/>
          <w:szCs w:val="24"/>
        </w:rPr>
      </w:pPr>
      <w:r w:rsidRPr="00D755EE">
        <w:rPr>
          <w:rFonts w:ascii="Arial" w:hAnsi="Arial" w:cs="Arial"/>
          <w:color w:val="000000" w:themeColor="text1"/>
          <w:sz w:val="24"/>
          <w:szCs w:val="24"/>
        </w:rPr>
        <w:t xml:space="preserve">1. </w:t>
      </w:r>
      <w:sdt>
        <w:sdtPr>
          <w:rPr>
            <w:rFonts w:ascii="Arial" w:hAnsi="Arial" w:cs="Arial"/>
            <w:color w:val="000000" w:themeColor="text1"/>
            <w:sz w:val="24"/>
            <w:szCs w:val="24"/>
          </w:rPr>
          <w:id w:val="-1779324025"/>
          <w:citation/>
        </w:sdtPr>
        <w:sdtContent>
          <w:r w:rsidRPr="00D755EE">
            <w:rPr>
              <w:rFonts w:ascii="Arial" w:hAnsi="Arial" w:cs="Arial"/>
              <w:color w:val="000000" w:themeColor="text1"/>
              <w:sz w:val="24"/>
              <w:szCs w:val="24"/>
            </w:rPr>
            <w:fldChar w:fldCharType="begin"/>
          </w:r>
          <w:r w:rsidRPr="00D755EE">
            <w:rPr>
              <w:rFonts w:ascii="Arial" w:hAnsi="Arial" w:cs="Arial"/>
              <w:color w:val="000000" w:themeColor="text1"/>
              <w:sz w:val="24"/>
              <w:szCs w:val="24"/>
            </w:rPr>
            <w:instrText xml:space="preserve"> CITATION Lib091 \l 1033 </w:instrText>
          </w:r>
          <w:r w:rsidRPr="00D755EE">
            <w:rPr>
              <w:rFonts w:ascii="Arial" w:hAnsi="Arial" w:cs="Arial"/>
              <w:color w:val="000000" w:themeColor="text1"/>
              <w:sz w:val="24"/>
              <w:szCs w:val="24"/>
            </w:rPr>
            <w:fldChar w:fldCharType="separate"/>
          </w:r>
          <w:r w:rsidRPr="00D755EE">
            <w:rPr>
              <w:rFonts w:ascii="Arial" w:hAnsi="Arial" w:cs="Arial"/>
              <w:noProof/>
              <w:color w:val="000000" w:themeColor="text1"/>
              <w:sz w:val="24"/>
              <w:szCs w:val="24"/>
            </w:rPr>
            <w:t>(Libby)</w:t>
          </w:r>
          <w:r w:rsidRPr="00D755EE">
            <w:rPr>
              <w:rFonts w:ascii="Arial" w:hAnsi="Arial" w:cs="Arial"/>
              <w:color w:val="000000" w:themeColor="text1"/>
              <w:sz w:val="24"/>
              <w:szCs w:val="24"/>
            </w:rPr>
            <w:fldChar w:fldCharType="end"/>
          </w:r>
        </w:sdtContent>
      </w:sdt>
      <w:r w:rsidRPr="00D755EE">
        <w:rPr>
          <w:rFonts w:ascii="Arial" w:hAnsi="Arial" w:cs="Arial"/>
          <w:color w:val="000000" w:themeColor="text1"/>
          <w:sz w:val="24"/>
          <w:szCs w:val="24"/>
        </w:rPr>
        <w:t xml:space="preserve"> </w:t>
      </w:r>
      <w:r w:rsidR="00EC77B6" w:rsidRPr="00D755EE">
        <w:rPr>
          <w:rFonts w:ascii="Arial" w:hAnsi="Arial" w:cs="Arial"/>
          <w:color w:val="000000" w:themeColor="text1"/>
          <w:sz w:val="24"/>
          <w:szCs w:val="24"/>
        </w:rPr>
        <w:t>“</w:t>
      </w:r>
      <w:r w:rsidRPr="00D755EE">
        <w:rPr>
          <w:rFonts w:ascii="Arial" w:hAnsi="Arial" w:cs="Arial"/>
          <w:bCs/>
          <w:color w:val="000000" w:themeColor="text1"/>
          <w:sz w:val="24"/>
          <w:szCs w:val="24"/>
        </w:rPr>
        <w:t xml:space="preserve">Profitability </w:t>
      </w:r>
      <w:r w:rsidRPr="00D755EE">
        <w:rPr>
          <w:rFonts w:ascii="Arial" w:hAnsi="Arial" w:cs="Arial"/>
          <w:color w:val="000000" w:themeColor="text1"/>
          <w:sz w:val="24"/>
          <w:szCs w:val="24"/>
        </w:rPr>
        <w:t>ratios - which relate to the company’s performance in the current period in particular, the company’s ability to generate income.</w:t>
      </w:r>
      <w:r w:rsidR="00EC77B6" w:rsidRPr="00D755EE">
        <w:rPr>
          <w:rFonts w:ascii="Arial" w:hAnsi="Arial" w:cs="Arial"/>
          <w:color w:val="000000" w:themeColor="text1"/>
          <w:sz w:val="24"/>
          <w:szCs w:val="24"/>
        </w:rPr>
        <w:t>”</w:t>
      </w:r>
      <w:r w:rsidR="00BC7E8F" w:rsidRPr="00BC7E8F">
        <w:rPr>
          <w:rFonts w:ascii="Arial" w:hAnsi="Arial" w:cs="Arial"/>
          <w:sz w:val="24"/>
          <w:szCs w:val="24"/>
        </w:rPr>
        <w:t xml:space="preserve"> </w:t>
      </w:r>
      <w:r w:rsidR="00BC7E8F">
        <w:rPr>
          <w:rFonts w:ascii="Arial" w:hAnsi="Arial" w:cs="Arial"/>
          <w:sz w:val="24"/>
          <w:szCs w:val="24"/>
        </w:rPr>
        <w:t>(Principles of Accounting, 2009)</w:t>
      </w:r>
      <w:r w:rsidR="00BC7E8F">
        <w:rPr>
          <w:rFonts w:ascii="Arial" w:hAnsi="Arial" w:cs="Arial"/>
          <w:sz w:val="24"/>
          <w:szCs w:val="24"/>
        </w:rPr>
        <w:t xml:space="preserve"> (Slideplayer.com)</w:t>
      </w:r>
    </w:p>
    <w:p w:rsidR="00BC7E8F" w:rsidRPr="00D755EE" w:rsidRDefault="004A68E7" w:rsidP="00BC7E8F">
      <w:pPr>
        <w:pStyle w:val="ListParagraph"/>
        <w:autoSpaceDE w:val="0"/>
        <w:autoSpaceDN w:val="0"/>
        <w:adjustRightInd w:val="0"/>
        <w:spacing w:after="0" w:line="480" w:lineRule="auto"/>
        <w:rPr>
          <w:rFonts w:ascii="Arial" w:hAnsi="Arial" w:cs="Arial"/>
          <w:color w:val="000000" w:themeColor="text1"/>
          <w:sz w:val="24"/>
          <w:szCs w:val="24"/>
        </w:rPr>
      </w:pPr>
      <w:r w:rsidRPr="00D755EE">
        <w:rPr>
          <w:rFonts w:ascii="Arial" w:hAnsi="Arial" w:cs="Arial"/>
          <w:color w:val="000000" w:themeColor="text1"/>
          <w:sz w:val="24"/>
          <w:szCs w:val="24"/>
        </w:rPr>
        <w:lastRenderedPageBreak/>
        <w:t xml:space="preserve">2. </w:t>
      </w:r>
      <w:sdt>
        <w:sdtPr>
          <w:rPr>
            <w:rFonts w:ascii="Arial" w:hAnsi="Arial" w:cs="Arial"/>
            <w:color w:val="000000" w:themeColor="text1"/>
            <w:sz w:val="24"/>
            <w:szCs w:val="24"/>
          </w:rPr>
          <w:id w:val="293953139"/>
          <w:citation/>
        </w:sdtPr>
        <w:sdtContent>
          <w:r w:rsidRPr="00D755EE">
            <w:rPr>
              <w:rFonts w:ascii="Arial" w:hAnsi="Arial" w:cs="Arial"/>
              <w:color w:val="000000" w:themeColor="text1"/>
              <w:sz w:val="24"/>
              <w:szCs w:val="24"/>
            </w:rPr>
            <w:fldChar w:fldCharType="begin"/>
          </w:r>
          <w:r w:rsidRPr="00D755EE">
            <w:rPr>
              <w:rFonts w:ascii="Arial" w:hAnsi="Arial" w:cs="Arial"/>
              <w:color w:val="000000" w:themeColor="text1"/>
              <w:sz w:val="24"/>
              <w:szCs w:val="24"/>
            </w:rPr>
            <w:instrText xml:space="preserve"> CITATION Lib091 \l 1033 </w:instrText>
          </w:r>
          <w:r w:rsidRPr="00D755EE">
            <w:rPr>
              <w:rFonts w:ascii="Arial" w:hAnsi="Arial" w:cs="Arial"/>
              <w:color w:val="000000" w:themeColor="text1"/>
              <w:sz w:val="24"/>
              <w:szCs w:val="24"/>
            </w:rPr>
            <w:fldChar w:fldCharType="separate"/>
          </w:r>
          <w:r w:rsidRPr="00D755EE">
            <w:rPr>
              <w:rFonts w:ascii="Arial" w:hAnsi="Arial" w:cs="Arial"/>
              <w:noProof/>
              <w:color w:val="000000" w:themeColor="text1"/>
              <w:sz w:val="24"/>
              <w:szCs w:val="24"/>
            </w:rPr>
            <w:t>(Libby)</w:t>
          </w:r>
          <w:r w:rsidRPr="00D755EE">
            <w:rPr>
              <w:rFonts w:ascii="Arial" w:hAnsi="Arial" w:cs="Arial"/>
              <w:color w:val="000000" w:themeColor="text1"/>
              <w:sz w:val="24"/>
              <w:szCs w:val="24"/>
            </w:rPr>
            <w:fldChar w:fldCharType="end"/>
          </w:r>
        </w:sdtContent>
      </w:sdt>
      <w:r w:rsidRPr="00D755EE">
        <w:rPr>
          <w:rFonts w:ascii="Arial" w:hAnsi="Arial" w:cs="Arial"/>
          <w:color w:val="000000" w:themeColor="text1"/>
          <w:sz w:val="24"/>
          <w:szCs w:val="24"/>
        </w:rPr>
        <w:t xml:space="preserve"> </w:t>
      </w:r>
      <w:r w:rsidR="00EC77B6" w:rsidRPr="00D755EE">
        <w:rPr>
          <w:rFonts w:ascii="Arial" w:hAnsi="Arial" w:cs="Arial"/>
          <w:color w:val="000000" w:themeColor="text1"/>
          <w:sz w:val="24"/>
          <w:szCs w:val="24"/>
        </w:rPr>
        <w:t>“</w:t>
      </w:r>
      <w:r w:rsidRPr="00D755EE">
        <w:rPr>
          <w:rFonts w:ascii="Arial" w:hAnsi="Arial" w:cs="Arial"/>
          <w:bCs/>
          <w:color w:val="000000" w:themeColor="text1"/>
          <w:sz w:val="24"/>
          <w:szCs w:val="24"/>
        </w:rPr>
        <w:t xml:space="preserve">Liquidity </w:t>
      </w:r>
      <w:r w:rsidRPr="00D755EE">
        <w:rPr>
          <w:rFonts w:ascii="Arial" w:hAnsi="Arial" w:cs="Arial"/>
          <w:color w:val="000000" w:themeColor="text1"/>
          <w:sz w:val="24"/>
          <w:szCs w:val="24"/>
        </w:rPr>
        <w:t>ratios - which relate to the company’s short-term survival in particular, the company’s ability to use current assets to repay liabilities as they become due.</w:t>
      </w:r>
      <w:r w:rsidR="00EC77B6" w:rsidRPr="00D755EE">
        <w:rPr>
          <w:rFonts w:ascii="Arial" w:hAnsi="Arial" w:cs="Arial"/>
          <w:color w:val="000000" w:themeColor="text1"/>
          <w:sz w:val="24"/>
          <w:szCs w:val="24"/>
        </w:rPr>
        <w:t>”</w:t>
      </w:r>
      <w:r w:rsidR="00BC7E8F">
        <w:rPr>
          <w:rFonts w:ascii="Arial" w:hAnsi="Arial" w:cs="Arial"/>
          <w:color w:val="000000" w:themeColor="text1"/>
          <w:sz w:val="24"/>
          <w:szCs w:val="24"/>
        </w:rPr>
        <w:t xml:space="preserve"> </w:t>
      </w:r>
      <w:r w:rsidR="00BC7E8F">
        <w:rPr>
          <w:rFonts w:ascii="Arial" w:hAnsi="Arial" w:cs="Arial"/>
          <w:sz w:val="24"/>
          <w:szCs w:val="24"/>
        </w:rPr>
        <w:t>(Principles of Accounting, 2009) (Slideplayer.com)</w:t>
      </w:r>
    </w:p>
    <w:p w:rsidR="004A68E7" w:rsidRPr="00D755EE" w:rsidRDefault="004A68E7" w:rsidP="00D755EE">
      <w:pPr>
        <w:pStyle w:val="ListParagraph"/>
        <w:autoSpaceDE w:val="0"/>
        <w:autoSpaceDN w:val="0"/>
        <w:adjustRightInd w:val="0"/>
        <w:spacing w:after="0" w:line="480" w:lineRule="auto"/>
        <w:rPr>
          <w:rFonts w:ascii="Arial" w:hAnsi="Arial" w:cs="Arial"/>
          <w:color w:val="000000" w:themeColor="text1"/>
          <w:sz w:val="24"/>
          <w:szCs w:val="24"/>
        </w:rPr>
      </w:pPr>
    </w:p>
    <w:p w:rsidR="00BC7E8F" w:rsidRPr="00D755EE" w:rsidRDefault="004A68E7" w:rsidP="00BC7E8F">
      <w:pPr>
        <w:pStyle w:val="ListParagraph"/>
        <w:autoSpaceDE w:val="0"/>
        <w:autoSpaceDN w:val="0"/>
        <w:adjustRightInd w:val="0"/>
        <w:spacing w:after="0" w:line="480" w:lineRule="auto"/>
        <w:rPr>
          <w:rFonts w:ascii="Arial" w:hAnsi="Arial" w:cs="Arial"/>
          <w:color w:val="000000" w:themeColor="text1"/>
          <w:sz w:val="24"/>
          <w:szCs w:val="24"/>
        </w:rPr>
      </w:pPr>
      <w:r w:rsidRPr="00D755EE">
        <w:rPr>
          <w:rFonts w:ascii="Arial" w:hAnsi="Arial" w:cs="Arial"/>
          <w:color w:val="000000" w:themeColor="text1"/>
          <w:sz w:val="24"/>
          <w:szCs w:val="24"/>
        </w:rPr>
        <w:t xml:space="preserve">3. </w:t>
      </w:r>
      <w:sdt>
        <w:sdtPr>
          <w:rPr>
            <w:rFonts w:ascii="Arial" w:hAnsi="Arial" w:cs="Arial"/>
            <w:color w:val="000000" w:themeColor="text1"/>
            <w:sz w:val="24"/>
            <w:szCs w:val="24"/>
          </w:rPr>
          <w:id w:val="692115270"/>
          <w:citation/>
        </w:sdtPr>
        <w:sdtContent>
          <w:r w:rsidRPr="00D755EE">
            <w:rPr>
              <w:rFonts w:ascii="Arial" w:hAnsi="Arial" w:cs="Arial"/>
              <w:color w:val="000000" w:themeColor="text1"/>
              <w:sz w:val="24"/>
              <w:szCs w:val="24"/>
            </w:rPr>
            <w:fldChar w:fldCharType="begin"/>
          </w:r>
          <w:r w:rsidRPr="00D755EE">
            <w:rPr>
              <w:rFonts w:ascii="Arial" w:hAnsi="Arial" w:cs="Arial"/>
              <w:color w:val="000000" w:themeColor="text1"/>
              <w:sz w:val="24"/>
              <w:szCs w:val="24"/>
            </w:rPr>
            <w:instrText xml:space="preserve"> CITATION Lib091 \l 1033 </w:instrText>
          </w:r>
          <w:r w:rsidRPr="00D755EE">
            <w:rPr>
              <w:rFonts w:ascii="Arial" w:hAnsi="Arial" w:cs="Arial"/>
              <w:color w:val="000000" w:themeColor="text1"/>
              <w:sz w:val="24"/>
              <w:szCs w:val="24"/>
            </w:rPr>
            <w:fldChar w:fldCharType="separate"/>
          </w:r>
          <w:r w:rsidRPr="00D755EE">
            <w:rPr>
              <w:rFonts w:ascii="Arial" w:hAnsi="Arial" w:cs="Arial"/>
              <w:noProof/>
              <w:color w:val="000000" w:themeColor="text1"/>
              <w:sz w:val="24"/>
              <w:szCs w:val="24"/>
            </w:rPr>
            <w:t>(Libby)</w:t>
          </w:r>
          <w:r w:rsidRPr="00D755EE">
            <w:rPr>
              <w:rFonts w:ascii="Arial" w:hAnsi="Arial" w:cs="Arial"/>
              <w:color w:val="000000" w:themeColor="text1"/>
              <w:sz w:val="24"/>
              <w:szCs w:val="24"/>
            </w:rPr>
            <w:fldChar w:fldCharType="end"/>
          </w:r>
        </w:sdtContent>
      </w:sdt>
      <w:r w:rsidRPr="00D755EE">
        <w:rPr>
          <w:rFonts w:ascii="Arial" w:hAnsi="Arial" w:cs="Arial"/>
          <w:color w:val="000000" w:themeColor="text1"/>
          <w:sz w:val="24"/>
          <w:szCs w:val="24"/>
        </w:rPr>
        <w:t xml:space="preserve"> </w:t>
      </w:r>
      <w:r w:rsidR="00EC77B6" w:rsidRPr="00D755EE">
        <w:rPr>
          <w:rFonts w:ascii="Arial" w:hAnsi="Arial" w:cs="Arial"/>
          <w:color w:val="000000" w:themeColor="text1"/>
          <w:sz w:val="24"/>
          <w:szCs w:val="24"/>
        </w:rPr>
        <w:t>“</w:t>
      </w:r>
      <w:r w:rsidRPr="00D755EE">
        <w:rPr>
          <w:rFonts w:ascii="Arial" w:hAnsi="Arial" w:cs="Arial"/>
          <w:bCs/>
          <w:color w:val="000000" w:themeColor="text1"/>
          <w:sz w:val="24"/>
          <w:szCs w:val="24"/>
        </w:rPr>
        <w:t xml:space="preserve">Solvency </w:t>
      </w:r>
      <w:r w:rsidRPr="00D755EE">
        <w:rPr>
          <w:rFonts w:ascii="Arial" w:hAnsi="Arial" w:cs="Arial"/>
          <w:color w:val="000000" w:themeColor="text1"/>
          <w:sz w:val="24"/>
          <w:szCs w:val="24"/>
        </w:rPr>
        <w:t>ratios - which relate to the company’s long-run survival in particular, the company’s ability to repay lenders when debt matures and to make the required interest payments prior to the date of maturity</w:t>
      </w:r>
      <w:r w:rsidRPr="00D755EE">
        <w:rPr>
          <w:rFonts w:ascii="Arial" w:hAnsi="Arial" w:cs="Arial"/>
          <w:color w:val="000000"/>
          <w:sz w:val="24"/>
          <w:szCs w:val="24"/>
        </w:rPr>
        <w:t>.</w:t>
      </w:r>
      <w:r w:rsidR="00EC77B6" w:rsidRPr="00D755EE">
        <w:rPr>
          <w:rFonts w:ascii="Arial" w:hAnsi="Arial" w:cs="Arial"/>
          <w:color w:val="000000"/>
          <w:sz w:val="24"/>
          <w:szCs w:val="24"/>
        </w:rPr>
        <w:t>”</w:t>
      </w:r>
      <w:r w:rsidR="00BC7E8F" w:rsidRPr="00BC7E8F">
        <w:rPr>
          <w:rFonts w:ascii="Arial" w:hAnsi="Arial" w:cs="Arial"/>
          <w:sz w:val="24"/>
          <w:szCs w:val="24"/>
        </w:rPr>
        <w:t xml:space="preserve"> </w:t>
      </w:r>
      <w:r w:rsidR="00BC7E8F">
        <w:rPr>
          <w:rFonts w:ascii="Arial" w:hAnsi="Arial" w:cs="Arial"/>
          <w:sz w:val="24"/>
          <w:szCs w:val="24"/>
        </w:rPr>
        <w:t>(Principles of Accounting, 2009) (Slideplayer.com)</w:t>
      </w:r>
    </w:p>
    <w:p w:rsidR="004A68E7" w:rsidRPr="00A2276F" w:rsidRDefault="004A68E7" w:rsidP="00A2276F">
      <w:pPr>
        <w:pStyle w:val="ListParagraph"/>
        <w:autoSpaceDE w:val="0"/>
        <w:autoSpaceDN w:val="0"/>
        <w:adjustRightInd w:val="0"/>
        <w:spacing w:after="0" w:line="480" w:lineRule="auto"/>
        <w:rPr>
          <w:rFonts w:ascii="Arial" w:hAnsi="Arial" w:cs="Arial"/>
          <w:color w:val="000000" w:themeColor="text1"/>
          <w:sz w:val="24"/>
          <w:szCs w:val="24"/>
        </w:rPr>
      </w:pPr>
    </w:p>
    <w:p w:rsidR="004A623F" w:rsidRPr="00D755EE" w:rsidRDefault="004A623F" w:rsidP="00D755EE">
      <w:pPr>
        <w:autoSpaceDE w:val="0"/>
        <w:autoSpaceDN w:val="0"/>
        <w:adjustRightInd w:val="0"/>
        <w:spacing w:after="240" w:line="480" w:lineRule="auto"/>
        <w:ind w:left="547" w:hanging="547"/>
        <w:rPr>
          <w:rFonts w:ascii="Arial" w:hAnsi="Arial" w:cs="Arial"/>
          <w:bCs/>
          <w:sz w:val="24"/>
          <w:szCs w:val="24"/>
        </w:rPr>
      </w:pPr>
      <w:r w:rsidRPr="00D755EE">
        <w:rPr>
          <w:rFonts w:ascii="Arial" w:hAnsi="Arial" w:cs="Arial"/>
          <w:bCs/>
          <w:sz w:val="24"/>
          <w:szCs w:val="24"/>
        </w:rPr>
        <w:t>7. Calculations and Interpretations of Horizontal (Trend) Analyses</w:t>
      </w:r>
    </w:p>
    <w:p w:rsidR="004A623F" w:rsidRPr="00D755EE" w:rsidRDefault="004A623F" w:rsidP="00D755EE">
      <w:pPr>
        <w:autoSpaceDE w:val="0"/>
        <w:autoSpaceDN w:val="0"/>
        <w:adjustRightInd w:val="0"/>
        <w:spacing w:after="240" w:line="480" w:lineRule="auto"/>
        <w:ind w:left="547" w:hanging="547"/>
        <w:jc w:val="center"/>
        <w:rPr>
          <w:rFonts w:ascii="Arial" w:hAnsi="Arial" w:cs="Arial"/>
          <w:sz w:val="24"/>
          <w:szCs w:val="24"/>
        </w:rPr>
      </w:pPr>
      <w:r w:rsidRPr="00D755EE">
        <w:rPr>
          <w:rFonts w:ascii="Arial" w:hAnsi="Arial" w:cs="Arial"/>
          <w:noProof/>
          <w:sz w:val="24"/>
          <w:szCs w:val="24"/>
        </w:rPr>
        <w:drawing>
          <wp:inline distT="0" distB="0" distL="0" distR="0" wp14:anchorId="66081F1F" wp14:editId="45B16F4E">
            <wp:extent cx="582930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9300" cy="2781300"/>
                    </a:xfrm>
                    <a:prstGeom prst="rect">
                      <a:avLst/>
                    </a:prstGeom>
                  </pic:spPr>
                </pic:pic>
              </a:graphicData>
            </a:graphic>
          </wp:inline>
        </w:drawing>
      </w:r>
    </w:p>
    <w:p w:rsidR="004A623F" w:rsidRPr="00D755EE" w:rsidRDefault="004A623F" w:rsidP="00D755EE">
      <w:pPr>
        <w:autoSpaceDE w:val="0"/>
        <w:autoSpaceDN w:val="0"/>
        <w:adjustRightInd w:val="0"/>
        <w:spacing w:after="240" w:line="480" w:lineRule="auto"/>
        <w:ind w:left="547" w:hanging="547"/>
        <w:rPr>
          <w:rFonts w:ascii="Arial" w:hAnsi="Arial" w:cs="Arial"/>
          <w:sz w:val="24"/>
          <w:szCs w:val="24"/>
        </w:rPr>
      </w:pPr>
      <w:r w:rsidRPr="00D755EE">
        <w:rPr>
          <w:rFonts w:ascii="Arial" w:hAnsi="Arial" w:cs="Arial"/>
          <w:sz w:val="24"/>
          <w:szCs w:val="24"/>
        </w:rPr>
        <w:t>What are the two most significant year-to-year changes in terms of dollars and in terms of percentages?</w:t>
      </w:r>
    </w:p>
    <w:p w:rsidR="0031273E" w:rsidRPr="00D755EE" w:rsidRDefault="0031273E" w:rsidP="00D755EE">
      <w:pPr>
        <w:autoSpaceDE w:val="0"/>
        <w:autoSpaceDN w:val="0"/>
        <w:adjustRightInd w:val="0"/>
        <w:spacing w:after="240" w:line="480" w:lineRule="auto"/>
        <w:ind w:left="547" w:hanging="547"/>
        <w:rPr>
          <w:rFonts w:ascii="Arial" w:hAnsi="Arial" w:cs="Arial"/>
          <w:sz w:val="24"/>
          <w:szCs w:val="24"/>
        </w:rPr>
      </w:pPr>
      <w:r w:rsidRPr="00D755EE">
        <w:rPr>
          <w:rFonts w:ascii="Arial" w:hAnsi="Arial" w:cs="Arial"/>
          <w:sz w:val="24"/>
          <w:szCs w:val="24"/>
        </w:rPr>
        <w:t>The most significant year to year changes in terms of dollar are:</w:t>
      </w:r>
    </w:p>
    <w:p w:rsidR="0031273E" w:rsidRPr="00D755EE" w:rsidRDefault="0031273E" w:rsidP="00D755EE">
      <w:pPr>
        <w:pStyle w:val="ListParagraph"/>
        <w:numPr>
          <w:ilvl w:val="0"/>
          <w:numId w:val="7"/>
        </w:numPr>
        <w:autoSpaceDE w:val="0"/>
        <w:autoSpaceDN w:val="0"/>
        <w:adjustRightInd w:val="0"/>
        <w:spacing w:after="240" w:line="480" w:lineRule="auto"/>
        <w:rPr>
          <w:rFonts w:ascii="Arial" w:hAnsi="Arial" w:cs="Arial"/>
          <w:sz w:val="24"/>
          <w:szCs w:val="24"/>
        </w:rPr>
      </w:pPr>
      <w:r w:rsidRPr="00D755EE">
        <w:rPr>
          <w:rFonts w:ascii="Arial" w:hAnsi="Arial" w:cs="Arial"/>
          <w:sz w:val="24"/>
          <w:szCs w:val="24"/>
        </w:rPr>
        <w:lastRenderedPageBreak/>
        <w:t>Net Sales $25,000.00</w:t>
      </w:r>
    </w:p>
    <w:p w:rsidR="0031273E" w:rsidRPr="00D755EE" w:rsidRDefault="0031273E" w:rsidP="00D755EE">
      <w:pPr>
        <w:pStyle w:val="ListParagraph"/>
        <w:numPr>
          <w:ilvl w:val="0"/>
          <w:numId w:val="7"/>
        </w:numPr>
        <w:autoSpaceDE w:val="0"/>
        <w:autoSpaceDN w:val="0"/>
        <w:adjustRightInd w:val="0"/>
        <w:spacing w:after="240" w:line="480" w:lineRule="auto"/>
        <w:rPr>
          <w:rFonts w:ascii="Arial" w:hAnsi="Arial" w:cs="Arial"/>
          <w:sz w:val="24"/>
          <w:szCs w:val="24"/>
        </w:rPr>
      </w:pPr>
      <w:r w:rsidRPr="00D755EE">
        <w:rPr>
          <w:rFonts w:ascii="Arial" w:hAnsi="Arial" w:cs="Arial"/>
          <w:sz w:val="24"/>
          <w:szCs w:val="24"/>
        </w:rPr>
        <w:t>Cost of Goods $13,000.00</w:t>
      </w:r>
    </w:p>
    <w:p w:rsidR="0031273E" w:rsidRPr="00D755EE" w:rsidRDefault="0031273E" w:rsidP="00D755EE">
      <w:pPr>
        <w:autoSpaceDE w:val="0"/>
        <w:autoSpaceDN w:val="0"/>
        <w:adjustRightInd w:val="0"/>
        <w:spacing w:after="240" w:line="480" w:lineRule="auto"/>
        <w:rPr>
          <w:rFonts w:ascii="Arial" w:hAnsi="Arial" w:cs="Arial"/>
          <w:sz w:val="24"/>
          <w:szCs w:val="24"/>
        </w:rPr>
      </w:pPr>
      <w:r w:rsidRPr="00D755EE">
        <w:rPr>
          <w:rFonts w:ascii="Arial" w:hAnsi="Arial" w:cs="Arial"/>
          <w:sz w:val="24"/>
          <w:szCs w:val="24"/>
        </w:rPr>
        <w:t>The most significant year to year changes in terms of percentages?</w:t>
      </w:r>
    </w:p>
    <w:p w:rsidR="0031273E" w:rsidRPr="00D755EE" w:rsidRDefault="0031273E" w:rsidP="00D755EE">
      <w:pPr>
        <w:pStyle w:val="ListParagraph"/>
        <w:numPr>
          <w:ilvl w:val="0"/>
          <w:numId w:val="8"/>
        </w:numPr>
        <w:autoSpaceDE w:val="0"/>
        <w:autoSpaceDN w:val="0"/>
        <w:adjustRightInd w:val="0"/>
        <w:spacing w:after="240" w:line="480" w:lineRule="auto"/>
        <w:rPr>
          <w:rFonts w:ascii="Arial" w:hAnsi="Arial" w:cs="Arial"/>
          <w:sz w:val="24"/>
          <w:szCs w:val="24"/>
        </w:rPr>
      </w:pPr>
      <w:r w:rsidRPr="00D755EE">
        <w:rPr>
          <w:rFonts w:ascii="Arial" w:hAnsi="Arial" w:cs="Arial"/>
          <w:sz w:val="24"/>
          <w:szCs w:val="24"/>
        </w:rPr>
        <w:t>Selling, general and administrative expenses 100%</w:t>
      </w:r>
    </w:p>
    <w:p w:rsidR="0031273E" w:rsidRPr="00D755EE" w:rsidRDefault="0031273E" w:rsidP="00D755EE">
      <w:pPr>
        <w:pStyle w:val="ListParagraph"/>
        <w:numPr>
          <w:ilvl w:val="0"/>
          <w:numId w:val="8"/>
        </w:numPr>
        <w:autoSpaceDE w:val="0"/>
        <w:autoSpaceDN w:val="0"/>
        <w:adjustRightInd w:val="0"/>
        <w:spacing w:after="240" w:line="480" w:lineRule="auto"/>
        <w:rPr>
          <w:rFonts w:ascii="Arial" w:hAnsi="Arial" w:cs="Arial"/>
          <w:sz w:val="24"/>
          <w:szCs w:val="24"/>
        </w:rPr>
      </w:pPr>
      <w:r w:rsidRPr="00D755EE">
        <w:rPr>
          <w:rFonts w:ascii="Arial" w:hAnsi="Arial" w:cs="Arial"/>
          <w:sz w:val="24"/>
          <w:szCs w:val="24"/>
        </w:rPr>
        <w:t>Gross profit 40%</w:t>
      </w:r>
    </w:p>
    <w:p w:rsidR="003670C4" w:rsidRPr="00D755EE" w:rsidRDefault="003670C4" w:rsidP="00D755EE">
      <w:pPr>
        <w:autoSpaceDE w:val="0"/>
        <w:autoSpaceDN w:val="0"/>
        <w:adjustRightInd w:val="0"/>
        <w:spacing w:after="240" w:line="480" w:lineRule="auto"/>
        <w:ind w:left="547" w:hanging="547"/>
        <w:rPr>
          <w:rFonts w:ascii="Arial" w:hAnsi="Arial" w:cs="Arial"/>
          <w:sz w:val="24"/>
          <w:szCs w:val="24"/>
        </w:rPr>
      </w:pPr>
    </w:p>
    <w:p w:rsidR="003670C4" w:rsidRDefault="003670C4" w:rsidP="00D755EE">
      <w:pPr>
        <w:autoSpaceDE w:val="0"/>
        <w:autoSpaceDN w:val="0"/>
        <w:adjustRightInd w:val="0"/>
        <w:spacing w:after="240" w:line="480" w:lineRule="auto"/>
        <w:ind w:left="547" w:hanging="547"/>
        <w:rPr>
          <w:rFonts w:ascii="Arial" w:hAnsi="Arial" w:cs="Arial"/>
          <w:sz w:val="24"/>
          <w:szCs w:val="24"/>
        </w:rPr>
      </w:pPr>
    </w:p>
    <w:p w:rsidR="00D755EE" w:rsidRPr="00D755EE" w:rsidRDefault="00D755EE" w:rsidP="00A2276F">
      <w:pPr>
        <w:autoSpaceDE w:val="0"/>
        <w:autoSpaceDN w:val="0"/>
        <w:adjustRightInd w:val="0"/>
        <w:spacing w:after="240" w:line="480" w:lineRule="auto"/>
        <w:rPr>
          <w:rFonts w:ascii="Arial" w:hAnsi="Arial" w:cs="Arial"/>
          <w:sz w:val="24"/>
          <w:szCs w:val="24"/>
        </w:rPr>
      </w:pPr>
    </w:p>
    <w:p w:rsidR="004A623F" w:rsidRPr="00D755EE" w:rsidRDefault="004A623F" w:rsidP="00D755EE">
      <w:pPr>
        <w:autoSpaceDE w:val="0"/>
        <w:autoSpaceDN w:val="0"/>
        <w:adjustRightInd w:val="0"/>
        <w:spacing w:after="0" w:line="480" w:lineRule="auto"/>
        <w:ind w:left="540" w:hanging="540"/>
        <w:rPr>
          <w:rFonts w:ascii="Arial" w:hAnsi="Arial" w:cs="Arial"/>
          <w:b/>
          <w:bCs/>
          <w:sz w:val="24"/>
          <w:szCs w:val="24"/>
        </w:rPr>
      </w:pPr>
      <w:r w:rsidRPr="00D755EE">
        <w:rPr>
          <w:rFonts w:ascii="Arial" w:hAnsi="Arial" w:cs="Arial"/>
          <w:sz w:val="24"/>
          <w:szCs w:val="24"/>
        </w:rPr>
        <w:t xml:space="preserve">8. </w:t>
      </w:r>
      <w:r w:rsidRPr="00D755EE">
        <w:rPr>
          <w:rFonts w:ascii="Arial" w:hAnsi="Arial" w:cs="Arial"/>
          <w:b/>
          <w:bCs/>
          <w:sz w:val="24"/>
          <w:szCs w:val="24"/>
        </w:rPr>
        <w:t>Analyzing the Inventory Turnover Ratio</w:t>
      </w:r>
    </w:p>
    <w:p w:rsidR="00C703B2" w:rsidRPr="00D755EE" w:rsidRDefault="004A623F"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 xml:space="preserve">A manufacturer reported an inventory turnover ratio of 8.6 during 2009. During 2010, management introduced a new inventory control system that was expected to reduce average inventory levels by 25 percent without affecting sales volume or cost of goods sold. </w:t>
      </w:r>
    </w:p>
    <w:p w:rsidR="00C703B2" w:rsidRPr="00D755EE" w:rsidRDefault="00C703B2" w:rsidP="00D755EE">
      <w:pPr>
        <w:autoSpaceDE w:val="0"/>
        <w:autoSpaceDN w:val="0"/>
        <w:adjustRightInd w:val="0"/>
        <w:spacing w:after="0" w:line="480" w:lineRule="auto"/>
        <w:ind w:left="1080" w:hanging="540"/>
        <w:rPr>
          <w:rFonts w:ascii="Arial" w:hAnsi="Arial" w:cs="Arial"/>
          <w:sz w:val="24"/>
          <w:szCs w:val="24"/>
        </w:rPr>
      </w:pPr>
    </w:p>
    <w:p w:rsidR="00C703B2" w:rsidRPr="00D755EE" w:rsidRDefault="004A623F"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 xml:space="preserve">Given these circumstances, would you expect </w:t>
      </w:r>
      <w:r w:rsidR="00C703B2" w:rsidRPr="00D755EE">
        <w:rPr>
          <w:rFonts w:ascii="Arial" w:hAnsi="Arial" w:cs="Arial"/>
          <w:sz w:val="24"/>
          <w:szCs w:val="24"/>
        </w:rPr>
        <w:t>the inventory turnover ratio to</w:t>
      </w:r>
    </w:p>
    <w:p w:rsidR="00C703B2" w:rsidRPr="00D755EE" w:rsidRDefault="004A623F"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increase or decrease during 2010? Explain.</w:t>
      </w:r>
    </w:p>
    <w:p w:rsidR="00B95F43" w:rsidRPr="00D755EE" w:rsidRDefault="00B95F43" w:rsidP="00D755EE">
      <w:pPr>
        <w:autoSpaceDE w:val="0"/>
        <w:autoSpaceDN w:val="0"/>
        <w:adjustRightInd w:val="0"/>
        <w:spacing w:after="0" w:line="480" w:lineRule="auto"/>
        <w:ind w:left="1080" w:hanging="540"/>
        <w:rPr>
          <w:rFonts w:ascii="Arial" w:hAnsi="Arial" w:cs="Arial"/>
          <w:sz w:val="24"/>
          <w:szCs w:val="24"/>
        </w:rPr>
      </w:pPr>
    </w:p>
    <w:p w:rsidR="00B95F43" w:rsidRPr="00D755EE" w:rsidRDefault="00B95F43" w:rsidP="00D755EE">
      <w:pPr>
        <w:pStyle w:val="ListParagraph"/>
        <w:numPr>
          <w:ilvl w:val="0"/>
          <w:numId w:val="9"/>
        </w:num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 xml:space="preserve">In my opinion </w:t>
      </w:r>
      <w:r w:rsidR="00EC77B6" w:rsidRPr="00D755EE">
        <w:rPr>
          <w:rFonts w:ascii="Arial" w:hAnsi="Arial" w:cs="Arial"/>
          <w:sz w:val="24"/>
          <w:szCs w:val="24"/>
        </w:rPr>
        <w:t xml:space="preserve">and according to </w:t>
      </w:r>
      <w:sdt>
        <w:sdtPr>
          <w:rPr>
            <w:rFonts w:ascii="Arial" w:hAnsi="Arial" w:cs="Arial"/>
            <w:sz w:val="24"/>
            <w:szCs w:val="24"/>
          </w:rPr>
          <w:id w:val="-604567178"/>
          <w:citation/>
        </w:sdtPr>
        <w:sdtContent>
          <w:r w:rsidR="00EC77B6" w:rsidRPr="00D755EE">
            <w:rPr>
              <w:rFonts w:ascii="Arial" w:hAnsi="Arial" w:cs="Arial"/>
              <w:sz w:val="24"/>
              <w:szCs w:val="24"/>
            </w:rPr>
            <w:fldChar w:fldCharType="begin"/>
          </w:r>
          <w:r w:rsidR="00EC77B6" w:rsidRPr="00D755EE">
            <w:rPr>
              <w:rFonts w:ascii="Arial" w:hAnsi="Arial" w:cs="Arial"/>
              <w:sz w:val="24"/>
              <w:szCs w:val="24"/>
            </w:rPr>
            <w:instrText xml:space="preserve"> CITATION Lib091 \l 1033 </w:instrText>
          </w:r>
          <w:r w:rsidR="00EC77B6" w:rsidRPr="00D755EE">
            <w:rPr>
              <w:rFonts w:ascii="Arial" w:hAnsi="Arial" w:cs="Arial"/>
              <w:sz w:val="24"/>
              <w:szCs w:val="24"/>
            </w:rPr>
            <w:fldChar w:fldCharType="separate"/>
          </w:r>
          <w:r w:rsidR="00EC77B6" w:rsidRPr="00D755EE">
            <w:rPr>
              <w:rFonts w:ascii="Arial" w:hAnsi="Arial" w:cs="Arial"/>
              <w:noProof/>
              <w:sz w:val="24"/>
              <w:szCs w:val="24"/>
            </w:rPr>
            <w:t>(Libby)</w:t>
          </w:r>
          <w:r w:rsidR="00EC77B6" w:rsidRPr="00D755EE">
            <w:rPr>
              <w:rFonts w:ascii="Arial" w:hAnsi="Arial" w:cs="Arial"/>
              <w:sz w:val="24"/>
              <w:szCs w:val="24"/>
            </w:rPr>
            <w:fldChar w:fldCharType="end"/>
          </w:r>
        </w:sdtContent>
      </w:sdt>
      <w:r w:rsidR="00EC77B6" w:rsidRPr="00D755EE">
        <w:rPr>
          <w:rFonts w:ascii="Arial" w:hAnsi="Arial" w:cs="Arial"/>
          <w:sz w:val="24"/>
          <w:szCs w:val="24"/>
        </w:rPr>
        <w:t xml:space="preserve"> “</w:t>
      </w:r>
      <w:r w:rsidRPr="00D755EE">
        <w:rPr>
          <w:rFonts w:ascii="Arial" w:hAnsi="Arial" w:cs="Arial"/>
          <w:sz w:val="24"/>
          <w:szCs w:val="24"/>
        </w:rPr>
        <w:t>the expected inventory turnover ratio will increase</w:t>
      </w:r>
      <w:r w:rsidR="00EC77B6" w:rsidRPr="00D755EE">
        <w:rPr>
          <w:rFonts w:ascii="Arial" w:hAnsi="Arial" w:cs="Arial"/>
          <w:sz w:val="24"/>
          <w:szCs w:val="24"/>
        </w:rPr>
        <w:t>”</w:t>
      </w:r>
    </w:p>
    <w:p w:rsidR="00F70D54" w:rsidRPr="00D755EE" w:rsidRDefault="00EC77B6" w:rsidP="00D755EE">
      <w:pPr>
        <w:pStyle w:val="ListParagraph"/>
        <w:numPr>
          <w:ilvl w:val="0"/>
          <w:numId w:val="9"/>
        </w:numPr>
        <w:autoSpaceDE w:val="0"/>
        <w:autoSpaceDN w:val="0"/>
        <w:adjustRightInd w:val="0"/>
        <w:spacing w:after="0" w:line="480" w:lineRule="auto"/>
        <w:rPr>
          <w:rFonts w:ascii="Arial" w:hAnsi="Arial" w:cs="Arial"/>
          <w:sz w:val="24"/>
          <w:szCs w:val="24"/>
        </w:rPr>
      </w:pPr>
      <w:r w:rsidRPr="00D755EE">
        <w:rPr>
          <w:rFonts w:ascii="Arial" w:hAnsi="Arial" w:cs="Arial"/>
          <w:sz w:val="24"/>
          <w:szCs w:val="24"/>
        </w:rPr>
        <w:lastRenderedPageBreak/>
        <w:t xml:space="preserve">In my opinion and according to </w:t>
      </w:r>
      <w:sdt>
        <w:sdtPr>
          <w:rPr>
            <w:rFonts w:ascii="Arial" w:hAnsi="Arial" w:cs="Arial"/>
            <w:sz w:val="24"/>
            <w:szCs w:val="24"/>
          </w:rPr>
          <w:id w:val="-344170426"/>
          <w:citation/>
        </w:sdtPr>
        <w:sdtContent>
          <w:r w:rsidRPr="00D755EE">
            <w:rPr>
              <w:rFonts w:ascii="Arial" w:hAnsi="Arial" w:cs="Arial"/>
              <w:sz w:val="24"/>
              <w:szCs w:val="24"/>
            </w:rPr>
            <w:fldChar w:fldCharType="begin"/>
          </w:r>
          <w:r w:rsidRPr="00D755EE">
            <w:rPr>
              <w:rFonts w:ascii="Arial" w:hAnsi="Arial" w:cs="Arial"/>
              <w:sz w:val="24"/>
              <w:szCs w:val="24"/>
            </w:rPr>
            <w:instrText xml:space="preserve"> CITATION Lib091 \l 1033 </w:instrText>
          </w:r>
          <w:r w:rsidRPr="00D755EE">
            <w:rPr>
              <w:rFonts w:ascii="Arial" w:hAnsi="Arial" w:cs="Arial"/>
              <w:sz w:val="24"/>
              <w:szCs w:val="24"/>
            </w:rPr>
            <w:fldChar w:fldCharType="separate"/>
          </w:r>
          <w:r w:rsidRPr="00D755EE">
            <w:rPr>
              <w:rFonts w:ascii="Arial" w:hAnsi="Arial" w:cs="Arial"/>
              <w:noProof/>
              <w:sz w:val="24"/>
              <w:szCs w:val="24"/>
            </w:rPr>
            <w:t>(Libby)</w:t>
          </w:r>
          <w:r w:rsidRPr="00D755EE">
            <w:rPr>
              <w:rFonts w:ascii="Arial" w:hAnsi="Arial" w:cs="Arial"/>
              <w:sz w:val="24"/>
              <w:szCs w:val="24"/>
            </w:rPr>
            <w:fldChar w:fldCharType="end"/>
          </w:r>
        </w:sdtContent>
      </w:sdt>
      <w:r w:rsidRPr="00D755EE">
        <w:rPr>
          <w:rFonts w:ascii="Arial" w:hAnsi="Arial" w:cs="Arial"/>
          <w:sz w:val="24"/>
          <w:szCs w:val="24"/>
        </w:rPr>
        <w:t xml:space="preserve">  “</w:t>
      </w:r>
      <w:r w:rsidR="00B95F43" w:rsidRPr="00D755EE">
        <w:rPr>
          <w:rFonts w:ascii="Arial" w:hAnsi="Arial" w:cs="Arial"/>
          <w:sz w:val="24"/>
          <w:szCs w:val="24"/>
        </w:rPr>
        <w:t>Inventory management new inventory control system monitor</w:t>
      </w:r>
      <w:r w:rsidR="00F70D54" w:rsidRPr="00D755EE">
        <w:rPr>
          <w:rFonts w:ascii="Arial" w:hAnsi="Arial" w:cs="Arial"/>
          <w:sz w:val="24"/>
          <w:szCs w:val="24"/>
        </w:rPr>
        <w:t xml:space="preserve"> is an effective and efficient way to ensure that inventory is reduced.</w:t>
      </w:r>
      <w:r w:rsidRPr="00D755EE">
        <w:rPr>
          <w:rFonts w:ascii="Arial" w:hAnsi="Arial" w:cs="Arial"/>
          <w:sz w:val="24"/>
          <w:szCs w:val="24"/>
        </w:rPr>
        <w:t>”</w:t>
      </w:r>
    </w:p>
    <w:p w:rsidR="00B95F43" w:rsidRPr="00D755EE" w:rsidRDefault="00EC77B6" w:rsidP="00D755EE">
      <w:pPr>
        <w:pStyle w:val="ListParagraph"/>
        <w:numPr>
          <w:ilvl w:val="0"/>
          <w:numId w:val="9"/>
        </w:num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 xml:space="preserve">In my opinion and according to </w:t>
      </w:r>
      <w:sdt>
        <w:sdtPr>
          <w:rPr>
            <w:rFonts w:ascii="Arial" w:hAnsi="Arial" w:cs="Arial"/>
            <w:sz w:val="24"/>
            <w:szCs w:val="24"/>
          </w:rPr>
          <w:id w:val="-1030723171"/>
          <w:citation/>
        </w:sdtPr>
        <w:sdtContent>
          <w:r w:rsidRPr="00D755EE">
            <w:rPr>
              <w:rFonts w:ascii="Arial" w:hAnsi="Arial" w:cs="Arial"/>
              <w:sz w:val="24"/>
              <w:szCs w:val="24"/>
            </w:rPr>
            <w:fldChar w:fldCharType="begin"/>
          </w:r>
          <w:r w:rsidRPr="00D755EE">
            <w:rPr>
              <w:rFonts w:ascii="Arial" w:hAnsi="Arial" w:cs="Arial"/>
              <w:sz w:val="24"/>
              <w:szCs w:val="24"/>
            </w:rPr>
            <w:instrText xml:space="preserve"> CITATION Lib091 \l 1033 </w:instrText>
          </w:r>
          <w:r w:rsidRPr="00D755EE">
            <w:rPr>
              <w:rFonts w:ascii="Arial" w:hAnsi="Arial" w:cs="Arial"/>
              <w:sz w:val="24"/>
              <w:szCs w:val="24"/>
            </w:rPr>
            <w:fldChar w:fldCharType="separate"/>
          </w:r>
          <w:r w:rsidRPr="00D755EE">
            <w:rPr>
              <w:rFonts w:ascii="Arial" w:hAnsi="Arial" w:cs="Arial"/>
              <w:noProof/>
              <w:sz w:val="24"/>
              <w:szCs w:val="24"/>
            </w:rPr>
            <w:t>(Libby)</w:t>
          </w:r>
          <w:r w:rsidRPr="00D755EE">
            <w:rPr>
              <w:rFonts w:ascii="Arial" w:hAnsi="Arial" w:cs="Arial"/>
              <w:sz w:val="24"/>
              <w:szCs w:val="24"/>
            </w:rPr>
            <w:fldChar w:fldCharType="end"/>
          </w:r>
        </w:sdtContent>
      </w:sdt>
      <w:r w:rsidRPr="00D755EE">
        <w:rPr>
          <w:rFonts w:ascii="Arial" w:hAnsi="Arial" w:cs="Arial"/>
          <w:sz w:val="24"/>
          <w:szCs w:val="24"/>
        </w:rPr>
        <w:t xml:space="preserve"> “If we take</w:t>
      </w:r>
      <w:r w:rsidR="00F70D54" w:rsidRPr="00D755EE">
        <w:rPr>
          <w:rFonts w:ascii="Arial" w:hAnsi="Arial" w:cs="Arial"/>
          <w:sz w:val="24"/>
          <w:szCs w:val="24"/>
        </w:rPr>
        <w:t xml:space="preserve"> into consideration that </w:t>
      </w:r>
      <w:r w:rsidR="00B95F43" w:rsidRPr="00D755EE">
        <w:rPr>
          <w:rFonts w:ascii="Arial" w:hAnsi="Arial" w:cs="Arial"/>
          <w:sz w:val="24"/>
          <w:szCs w:val="24"/>
        </w:rPr>
        <w:t>the</w:t>
      </w:r>
      <w:r w:rsidR="00F70D54" w:rsidRPr="00D755EE">
        <w:rPr>
          <w:rFonts w:ascii="Arial" w:hAnsi="Arial" w:cs="Arial"/>
          <w:sz w:val="24"/>
          <w:szCs w:val="24"/>
        </w:rPr>
        <w:t xml:space="preserve"> inventory</w:t>
      </w:r>
      <w:r w:rsidR="00B95F43" w:rsidRPr="00D755EE">
        <w:rPr>
          <w:rFonts w:ascii="Arial" w:hAnsi="Arial" w:cs="Arial"/>
          <w:sz w:val="24"/>
          <w:szCs w:val="24"/>
        </w:rPr>
        <w:t xml:space="preserve"> levels are reduced by 25% this is an indication that manufacturer will be able to sell his </w:t>
      </w:r>
      <w:r w:rsidR="00F70D54" w:rsidRPr="00D755EE">
        <w:rPr>
          <w:rFonts w:ascii="Arial" w:hAnsi="Arial" w:cs="Arial"/>
          <w:sz w:val="24"/>
          <w:szCs w:val="24"/>
        </w:rPr>
        <w:t>products at an unbeatable price this also reduce inventory.</w:t>
      </w:r>
      <w:r w:rsidRPr="00D755EE">
        <w:rPr>
          <w:rFonts w:ascii="Arial" w:hAnsi="Arial" w:cs="Arial"/>
          <w:sz w:val="24"/>
          <w:szCs w:val="24"/>
        </w:rPr>
        <w:t>”</w:t>
      </w:r>
    </w:p>
    <w:p w:rsidR="00B95F43" w:rsidRPr="00D755EE" w:rsidRDefault="00EC77B6" w:rsidP="00D755EE">
      <w:pPr>
        <w:pStyle w:val="ListParagraph"/>
        <w:numPr>
          <w:ilvl w:val="0"/>
          <w:numId w:val="9"/>
        </w:num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 xml:space="preserve">In my opinion and according to </w:t>
      </w:r>
      <w:sdt>
        <w:sdtPr>
          <w:rPr>
            <w:rFonts w:ascii="Arial" w:hAnsi="Arial" w:cs="Arial"/>
            <w:sz w:val="24"/>
            <w:szCs w:val="24"/>
          </w:rPr>
          <w:id w:val="-135254292"/>
          <w:citation/>
        </w:sdtPr>
        <w:sdtContent>
          <w:r w:rsidRPr="00D755EE">
            <w:rPr>
              <w:rFonts w:ascii="Arial" w:hAnsi="Arial" w:cs="Arial"/>
              <w:sz w:val="24"/>
              <w:szCs w:val="24"/>
            </w:rPr>
            <w:fldChar w:fldCharType="begin"/>
          </w:r>
          <w:r w:rsidRPr="00D755EE">
            <w:rPr>
              <w:rFonts w:ascii="Arial" w:hAnsi="Arial" w:cs="Arial"/>
              <w:sz w:val="24"/>
              <w:szCs w:val="24"/>
            </w:rPr>
            <w:instrText xml:space="preserve"> CITATION Lib091 \l 1033 </w:instrText>
          </w:r>
          <w:r w:rsidRPr="00D755EE">
            <w:rPr>
              <w:rFonts w:ascii="Arial" w:hAnsi="Arial" w:cs="Arial"/>
              <w:sz w:val="24"/>
              <w:szCs w:val="24"/>
            </w:rPr>
            <w:fldChar w:fldCharType="separate"/>
          </w:r>
          <w:r w:rsidRPr="00D755EE">
            <w:rPr>
              <w:rFonts w:ascii="Arial" w:hAnsi="Arial" w:cs="Arial"/>
              <w:noProof/>
              <w:sz w:val="24"/>
              <w:szCs w:val="24"/>
            </w:rPr>
            <w:t>(Libby)</w:t>
          </w:r>
          <w:r w:rsidRPr="00D755EE">
            <w:rPr>
              <w:rFonts w:ascii="Arial" w:hAnsi="Arial" w:cs="Arial"/>
              <w:sz w:val="24"/>
              <w:szCs w:val="24"/>
            </w:rPr>
            <w:fldChar w:fldCharType="end"/>
          </w:r>
        </w:sdtContent>
      </w:sdt>
      <w:r w:rsidRPr="00D755EE">
        <w:rPr>
          <w:rFonts w:ascii="Arial" w:hAnsi="Arial" w:cs="Arial"/>
          <w:sz w:val="24"/>
          <w:szCs w:val="24"/>
        </w:rPr>
        <w:t xml:space="preserve"> “</w:t>
      </w:r>
      <w:r w:rsidR="00F70D54" w:rsidRPr="00D755EE">
        <w:rPr>
          <w:rFonts w:ascii="Arial" w:hAnsi="Arial" w:cs="Arial"/>
          <w:sz w:val="24"/>
          <w:szCs w:val="24"/>
        </w:rPr>
        <w:t>Manufacturer is</w:t>
      </w:r>
      <w:r w:rsidR="00B95F43" w:rsidRPr="00D755EE">
        <w:rPr>
          <w:rFonts w:ascii="Arial" w:hAnsi="Arial" w:cs="Arial"/>
          <w:sz w:val="24"/>
          <w:szCs w:val="24"/>
        </w:rPr>
        <w:t xml:space="preserve"> avoid</w:t>
      </w:r>
      <w:r w:rsidR="00F70D54" w:rsidRPr="00D755EE">
        <w:rPr>
          <w:rFonts w:ascii="Arial" w:hAnsi="Arial" w:cs="Arial"/>
          <w:sz w:val="24"/>
          <w:szCs w:val="24"/>
        </w:rPr>
        <w:t>ing</w:t>
      </w:r>
      <w:r w:rsidR="00B95F43" w:rsidRPr="00D755EE">
        <w:rPr>
          <w:rFonts w:ascii="Arial" w:hAnsi="Arial" w:cs="Arial"/>
          <w:sz w:val="24"/>
          <w:szCs w:val="24"/>
        </w:rPr>
        <w:t xml:space="preserve"> over </w:t>
      </w:r>
      <w:r w:rsidR="00732F44" w:rsidRPr="00D755EE">
        <w:rPr>
          <w:rFonts w:ascii="Arial" w:hAnsi="Arial" w:cs="Arial"/>
          <w:sz w:val="24"/>
          <w:szCs w:val="24"/>
        </w:rPr>
        <w:t>spending;</w:t>
      </w:r>
      <w:r w:rsidR="00B95F43" w:rsidRPr="00D755EE">
        <w:rPr>
          <w:rFonts w:ascii="Arial" w:hAnsi="Arial" w:cs="Arial"/>
          <w:sz w:val="24"/>
          <w:szCs w:val="24"/>
        </w:rPr>
        <w:t xml:space="preserve"> </w:t>
      </w:r>
      <w:r w:rsidR="001C7476" w:rsidRPr="00D755EE">
        <w:rPr>
          <w:rFonts w:ascii="Arial" w:hAnsi="Arial" w:cs="Arial"/>
          <w:sz w:val="24"/>
          <w:szCs w:val="24"/>
        </w:rPr>
        <w:t>with the high turnover rate</w:t>
      </w:r>
      <w:r w:rsidR="00732F44" w:rsidRPr="00D755EE">
        <w:rPr>
          <w:rFonts w:ascii="Arial" w:hAnsi="Arial" w:cs="Arial"/>
          <w:sz w:val="24"/>
          <w:szCs w:val="24"/>
        </w:rPr>
        <w:t xml:space="preserve"> of the products</w:t>
      </w:r>
      <w:r w:rsidR="001C7476" w:rsidRPr="00D755EE">
        <w:rPr>
          <w:rFonts w:ascii="Arial" w:hAnsi="Arial" w:cs="Arial"/>
          <w:sz w:val="24"/>
          <w:szCs w:val="24"/>
        </w:rPr>
        <w:t xml:space="preserve"> the manufacturer ratio will increase for the year 2010.</w:t>
      </w:r>
      <w:r w:rsidRPr="00D755EE">
        <w:rPr>
          <w:rFonts w:ascii="Arial" w:hAnsi="Arial" w:cs="Arial"/>
          <w:sz w:val="24"/>
          <w:szCs w:val="24"/>
        </w:rPr>
        <w:t>”</w:t>
      </w:r>
    </w:p>
    <w:p w:rsidR="00C703B2" w:rsidRPr="00D755EE" w:rsidRDefault="00C703B2" w:rsidP="00D755EE">
      <w:pPr>
        <w:autoSpaceDE w:val="0"/>
        <w:autoSpaceDN w:val="0"/>
        <w:adjustRightInd w:val="0"/>
        <w:spacing w:after="0" w:line="480" w:lineRule="auto"/>
        <w:ind w:left="1080" w:hanging="540"/>
        <w:rPr>
          <w:rFonts w:ascii="Arial" w:hAnsi="Arial" w:cs="Arial"/>
          <w:sz w:val="24"/>
          <w:szCs w:val="24"/>
        </w:rPr>
      </w:pPr>
    </w:p>
    <w:p w:rsidR="00C703B2" w:rsidRPr="00D755EE" w:rsidRDefault="00C703B2" w:rsidP="00D755EE">
      <w:pPr>
        <w:autoSpaceDE w:val="0"/>
        <w:autoSpaceDN w:val="0"/>
        <w:adjustRightInd w:val="0"/>
        <w:spacing w:after="0" w:line="480" w:lineRule="auto"/>
        <w:ind w:left="1080" w:hanging="540"/>
        <w:rPr>
          <w:rFonts w:ascii="Arial" w:hAnsi="Arial" w:cs="Arial"/>
          <w:sz w:val="24"/>
          <w:szCs w:val="24"/>
        </w:rPr>
      </w:pPr>
    </w:p>
    <w:p w:rsidR="00C703B2" w:rsidRPr="00D755EE" w:rsidRDefault="00C703B2" w:rsidP="00D755EE">
      <w:pPr>
        <w:autoSpaceDE w:val="0"/>
        <w:autoSpaceDN w:val="0"/>
        <w:adjustRightInd w:val="0"/>
        <w:spacing w:after="0" w:line="480" w:lineRule="auto"/>
        <w:ind w:left="1080" w:hanging="540"/>
        <w:rPr>
          <w:rFonts w:ascii="Arial" w:hAnsi="Arial" w:cs="Arial"/>
          <w:sz w:val="24"/>
          <w:szCs w:val="24"/>
        </w:rPr>
      </w:pPr>
    </w:p>
    <w:p w:rsidR="00C703B2" w:rsidRPr="00D755EE" w:rsidRDefault="001C7476"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 xml:space="preserve">    </w:t>
      </w:r>
      <w:r w:rsidR="00EC77B6" w:rsidRPr="00D755EE">
        <w:rPr>
          <w:rFonts w:ascii="Arial" w:hAnsi="Arial" w:cs="Arial"/>
          <w:sz w:val="24"/>
          <w:szCs w:val="24"/>
        </w:rPr>
        <w:t>“</w:t>
      </w:r>
      <w:r w:rsidRPr="00D755EE">
        <w:rPr>
          <w:rFonts w:ascii="Arial" w:hAnsi="Arial" w:cs="Arial"/>
          <w:sz w:val="24"/>
          <w:szCs w:val="24"/>
        </w:rPr>
        <w:t xml:space="preserve"> </w:t>
      </w:r>
      <w:r w:rsidR="00C703B2" w:rsidRPr="00D755EE">
        <w:rPr>
          <w:rFonts w:ascii="Arial" w:hAnsi="Arial" w:cs="Arial"/>
          <w:sz w:val="24"/>
          <w:szCs w:val="24"/>
        </w:rPr>
        <w:t>Inventory</w:t>
      </w:r>
      <w:r w:rsidRPr="00D755EE">
        <w:rPr>
          <w:rFonts w:ascii="Arial" w:hAnsi="Arial" w:cs="Arial"/>
          <w:sz w:val="24"/>
          <w:szCs w:val="24"/>
        </w:rPr>
        <w:t xml:space="preserve"> Turnover Ratio </w:t>
      </w:r>
      <w:r w:rsidR="00C703B2" w:rsidRPr="00D755EE">
        <w:rPr>
          <w:rFonts w:ascii="Arial" w:hAnsi="Arial" w:cs="Arial"/>
          <w:sz w:val="24"/>
          <w:szCs w:val="24"/>
        </w:rPr>
        <w:t>= Cost of Goods Sold\Average Inventory</w:t>
      </w:r>
      <w:r w:rsidR="00EC77B6" w:rsidRPr="00D755EE">
        <w:rPr>
          <w:rFonts w:ascii="Arial" w:hAnsi="Arial" w:cs="Arial"/>
          <w:sz w:val="24"/>
          <w:szCs w:val="24"/>
        </w:rPr>
        <w:t xml:space="preserve">” </w:t>
      </w:r>
      <w:sdt>
        <w:sdtPr>
          <w:rPr>
            <w:rFonts w:ascii="Arial" w:hAnsi="Arial" w:cs="Arial"/>
            <w:sz w:val="24"/>
            <w:szCs w:val="24"/>
          </w:rPr>
          <w:id w:val="1732971647"/>
          <w:citation/>
        </w:sdtPr>
        <w:sdtContent>
          <w:r w:rsidR="00EC77B6" w:rsidRPr="00D755EE">
            <w:rPr>
              <w:rFonts w:ascii="Arial" w:hAnsi="Arial" w:cs="Arial"/>
              <w:sz w:val="24"/>
              <w:szCs w:val="24"/>
            </w:rPr>
            <w:fldChar w:fldCharType="begin"/>
          </w:r>
          <w:r w:rsidR="00EC77B6" w:rsidRPr="00D755EE">
            <w:rPr>
              <w:rFonts w:ascii="Arial" w:hAnsi="Arial" w:cs="Arial"/>
              <w:sz w:val="24"/>
              <w:szCs w:val="24"/>
            </w:rPr>
            <w:instrText xml:space="preserve"> CITATION Lib091 \l 1033 </w:instrText>
          </w:r>
          <w:r w:rsidR="00EC77B6" w:rsidRPr="00D755EE">
            <w:rPr>
              <w:rFonts w:ascii="Arial" w:hAnsi="Arial" w:cs="Arial"/>
              <w:sz w:val="24"/>
              <w:szCs w:val="24"/>
            </w:rPr>
            <w:fldChar w:fldCharType="separate"/>
          </w:r>
          <w:r w:rsidR="00EC77B6" w:rsidRPr="00D755EE">
            <w:rPr>
              <w:rFonts w:ascii="Arial" w:hAnsi="Arial" w:cs="Arial"/>
              <w:noProof/>
              <w:sz w:val="24"/>
              <w:szCs w:val="24"/>
            </w:rPr>
            <w:t>(Libby)</w:t>
          </w:r>
          <w:r w:rsidR="00EC77B6" w:rsidRPr="00D755EE">
            <w:rPr>
              <w:rFonts w:ascii="Arial" w:hAnsi="Arial" w:cs="Arial"/>
              <w:sz w:val="24"/>
              <w:szCs w:val="24"/>
            </w:rPr>
            <w:fldChar w:fldCharType="end"/>
          </w:r>
        </w:sdtContent>
      </w:sdt>
      <w:r w:rsidR="00BC7E8F">
        <w:rPr>
          <w:rFonts w:ascii="Arial" w:hAnsi="Arial" w:cs="Arial"/>
          <w:sz w:val="24"/>
          <w:szCs w:val="24"/>
        </w:rPr>
        <w:t xml:space="preserve"> (</w:t>
      </w:r>
      <w:proofErr w:type="spellStart"/>
      <w:r w:rsidR="00BC7E8F">
        <w:rPr>
          <w:rFonts w:ascii="Arial" w:hAnsi="Arial" w:cs="Arial"/>
          <w:sz w:val="24"/>
          <w:szCs w:val="24"/>
        </w:rPr>
        <w:t>Studyblue</w:t>
      </w:r>
      <w:proofErr w:type="spellEnd"/>
      <w:r w:rsidR="00BC7E8F">
        <w:rPr>
          <w:rFonts w:ascii="Arial" w:hAnsi="Arial" w:cs="Arial"/>
          <w:sz w:val="24"/>
          <w:szCs w:val="24"/>
        </w:rPr>
        <w:t>)</w:t>
      </w:r>
    </w:p>
    <w:p w:rsidR="00C703B2" w:rsidRPr="00D755EE" w:rsidRDefault="00C703B2" w:rsidP="00D755EE">
      <w:pPr>
        <w:autoSpaceDE w:val="0"/>
        <w:autoSpaceDN w:val="0"/>
        <w:adjustRightInd w:val="0"/>
        <w:spacing w:after="0" w:line="480" w:lineRule="auto"/>
        <w:ind w:left="1080" w:hanging="540"/>
        <w:rPr>
          <w:rFonts w:ascii="Arial" w:hAnsi="Arial" w:cs="Arial"/>
          <w:sz w:val="24"/>
          <w:szCs w:val="24"/>
        </w:rPr>
      </w:pPr>
    </w:p>
    <w:p w:rsidR="00C703B2" w:rsidRPr="00D755EE" w:rsidRDefault="00C703B2" w:rsidP="00D755EE">
      <w:pPr>
        <w:autoSpaceDE w:val="0"/>
        <w:autoSpaceDN w:val="0"/>
        <w:adjustRightInd w:val="0"/>
        <w:spacing w:after="0" w:line="480" w:lineRule="auto"/>
        <w:ind w:left="1080" w:hanging="540"/>
        <w:rPr>
          <w:rFonts w:ascii="Arial" w:hAnsi="Arial" w:cs="Arial"/>
          <w:sz w:val="24"/>
          <w:szCs w:val="24"/>
        </w:rPr>
      </w:pPr>
    </w:p>
    <w:p w:rsidR="004A623F" w:rsidRPr="00D755EE" w:rsidRDefault="004A623F" w:rsidP="00D755EE">
      <w:pPr>
        <w:autoSpaceDE w:val="0"/>
        <w:autoSpaceDN w:val="0"/>
        <w:adjustRightInd w:val="0"/>
        <w:spacing w:after="0" w:line="480" w:lineRule="auto"/>
        <w:ind w:left="540" w:hanging="540"/>
        <w:rPr>
          <w:rFonts w:ascii="Arial" w:hAnsi="Arial" w:cs="Arial"/>
          <w:sz w:val="24"/>
          <w:szCs w:val="24"/>
        </w:rPr>
      </w:pPr>
    </w:p>
    <w:p w:rsidR="004A623F" w:rsidRPr="00D755EE" w:rsidRDefault="004A623F" w:rsidP="00D755EE">
      <w:pPr>
        <w:autoSpaceDE w:val="0"/>
        <w:autoSpaceDN w:val="0"/>
        <w:adjustRightInd w:val="0"/>
        <w:spacing w:after="0" w:line="480" w:lineRule="auto"/>
        <w:ind w:left="540" w:hanging="540"/>
        <w:rPr>
          <w:rFonts w:ascii="Arial" w:hAnsi="Arial" w:cs="Arial"/>
          <w:b/>
          <w:bCs/>
          <w:sz w:val="24"/>
          <w:szCs w:val="24"/>
        </w:rPr>
      </w:pPr>
      <w:r w:rsidRPr="00D755EE">
        <w:rPr>
          <w:rFonts w:ascii="Arial" w:hAnsi="Arial" w:cs="Arial"/>
          <w:sz w:val="24"/>
          <w:szCs w:val="24"/>
        </w:rPr>
        <w:t xml:space="preserve">9. </w:t>
      </w:r>
      <w:r w:rsidRPr="00D755EE">
        <w:rPr>
          <w:rFonts w:ascii="Arial" w:hAnsi="Arial" w:cs="Arial"/>
          <w:b/>
          <w:bCs/>
          <w:sz w:val="24"/>
          <w:szCs w:val="24"/>
        </w:rPr>
        <w:t>Analyzing the Impact of Accounting Alternatives</w:t>
      </w:r>
    </w:p>
    <w:p w:rsidR="00133E3E" w:rsidRPr="00D755EE" w:rsidRDefault="004A623F"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 xml:space="preserve">Nevis Corporation operates in an industry in which costs are falling. The company is considering changing its inventory method from FIFO to LIFO and wants to determine the impact that the change would have on selected accounting ratios in future years. </w:t>
      </w:r>
    </w:p>
    <w:p w:rsidR="00133E3E" w:rsidRPr="00D755EE" w:rsidRDefault="00133E3E" w:rsidP="00D755EE">
      <w:pPr>
        <w:autoSpaceDE w:val="0"/>
        <w:autoSpaceDN w:val="0"/>
        <w:adjustRightInd w:val="0"/>
        <w:spacing w:after="0" w:line="480" w:lineRule="auto"/>
        <w:ind w:left="1080" w:hanging="540"/>
        <w:rPr>
          <w:rFonts w:ascii="Arial" w:hAnsi="Arial" w:cs="Arial"/>
          <w:sz w:val="24"/>
          <w:szCs w:val="24"/>
        </w:rPr>
      </w:pPr>
    </w:p>
    <w:p w:rsidR="004A623F" w:rsidRPr="00D755EE" w:rsidRDefault="004A623F"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In general, what impact would you expect on the following ratios: net profit margin, fixed asset turnover, and current ratio?</w:t>
      </w:r>
    </w:p>
    <w:p w:rsidR="00132A2C" w:rsidRPr="00D755EE" w:rsidRDefault="00132A2C" w:rsidP="00D755EE">
      <w:pPr>
        <w:autoSpaceDE w:val="0"/>
        <w:autoSpaceDN w:val="0"/>
        <w:adjustRightInd w:val="0"/>
        <w:spacing w:after="0" w:line="480" w:lineRule="auto"/>
        <w:ind w:left="1080" w:hanging="540"/>
        <w:rPr>
          <w:rFonts w:ascii="Arial" w:hAnsi="Arial" w:cs="Arial"/>
          <w:sz w:val="24"/>
          <w:szCs w:val="24"/>
        </w:rPr>
      </w:pPr>
    </w:p>
    <w:p w:rsidR="00EC77B6" w:rsidRPr="00D755EE" w:rsidRDefault="00EC77B6"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 xml:space="preserve">In my opinion and according to </w:t>
      </w:r>
      <w:sdt>
        <w:sdtPr>
          <w:rPr>
            <w:rFonts w:ascii="Arial" w:hAnsi="Arial" w:cs="Arial"/>
            <w:sz w:val="24"/>
            <w:szCs w:val="24"/>
          </w:rPr>
          <w:id w:val="-463045635"/>
          <w:citation/>
        </w:sdtPr>
        <w:sdtContent>
          <w:r w:rsidRPr="00D755EE">
            <w:rPr>
              <w:rFonts w:ascii="Arial" w:hAnsi="Arial" w:cs="Arial"/>
              <w:sz w:val="24"/>
              <w:szCs w:val="24"/>
            </w:rPr>
            <w:fldChar w:fldCharType="begin"/>
          </w:r>
          <w:r w:rsidRPr="00D755EE">
            <w:rPr>
              <w:rFonts w:ascii="Arial" w:hAnsi="Arial" w:cs="Arial"/>
              <w:sz w:val="24"/>
              <w:szCs w:val="24"/>
            </w:rPr>
            <w:instrText xml:space="preserve"> CITATION Lib091 \l 1033 </w:instrText>
          </w:r>
          <w:r w:rsidRPr="00D755EE">
            <w:rPr>
              <w:rFonts w:ascii="Arial" w:hAnsi="Arial" w:cs="Arial"/>
              <w:sz w:val="24"/>
              <w:szCs w:val="24"/>
            </w:rPr>
            <w:fldChar w:fldCharType="separate"/>
          </w:r>
          <w:r w:rsidRPr="00D755EE">
            <w:rPr>
              <w:rFonts w:ascii="Arial" w:hAnsi="Arial" w:cs="Arial"/>
              <w:noProof/>
              <w:sz w:val="24"/>
              <w:szCs w:val="24"/>
            </w:rPr>
            <w:t>(Libby)</w:t>
          </w:r>
          <w:r w:rsidRPr="00D755EE">
            <w:rPr>
              <w:rFonts w:ascii="Arial" w:hAnsi="Arial" w:cs="Arial"/>
              <w:sz w:val="24"/>
              <w:szCs w:val="24"/>
            </w:rPr>
            <w:fldChar w:fldCharType="end"/>
          </w:r>
        </w:sdtContent>
      </w:sdt>
      <w:r w:rsidRPr="00D755EE">
        <w:rPr>
          <w:rFonts w:ascii="Arial" w:hAnsi="Arial" w:cs="Arial"/>
          <w:sz w:val="24"/>
          <w:szCs w:val="24"/>
        </w:rPr>
        <w:t xml:space="preserve"> </w:t>
      </w:r>
      <w:sdt>
        <w:sdtPr>
          <w:rPr>
            <w:rFonts w:ascii="Arial" w:hAnsi="Arial" w:cs="Arial"/>
            <w:sz w:val="24"/>
            <w:szCs w:val="24"/>
          </w:rPr>
          <w:id w:val="-241725991"/>
          <w:citation/>
        </w:sdtPr>
        <w:sdtContent>
          <w:r w:rsidRPr="00D755EE">
            <w:rPr>
              <w:rFonts w:ascii="Arial" w:hAnsi="Arial" w:cs="Arial"/>
              <w:sz w:val="24"/>
              <w:szCs w:val="24"/>
            </w:rPr>
            <w:fldChar w:fldCharType="begin"/>
          </w:r>
          <w:r w:rsidRPr="00D755EE">
            <w:rPr>
              <w:rFonts w:ascii="Arial" w:hAnsi="Arial" w:cs="Arial"/>
              <w:sz w:val="24"/>
              <w:szCs w:val="24"/>
            </w:rPr>
            <w:instrText xml:space="preserve"> CITATION Hay20 \l 1033 </w:instrText>
          </w:r>
          <w:r w:rsidRPr="00D755EE">
            <w:rPr>
              <w:rFonts w:ascii="Arial" w:hAnsi="Arial" w:cs="Arial"/>
              <w:sz w:val="24"/>
              <w:szCs w:val="24"/>
            </w:rPr>
            <w:fldChar w:fldCharType="separate"/>
          </w:r>
          <w:r w:rsidRPr="00D755EE">
            <w:rPr>
              <w:rFonts w:ascii="Arial" w:hAnsi="Arial" w:cs="Arial"/>
              <w:noProof/>
              <w:sz w:val="24"/>
              <w:szCs w:val="24"/>
            </w:rPr>
            <w:t>(Hayes)</w:t>
          </w:r>
          <w:r w:rsidRPr="00D755EE">
            <w:rPr>
              <w:rFonts w:ascii="Arial" w:hAnsi="Arial" w:cs="Arial"/>
              <w:sz w:val="24"/>
              <w:szCs w:val="24"/>
            </w:rPr>
            <w:fldChar w:fldCharType="end"/>
          </w:r>
        </w:sdtContent>
      </w:sdt>
      <w:r w:rsidRPr="00D755EE">
        <w:rPr>
          <w:rFonts w:ascii="Arial" w:hAnsi="Arial" w:cs="Arial"/>
          <w:sz w:val="24"/>
          <w:szCs w:val="24"/>
        </w:rPr>
        <w:t xml:space="preserve"> “</w:t>
      </w:r>
      <w:r w:rsidR="00132A2C" w:rsidRPr="00D755EE">
        <w:rPr>
          <w:rFonts w:ascii="Arial" w:hAnsi="Arial" w:cs="Arial"/>
          <w:sz w:val="24"/>
          <w:szCs w:val="24"/>
        </w:rPr>
        <w:t xml:space="preserve">The </w:t>
      </w:r>
      <w:r w:rsidR="00851824" w:rsidRPr="00D755EE">
        <w:rPr>
          <w:rFonts w:ascii="Arial" w:hAnsi="Arial" w:cs="Arial"/>
          <w:sz w:val="24"/>
          <w:szCs w:val="24"/>
        </w:rPr>
        <w:t xml:space="preserve">use of </w:t>
      </w:r>
      <w:r w:rsidRPr="00D755EE">
        <w:rPr>
          <w:rFonts w:ascii="Arial" w:hAnsi="Arial" w:cs="Arial"/>
          <w:sz w:val="24"/>
          <w:szCs w:val="24"/>
        </w:rPr>
        <w:t>LIFO inventory method</w:t>
      </w:r>
    </w:p>
    <w:p w:rsidR="00EC77B6" w:rsidRPr="00D755EE" w:rsidRDefault="00132A2C"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a</w:t>
      </w:r>
      <w:r w:rsidR="00851824" w:rsidRPr="00D755EE">
        <w:rPr>
          <w:rFonts w:ascii="Arial" w:hAnsi="Arial" w:cs="Arial"/>
          <w:sz w:val="24"/>
          <w:szCs w:val="24"/>
        </w:rPr>
        <w:t xml:space="preserve">t Nevis Corporation </w:t>
      </w:r>
      <w:r w:rsidRPr="00D755EE">
        <w:rPr>
          <w:rFonts w:ascii="Arial" w:hAnsi="Arial" w:cs="Arial"/>
          <w:sz w:val="24"/>
          <w:szCs w:val="24"/>
        </w:rPr>
        <w:t>when the costs are falling</w:t>
      </w:r>
      <w:r w:rsidR="00EC77B6" w:rsidRPr="00D755EE">
        <w:rPr>
          <w:rFonts w:ascii="Arial" w:hAnsi="Arial" w:cs="Arial"/>
          <w:sz w:val="24"/>
          <w:szCs w:val="24"/>
        </w:rPr>
        <w:t xml:space="preserve"> </w:t>
      </w:r>
      <w:r w:rsidRPr="00D755EE">
        <w:rPr>
          <w:rFonts w:ascii="Arial" w:hAnsi="Arial" w:cs="Arial"/>
          <w:sz w:val="24"/>
          <w:szCs w:val="24"/>
        </w:rPr>
        <w:t xml:space="preserve">would result in a negative </w:t>
      </w:r>
      <w:r w:rsidR="00EC77B6" w:rsidRPr="00D755EE">
        <w:rPr>
          <w:rFonts w:ascii="Arial" w:hAnsi="Arial" w:cs="Arial"/>
          <w:sz w:val="24"/>
          <w:szCs w:val="24"/>
        </w:rPr>
        <w:t>impact</w:t>
      </w:r>
    </w:p>
    <w:p w:rsidR="00EC77B6" w:rsidRPr="00D755EE" w:rsidRDefault="00EC77B6"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 xml:space="preserve">on the </w:t>
      </w:r>
      <w:r w:rsidR="00851824" w:rsidRPr="00D755EE">
        <w:rPr>
          <w:rFonts w:ascii="Arial" w:hAnsi="Arial" w:cs="Arial"/>
          <w:sz w:val="24"/>
          <w:szCs w:val="24"/>
        </w:rPr>
        <w:t>corporation net profit margin, fixed asset</w:t>
      </w:r>
      <w:r w:rsidRPr="00D755EE">
        <w:rPr>
          <w:rFonts w:ascii="Arial" w:hAnsi="Arial" w:cs="Arial"/>
          <w:sz w:val="24"/>
          <w:szCs w:val="24"/>
        </w:rPr>
        <w:t xml:space="preserve"> </w:t>
      </w:r>
      <w:r w:rsidR="00132A2C" w:rsidRPr="00D755EE">
        <w:rPr>
          <w:rFonts w:ascii="Arial" w:hAnsi="Arial" w:cs="Arial"/>
          <w:sz w:val="24"/>
          <w:szCs w:val="24"/>
        </w:rPr>
        <w:t>turnover, current ratio.</w:t>
      </w:r>
      <w:r w:rsidRPr="00D755EE">
        <w:rPr>
          <w:rFonts w:ascii="Arial" w:hAnsi="Arial" w:cs="Arial"/>
          <w:sz w:val="24"/>
          <w:szCs w:val="24"/>
        </w:rPr>
        <w:t xml:space="preserve"> This could</w:t>
      </w:r>
    </w:p>
    <w:p w:rsidR="007A3118" w:rsidRDefault="00851824"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 xml:space="preserve">result </w:t>
      </w:r>
      <w:r w:rsidR="00EC77B6" w:rsidRPr="00D755EE">
        <w:rPr>
          <w:rFonts w:ascii="Arial" w:hAnsi="Arial" w:cs="Arial"/>
          <w:sz w:val="24"/>
          <w:szCs w:val="24"/>
        </w:rPr>
        <w:t>in a</w:t>
      </w:r>
      <w:r w:rsidRPr="00D755EE">
        <w:rPr>
          <w:rFonts w:ascii="Arial" w:hAnsi="Arial" w:cs="Arial"/>
          <w:sz w:val="24"/>
          <w:szCs w:val="24"/>
        </w:rPr>
        <w:t xml:space="preserve"> reduction in the accounting ratios.</w:t>
      </w:r>
      <w:r w:rsidR="00EC77B6" w:rsidRPr="00D755EE">
        <w:rPr>
          <w:rFonts w:ascii="Arial" w:hAnsi="Arial" w:cs="Arial"/>
          <w:sz w:val="24"/>
          <w:szCs w:val="24"/>
        </w:rPr>
        <w:t>”</w:t>
      </w:r>
      <w:r w:rsidR="007A3118">
        <w:rPr>
          <w:rFonts w:ascii="Arial" w:hAnsi="Arial" w:cs="Arial"/>
          <w:sz w:val="24"/>
          <w:szCs w:val="24"/>
        </w:rPr>
        <w:t xml:space="preserve"> (Accounting Principles 2009)</w:t>
      </w:r>
    </w:p>
    <w:p w:rsidR="00132A2C" w:rsidRPr="00D755EE" w:rsidRDefault="007A3118" w:rsidP="00D755EE">
      <w:pPr>
        <w:autoSpaceDE w:val="0"/>
        <w:autoSpaceDN w:val="0"/>
        <w:adjustRightInd w:val="0"/>
        <w:spacing w:after="0" w:line="480" w:lineRule="auto"/>
        <w:ind w:left="1080" w:hanging="540"/>
        <w:rPr>
          <w:rFonts w:ascii="Arial" w:hAnsi="Arial" w:cs="Arial"/>
          <w:sz w:val="24"/>
          <w:szCs w:val="24"/>
        </w:rPr>
      </w:pPr>
      <w:r>
        <w:rPr>
          <w:rFonts w:ascii="Arial" w:hAnsi="Arial" w:cs="Arial"/>
          <w:sz w:val="24"/>
          <w:szCs w:val="24"/>
        </w:rPr>
        <w:t>(commons.und.edu)</w:t>
      </w:r>
    </w:p>
    <w:p w:rsidR="00133E3E" w:rsidRPr="00D755EE" w:rsidRDefault="00133E3E" w:rsidP="00D755EE">
      <w:pPr>
        <w:autoSpaceDE w:val="0"/>
        <w:autoSpaceDN w:val="0"/>
        <w:adjustRightInd w:val="0"/>
        <w:spacing w:after="0" w:line="480" w:lineRule="auto"/>
        <w:ind w:left="1080" w:hanging="540"/>
        <w:rPr>
          <w:rFonts w:ascii="Arial" w:hAnsi="Arial" w:cs="Arial"/>
          <w:sz w:val="24"/>
          <w:szCs w:val="24"/>
        </w:rPr>
      </w:pPr>
    </w:p>
    <w:p w:rsidR="00133E3E" w:rsidRPr="00D755EE" w:rsidRDefault="00133E3E" w:rsidP="00D755EE">
      <w:pPr>
        <w:autoSpaceDE w:val="0"/>
        <w:autoSpaceDN w:val="0"/>
        <w:adjustRightInd w:val="0"/>
        <w:spacing w:after="0" w:line="480" w:lineRule="auto"/>
        <w:ind w:left="1080" w:hanging="540"/>
        <w:rPr>
          <w:rFonts w:ascii="Arial" w:hAnsi="Arial" w:cs="Arial"/>
          <w:sz w:val="24"/>
          <w:szCs w:val="24"/>
        </w:rPr>
      </w:pPr>
    </w:p>
    <w:p w:rsidR="004A623F" w:rsidRPr="00D755EE" w:rsidRDefault="004A623F" w:rsidP="00D755EE">
      <w:pPr>
        <w:autoSpaceDE w:val="0"/>
        <w:autoSpaceDN w:val="0"/>
        <w:adjustRightInd w:val="0"/>
        <w:spacing w:after="0" w:line="480" w:lineRule="auto"/>
        <w:ind w:left="540" w:hanging="540"/>
        <w:rPr>
          <w:rFonts w:ascii="Arial" w:hAnsi="Arial" w:cs="Arial"/>
          <w:sz w:val="24"/>
          <w:szCs w:val="24"/>
        </w:rPr>
      </w:pPr>
    </w:p>
    <w:p w:rsidR="004A623F" w:rsidRPr="00D755EE" w:rsidRDefault="004A623F" w:rsidP="00D755EE">
      <w:pPr>
        <w:autoSpaceDE w:val="0"/>
        <w:autoSpaceDN w:val="0"/>
        <w:adjustRightInd w:val="0"/>
        <w:spacing w:after="0" w:line="480" w:lineRule="auto"/>
        <w:ind w:left="540" w:hanging="540"/>
        <w:rPr>
          <w:rFonts w:ascii="Arial" w:hAnsi="Arial" w:cs="Arial"/>
          <w:b/>
          <w:bCs/>
          <w:sz w:val="24"/>
          <w:szCs w:val="24"/>
        </w:rPr>
      </w:pPr>
      <w:r w:rsidRPr="00D755EE">
        <w:rPr>
          <w:rFonts w:ascii="Arial" w:hAnsi="Arial" w:cs="Arial"/>
          <w:sz w:val="24"/>
          <w:szCs w:val="24"/>
        </w:rPr>
        <w:t xml:space="preserve">10. </w:t>
      </w:r>
      <w:r w:rsidRPr="00D755EE">
        <w:rPr>
          <w:rFonts w:ascii="Arial" w:hAnsi="Arial" w:cs="Arial"/>
          <w:b/>
          <w:bCs/>
          <w:sz w:val="24"/>
          <w:szCs w:val="24"/>
        </w:rPr>
        <w:t>Inferring Financial Information Using the P/E Ratio</w:t>
      </w:r>
    </w:p>
    <w:p w:rsidR="004A623F" w:rsidRPr="00D755EE" w:rsidRDefault="004A623F"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In 2009, Big W Company reported earnings per share of $2.50 when its stock was selling for $50.00. In 2010, its earnings increased by 10 percent. If all other relationships remain constant, what is the price of the stock? Explain.</w:t>
      </w:r>
    </w:p>
    <w:p w:rsidR="008625CD" w:rsidRPr="00D755EE" w:rsidRDefault="008625CD" w:rsidP="00D755EE">
      <w:pPr>
        <w:autoSpaceDE w:val="0"/>
        <w:autoSpaceDN w:val="0"/>
        <w:adjustRightInd w:val="0"/>
        <w:spacing w:after="0" w:line="480" w:lineRule="auto"/>
        <w:rPr>
          <w:rFonts w:ascii="Arial" w:hAnsi="Arial" w:cs="Arial"/>
          <w:sz w:val="24"/>
          <w:szCs w:val="24"/>
        </w:rPr>
      </w:pPr>
    </w:p>
    <w:p w:rsidR="008625CD" w:rsidRPr="00D755EE" w:rsidRDefault="008625CD" w:rsidP="00D755EE">
      <w:p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 xml:space="preserve">Investor of Big W Company were willing to pay 20 times its earning per shares to buy a stock. </w:t>
      </w:r>
    </w:p>
    <w:p w:rsidR="008625CD" w:rsidRDefault="008625CD" w:rsidP="008625C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Price </w:t>
      </w:r>
      <w:proofErr w:type="spellStart"/>
      <w:r>
        <w:rPr>
          <w:rFonts w:ascii="Arial" w:hAnsi="Arial" w:cs="Arial"/>
          <w:sz w:val="24"/>
          <w:szCs w:val="24"/>
        </w:rPr>
        <w:t>Earning</w:t>
      </w:r>
      <w:proofErr w:type="spellEnd"/>
      <w:r>
        <w:rPr>
          <w:rFonts w:ascii="Arial" w:hAnsi="Arial" w:cs="Arial"/>
          <w:sz w:val="24"/>
          <w:szCs w:val="24"/>
        </w:rPr>
        <w:t xml:space="preserve"> Ratio = </w:t>
      </w:r>
      <w:r w:rsidRPr="008625CD">
        <w:rPr>
          <w:rFonts w:ascii="Arial" w:hAnsi="Arial" w:cs="Arial"/>
          <w:sz w:val="24"/>
          <w:szCs w:val="24"/>
          <w:u w:val="single"/>
        </w:rPr>
        <w:t>Stock</w:t>
      </w:r>
    </w:p>
    <w:p w:rsidR="008625CD" w:rsidRDefault="008625CD" w:rsidP="008625C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Earning</w:t>
      </w:r>
      <w:proofErr w:type="spellEnd"/>
      <w:r>
        <w:rPr>
          <w:rFonts w:ascii="Arial" w:hAnsi="Arial" w:cs="Arial"/>
          <w:sz w:val="24"/>
          <w:szCs w:val="24"/>
        </w:rPr>
        <w:t xml:space="preserve"> Per Share </w:t>
      </w:r>
    </w:p>
    <w:p w:rsidR="008625CD" w:rsidRDefault="008625CD" w:rsidP="008625CD">
      <w:pPr>
        <w:autoSpaceDE w:val="0"/>
        <w:autoSpaceDN w:val="0"/>
        <w:adjustRightInd w:val="0"/>
        <w:spacing w:after="0" w:line="240" w:lineRule="auto"/>
        <w:rPr>
          <w:rFonts w:ascii="Arial" w:hAnsi="Arial" w:cs="Arial"/>
          <w:sz w:val="24"/>
          <w:szCs w:val="24"/>
        </w:rPr>
      </w:pPr>
    </w:p>
    <w:p w:rsidR="008625CD" w:rsidRPr="008625CD" w:rsidRDefault="008625CD" w:rsidP="008625CD">
      <w:pPr>
        <w:autoSpaceDE w:val="0"/>
        <w:autoSpaceDN w:val="0"/>
        <w:adjustRightInd w:val="0"/>
        <w:spacing w:after="0" w:line="240" w:lineRule="auto"/>
        <w:rPr>
          <w:rFonts w:ascii="Arial" w:hAnsi="Arial" w:cs="Arial"/>
          <w:sz w:val="24"/>
          <w:szCs w:val="24"/>
          <w:u w:val="single"/>
        </w:rPr>
      </w:pPr>
      <w:r>
        <w:rPr>
          <w:rFonts w:ascii="Arial" w:hAnsi="Arial" w:cs="Arial"/>
          <w:sz w:val="24"/>
          <w:szCs w:val="24"/>
        </w:rPr>
        <w:t>P|E= $</w:t>
      </w:r>
      <w:r w:rsidRPr="008625CD">
        <w:rPr>
          <w:rFonts w:ascii="Arial" w:hAnsi="Arial" w:cs="Arial"/>
          <w:sz w:val="24"/>
          <w:szCs w:val="24"/>
          <w:u w:val="single"/>
        </w:rPr>
        <w:t>50.00</w:t>
      </w:r>
      <w:r>
        <w:rPr>
          <w:rFonts w:ascii="Arial" w:hAnsi="Arial" w:cs="Arial"/>
          <w:sz w:val="24"/>
          <w:szCs w:val="24"/>
          <w:u w:val="single"/>
        </w:rPr>
        <w:t xml:space="preserve"> = $20</w:t>
      </w:r>
    </w:p>
    <w:p w:rsidR="008625CD" w:rsidRDefault="008625CD" w:rsidP="008625C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$2.50</w:t>
      </w:r>
    </w:p>
    <w:p w:rsidR="008625CD" w:rsidRDefault="008625CD" w:rsidP="008625CD">
      <w:pPr>
        <w:autoSpaceDE w:val="0"/>
        <w:autoSpaceDN w:val="0"/>
        <w:adjustRightInd w:val="0"/>
        <w:spacing w:after="0" w:line="240" w:lineRule="auto"/>
        <w:rPr>
          <w:rFonts w:ascii="Arial" w:hAnsi="Arial" w:cs="Arial"/>
          <w:sz w:val="24"/>
          <w:szCs w:val="24"/>
        </w:rPr>
      </w:pPr>
    </w:p>
    <w:p w:rsidR="008625CD" w:rsidRDefault="008625CD" w:rsidP="008625CD">
      <w:pPr>
        <w:autoSpaceDE w:val="0"/>
        <w:autoSpaceDN w:val="0"/>
        <w:adjustRightInd w:val="0"/>
        <w:spacing w:after="0" w:line="240" w:lineRule="auto"/>
        <w:rPr>
          <w:rFonts w:ascii="Arial" w:hAnsi="Arial" w:cs="Arial"/>
          <w:sz w:val="24"/>
          <w:szCs w:val="24"/>
        </w:rPr>
      </w:pPr>
      <w:r>
        <w:rPr>
          <w:rFonts w:ascii="Arial" w:hAnsi="Arial" w:cs="Arial"/>
          <w:sz w:val="24"/>
          <w:szCs w:val="24"/>
        </w:rPr>
        <w:t>10% ($2.50\$50.00) = $5</w:t>
      </w:r>
    </w:p>
    <w:p w:rsidR="008625CD" w:rsidRDefault="008625CD" w:rsidP="008625CD">
      <w:pPr>
        <w:autoSpaceDE w:val="0"/>
        <w:autoSpaceDN w:val="0"/>
        <w:adjustRightInd w:val="0"/>
        <w:spacing w:after="0" w:line="240" w:lineRule="auto"/>
        <w:rPr>
          <w:rFonts w:ascii="Arial" w:hAnsi="Arial" w:cs="Arial"/>
          <w:sz w:val="24"/>
          <w:szCs w:val="24"/>
        </w:rPr>
      </w:pPr>
    </w:p>
    <w:p w:rsidR="008625CD" w:rsidRDefault="008625CD" w:rsidP="008625CD">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Stock 2010 = $50+ $5 = $55</w:t>
      </w:r>
    </w:p>
    <w:p w:rsidR="003776BA" w:rsidRDefault="003776BA" w:rsidP="004A623F">
      <w:pPr>
        <w:autoSpaceDE w:val="0"/>
        <w:autoSpaceDN w:val="0"/>
        <w:adjustRightInd w:val="0"/>
        <w:spacing w:after="0" w:line="240" w:lineRule="auto"/>
        <w:ind w:left="1080" w:hanging="540"/>
        <w:rPr>
          <w:rFonts w:ascii="Arial" w:hAnsi="Arial" w:cs="Arial"/>
          <w:sz w:val="24"/>
          <w:szCs w:val="24"/>
        </w:rPr>
      </w:pPr>
    </w:p>
    <w:p w:rsidR="003776BA" w:rsidRDefault="003776BA" w:rsidP="004A623F">
      <w:pPr>
        <w:autoSpaceDE w:val="0"/>
        <w:autoSpaceDN w:val="0"/>
        <w:adjustRightInd w:val="0"/>
        <w:spacing w:after="0" w:line="240" w:lineRule="auto"/>
        <w:ind w:left="1080" w:hanging="540"/>
        <w:rPr>
          <w:rFonts w:ascii="Arial" w:hAnsi="Arial" w:cs="Arial"/>
          <w:sz w:val="24"/>
          <w:szCs w:val="24"/>
        </w:rPr>
      </w:pPr>
    </w:p>
    <w:p w:rsidR="003776BA" w:rsidRDefault="003776BA" w:rsidP="004A623F">
      <w:pPr>
        <w:autoSpaceDE w:val="0"/>
        <w:autoSpaceDN w:val="0"/>
        <w:adjustRightInd w:val="0"/>
        <w:spacing w:after="0" w:line="240" w:lineRule="auto"/>
        <w:ind w:left="1080" w:hanging="540"/>
        <w:rPr>
          <w:rFonts w:ascii="Arial" w:hAnsi="Arial" w:cs="Arial"/>
          <w:sz w:val="24"/>
          <w:szCs w:val="24"/>
        </w:rPr>
      </w:pPr>
    </w:p>
    <w:p w:rsidR="004A623F" w:rsidRDefault="004A623F" w:rsidP="004A623F">
      <w:pPr>
        <w:autoSpaceDE w:val="0"/>
        <w:autoSpaceDN w:val="0"/>
        <w:adjustRightInd w:val="0"/>
        <w:spacing w:after="0" w:line="240" w:lineRule="auto"/>
        <w:ind w:left="540" w:hanging="540"/>
        <w:rPr>
          <w:rFonts w:ascii="Arial" w:hAnsi="Arial" w:cs="Arial"/>
          <w:sz w:val="24"/>
          <w:szCs w:val="24"/>
        </w:rPr>
      </w:pPr>
    </w:p>
    <w:p w:rsidR="004A623F" w:rsidRPr="00D755EE" w:rsidRDefault="004A623F" w:rsidP="00D755EE">
      <w:pPr>
        <w:autoSpaceDE w:val="0"/>
        <w:autoSpaceDN w:val="0"/>
        <w:adjustRightInd w:val="0"/>
        <w:spacing w:after="0" w:line="480" w:lineRule="auto"/>
        <w:ind w:left="540" w:hanging="540"/>
        <w:rPr>
          <w:rFonts w:ascii="Arial" w:hAnsi="Arial" w:cs="Arial"/>
          <w:b/>
          <w:bCs/>
          <w:sz w:val="24"/>
          <w:szCs w:val="24"/>
        </w:rPr>
      </w:pPr>
      <w:r>
        <w:rPr>
          <w:rFonts w:ascii="Arial" w:hAnsi="Arial" w:cs="Arial"/>
          <w:sz w:val="24"/>
          <w:szCs w:val="24"/>
        </w:rPr>
        <w:t>11.</w:t>
      </w:r>
      <w:r w:rsidRPr="00683E4E">
        <w:rPr>
          <w:rFonts w:ascii="Arial" w:hAnsi="Arial" w:cs="Arial"/>
          <w:sz w:val="24"/>
          <w:szCs w:val="24"/>
        </w:rPr>
        <w:t xml:space="preserve"> </w:t>
      </w:r>
      <w:r w:rsidRPr="00D755EE">
        <w:rPr>
          <w:rFonts w:ascii="Arial" w:hAnsi="Arial" w:cs="Arial"/>
          <w:b/>
          <w:bCs/>
          <w:sz w:val="24"/>
          <w:szCs w:val="24"/>
        </w:rPr>
        <w:t>Identifying Relevant Ratios</w:t>
      </w:r>
    </w:p>
    <w:p w:rsidR="004A623F" w:rsidRPr="00D755EE" w:rsidRDefault="004A623F"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Identify the ratio that is relevant to answering each of the following questions.</w:t>
      </w:r>
    </w:p>
    <w:p w:rsidR="004A623F" w:rsidRPr="00D755EE" w:rsidRDefault="004A623F" w:rsidP="00D755EE">
      <w:pPr>
        <w:pStyle w:val="ListParagraph"/>
        <w:numPr>
          <w:ilvl w:val="0"/>
          <w:numId w:val="10"/>
        </w:num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How much net income does the company earn from each dollar of sales?</w:t>
      </w:r>
    </w:p>
    <w:p w:rsidR="00982ED9" w:rsidRPr="00D755EE" w:rsidRDefault="00EC77B6" w:rsidP="00D755EE">
      <w:pPr>
        <w:pStyle w:val="ListParagraph"/>
        <w:numPr>
          <w:ilvl w:val="0"/>
          <w:numId w:val="11"/>
        </w:numPr>
        <w:autoSpaceDE w:val="0"/>
        <w:autoSpaceDN w:val="0"/>
        <w:adjustRightInd w:val="0"/>
        <w:spacing w:after="0" w:line="480" w:lineRule="auto"/>
        <w:rPr>
          <w:rFonts w:ascii="Arial" w:hAnsi="Arial" w:cs="Arial"/>
          <w:sz w:val="24"/>
          <w:szCs w:val="24"/>
        </w:rPr>
      </w:pPr>
      <w:r w:rsidRPr="00D755EE">
        <w:rPr>
          <w:rFonts w:ascii="Arial" w:hAnsi="Arial" w:cs="Arial"/>
          <w:bCs/>
          <w:color w:val="000000" w:themeColor="text1"/>
          <w:sz w:val="24"/>
          <w:szCs w:val="24"/>
        </w:rPr>
        <w:t>“</w:t>
      </w:r>
      <w:r w:rsidR="00982ED9" w:rsidRPr="00D755EE">
        <w:rPr>
          <w:rFonts w:ascii="Arial" w:hAnsi="Arial" w:cs="Arial"/>
          <w:bCs/>
          <w:color w:val="000000" w:themeColor="text1"/>
          <w:sz w:val="24"/>
          <w:szCs w:val="24"/>
        </w:rPr>
        <w:t xml:space="preserve">Profitability </w:t>
      </w:r>
      <w:r w:rsidR="00982ED9" w:rsidRPr="00D755EE">
        <w:rPr>
          <w:rFonts w:ascii="Arial" w:hAnsi="Arial" w:cs="Arial"/>
          <w:color w:val="000000" w:themeColor="text1"/>
          <w:sz w:val="24"/>
          <w:szCs w:val="24"/>
        </w:rPr>
        <w:t>ratios</w:t>
      </w:r>
      <w:r w:rsidRPr="00D755EE">
        <w:rPr>
          <w:rFonts w:ascii="Arial" w:hAnsi="Arial" w:cs="Arial"/>
          <w:color w:val="000000" w:themeColor="text1"/>
          <w:sz w:val="24"/>
          <w:szCs w:val="24"/>
        </w:rPr>
        <w:t xml:space="preserve">” </w:t>
      </w:r>
      <w:sdt>
        <w:sdtPr>
          <w:rPr>
            <w:rFonts w:ascii="Arial" w:hAnsi="Arial" w:cs="Arial"/>
            <w:color w:val="000000" w:themeColor="text1"/>
            <w:sz w:val="24"/>
            <w:szCs w:val="24"/>
          </w:rPr>
          <w:id w:val="2058358968"/>
          <w:citation/>
        </w:sdtPr>
        <w:sdtContent>
          <w:r w:rsidRPr="00D755EE">
            <w:rPr>
              <w:rFonts w:ascii="Arial" w:hAnsi="Arial" w:cs="Arial"/>
              <w:color w:val="000000" w:themeColor="text1"/>
              <w:sz w:val="24"/>
              <w:szCs w:val="24"/>
            </w:rPr>
            <w:fldChar w:fldCharType="begin"/>
          </w:r>
          <w:r w:rsidRPr="00D755EE">
            <w:rPr>
              <w:rFonts w:ascii="Arial" w:hAnsi="Arial" w:cs="Arial"/>
              <w:color w:val="000000" w:themeColor="text1"/>
              <w:sz w:val="24"/>
              <w:szCs w:val="24"/>
            </w:rPr>
            <w:instrText xml:space="preserve"> CITATION Lib091 \l 1033 </w:instrText>
          </w:r>
          <w:r w:rsidRPr="00D755EE">
            <w:rPr>
              <w:rFonts w:ascii="Arial" w:hAnsi="Arial" w:cs="Arial"/>
              <w:color w:val="000000" w:themeColor="text1"/>
              <w:sz w:val="24"/>
              <w:szCs w:val="24"/>
            </w:rPr>
            <w:fldChar w:fldCharType="separate"/>
          </w:r>
          <w:r w:rsidRPr="00D755EE">
            <w:rPr>
              <w:rFonts w:ascii="Arial" w:hAnsi="Arial" w:cs="Arial"/>
              <w:noProof/>
              <w:color w:val="000000" w:themeColor="text1"/>
              <w:sz w:val="24"/>
              <w:szCs w:val="24"/>
            </w:rPr>
            <w:t>(Libby)</w:t>
          </w:r>
          <w:r w:rsidRPr="00D755EE">
            <w:rPr>
              <w:rFonts w:ascii="Arial" w:hAnsi="Arial" w:cs="Arial"/>
              <w:color w:val="000000" w:themeColor="text1"/>
              <w:sz w:val="24"/>
              <w:szCs w:val="24"/>
            </w:rPr>
            <w:fldChar w:fldCharType="end"/>
          </w:r>
        </w:sdtContent>
      </w:sdt>
    </w:p>
    <w:p w:rsidR="00982ED9" w:rsidRPr="00D755EE" w:rsidRDefault="00982ED9" w:rsidP="00D755EE">
      <w:pPr>
        <w:pStyle w:val="ListParagraph"/>
        <w:autoSpaceDE w:val="0"/>
        <w:autoSpaceDN w:val="0"/>
        <w:adjustRightInd w:val="0"/>
        <w:spacing w:after="0" w:line="480" w:lineRule="auto"/>
        <w:ind w:left="1790"/>
        <w:rPr>
          <w:rFonts w:ascii="Arial" w:hAnsi="Arial" w:cs="Arial"/>
          <w:sz w:val="24"/>
          <w:szCs w:val="24"/>
        </w:rPr>
      </w:pPr>
    </w:p>
    <w:p w:rsidR="004A623F" w:rsidRPr="00D755EE" w:rsidRDefault="004A623F" w:rsidP="00D755EE">
      <w:pPr>
        <w:pStyle w:val="ListParagraph"/>
        <w:numPr>
          <w:ilvl w:val="0"/>
          <w:numId w:val="10"/>
        </w:num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Is the company financed primarily by debt or equity?</w:t>
      </w:r>
    </w:p>
    <w:p w:rsidR="00982ED9" w:rsidRPr="00D755EE" w:rsidRDefault="00982ED9" w:rsidP="00D755EE">
      <w:pPr>
        <w:autoSpaceDE w:val="0"/>
        <w:autoSpaceDN w:val="0"/>
        <w:adjustRightInd w:val="0"/>
        <w:spacing w:after="0" w:line="480" w:lineRule="auto"/>
        <w:rPr>
          <w:rFonts w:ascii="Arial" w:hAnsi="Arial" w:cs="Arial"/>
          <w:sz w:val="24"/>
          <w:szCs w:val="24"/>
        </w:rPr>
      </w:pPr>
    </w:p>
    <w:p w:rsidR="00982ED9" w:rsidRPr="00D755EE" w:rsidRDefault="00E35397" w:rsidP="00D755EE">
      <w:pPr>
        <w:pStyle w:val="ListParagraph"/>
        <w:autoSpaceDE w:val="0"/>
        <w:autoSpaceDN w:val="0"/>
        <w:adjustRightInd w:val="0"/>
        <w:spacing w:after="240" w:line="480" w:lineRule="auto"/>
        <w:rPr>
          <w:rFonts w:ascii="Arial" w:hAnsi="Arial" w:cs="Arial"/>
          <w:sz w:val="24"/>
          <w:szCs w:val="24"/>
        </w:rPr>
      </w:pPr>
      <w:r w:rsidRPr="00D755EE">
        <w:rPr>
          <w:rFonts w:ascii="Arial" w:hAnsi="Arial" w:cs="Arial"/>
          <w:bCs/>
          <w:color w:val="000000" w:themeColor="text1"/>
          <w:sz w:val="24"/>
          <w:szCs w:val="24"/>
        </w:rPr>
        <w:t>“</w:t>
      </w:r>
      <w:r w:rsidR="00982ED9" w:rsidRPr="00D755EE">
        <w:rPr>
          <w:rFonts w:ascii="Arial" w:hAnsi="Arial" w:cs="Arial"/>
          <w:bCs/>
          <w:color w:val="000000" w:themeColor="text1"/>
          <w:sz w:val="24"/>
          <w:szCs w:val="24"/>
        </w:rPr>
        <w:t xml:space="preserve">Solvency </w:t>
      </w:r>
      <w:r w:rsidR="00982ED9" w:rsidRPr="00D755EE">
        <w:rPr>
          <w:rFonts w:ascii="Arial" w:hAnsi="Arial" w:cs="Arial"/>
          <w:color w:val="000000" w:themeColor="text1"/>
          <w:sz w:val="24"/>
          <w:szCs w:val="24"/>
        </w:rPr>
        <w:t xml:space="preserve">ratios – </w:t>
      </w:r>
      <w:r w:rsidRPr="00D755EE">
        <w:rPr>
          <w:rFonts w:ascii="Arial" w:hAnsi="Arial" w:cs="Arial"/>
          <w:color w:val="000000" w:themeColor="text1"/>
          <w:sz w:val="24"/>
          <w:szCs w:val="24"/>
        </w:rPr>
        <w:t>“</w:t>
      </w:r>
      <w:r w:rsidR="00982ED9" w:rsidRPr="00D755EE">
        <w:rPr>
          <w:rFonts w:ascii="Arial" w:hAnsi="Arial" w:cs="Arial"/>
          <w:color w:val="000000" w:themeColor="text1"/>
          <w:sz w:val="24"/>
          <w:szCs w:val="24"/>
        </w:rPr>
        <w:t>Debts to assets</w:t>
      </w:r>
      <w:r w:rsidRPr="00D755EE">
        <w:rPr>
          <w:rFonts w:ascii="Arial" w:hAnsi="Arial" w:cs="Arial"/>
          <w:color w:val="000000" w:themeColor="text1"/>
          <w:sz w:val="24"/>
          <w:szCs w:val="24"/>
        </w:rPr>
        <w:t xml:space="preserve">” </w:t>
      </w:r>
      <w:sdt>
        <w:sdtPr>
          <w:rPr>
            <w:rFonts w:ascii="Arial" w:hAnsi="Arial" w:cs="Arial"/>
            <w:color w:val="000000" w:themeColor="text1"/>
            <w:sz w:val="24"/>
            <w:szCs w:val="24"/>
          </w:rPr>
          <w:id w:val="1995525129"/>
          <w:citation/>
        </w:sdtPr>
        <w:sdtContent>
          <w:r w:rsidRPr="00D755EE">
            <w:rPr>
              <w:rFonts w:ascii="Arial" w:hAnsi="Arial" w:cs="Arial"/>
              <w:color w:val="000000" w:themeColor="text1"/>
              <w:sz w:val="24"/>
              <w:szCs w:val="24"/>
            </w:rPr>
            <w:fldChar w:fldCharType="begin"/>
          </w:r>
          <w:r w:rsidRPr="00D755EE">
            <w:rPr>
              <w:rFonts w:ascii="Arial" w:hAnsi="Arial" w:cs="Arial"/>
              <w:color w:val="000000" w:themeColor="text1"/>
              <w:sz w:val="24"/>
              <w:szCs w:val="24"/>
            </w:rPr>
            <w:instrText xml:space="preserve"> CITATION Lib091 \l 1033 </w:instrText>
          </w:r>
          <w:r w:rsidRPr="00D755EE">
            <w:rPr>
              <w:rFonts w:ascii="Arial" w:hAnsi="Arial" w:cs="Arial"/>
              <w:color w:val="000000" w:themeColor="text1"/>
              <w:sz w:val="24"/>
              <w:szCs w:val="24"/>
            </w:rPr>
            <w:fldChar w:fldCharType="separate"/>
          </w:r>
          <w:r w:rsidRPr="00D755EE">
            <w:rPr>
              <w:rFonts w:ascii="Arial" w:hAnsi="Arial" w:cs="Arial"/>
              <w:noProof/>
              <w:color w:val="000000" w:themeColor="text1"/>
              <w:sz w:val="24"/>
              <w:szCs w:val="24"/>
            </w:rPr>
            <w:t>(Libby)</w:t>
          </w:r>
          <w:r w:rsidRPr="00D755EE">
            <w:rPr>
              <w:rFonts w:ascii="Arial" w:hAnsi="Arial" w:cs="Arial"/>
              <w:color w:val="000000" w:themeColor="text1"/>
              <w:sz w:val="24"/>
              <w:szCs w:val="24"/>
            </w:rPr>
            <w:fldChar w:fldCharType="end"/>
          </w:r>
        </w:sdtContent>
      </w:sdt>
    </w:p>
    <w:p w:rsidR="00982ED9" w:rsidRPr="00D755EE" w:rsidRDefault="00982ED9" w:rsidP="00D755EE">
      <w:pPr>
        <w:pStyle w:val="ListParagraph"/>
        <w:autoSpaceDE w:val="0"/>
        <w:autoSpaceDN w:val="0"/>
        <w:adjustRightInd w:val="0"/>
        <w:spacing w:after="0" w:line="480" w:lineRule="auto"/>
        <w:ind w:left="1790"/>
        <w:rPr>
          <w:rFonts w:ascii="Arial" w:hAnsi="Arial" w:cs="Arial"/>
          <w:sz w:val="24"/>
          <w:szCs w:val="24"/>
        </w:rPr>
      </w:pPr>
    </w:p>
    <w:p w:rsidR="004A623F" w:rsidRPr="00D755EE" w:rsidRDefault="004A623F" w:rsidP="00D755EE">
      <w:pPr>
        <w:pStyle w:val="ListParagraph"/>
        <w:numPr>
          <w:ilvl w:val="0"/>
          <w:numId w:val="10"/>
        </w:num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How many dollars of sales were generated for each dollar invested in fixed assets?</w:t>
      </w:r>
    </w:p>
    <w:p w:rsidR="00982ED9" w:rsidRPr="00D755EE" w:rsidRDefault="00E35397" w:rsidP="00D755EE">
      <w:pPr>
        <w:pStyle w:val="ListParagraph"/>
        <w:numPr>
          <w:ilvl w:val="0"/>
          <w:numId w:val="11"/>
        </w:numPr>
        <w:autoSpaceDE w:val="0"/>
        <w:autoSpaceDN w:val="0"/>
        <w:adjustRightInd w:val="0"/>
        <w:spacing w:after="0" w:line="480" w:lineRule="auto"/>
        <w:rPr>
          <w:rFonts w:ascii="Arial" w:hAnsi="Arial" w:cs="Arial"/>
          <w:sz w:val="24"/>
          <w:szCs w:val="24"/>
        </w:rPr>
      </w:pPr>
      <w:r w:rsidRPr="00D755EE">
        <w:rPr>
          <w:rFonts w:ascii="Arial" w:hAnsi="Arial" w:cs="Arial"/>
          <w:bCs/>
          <w:color w:val="000000" w:themeColor="text1"/>
          <w:sz w:val="24"/>
          <w:szCs w:val="24"/>
        </w:rPr>
        <w:t>“</w:t>
      </w:r>
      <w:r w:rsidR="00982ED9" w:rsidRPr="00D755EE">
        <w:rPr>
          <w:rFonts w:ascii="Arial" w:hAnsi="Arial" w:cs="Arial"/>
          <w:bCs/>
          <w:color w:val="000000" w:themeColor="text1"/>
          <w:sz w:val="24"/>
          <w:szCs w:val="24"/>
        </w:rPr>
        <w:t xml:space="preserve">Liquidity </w:t>
      </w:r>
      <w:r w:rsidR="00982ED9" w:rsidRPr="00D755EE">
        <w:rPr>
          <w:rFonts w:ascii="Arial" w:hAnsi="Arial" w:cs="Arial"/>
          <w:color w:val="000000" w:themeColor="text1"/>
          <w:sz w:val="24"/>
          <w:szCs w:val="24"/>
        </w:rPr>
        <w:t xml:space="preserve">ratios – Fixed </w:t>
      </w:r>
      <w:r w:rsidR="00480E7E" w:rsidRPr="00D755EE">
        <w:rPr>
          <w:rFonts w:ascii="Arial" w:hAnsi="Arial" w:cs="Arial"/>
          <w:color w:val="000000" w:themeColor="text1"/>
          <w:sz w:val="24"/>
          <w:szCs w:val="24"/>
        </w:rPr>
        <w:t>assets turnover</w:t>
      </w:r>
      <w:r w:rsidRPr="00D755EE">
        <w:rPr>
          <w:rFonts w:ascii="Arial" w:hAnsi="Arial" w:cs="Arial"/>
          <w:color w:val="000000" w:themeColor="text1"/>
          <w:sz w:val="24"/>
          <w:szCs w:val="24"/>
        </w:rPr>
        <w:t xml:space="preserve">” </w:t>
      </w:r>
      <w:sdt>
        <w:sdtPr>
          <w:rPr>
            <w:rFonts w:ascii="Arial" w:hAnsi="Arial" w:cs="Arial"/>
            <w:color w:val="000000" w:themeColor="text1"/>
            <w:sz w:val="24"/>
            <w:szCs w:val="24"/>
          </w:rPr>
          <w:id w:val="57682107"/>
          <w:citation/>
        </w:sdtPr>
        <w:sdtContent>
          <w:r w:rsidRPr="00D755EE">
            <w:rPr>
              <w:rFonts w:ascii="Arial" w:hAnsi="Arial" w:cs="Arial"/>
              <w:color w:val="000000" w:themeColor="text1"/>
              <w:sz w:val="24"/>
              <w:szCs w:val="24"/>
            </w:rPr>
            <w:fldChar w:fldCharType="begin"/>
          </w:r>
          <w:r w:rsidRPr="00D755EE">
            <w:rPr>
              <w:rFonts w:ascii="Arial" w:hAnsi="Arial" w:cs="Arial"/>
              <w:color w:val="000000" w:themeColor="text1"/>
              <w:sz w:val="24"/>
              <w:szCs w:val="24"/>
            </w:rPr>
            <w:instrText xml:space="preserve"> CITATION Lib091 \l 1033 </w:instrText>
          </w:r>
          <w:r w:rsidRPr="00D755EE">
            <w:rPr>
              <w:rFonts w:ascii="Arial" w:hAnsi="Arial" w:cs="Arial"/>
              <w:color w:val="000000" w:themeColor="text1"/>
              <w:sz w:val="24"/>
              <w:szCs w:val="24"/>
            </w:rPr>
            <w:fldChar w:fldCharType="separate"/>
          </w:r>
          <w:r w:rsidRPr="00D755EE">
            <w:rPr>
              <w:rFonts w:ascii="Arial" w:hAnsi="Arial" w:cs="Arial"/>
              <w:noProof/>
              <w:color w:val="000000" w:themeColor="text1"/>
              <w:sz w:val="24"/>
              <w:szCs w:val="24"/>
            </w:rPr>
            <w:t>(Libby)</w:t>
          </w:r>
          <w:r w:rsidRPr="00D755EE">
            <w:rPr>
              <w:rFonts w:ascii="Arial" w:hAnsi="Arial" w:cs="Arial"/>
              <w:color w:val="000000" w:themeColor="text1"/>
              <w:sz w:val="24"/>
              <w:szCs w:val="24"/>
            </w:rPr>
            <w:fldChar w:fldCharType="end"/>
          </w:r>
        </w:sdtContent>
      </w:sdt>
    </w:p>
    <w:p w:rsidR="00480E7E" w:rsidRPr="00D755EE" w:rsidRDefault="00480E7E" w:rsidP="00D755EE">
      <w:pPr>
        <w:pStyle w:val="ListParagraph"/>
        <w:autoSpaceDE w:val="0"/>
        <w:autoSpaceDN w:val="0"/>
        <w:adjustRightInd w:val="0"/>
        <w:spacing w:after="0" w:line="480" w:lineRule="auto"/>
        <w:ind w:left="1790"/>
        <w:rPr>
          <w:rFonts w:ascii="Arial" w:hAnsi="Arial" w:cs="Arial"/>
          <w:sz w:val="24"/>
          <w:szCs w:val="24"/>
        </w:rPr>
      </w:pPr>
    </w:p>
    <w:p w:rsidR="004A623F" w:rsidRPr="00D755EE" w:rsidRDefault="004A623F" w:rsidP="00D755EE">
      <w:pPr>
        <w:pStyle w:val="ListParagraph"/>
        <w:numPr>
          <w:ilvl w:val="0"/>
          <w:numId w:val="10"/>
        </w:num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How many days, on average, does it take the company to collect on credit sales made to</w:t>
      </w:r>
      <w:r w:rsidR="00683E4E" w:rsidRPr="00D755EE">
        <w:rPr>
          <w:rFonts w:ascii="Arial" w:hAnsi="Arial" w:cs="Arial"/>
          <w:sz w:val="24"/>
          <w:szCs w:val="24"/>
        </w:rPr>
        <w:t xml:space="preserve"> </w:t>
      </w:r>
      <w:r w:rsidRPr="00D755EE">
        <w:rPr>
          <w:rFonts w:ascii="Arial" w:hAnsi="Arial" w:cs="Arial"/>
          <w:sz w:val="24"/>
          <w:szCs w:val="24"/>
        </w:rPr>
        <w:t>customers?</w:t>
      </w:r>
    </w:p>
    <w:p w:rsidR="00480E7E" w:rsidRPr="00D755EE" w:rsidRDefault="00480E7E" w:rsidP="00D755EE">
      <w:pPr>
        <w:pStyle w:val="ListParagraph"/>
        <w:autoSpaceDE w:val="0"/>
        <w:autoSpaceDN w:val="0"/>
        <w:adjustRightInd w:val="0"/>
        <w:spacing w:after="0" w:line="480" w:lineRule="auto"/>
        <w:ind w:left="1080"/>
        <w:rPr>
          <w:rFonts w:ascii="Arial" w:hAnsi="Arial" w:cs="Arial"/>
          <w:sz w:val="24"/>
          <w:szCs w:val="24"/>
        </w:rPr>
      </w:pPr>
    </w:p>
    <w:p w:rsidR="00480E7E" w:rsidRPr="00D755EE" w:rsidRDefault="00E35397" w:rsidP="00D755EE">
      <w:pPr>
        <w:pStyle w:val="ListParagraph"/>
        <w:numPr>
          <w:ilvl w:val="0"/>
          <w:numId w:val="11"/>
        </w:numPr>
        <w:autoSpaceDE w:val="0"/>
        <w:autoSpaceDN w:val="0"/>
        <w:adjustRightInd w:val="0"/>
        <w:spacing w:after="0" w:line="480" w:lineRule="auto"/>
        <w:rPr>
          <w:rFonts w:ascii="Arial" w:hAnsi="Arial" w:cs="Arial"/>
          <w:sz w:val="24"/>
          <w:szCs w:val="24"/>
        </w:rPr>
      </w:pPr>
      <w:r w:rsidRPr="00D755EE">
        <w:rPr>
          <w:rFonts w:ascii="Arial" w:hAnsi="Arial" w:cs="Arial"/>
          <w:bCs/>
          <w:color w:val="000000" w:themeColor="text1"/>
          <w:sz w:val="24"/>
          <w:szCs w:val="24"/>
        </w:rPr>
        <w:t>“</w:t>
      </w:r>
      <w:r w:rsidR="00480E7E" w:rsidRPr="00D755EE">
        <w:rPr>
          <w:rFonts w:ascii="Arial" w:hAnsi="Arial" w:cs="Arial"/>
          <w:bCs/>
          <w:color w:val="000000" w:themeColor="text1"/>
          <w:sz w:val="24"/>
          <w:szCs w:val="24"/>
        </w:rPr>
        <w:t xml:space="preserve">Liquidity </w:t>
      </w:r>
      <w:r w:rsidR="00480E7E" w:rsidRPr="00D755EE">
        <w:rPr>
          <w:rFonts w:ascii="Arial" w:hAnsi="Arial" w:cs="Arial"/>
          <w:color w:val="000000" w:themeColor="text1"/>
          <w:sz w:val="24"/>
          <w:szCs w:val="24"/>
        </w:rPr>
        <w:t>ratios – Receivables turnover</w:t>
      </w:r>
      <w:r w:rsidRPr="00D755EE">
        <w:rPr>
          <w:rFonts w:ascii="Arial" w:hAnsi="Arial" w:cs="Arial"/>
          <w:color w:val="000000" w:themeColor="text1"/>
          <w:sz w:val="24"/>
          <w:szCs w:val="24"/>
        </w:rPr>
        <w:t>”</w:t>
      </w:r>
      <w:sdt>
        <w:sdtPr>
          <w:rPr>
            <w:rFonts w:ascii="Arial" w:hAnsi="Arial" w:cs="Arial"/>
            <w:color w:val="000000" w:themeColor="text1"/>
            <w:sz w:val="24"/>
            <w:szCs w:val="24"/>
          </w:rPr>
          <w:id w:val="-1528248042"/>
          <w:citation/>
        </w:sdtPr>
        <w:sdtContent>
          <w:r w:rsidRPr="00D755EE">
            <w:rPr>
              <w:rFonts w:ascii="Arial" w:hAnsi="Arial" w:cs="Arial"/>
              <w:color w:val="000000" w:themeColor="text1"/>
              <w:sz w:val="24"/>
              <w:szCs w:val="24"/>
            </w:rPr>
            <w:fldChar w:fldCharType="begin"/>
          </w:r>
          <w:r w:rsidRPr="00D755EE">
            <w:rPr>
              <w:rFonts w:ascii="Arial" w:hAnsi="Arial" w:cs="Arial"/>
              <w:color w:val="000000" w:themeColor="text1"/>
              <w:sz w:val="24"/>
              <w:szCs w:val="24"/>
            </w:rPr>
            <w:instrText xml:space="preserve"> CITATION Lib091 \l 1033 </w:instrText>
          </w:r>
          <w:r w:rsidRPr="00D755EE">
            <w:rPr>
              <w:rFonts w:ascii="Arial" w:hAnsi="Arial" w:cs="Arial"/>
              <w:color w:val="000000" w:themeColor="text1"/>
              <w:sz w:val="24"/>
              <w:szCs w:val="24"/>
            </w:rPr>
            <w:fldChar w:fldCharType="separate"/>
          </w:r>
          <w:r w:rsidRPr="00D755EE">
            <w:rPr>
              <w:rFonts w:ascii="Arial" w:hAnsi="Arial" w:cs="Arial"/>
              <w:noProof/>
              <w:color w:val="000000" w:themeColor="text1"/>
              <w:sz w:val="24"/>
              <w:szCs w:val="24"/>
            </w:rPr>
            <w:t xml:space="preserve"> (Libby)</w:t>
          </w:r>
          <w:r w:rsidRPr="00D755EE">
            <w:rPr>
              <w:rFonts w:ascii="Arial" w:hAnsi="Arial" w:cs="Arial"/>
              <w:color w:val="000000" w:themeColor="text1"/>
              <w:sz w:val="24"/>
              <w:szCs w:val="24"/>
            </w:rPr>
            <w:fldChar w:fldCharType="end"/>
          </w:r>
        </w:sdtContent>
      </w:sdt>
    </w:p>
    <w:p w:rsidR="00480E7E" w:rsidRPr="00D755EE" w:rsidRDefault="00480E7E" w:rsidP="00D755EE">
      <w:pPr>
        <w:pStyle w:val="ListParagraph"/>
        <w:autoSpaceDE w:val="0"/>
        <w:autoSpaceDN w:val="0"/>
        <w:adjustRightInd w:val="0"/>
        <w:spacing w:after="0" w:line="480" w:lineRule="auto"/>
        <w:ind w:left="1790"/>
        <w:rPr>
          <w:rFonts w:ascii="Arial" w:hAnsi="Arial" w:cs="Arial"/>
          <w:sz w:val="24"/>
          <w:szCs w:val="24"/>
        </w:rPr>
      </w:pPr>
    </w:p>
    <w:p w:rsidR="004A623F" w:rsidRPr="00D755EE" w:rsidRDefault="004A623F" w:rsidP="00D755EE">
      <w:pPr>
        <w:pStyle w:val="ListParagraph"/>
        <w:numPr>
          <w:ilvl w:val="0"/>
          <w:numId w:val="10"/>
        </w:num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How much net income does the company earn for each dollar owners have invested in it?</w:t>
      </w:r>
    </w:p>
    <w:p w:rsidR="00480E7E" w:rsidRPr="00D755EE" w:rsidRDefault="00E35397" w:rsidP="00D755EE">
      <w:pPr>
        <w:pStyle w:val="ListParagraph"/>
        <w:numPr>
          <w:ilvl w:val="0"/>
          <w:numId w:val="11"/>
        </w:numPr>
        <w:autoSpaceDE w:val="0"/>
        <w:autoSpaceDN w:val="0"/>
        <w:adjustRightInd w:val="0"/>
        <w:spacing w:after="0" w:line="480" w:lineRule="auto"/>
        <w:rPr>
          <w:rFonts w:ascii="Arial" w:hAnsi="Arial" w:cs="Arial"/>
          <w:sz w:val="24"/>
          <w:szCs w:val="24"/>
        </w:rPr>
      </w:pPr>
      <w:r w:rsidRPr="00D755EE">
        <w:rPr>
          <w:rFonts w:ascii="Arial" w:hAnsi="Arial" w:cs="Arial"/>
          <w:bCs/>
          <w:color w:val="000000" w:themeColor="text1"/>
          <w:sz w:val="24"/>
          <w:szCs w:val="24"/>
        </w:rPr>
        <w:t>“</w:t>
      </w:r>
      <w:r w:rsidR="00480E7E" w:rsidRPr="00D755EE">
        <w:rPr>
          <w:rFonts w:ascii="Arial" w:hAnsi="Arial" w:cs="Arial"/>
          <w:bCs/>
          <w:color w:val="000000" w:themeColor="text1"/>
          <w:sz w:val="24"/>
          <w:szCs w:val="24"/>
        </w:rPr>
        <w:t xml:space="preserve">Profitability </w:t>
      </w:r>
      <w:r w:rsidR="00480E7E" w:rsidRPr="00D755EE">
        <w:rPr>
          <w:rFonts w:ascii="Arial" w:hAnsi="Arial" w:cs="Arial"/>
          <w:color w:val="000000" w:themeColor="text1"/>
          <w:sz w:val="24"/>
          <w:szCs w:val="24"/>
        </w:rPr>
        <w:t>ratios- Net profit margin</w:t>
      </w:r>
      <w:r w:rsidRPr="00D755EE">
        <w:rPr>
          <w:rFonts w:ascii="Arial" w:hAnsi="Arial" w:cs="Arial"/>
          <w:color w:val="000000" w:themeColor="text1"/>
          <w:sz w:val="24"/>
          <w:szCs w:val="24"/>
        </w:rPr>
        <w:t xml:space="preserve">” </w:t>
      </w:r>
      <w:sdt>
        <w:sdtPr>
          <w:rPr>
            <w:rFonts w:ascii="Arial" w:hAnsi="Arial" w:cs="Arial"/>
            <w:color w:val="000000" w:themeColor="text1"/>
            <w:sz w:val="24"/>
            <w:szCs w:val="24"/>
          </w:rPr>
          <w:id w:val="-1896887259"/>
          <w:citation/>
        </w:sdtPr>
        <w:sdtContent>
          <w:r w:rsidRPr="00D755EE">
            <w:rPr>
              <w:rFonts w:ascii="Arial" w:hAnsi="Arial" w:cs="Arial"/>
              <w:color w:val="000000" w:themeColor="text1"/>
              <w:sz w:val="24"/>
              <w:szCs w:val="24"/>
            </w:rPr>
            <w:fldChar w:fldCharType="begin"/>
          </w:r>
          <w:r w:rsidRPr="00D755EE">
            <w:rPr>
              <w:rFonts w:ascii="Arial" w:hAnsi="Arial" w:cs="Arial"/>
              <w:color w:val="000000" w:themeColor="text1"/>
              <w:sz w:val="24"/>
              <w:szCs w:val="24"/>
            </w:rPr>
            <w:instrText xml:space="preserve"> CITATION Lib091 \l 1033 </w:instrText>
          </w:r>
          <w:r w:rsidRPr="00D755EE">
            <w:rPr>
              <w:rFonts w:ascii="Arial" w:hAnsi="Arial" w:cs="Arial"/>
              <w:color w:val="000000" w:themeColor="text1"/>
              <w:sz w:val="24"/>
              <w:szCs w:val="24"/>
            </w:rPr>
            <w:fldChar w:fldCharType="separate"/>
          </w:r>
          <w:r w:rsidRPr="00D755EE">
            <w:rPr>
              <w:rFonts w:ascii="Arial" w:hAnsi="Arial" w:cs="Arial"/>
              <w:noProof/>
              <w:color w:val="000000" w:themeColor="text1"/>
              <w:sz w:val="24"/>
              <w:szCs w:val="24"/>
            </w:rPr>
            <w:t>(Libby)</w:t>
          </w:r>
          <w:r w:rsidRPr="00D755EE">
            <w:rPr>
              <w:rFonts w:ascii="Arial" w:hAnsi="Arial" w:cs="Arial"/>
              <w:color w:val="000000" w:themeColor="text1"/>
              <w:sz w:val="24"/>
              <w:szCs w:val="24"/>
            </w:rPr>
            <w:fldChar w:fldCharType="end"/>
          </w:r>
        </w:sdtContent>
      </w:sdt>
    </w:p>
    <w:p w:rsidR="00480E7E" w:rsidRPr="00D755EE" w:rsidRDefault="00480E7E" w:rsidP="00D755EE">
      <w:pPr>
        <w:autoSpaceDE w:val="0"/>
        <w:autoSpaceDN w:val="0"/>
        <w:adjustRightInd w:val="0"/>
        <w:spacing w:after="0" w:line="480" w:lineRule="auto"/>
        <w:ind w:left="1430"/>
        <w:rPr>
          <w:rFonts w:ascii="Arial" w:hAnsi="Arial" w:cs="Arial"/>
          <w:sz w:val="24"/>
          <w:szCs w:val="24"/>
        </w:rPr>
      </w:pPr>
    </w:p>
    <w:p w:rsidR="004A623F" w:rsidRPr="00D755EE" w:rsidRDefault="004A623F" w:rsidP="00D755EE">
      <w:pPr>
        <w:pStyle w:val="ListParagraph"/>
        <w:numPr>
          <w:ilvl w:val="0"/>
          <w:numId w:val="10"/>
        </w:num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Does the company have sufficient assets to convert into cash for paying liabilities as they come</w:t>
      </w:r>
      <w:r w:rsidR="00683E4E" w:rsidRPr="00D755EE">
        <w:rPr>
          <w:rFonts w:ascii="Arial" w:hAnsi="Arial" w:cs="Arial"/>
          <w:sz w:val="24"/>
          <w:szCs w:val="24"/>
        </w:rPr>
        <w:t xml:space="preserve"> </w:t>
      </w:r>
      <w:r w:rsidRPr="00D755EE">
        <w:rPr>
          <w:rFonts w:ascii="Arial" w:hAnsi="Arial" w:cs="Arial"/>
          <w:sz w:val="24"/>
          <w:szCs w:val="24"/>
        </w:rPr>
        <w:t>due in the upcoming year?</w:t>
      </w:r>
    </w:p>
    <w:p w:rsidR="00480E7E" w:rsidRPr="00D755EE" w:rsidRDefault="00E35397" w:rsidP="00D755EE">
      <w:pPr>
        <w:pStyle w:val="ListParagraph"/>
        <w:numPr>
          <w:ilvl w:val="0"/>
          <w:numId w:val="11"/>
        </w:numPr>
        <w:autoSpaceDE w:val="0"/>
        <w:autoSpaceDN w:val="0"/>
        <w:adjustRightInd w:val="0"/>
        <w:spacing w:after="0" w:line="480" w:lineRule="auto"/>
        <w:rPr>
          <w:rFonts w:ascii="Arial" w:hAnsi="Arial" w:cs="Arial"/>
          <w:sz w:val="24"/>
          <w:szCs w:val="24"/>
        </w:rPr>
      </w:pPr>
      <w:r w:rsidRPr="00D755EE">
        <w:rPr>
          <w:rFonts w:ascii="Arial" w:hAnsi="Arial" w:cs="Arial"/>
          <w:bCs/>
          <w:color w:val="000000" w:themeColor="text1"/>
          <w:sz w:val="24"/>
          <w:szCs w:val="24"/>
        </w:rPr>
        <w:t>“</w:t>
      </w:r>
      <w:r w:rsidR="00480E7E" w:rsidRPr="00D755EE">
        <w:rPr>
          <w:rFonts w:ascii="Arial" w:hAnsi="Arial" w:cs="Arial"/>
          <w:bCs/>
          <w:color w:val="000000" w:themeColor="text1"/>
          <w:sz w:val="24"/>
          <w:szCs w:val="24"/>
        </w:rPr>
        <w:t xml:space="preserve">Liquidity </w:t>
      </w:r>
      <w:r w:rsidR="00480E7E" w:rsidRPr="00D755EE">
        <w:rPr>
          <w:rFonts w:ascii="Arial" w:hAnsi="Arial" w:cs="Arial"/>
          <w:color w:val="000000" w:themeColor="text1"/>
          <w:sz w:val="24"/>
          <w:szCs w:val="24"/>
        </w:rPr>
        <w:t>ratios – Current Ratio</w:t>
      </w:r>
      <w:r w:rsidRPr="00D755EE">
        <w:rPr>
          <w:rFonts w:ascii="Arial" w:hAnsi="Arial" w:cs="Arial"/>
          <w:color w:val="000000" w:themeColor="text1"/>
          <w:sz w:val="24"/>
          <w:szCs w:val="24"/>
        </w:rPr>
        <w:t xml:space="preserve">” </w:t>
      </w:r>
      <w:sdt>
        <w:sdtPr>
          <w:rPr>
            <w:rFonts w:ascii="Arial" w:hAnsi="Arial" w:cs="Arial"/>
            <w:color w:val="000000" w:themeColor="text1"/>
            <w:sz w:val="24"/>
            <w:szCs w:val="24"/>
          </w:rPr>
          <w:id w:val="1810285281"/>
          <w:citation/>
        </w:sdtPr>
        <w:sdtContent>
          <w:r w:rsidRPr="00D755EE">
            <w:rPr>
              <w:rFonts w:ascii="Arial" w:hAnsi="Arial" w:cs="Arial"/>
              <w:color w:val="000000" w:themeColor="text1"/>
              <w:sz w:val="24"/>
              <w:szCs w:val="24"/>
            </w:rPr>
            <w:fldChar w:fldCharType="begin"/>
          </w:r>
          <w:r w:rsidRPr="00D755EE">
            <w:rPr>
              <w:rFonts w:ascii="Arial" w:hAnsi="Arial" w:cs="Arial"/>
              <w:color w:val="000000" w:themeColor="text1"/>
              <w:sz w:val="24"/>
              <w:szCs w:val="24"/>
            </w:rPr>
            <w:instrText xml:space="preserve"> CITATION Lib091 \l 1033 </w:instrText>
          </w:r>
          <w:r w:rsidRPr="00D755EE">
            <w:rPr>
              <w:rFonts w:ascii="Arial" w:hAnsi="Arial" w:cs="Arial"/>
              <w:color w:val="000000" w:themeColor="text1"/>
              <w:sz w:val="24"/>
              <w:szCs w:val="24"/>
            </w:rPr>
            <w:fldChar w:fldCharType="separate"/>
          </w:r>
          <w:r w:rsidRPr="00D755EE">
            <w:rPr>
              <w:rFonts w:ascii="Arial" w:hAnsi="Arial" w:cs="Arial"/>
              <w:noProof/>
              <w:color w:val="000000" w:themeColor="text1"/>
              <w:sz w:val="24"/>
              <w:szCs w:val="24"/>
            </w:rPr>
            <w:t>(Libby)</w:t>
          </w:r>
          <w:r w:rsidRPr="00D755EE">
            <w:rPr>
              <w:rFonts w:ascii="Arial" w:hAnsi="Arial" w:cs="Arial"/>
              <w:color w:val="000000" w:themeColor="text1"/>
              <w:sz w:val="24"/>
              <w:szCs w:val="24"/>
            </w:rPr>
            <w:fldChar w:fldCharType="end"/>
          </w:r>
        </w:sdtContent>
      </w:sdt>
    </w:p>
    <w:p w:rsidR="00982ED9" w:rsidRPr="00D755EE" w:rsidRDefault="00982ED9" w:rsidP="00D755EE">
      <w:pPr>
        <w:autoSpaceDE w:val="0"/>
        <w:autoSpaceDN w:val="0"/>
        <w:adjustRightInd w:val="0"/>
        <w:spacing w:after="0" w:line="480" w:lineRule="auto"/>
        <w:ind w:left="1260" w:hanging="540"/>
        <w:rPr>
          <w:rFonts w:ascii="Arial" w:hAnsi="Arial" w:cs="Arial"/>
          <w:sz w:val="24"/>
          <w:szCs w:val="24"/>
        </w:rPr>
      </w:pPr>
    </w:p>
    <w:p w:rsidR="00982ED9" w:rsidRPr="00D755EE" w:rsidRDefault="00982ED9" w:rsidP="00D755EE">
      <w:pPr>
        <w:autoSpaceDE w:val="0"/>
        <w:autoSpaceDN w:val="0"/>
        <w:adjustRightInd w:val="0"/>
        <w:spacing w:after="0" w:line="480" w:lineRule="auto"/>
        <w:ind w:left="1260" w:hanging="540"/>
        <w:rPr>
          <w:rFonts w:ascii="Arial" w:hAnsi="Arial" w:cs="Arial"/>
          <w:sz w:val="24"/>
          <w:szCs w:val="24"/>
        </w:rPr>
      </w:pPr>
    </w:p>
    <w:p w:rsidR="00683E4E" w:rsidRPr="00D755EE" w:rsidRDefault="00683E4E" w:rsidP="00D755EE">
      <w:pPr>
        <w:autoSpaceDE w:val="0"/>
        <w:autoSpaceDN w:val="0"/>
        <w:adjustRightInd w:val="0"/>
        <w:spacing w:after="0" w:line="480" w:lineRule="auto"/>
        <w:ind w:left="1260" w:hanging="540"/>
        <w:rPr>
          <w:rFonts w:ascii="Arial" w:hAnsi="Arial" w:cs="Arial"/>
          <w:sz w:val="24"/>
          <w:szCs w:val="24"/>
        </w:rPr>
      </w:pPr>
    </w:p>
    <w:p w:rsidR="00683E4E" w:rsidRPr="00D755EE" w:rsidRDefault="00683E4E" w:rsidP="00D755EE">
      <w:pPr>
        <w:autoSpaceDE w:val="0"/>
        <w:autoSpaceDN w:val="0"/>
        <w:adjustRightInd w:val="0"/>
        <w:spacing w:after="0" w:line="480" w:lineRule="auto"/>
        <w:rPr>
          <w:rFonts w:ascii="Arial" w:hAnsi="Arial" w:cs="Arial"/>
          <w:b/>
          <w:bCs/>
          <w:sz w:val="24"/>
          <w:szCs w:val="24"/>
        </w:rPr>
      </w:pPr>
      <w:r w:rsidRPr="00D755EE">
        <w:rPr>
          <w:rFonts w:ascii="Arial" w:hAnsi="Arial" w:cs="Arial"/>
          <w:sz w:val="24"/>
          <w:szCs w:val="24"/>
        </w:rPr>
        <w:t xml:space="preserve">12. </w:t>
      </w:r>
      <w:r w:rsidRPr="00D755EE">
        <w:rPr>
          <w:rFonts w:ascii="Arial" w:hAnsi="Arial" w:cs="Arial"/>
          <w:b/>
          <w:bCs/>
          <w:sz w:val="24"/>
          <w:szCs w:val="24"/>
        </w:rPr>
        <w:t>Interpreting Ratios</w:t>
      </w:r>
    </w:p>
    <w:p w:rsidR="00683E4E" w:rsidRPr="00D755EE" w:rsidRDefault="00683E4E" w:rsidP="00D755EE">
      <w:pPr>
        <w:autoSpaceDE w:val="0"/>
        <w:autoSpaceDN w:val="0"/>
        <w:adjustRightInd w:val="0"/>
        <w:spacing w:after="0" w:line="480" w:lineRule="auto"/>
        <w:ind w:left="540"/>
        <w:rPr>
          <w:rFonts w:ascii="Arial" w:hAnsi="Arial" w:cs="Arial"/>
          <w:sz w:val="24"/>
          <w:szCs w:val="24"/>
        </w:rPr>
      </w:pPr>
      <w:r w:rsidRPr="00D755EE">
        <w:rPr>
          <w:rFonts w:ascii="Arial" w:hAnsi="Arial" w:cs="Arial"/>
          <w:sz w:val="24"/>
          <w:szCs w:val="24"/>
        </w:rPr>
        <w:t>Generally speaking, do the following indicate good or bad news?</w:t>
      </w:r>
    </w:p>
    <w:p w:rsidR="00683E4E" w:rsidRPr="00D755EE" w:rsidRDefault="00683E4E" w:rsidP="00D755EE">
      <w:pPr>
        <w:autoSpaceDE w:val="0"/>
        <w:autoSpaceDN w:val="0"/>
        <w:adjustRightInd w:val="0"/>
        <w:spacing w:after="0" w:line="480" w:lineRule="auto"/>
        <w:ind w:left="720"/>
        <w:rPr>
          <w:rFonts w:ascii="Arial" w:hAnsi="Arial" w:cs="Arial"/>
          <w:sz w:val="24"/>
          <w:szCs w:val="24"/>
        </w:rPr>
      </w:pPr>
      <w:r w:rsidRPr="00D755EE">
        <w:rPr>
          <w:rFonts w:ascii="Arial" w:hAnsi="Arial" w:cs="Arial"/>
          <w:sz w:val="24"/>
          <w:szCs w:val="24"/>
        </w:rPr>
        <w:t>1. Increase in times interest earned ratio.</w:t>
      </w:r>
      <w:r w:rsidR="00DA4848" w:rsidRPr="00D755EE">
        <w:rPr>
          <w:rFonts w:ascii="Arial" w:hAnsi="Arial" w:cs="Arial"/>
          <w:sz w:val="24"/>
          <w:szCs w:val="24"/>
        </w:rPr>
        <w:t xml:space="preserve"> – </w:t>
      </w:r>
      <w:r w:rsidR="00EC77B6" w:rsidRPr="00D755EE">
        <w:rPr>
          <w:rFonts w:ascii="Arial" w:hAnsi="Arial" w:cs="Arial"/>
          <w:sz w:val="24"/>
          <w:szCs w:val="24"/>
        </w:rPr>
        <w:t>“</w:t>
      </w:r>
      <w:r w:rsidR="00DA4848" w:rsidRPr="00D755EE">
        <w:rPr>
          <w:rFonts w:ascii="Arial" w:hAnsi="Arial" w:cs="Arial"/>
          <w:sz w:val="24"/>
          <w:szCs w:val="24"/>
        </w:rPr>
        <w:t>Good News</w:t>
      </w:r>
      <w:r w:rsidR="00EC77B6" w:rsidRPr="00D755EE">
        <w:rPr>
          <w:rFonts w:ascii="Arial" w:hAnsi="Arial" w:cs="Arial"/>
          <w:sz w:val="24"/>
          <w:szCs w:val="24"/>
        </w:rPr>
        <w:t>”</w:t>
      </w:r>
      <w:r w:rsidR="00E35397" w:rsidRPr="00D755EE">
        <w:rPr>
          <w:rFonts w:ascii="Arial" w:hAnsi="Arial" w:cs="Arial"/>
          <w:sz w:val="24"/>
          <w:szCs w:val="24"/>
        </w:rPr>
        <w:t xml:space="preserve"> </w:t>
      </w:r>
      <w:sdt>
        <w:sdtPr>
          <w:rPr>
            <w:rFonts w:ascii="Arial" w:hAnsi="Arial" w:cs="Arial"/>
            <w:sz w:val="24"/>
            <w:szCs w:val="24"/>
          </w:rPr>
          <w:id w:val="-983926432"/>
          <w:citation/>
        </w:sdtPr>
        <w:sdtContent>
          <w:r w:rsidR="00E35397" w:rsidRPr="00D755EE">
            <w:rPr>
              <w:rFonts w:ascii="Arial" w:hAnsi="Arial" w:cs="Arial"/>
              <w:sz w:val="24"/>
              <w:szCs w:val="24"/>
            </w:rPr>
            <w:fldChar w:fldCharType="begin"/>
          </w:r>
          <w:r w:rsidR="00E35397" w:rsidRPr="00D755EE">
            <w:rPr>
              <w:rFonts w:ascii="Arial" w:hAnsi="Arial" w:cs="Arial"/>
              <w:sz w:val="24"/>
              <w:szCs w:val="24"/>
            </w:rPr>
            <w:instrText xml:space="preserve"> CITATION Lib091 \l 1033 </w:instrText>
          </w:r>
          <w:r w:rsidR="00E35397" w:rsidRPr="00D755EE">
            <w:rPr>
              <w:rFonts w:ascii="Arial" w:hAnsi="Arial" w:cs="Arial"/>
              <w:sz w:val="24"/>
              <w:szCs w:val="24"/>
            </w:rPr>
            <w:fldChar w:fldCharType="separate"/>
          </w:r>
          <w:r w:rsidR="00E35397" w:rsidRPr="00D755EE">
            <w:rPr>
              <w:rFonts w:ascii="Arial" w:hAnsi="Arial" w:cs="Arial"/>
              <w:noProof/>
              <w:sz w:val="24"/>
              <w:szCs w:val="24"/>
            </w:rPr>
            <w:t>(Libby)</w:t>
          </w:r>
          <w:r w:rsidR="00E35397" w:rsidRPr="00D755EE">
            <w:rPr>
              <w:rFonts w:ascii="Arial" w:hAnsi="Arial" w:cs="Arial"/>
              <w:sz w:val="24"/>
              <w:szCs w:val="24"/>
            </w:rPr>
            <w:fldChar w:fldCharType="end"/>
          </w:r>
        </w:sdtContent>
      </w:sdt>
    </w:p>
    <w:p w:rsidR="00683E4E" w:rsidRPr="00D755EE" w:rsidRDefault="00683E4E" w:rsidP="00D755EE">
      <w:pPr>
        <w:autoSpaceDE w:val="0"/>
        <w:autoSpaceDN w:val="0"/>
        <w:adjustRightInd w:val="0"/>
        <w:spacing w:after="0" w:line="480" w:lineRule="auto"/>
        <w:ind w:left="720"/>
        <w:rPr>
          <w:rFonts w:ascii="Arial" w:hAnsi="Arial" w:cs="Arial"/>
          <w:sz w:val="24"/>
          <w:szCs w:val="24"/>
        </w:rPr>
      </w:pPr>
      <w:r w:rsidRPr="00D755EE">
        <w:rPr>
          <w:rFonts w:ascii="Arial" w:hAnsi="Arial" w:cs="Arial"/>
          <w:sz w:val="24"/>
          <w:szCs w:val="24"/>
        </w:rPr>
        <w:t>2. Decrease in days to sell.</w:t>
      </w:r>
      <w:r w:rsidR="00DA4848" w:rsidRPr="00D755EE">
        <w:rPr>
          <w:rFonts w:ascii="Arial" w:hAnsi="Arial" w:cs="Arial"/>
          <w:sz w:val="24"/>
          <w:szCs w:val="24"/>
        </w:rPr>
        <w:t xml:space="preserve"> – </w:t>
      </w:r>
      <w:r w:rsidR="00EC77B6" w:rsidRPr="00D755EE">
        <w:rPr>
          <w:rFonts w:ascii="Arial" w:hAnsi="Arial" w:cs="Arial"/>
          <w:sz w:val="24"/>
          <w:szCs w:val="24"/>
        </w:rPr>
        <w:t>“</w:t>
      </w:r>
      <w:r w:rsidR="00DA4848" w:rsidRPr="00D755EE">
        <w:rPr>
          <w:rFonts w:ascii="Arial" w:hAnsi="Arial" w:cs="Arial"/>
          <w:sz w:val="24"/>
          <w:szCs w:val="24"/>
        </w:rPr>
        <w:t>Good News</w:t>
      </w:r>
      <w:r w:rsidR="00EC77B6" w:rsidRPr="00D755EE">
        <w:rPr>
          <w:rFonts w:ascii="Arial" w:hAnsi="Arial" w:cs="Arial"/>
          <w:sz w:val="24"/>
          <w:szCs w:val="24"/>
        </w:rPr>
        <w:t>”</w:t>
      </w:r>
      <w:r w:rsidR="00E35397" w:rsidRPr="00D755EE">
        <w:rPr>
          <w:rFonts w:ascii="Arial" w:hAnsi="Arial" w:cs="Arial"/>
          <w:sz w:val="24"/>
          <w:szCs w:val="24"/>
        </w:rPr>
        <w:t xml:space="preserve"> </w:t>
      </w:r>
      <w:sdt>
        <w:sdtPr>
          <w:rPr>
            <w:rFonts w:ascii="Arial" w:hAnsi="Arial" w:cs="Arial"/>
            <w:sz w:val="24"/>
            <w:szCs w:val="24"/>
          </w:rPr>
          <w:id w:val="-1036815369"/>
          <w:citation/>
        </w:sdtPr>
        <w:sdtContent>
          <w:r w:rsidR="00E35397" w:rsidRPr="00D755EE">
            <w:rPr>
              <w:rFonts w:ascii="Arial" w:hAnsi="Arial" w:cs="Arial"/>
              <w:sz w:val="24"/>
              <w:szCs w:val="24"/>
            </w:rPr>
            <w:fldChar w:fldCharType="begin"/>
          </w:r>
          <w:r w:rsidR="00E35397" w:rsidRPr="00D755EE">
            <w:rPr>
              <w:rFonts w:ascii="Arial" w:hAnsi="Arial" w:cs="Arial"/>
              <w:sz w:val="24"/>
              <w:szCs w:val="24"/>
            </w:rPr>
            <w:instrText xml:space="preserve"> CITATION Lib091 \l 1033 </w:instrText>
          </w:r>
          <w:r w:rsidR="00E35397" w:rsidRPr="00D755EE">
            <w:rPr>
              <w:rFonts w:ascii="Arial" w:hAnsi="Arial" w:cs="Arial"/>
              <w:sz w:val="24"/>
              <w:szCs w:val="24"/>
            </w:rPr>
            <w:fldChar w:fldCharType="separate"/>
          </w:r>
          <w:r w:rsidR="00E35397" w:rsidRPr="00D755EE">
            <w:rPr>
              <w:rFonts w:ascii="Arial" w:hAnsi="Arial" w:cs="Arial"/>
              <w:noProof/>
              <w:sz w:val="24"/>
              <w:szCs w:val="24"/>
            </w:rPr>
            <w:t>(Libby)</w:t>
          </w:r>
          <w:r w:rsidR="00E35397" w:rsidRPr="00D755EE">
            <w:rPr>
              <w:rFonts w:ascii="Arial" w:hAnsi="Arial" w:cs="Arial"/>
              <w:sz w:val="24"/>
              <w:szCs w:val="24"/>
            </w:rPr>
            <w:fldChar w:fldCharType="end"/>
          </w:r>
        </w:sdtContent>
      </w:sdt>
    </w:p>
    <w:p w:rsidR="00683E4E" w:rsidRPr="00D755EE" w:rsidRDefault="00683E4E" w:rsidP="00D755EE">
      <w:pPr>
        <w:autoSpaceDE w:val="0"/>
        <w:autoSpaceDN w:val="0"/>
        <w:adjustRightInd w:val="0"/>
        <w:spacing w:after="0" w:line="480" w:lineRule="auto"/>
        <w:ind w:left="720"/>
        <w:rPr>
          <w:rFonts w:ascii="Arial" w:hAnsi="Arial" w:cs="Arial"/>
          <w:sz w:val="24"/>
          <w:szCs w:val="24"/>
        </w:rPr>
      </w:pPr>
      <w:r w:rsidRPr="00D755EE">
        <w:rPr>
          <w:rFonts w:ascii="Arial" w:hAnsi="Arial" w:cs="Arial"/>
          <w:sz w:val="24"/>
          <w:szCs w:val="24"/>
        </w:rPr>
        <w:t>3. Increase in gross profit percentage.</w:t>
      </w:r>
      <w:r w:rsidR="00DA4848" w:rsidRPr="00D755EE">
        <w:rPr>
          <w:rFonts w:ascii="Arial" w:hAnsi="Arial" w:cs="Arial"/>
          <w:sz w:val="24"/>
          <w:szCs w:val="24"/>
        </w:rPr>
        <w:t xml:space="preserve">- </w:t>
      </w:r>
      <w:r w:rsidR="00EC77B6" w:rsidRPr="00D755EE">
        <w:rPr>
          <w:rFonts w:ascii="Arial" w:hAnsi="Arial" w:cs="Arial"/>
          <w:sz w:val="24"/>
          <w:szCs w:val="24"/>
        </w:rPr>
        <w:t>“</w:t>
      </w:r>
      <w:r w:rsidR="00DA4848" w:rsidRPr="00D755EE">
        <w:rPr>
          <w:rFonts w:ascii="Arial" w:hAnsi="Arial" w:cs="Arial"/>
          <w:sz w:val="24"/>
          <w:szCs w:val="24"/>
        </w:rPr>
        <w:t>Good News</w:t>
      </w:r>
      <w:r w:rsidR="00EC77B6" w:rsidRPr="00D755EE">
        <w:rPr>
          <w:rFonts w:ascii="Arial" w:hAnsi="Arial" w:cs="Arial"/>
          <w:sz w:val="24"/>
          <w:szCs w:val="24"/>
        </w:rPr>
        <w:t>”</w:t>
      </w:r>
      <w:r w:rsidR="00E35397" w:rsidRPr="00D755EE">
        <w:rPr>
          <w:rFonts w:ascii="Arial" w:hAnsi="Arial" w:cs="Arial"/>
          <w:sz w:val="24"/>
          <w:szCs w:val="24"/>
        </w:rPr>
        <w:t xml:space="preserve"> </w:t>
      </w:r>
      <w:sdt>
        <w:sdtPr>
          <w:rPr>
            <w:rFonts w:ascii="Arial" w:hAnsi="Arial" w:cs="Arial"/>
            <w:sz w:val="24"/>
            <w:szCs w:val="24"/>
          </w:rPr>
          <w:id w:val="-2037027409"/>
          <w:citation/>
        </w:sdtPr>
        <w:sdtContent>
          <w:r w:rsidR="00E35397" w:rsidRPr="00D755EE">
            <w:rPr>
              <w:rFonts w:ascii="Arial" w:hAnsi="Arial" w:cs="Arial"/>
              <w:sz w:val="24"/>
              <w:szCs w:val="24"/>
            </w:rPr>
            <w:fldChar w:fldCharType="begin"/>
          </w:r>
          <w:r w:rsidR="00E35397" w:rsidRPr="00D755EE">
            <w:rPr>
              <w:rFonts w:ascii="Arial" w:hAnsi="Arial" w:cs="Arial"/>
              <w:sz w:val="24"/>
              <w:szCs w:val="24"/>
            </w:rPr>
            <w:instrText xml:space="preserve"> CITATION Lib091 \l 1033 </w:instrText>
          </w:r>
          <w:r w:rsidR="00E35397" w:rsidRPr="00D755EE">
            <w:rPr>
              <w:rFonts w:ascii="Arial" w:hAnsi="Arial" w:cs="Arial"/>
              <w:sz w:val="24"/>
              <w:szCs w:val="24"/>
            </w:rPr>
            <w:fldChar w:fldCharType="separate"/>
          </w:r>
          <w:r w:rsidR="00E35397" w:rsidRPr="00D755EE">
            <w:rPr>
              <w:rFonts w:ascii="Arial" w:hAnsi="Arial" w:cs="Arial"/>
              <w:noProof/>
              <w:sz w:val="24"/>
              <w:szCs w:val="24"/>
            </w:rPr>
            <w:t>(Libby)</w:t>
          </w:r>
          <w:r w:rsidR="00E35397" w:rsidRPr="00D755EE">
            <w:rPr>
              <w:rFonts w:ascii="Arial" w:hAnsi="Arial" w:cs="Arial"/>
              <w:sz w:val="24"/>
              <w:szCs w:val="24"/>
            </w:rPr>
            <w:fldChar w:fldCharType="end"/>
          </w:r>
        </w:sdtContent>
      </w:sdt>
    </w:p>
    <w:p w:rsidR="00683E4E" w:rsidRPr="00D755EE" w:rsidRDefault="00683E4E" w:rsidP="00D755EE">
      <w:pPr>
        <w:autoSpaceDE w:val="0"/>
        <w:autoSpaceDN w:val="0"/>
        <w:adjustRightInd w:val="0"/>
        <w:spacing w:after="0" w:line="480" w:lineRule="auto"/>
        <w:ind w:left="720"/>
        <w:rPr>
          <w:rFonts w:ascii="Arial" w:hAnsi="Arial" w:cs="Arial"/>
          <w:sz w:val="24"/>
          <w:szCs w:val="24"/>
        </w:rPr>
      </w:pPr>
      <w:r w:rsidRPr="00D755EE">
        <w:rPr>
          <w:rFonts w:ascii="Arial" w:hAnsi="Arial" w:cs="Arial"/>
          <w:sz w:val="24"/>
          <w:szCs w:val="24"/>
        </w:rPr>
        <w:t>4. Decrease in EPS.</w:t>
      </w:r>
      <w:r w:rsidR="00DA4848" w:rsidRPr="00D755EE">
        <w:rPr>
          <w:rFonts w:ascii="Arial" w:hAnsi="Arial" w:cs="Arial"/>
          <w:sz w:val="24"/>
          <w:szCs w:val="24"/>
        </w:rPr>
        <w:t xml:space="preserve">- </w:t>
      </w:r>
      <w:r w:rsidR="00EC77B6" w:rsidRPr="00D755EE">
        <w:rPr>
          <w:rFonts w:ascii="Arial" w:hAnsi="Arial" w:cs="Arial"/>
          <w:sz w:val="24"/>
          <w:szCs w:val="24"/>
        </w:rPr>
        <w:t>“</w:t>
      </w:r>
      <w:r w:rsidR="00DA4848" w:rsidRPr="00D755EE">
        <w:rPr>
          <w:rFonts w:ascii="Arial" w:hAnsi="Arial" w:cs="Arial"/>
          <w:sz w:val="24"/>
          <w:szCs w:val="24"/>
        </w:rPr>
        <w:t>Bad News</w:t>
      </w:r>
      <w:r w:rsidR="00EC77B6" w:rsidRPr="00D755EE">
        <w:rPr>
          <w:rFonts w:ascii="Arial" w:hAnsi="Arial" w:cs="Arial"/>
          <w:sz w:val="24"/>
          <w:szCs w:val="24"/>
        </w:rPr>
        <w:t>”</w:t>
      </w:r>
      <w:r w:rsidR="00E35397" w:rsidRPr="00D755EE">
        <w:rPr>
          <w:rFonts w:ascii="Arial" w:hAnsi="Arial" w:cs="Arial"/>
          <w:sz w:val="24"/>
          <w:szCs w:val="24"/>
        </w:rPr>
        <w:t xml:space="preserve"> </w:t>
      </w:r>
      <w:sdt>
        <w:sdtPr>
          <w:rPr>
            <w:rFonts w:ascii="Arial" w:hAnsi="Arial" w:cs="Arial"/>
            <w:sz w:val="24"/>
            <w:szCs w:val="24"/>
          </w:rPr>
          <w:id w:val="954522917"/>
          <w:citation/>
        </w:sdtPr>
        <w:sdtContent>
          <w:r w:rsidR="00E35397" w:rsidRPr="00D755EE">
            <w:rPr>
              <w:rFonts w:ascii="Arial" w:hAnsi="Arial" w:cs="Arial"/>
              <w:sz w:val="24"/>
              <w:szCs w:val="24"/>
            </w:rPr>
            <w:fldChar w:fldCharType="begin"/>
          </w:r>
          <w:r w:rsidR="00E35397" w:rsidRPr="00D755EE">
            <w:rPr>
              <w:rFonts w:ascii="Arial" w:hAnsi="Arial" w:cs="Arial"/>
              <w:sz w:val="24"/>
              <w:szCs w:val="24"/>
            </w:rPr>
            <w:instrText xml:space="preserve"> CITATION Lib091 \l 1033 </w:instrText>
          </w:r>
          <w:r w:rsidR="00E35397" w:rsidRPr="00D755EE">
            <w:rPr>
              <w:rFonts w:ascii="Arial" w:hAnsi="Arial" w:cs="Arial"/>
              <w:sz w:val="24"/>
              <w:szCs w:val="24"/>
            </w:rPr>
            <w:fldChar w:fldCharType="separate"/>
          </w:r>
          <w:r w:rsidR="00E35397" w:rsidRPr="00D755EE">
            <w:rPr>
              <w:rFonts w:ascii="Arial" w:hAnsi="Arial" w:cs="Arial"/>
              <w:noProof/>
              <w:sz w:val="24"/>
              <w:szCs w:val="24"/>
            </w:rPr>
            <w:t>(Libby)</w:t>
          </w:r>
          <w:r w:rsidR="00E35397" w:rsidRPr="00D755EE">
            <w:rPr>
              <w:rFonts w:ascii="Arial" w:hAnsi="Arial" w:cs="Arial"/>
              <w:sz w:val="24"/>
              <w:szCs w:val="24"/>
            </w:rPr>
            <w:fldChar w:fldCharType="end"/>
          </w:r>
        </w:sdtContent>
      </w:sdt>
    </w:p>
    <w:p w:rsidR="00683E4E" w:rsidRPr="00D755EE" w:rsidRDefault="00683E4E" w:rsidP="00D755EE">
      <w:pPr>
        <w:autoSpaceDE w:val="0"/>
        <w:autoSpaceDN w:val="0"/>
        <w:adjustRightInd w:val="0"/>
        <w:spacing w:after="0" w:line="480" w:lineRule="auto"/>
        <w:ind w:left="1260" w:hanging="540"/>
        <w:rPr>
          <w:rFonts w:ascii="Arial" w:hAnsi="Arial" w:cs="Arial"/>
          <w:sz w:val="24"/>
          <w:szCs w:val="24"/>
        </w:rPr>
      </w:pPr>
      <w:r w:rsidRPr="00D755EE">
        <w:rPr>
          <w:rFonts w:ascii="Arial" w:hAnsi="Arial" w:cs="Arial"/>
          <w:sz w:val="24"/>
          <w:szCs w:val="24"/>
        </w:rPr>
        <w:t>5. Increase in asset turnover ratio.</w:t>
      </w:r>
      <w:r w:rsidR="00DA4848" w:rsidRPr="00D755EE">
        <w:rPr>
          <w:rFonts w:ascii="Arial" w:hAnsi="Arial" w:cs="Arial"/>
          <w:sz w:val="24"/>
          <w:szCs w:val="24"/>
        </w:rPr>
        <w:t xml:space="preserve">- </w:t>
      </w:r>
      <w:r w:rsidR="00EC77B6" w:rsidRPr="00D755EE">
        <w:rPr>
          <w:rFonts w:ascii="Arial" w:hAnsi="Arial" w:cs="Arial"/>
          <w:sz w:val="24"/>
          <w:szCs w:val="24"/>
        </w:rPr>
        <w:t>“</w:t>
      </w:r>
      <w:r w:rsidR="00DA4848" w:rsidRPr="00D755EE">
        <w:rPr>
          <w:rFonts w:ascii="Arial" w:hAnsi="Arial" w:cs="Arial"/>
          <w:sz w:val="24"/>
          <w:szCs w:val="24"/>
        </w:rPr>
        <w:t>Good News</w:t>
      </w:r>
      <w:r w:rsidR="00EC77B6" w:rsidRPr="00D755EE">
        <w:rPr>
          <w:rFonts w:ascii="Arial" w:hAnsi="Arial" w:cs="Arial"/>
          <w:sz w:val="24"/>
          <w:szCs w:val="24"/>
        </w:rPr>
        <w:t>”</w:t>
      </w:r>
      <w:r w:rsidR="00E35397" w:rsidRPr="00D755EE">
        <w:rPr>
          <w:rFonts w:ascii="Arial" w:hAnsi="Arial" w:cs="Arial"/>
          <w:sz w:val="24"/>
          <w:szCs w:val="24"/>
        </w:rPr>
        <w:t xml:space="preserve"> </w:t>
      </w:r>
      <w:sdt>
        <w:sdtPr>
          <w:rPr>
            <w:rFonts w:ascii="Arial" w:hAnsi="Arial" w:cs="Arial"/>
            <w:sz w:val="24"/>
            <w:szCs w:val="24"/>
          </w:rPr>
          <w:id w:val="-341547285"/>
          <w:citation/>
        </w:sdtPr>
        <w:sdtContent>
          <w:r w:rsidR="00E35397" w:rsidRPr="00D755EE">
            <w:rPr>
              <w:rFonts w:ascii="Arial" w:hAnsi="Arial" w:cs="Arial"/>
              <w:sz w:val="24"/>
              <w:szCs w:val="24"/>
            </w:rPr>
            <w:fldChar w:fldCharType="begin"/>
          </w:r>
          <w:r w:rsidR="00E35397" w:rsidRPr="00D755EE">
            <w:rPr>
              <w:rFonts w:ascii="Arial" w:hAnsi="Arial" w:cs="Arial"/>
              <w:sz w:val="24"/>
              <w:szCs w:val="24"/>
            </w:rPr>
            <w:instrText xml:space="preserve"> CITATION Lib091 \l 1033 </w:instrText>
          </w:r>
          <w:r w:rsidR="00E35397" w:rsidRPr="00D755EE">
            <w:rPr>
              <w:rFonts w:ascii="Arial" w:hAnsi="Arial" w:cs="Arial"/>
              <w:sz w:val="24"/>
              <w:szCs w:val="24"/>
            </w:rPr>
            <w:fldChar w:fldCharType="separate"/>
          </w:r>
          <w:r w:rsidR="00E35397" w:rsidRPr="00D755EE">
            <w:rPr>
              <w:rFonts w:ascii="Arial" w:hAnsi="Arial" w:cs="Arial"/>
              <w:noProof/>
              <w:sz w:val="24"/>
              <w:szCs w:val="24"/>
            </w:rPr>
            <w:t>(Libby)</w:t>
          </w:r>
          <w:r w:rsidR="00E35397" w:rsidRPr="00D755EE">
            <w:rPr>
              <w:rFonts w:ascii="Arial" w:hAnsi="Arial" w:cs="Arial"/>
              <w:sz w:val="24"/>
              <w:szCs w:val="24"/>
            </w:rPr>
            <w:fldChar w:fldCharType="end"/>
          </w:r>
        </w:sdtContent>
      </w:sdt>
    </w:p>
    <w:p w:rsidR="00683E4E" w:rsidRPr="00D755EE" w:rsidRDefault="00683E4E" w:rsidP="00D755EE">
      <w:pPr>
        <w:autoSpaceDE w:val="0"/>
        <w:autoSpaceDN w:val="0"/>
        <w:adjustRightInd w:val="0"/>
        <w:spacing w:after="0" w:line="480" w:lineRule="auto"/>
        <w:ind w:left="1260" w:hanging="540"/>
        <w:rPr>
          <w:rFonts w:ascii="Arial" w:hAnsi="Arial" w:cs="Arial"/>
          <w:sz w:val="24"/>
          <w:szCs w:val="24"/>
        </w:rPr>
      </w:pPr>
    </w:p>
    <w:p w:rsidR="00FC46EF" w:rsidRPr="00D755EE" w:rsidRDefault="00683E4E" w:rsidP="00D755EE">
      <w:pPr>
        <w:autoSpaceDE w:val="0"/>
        <w:autoSpaceDN w:val="0"/>
        <w:adjustRightInd w:val="0"/>
        <w:spacing w:after="0" w:line="480" w:lineRule="auto"/>
        <w:ind w:left="540" w:hanging="540"/>
        <w:rPr>
          <w:rFonts w:ascii="Arial" w:hAnsi="Arial" w:cs="Arial"/>
          <w:b/>
          <w:bCs/>
          <w:sz w:val="24"/>
          <w:szCs w:val="24"/>
        </w:rPr>
      </w:pPr>
      <w:r w:rsidRPr="00D755EE">
        <w:rPr>
          <w:rFonts w:ascii="Arial" w:hAnsi="Arial" w:cs="Arial"/>
          <w:sz w:val="24"/>
          <w:szCs w:val="24"/>
        </w:rPr>
        <w:t xml:space="preserve">13. </w:t>
      </w:r>
      <w:r w:rsidR="00FC46EF" w:rsidRPr="00D755EE">
        <w:rPr>
          <w:rFonts w:ascii="Arial" w:hAnsi="Arial" w:cs="Arial"/>
          <w:b/>
          <w:bCs/>
          <w:sz w:val="24"/>
          <w:szCs w:val="24"/>
        </w:rPr>
        <w:t>Preparing and Interpreting a Horizontal (Trend) Analysis</w:t>
      </w:r>
    </w:p>
    <w:p w:rsidR="00FC46EF" w:rsidRPr="00D755EE" w:rsidRDefault="00FC46EF"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The average price of a gallon of gas in 2005 jumped $0.43 (24 percent) from $1.81 in 2004 to $2.24 in 2005. Let’s see whether these changes are reflected in the income statement of Chevron Corp. for the year ended December 31, 2005 (amounts in millions).</w:t>
      </w:r>
    </w:p>
    <w:p w:rsidR="00FC46EF" w:rsidRPr="00D755EE" w:rsidRDefault="00FC46EF" w:rsidP="00D755EE">
      <w:pPr>
        <w:autoSpaceDE w:val="0"/>
        <w:autoSpaceDN w:val="0"/>
        <w:adjustRightInd w:val="0"/>
        <w:spacing w:after="0" w:line="480" w:lineRule="auto"/>
        <w:ind w:left="1080" w:hanging="540"/>
        <w:jc w:val="center"/>
        <w:rPr>
          <w:rFonts w:ascii="Arial" w:hAnsi="Arial" w:cs="Arial"/>
          <w:sz w:val="24"/>
          <w:szCs w:val="24"/>
        </w:rPr>
      </w:pPr>
      <w:r w:rsidRPr="00D755EE">
        <w:rPr>
          <w:rFonts w:ascii="Arial" w:hAnsi="Arial" w:cs="Arial"/>
          <w:noProof/>
          <w:sz w:val="24"/>
          <w:szCs w:val="24"/>
        </w:rPr>
        <w:lastRenderedPageBreak/>
        <w:drawing>
          <wp:inline distT="0" distB="0" distL="0" distR="0" wp14:anchorId="0176E3BC" wp14:editId="0F68FA7B">
            <wp:extent cx="4010025" cy="1476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10025" cy="1476375"/>
                    </a:xfrm>
                    <a:prstGeom prst="rect">
                      <a:avLst/>
                    </a:prstGeom>
                  </pic:spPr>
                </pic:pic>
              </a:graphicData>
            </a:graphic>
          </wp:inline>
        </w:drawing>
      </w:r>
    </w:p>
    <w:p w:rsidR="00197673" w:rsidRPr="00D755EE" w:rsidRDefault="00197673" w:rsidP="00D755EE">
      <w:pPr>
        <w:autoSpaceDE w:val="0"/>
        <w:autoSpaceDN w:val="0"/>
        <w:adjustRightInd w:val="0"/>
        <w:spacing w:after="0" w:line="480" w:lineRule="auto"/>
        <w:ind w:left="1080" w:hanging="540"/>
        <w:jc w:val="center"/>
        <w:rPr>
          <w:rFonts w:ascii="Arial" w:hAnsi="Arial" w:cs="Arial"/>
          <w:sz w:val="24"/>
          <w:szCs w:val="24"/>
        </w:rPr>
      </w:pPr>
    </w:p>
    <w:p w:rsidR="00197673" w:rsidRPr="00D755EE" w:rsidRDefault="00197673" w:rsidP="00D755EE">
      <w:pPr>
        <w:autoSpaceDE w:val="0"/>
        <w:autoSpaceDN w:val="0"/>
        <w:adjustRightInd w:val="0"/>
        <w:spacing w:after="0" w:line="480" w:lineRule="auto"/>
        <w:ind w:left="1080" w:hanging="540"/>
        <w:jc w:val="center"/>
        <w:rPr>
          <w:rFonts w:ascii="Arial" w:hAnsi="Arial" w:cs="Arial"/>
          <w:sz w:val="24"/>
          <w:szCs w:val="24"/>
        </w:rPr>
      </w:pPr>
    </w:p>
    <w:tbl>
      <w:tblPr>
        <w:tblW w:w="9700" w:type="dxa"/>
        <w:tblLook w:val="04A0" w:firstRow="1" w:lastRow="0" w:firstColumn="1" w:lastColumn="0" w:noHBand="0" w:noVBand="1"/>
      </w:tblPr>
      <w:tblGrid>
        <w:gridCol w:w="3400"/>
        <w:gridCol w:w="1820"/>
        <w:gridCol w:w="1700"/>
        <w:gridCol w:w="1460"/>
        <w:gridCol w:w="1320"/>
      </w:tblGrid>
      <w:tr w:rsidR="00197673" w:rsidRPr="00D755EE" w:rsidTr="00197673">
        <w:trPr>
          <w:trHeight w:val="290"/>
        </w:trPr>
        <w:tc>
          <w:tcPr>
            <w:tcW w:w="340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sz w:val="24"/>
                <w:szCs w:val="24"/>
              </w:rPr>
            </w:pPr>
          </w:p>
        </w:tc>
        <w:tc>
          <w:tcPr>
            <w:tcW w:w="182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2005</w:t>
            </w:r>
          </w:p>
        </w:tc>
        <w:tc>
          <w:tcPr>
            <w:tcW w:w="170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2004</w:t>
            </w:r>
          </w:p>
        </w:tc>
        <w:tc>
          <w:tcPr>
            <w:tcW w:w="146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w:t>
            </w:r>
            <w:proofErr w:type="spellStart"/>
            <w:r w:rsidRPr="00D755EE">
              <w:rPr>
                <w:rFonts w:ascii="Arial" w:eastAsia="Times New Roman" w:hAnsi="Arial" w:cs="Arial"/>
                <w:color w:val="000000"/>
                <w:sz w:val="24"/>
                <w:szCs w:val="24"/>
              </w:rPr>
              <w:t>Chg</w:t>
            </w:r>
            <w:proofErr w:type="spellEnd"/>
            <w:r w:rsidRPr="00D755EE">
              <w:rPr>
                <w:rFonts w:ascii="Arial" w:eastAsia="Times New Roman" w:hAnsi="Arial" w:cs="Arial"/>
                <w:color w:val="000000"/>
                <w:sz w:val="24"/>
                <w:szCs w:val="24"/>
              </w:rPr>
              <w:t xml:space="preserve"> </w:t>
            </w:r>
          </w:p>
        </w:tc>
        <w:tc>
          <w:tcPr>
            <w:tcW w:w="132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w:t>
            </w:r>
            <w:proofErr w:type="spellStart"/>
            <w:r w:rsidRPr="00D755EE">
              <w:rPr>
                <w:rFonts w:ascii="Arial" w:eastAsia="Times New Roman" w:hAnsi="Arial" w:cs="Arial"/>
                <w:color w:val="000000"/>
                <w:sz w:val="24"/>
                <w:szCs w:val="24"/>
              </w:rPr>
              <w:t>Chg</w:t>
            </w:r>
            <w:proofErr w:type="spellEnd"/>
          </w:p>
        </w:tc>
      </w:tr>
      <w:tr w:rsidR="00197673" w:rsidRPr="00D755EE" w:rsidTr="00197673">
        <w:trPr>
          <w:trHeight w:val="290"/>
        </w:trPr>
        <w:tc>
          <w:tcPr>
            <w:tcW w:w="340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Total revenues</w:t>
            </w:r>
          </w:p>
        </w:tc>
        <w:tc>
          <w:tcPr>
            <w:tcW w:w="182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198,200.00 </w:t>
            </w:r>
          </w:p>
        </w:tc>
        <w:tc>
          <w:tcPr>
            <w:tcW w:w="170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155,300.00 </w:t>
            </w:r>
          </w:p>
        </w:tc>
        <w:tc>
          <w:tcPr>
            <w:tcW w:w="146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42,900.00 </w:t>
            </w:r>
          </w:p>
        </w:tc>
        <w:tc>
          <w:tcPr>
            <w:tcW w:w="132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27.6%</w:t>
            </w:r>
          </w:p>
        </w:tc>
      </w:tr>
      <w:tr w:rsidR="00197673" w:rsidRPr="00D755EE" w:rsidTr="00197673">
        <w:trPr>
          <w:trHeight w:val="290"/>
        </w:trPr>
        <w:tc>
          <w:tcPr>
            <w:tcW w:w="340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Costs of crude oil and products </w:t>
            </w:r>
          </w:p>
        </w:tc>
        <w:tc>
          <w:tcPr>
            <w:tcW w:w="182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140,902.00 </w:t>
            </w:r>
          </w:p>
        </w:tc>
        <w:tc>
          <w:tcPr>
            <w:tcW w:w="170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104,948.00 </w:t>
            </w:r>
          </w:p>
        </w:tc>
        <w:tc>
          <w:tcPr>
            <w:tcW w:w="146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35,954.00 </w:t>
            </w:r>
          </w:p>
        </w:tc>
        <w:tc>
          <w:tcPr>
            <w:tcW w:w="132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34.3%</w:t>
            </w:r>
          </w:p>
        </w:tc>
      </w:tr>
      <w:tr w:rsidR="00197673" w:rsidRPr="00D755EE" w:rsidTr="00197673">
        <w:trPr>
          <w:trHeight w:val="290"/>
        </w:trPr>
        <w:tc>
          <w:tcPr>
            <w:tcW w:w="340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Other operating costs</w:t>
            </w:r>
          </w:p>
        </w:tc>
        <w:tc>
          <w:tcPr>
            <w:tcW w:w="1820" w:type="dxa"/>
            <w:tcBorders>
              <w:top w:val="nil"/>
              <w:left w:val="nil"/>
              <w:bottom w:val="single" w:sz="4" w:space="0" w:color="auto"/>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32,101.00 </w:t>
            </w:r>
          </w:p>
        </w:tc>
        <w:tc>
          <w:tcPr>
            <w:tcW w:w="1700" w:type="dxa"/>
            <w:tcBorders>
              <w:top w:val="nil"/>
              <w:left w:val="nil"/>
              <w:bottom w:val="single" w:sz="4" w:space="0" w:color="auto"/>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29,801.00 </w:t>
            </w:r>
          </w:p>
        </w:tc>
        <w:tc>
          <w:tcPr>
            <w:tcW w:w="1460" w:type="dxa"/>
            <w:tcBorders>
              <w:top w:val="nil"/>
              <w:left w:val="nil"/>
              <w:bottom w:val="single" w:sz="4" w:space="0" w:color="auto"/>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2,300.00 </w:t>
            </w:r>
          </w:p>
        </w:tc>
        <w:tc>
          <w:tcPr>
            <w:tcW w:w="1320" w:type="dxa"/>
            <w:tcBorders>
              <w:top w:val="nil"/>
              <w:left w:val="nil"/>
              <w:bottom w:val="single" w:sz="4" w:space="0" w:color="auto"/>
              <w:right w:val="nil"/>
            </w:tcBorders>
            <w:shd w:val="clear" w:color="auto" w:fill="auto"/>
            <w:noWrap/>
            <w:vAlign w:val="bottom"/>
            <w:hideMark/>
          </w:tcPr>
          <w:p w:rsidR="00197673" w:rsidRPr="00D755EE" w:rsidRDefault="00197673"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7.7%</w:t>
            </w:r>
          </w:p>
        </w:tc>
      </w:tr>
      <w:tr w:rsidR="00197673" w:rsidRPr="00D755EE" w:rsidTr="00197673">
        <w:trPr>
          <w:trHeight w:val="290"/>
        </w:trPr>
        <w:tc>
          <w:tcPr>
            <w:tcW w:w="340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Income before income tax expense</w:t>
            </w:r>
          </w:p>
        </w:tc>
        <w:tc>
          <w:tcPr>
            <w:tcW w:w="182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25,197.00 </w:t>
            </w:r>
          </w:p>
        </w:tc>
        <w:tc>
          <w:tcPr>
            <w:tcW w:w="170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20,551.00 </w:t>
            </w:r>
          </w:p>
        </w:tc>
        <w:tc>
          <w:tcPr>
            <w:tcW w:w="146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4,646.00 </w:t>
            </w:r>
          </w:p>
        </w:tc>
        <w:tc>
          <w:tcPr>
            <w:tcW w:w="132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22.6%</w:t>
            </w:r>
          </w:p>
        </w:tc>
      </w:tr>
      <w:tr w:rsidR="00197673" w:rsidRPr="00D755EE" w:rsidTr="00197673">
        <w:trPr>
          <w:trHeight w:val="290"/>
        </w:trPr>
        <w:tc>
          <w:tcPr>
            <w:tcW w:w="340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Income tax expense</w:t>
            </w:r>
          </w:p>
        </w:tc>
        <w:tc>
          <w:tcPr>
            <w:tcW w:w="182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11,098.00 </w:t>
            </w:r>
          </w:p>
        </w:tc>
        <w:tc>
          <w:tcPr>
            <w:tcW w:w="170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7,223.00 </w:t>
            </w:r>
          </w:p>
        </w:tc>
        <w:tc>
          <w:tcPr>
            <w:tcW w:w="1460" w:type="dxa"/>
            <w:tcBorders>
              <w:top w:val="nil"/>
              <w:left w:val="nil"/>
              <w:bottom w:val="single" w:sz="4" w:space="0" w:color="auto"/>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3,875.00 </w:t>
            </w:r>
          </w:p>
        </w:tc>
        <w:tc>
          <w:tcPr>
            <w:tcW w:w="1320" w:type="dxa"/>
            <w:tcBorders>
              <w:top w:val="nil"/>
              <w:left w:val="nil"/>
              <w:bottom w:val="single" w:sz="4" w:space="0" w:color="auto"/>
              <w:right w:val="nil"/>
            </w:tcBorders>
            <w:shd w:val="clear" w:color="auto" w:fill="auto"/>
            <w:noWrap/>
            <w:vAlign w:val="bottom"/>
            <w:hideMark/>
          </w:tcPr>
          <w:p w:rsidR="00197673" w:rsidRPr="00D755EE" w:rsidRDefault="00197673"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53.6%</w:t>
            </w:r>
          </w:p>
        </w:tc>
      </w:tr>
      <w:tr w:rsidR="00197673" w:rsidRPr="00D755EE" w:rsidTr="00197673">
        <w:trPr>
          <w:trHeight w:val="300"/>
        </w:trPr>
        <w:tc>
          <w:tcPr>
            <w:tcW w:w="3400" w:type="dxa"/>
            <w:tcBorders>
              <w:top w:val="nil"/>
              <w:left w:val="nil"/>
              <w:bottom w:val="nil"/>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Net Income</w:t>
            </w:r>
          </w:p>
        </w:tc>
        <w:tc>
          <w:tcPr>
            <w:tcW w:w="1820" w:type="dxa"/>
            <w:tcBorders>
              <w:top w:val="single" w:sz="4" w:space="0" w:color="auto"/>
              <w:left w:val="nil"/>
              <w:bottom w:val="double" w:sz="6" w:space="0" w:color="auto"/>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14,099.00 </w:t>
            </w:r>
          </w:p>
        </w:tc>
        <w:tc>
          <w:tcPr>
            <w:tcW w:w="1700" w:type="dxa"/>
            <w:tcBorders>
              <w:top w:val="single" w:sz="4" w:space="0" w:color="auto"/>
              <w:left w:val="nil"/>
              <w:bottom w:val="double" w:sz="6" w:space="0" w:color="auto"/>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13,328.00 </w:t>
            </w:r>
          </w:p>
        </w:tc>
        <w:tc>
          <w:tcPr>
            <w:tcW w:w="1460" w:type="dxa"/>
            <w:tcBorders>
              <w:top w:val="nil"/>
              <w:left w:val="nil"/>
              <w:bottom w:val="double" w:sz="6" w:space="0" w:color="auto"/>
              <w:right w:val="nil"/>
            </w:tcBorders>
            <w:shd w:val="clear" w:color="auto" w:fill="auto"/>
            <w:noWrap/>
            <w:vAlign w:val="bottom"/>
            <w:hideMark/>
          </w:tcPr>
          <w:p w:rsidR="00197673" w:rsidRPr="00D755EE" w:rsidRDefault="00197673"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771.00 </w:t>
            </w:r>
          </w:p>
        </w:tc>
        <w:tc>
          <w:tcPr>
            <w:tcW w:w="1320" w:type="dxa"/>
            <w:tcBorders>
              <w:top w:val="nil"/>
              <w:left w:val="nil"/>
              <w:bottom w:val="double" w:sz="6" w:space="0" w:color="auto"/>
              <w:right w:val="nil"/>
            </w:tcBorders>
            <w:shd w:val="clear" w:color="auto" w:fill="auto"/>
            <w:noWrap/>
            <w:vAlign w:val="bottom"/>
            <w:hideMark/>
          </w:tcPr>
          <w:p w:rsidR="00197673" w:rsidRPr="00D755EE" w:rsidRDefault="00197673"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5.8%</w:t>
            </w:r>
          </w:p>
        </w:tc>
      </w:tr>
    </w:tbl>
    <w:p w:rsidR="00197673" w:rsidRPr="00D755EE" w:rsidRDefault="00197673" w:rsidP="00D755EE">
      <w:pPr>
        <w:autoSpaceDE w:val="0"/>
        <w:autoSpaceDN w:val="0"/>
        <w:adjustRightInd w:val="0"/>
        <w:spacing w:after="0" w:line="480" w:lineRule="auto"/>
        <w:ind w:left="1080" w:hanging="540"/>
        <w:jc w:val="center"/>
        <w:rPr>
          <w:rFonts w:ascii="Arial" w:hAnsi="Arial" w:cs="Arial"/>
          <w:sz w:val="24"/>
          <w:szCs w:val="24"/>
        </w:rPr>
      </w:pPr>
    </w:p>
    <w:p w:rsidR="00197673" w:rsidRPr="00D755EE" w:rsidRDefault="00197673" w:rsidP="00D755EE">
      <w:pPr>
        <w:autoSpaceDE w:val="0"/>
        <w:autoSpaceDN w:val="0"/>
        <w:adjustRightInd w:val="0"/>
        <w:spacing w:after="0" w:line="480" w:lineRule="auto"/>
        <w:ind w:left="1080" w:hanging="540"/>
        <w:jc w:val="center"/>
        <w:rPr>
          <w:rFonts w:ascii="Arial" w:hAnsi="Arial" w:cs="Arial"/>
          <w:sz w:val="24"/>
          <w:szCs w:val="24"/>
        </w:rPr>
      </w:pPr>
    </w:p>
    <w:p w:rsidR="00197673" w:rsidRDefault="00197673" w:rsidP="00FC46EF">
      <w:pPr>
        <w:autoSpaceDE w:val="0"/>
        <w:autoSpaceDN w:val="0"/>
        <w:adjustRightInd w:val="0"/>
        <w:spacing w:after="0" w:line="240" w:lineRule="auto"/>
        <w:ind w:left="1080" w:hanging="540"/>
        <w:jc w:val="center"/>
        <w:rPr>
          <w:rFonts w:ascii="Arial" w:hAnsi="Arial" w:cs="Arial"/>
          <w:sz w:val="24"/>
          <w:szCs w:val="24"/>
        </w:rPr>
      </w:pPr>
    </w:p>
    <w:tbl>
      <w:tblPr>
        <w:tblW w:w="7760" w:type="dxa"/>
        <w:tblLook w:val="04A0" w:firstRow="1" w:lastRow="0" w:firstColumn="1" w:lastColumn="0" w:noHBand="0" w:noVBand="1"/>
      </w:tblPr>
      <w:tblGrid>
        <w:gridCol w:w="1460"/>
        <w:gridCol w:w="1820"/>
        <w:gridCol w:w="1700"/>
        <w:gridCol w:w="1460"/>
        <w:gridCol w:w="1320"/>
      </w:tblGrid>
      <w:tr w:rsidR="00197673" w:rsidRPr="00197673" w:rsidTr="00197673">
        <w:trPr>
          <w:trHeight w:val="290"/>
        </w:trPr>
        <w:tc>
          <w:tcPr>
            <w:tcW w:w="1460" w:type="dxa"/>
            <w:tcBorders>
              <w:top w:val="nil"/>
              <w:left w:val="nil"/>
              <w:bottom w:val="nil"/>
              <w:right w:val="nil"/>
            </w:tcBorders>
            <w:shd w:val="clear" w:color="auto" w:fill="auto"/>
            <w:noWrap/>
            <w:vAlign w:val="bottom"/>
            <w:hideMark/>
          </w:tcPr>
          <w:p w:rsidR="00197673" w:rsidRPr="00D755EE" w:rsidRDefault="00197673" w:rsidP="00197673">
            <w:pPr>
              <w:spacing w:after="0" w:line="240" w:lineRule="auto"/>
              <w:rPr>
                <w:rFonts w:ascii="Arial" w:eastAsia="Times New Roman" w:hAnsi="Arial" w:cs="Arial"/>
                <w:sz w:val="24"/>
                <w:szCs w:val="24"/>
              </w:rPr>
            </w:pPr>
          </w:p>
        </w:tc>
        <w:tc>
          <w:tcPr>
            <w:tcW w:w="1820" w:type="dxa"/>
            <w:tcBorders>
              <w:top w:val="nil"/>
              <w:left w:val="nil"/>
              <w:bottom w:val="nil"/>
              <w:right w:val="nil"/>
            </w:tcBorders>
            <w:shd w:val="clear" w:color="auto" w:fill="auto"/>
            <w:noWrap/>
            <w:vAlign w:val="bottom"/>
            <w:hideMark/>
          </w:tcPr>
          <w:p w:rsidR="00197673" w:rsidRPr="00D755EE" w:rsidRDefault="00197673" w:rsidP="00197673">
            <w:pPr>
              <w:spacing w:after="0" w:line="24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2005</w:t>
            </w:r>
          </w:p>
        </w:tc>
        <w:tc>
          <w:tcPr>
            <w:tcW w:w="1700" w:type="dxa"/>
            <w:tcBorders>
              <w:top w:val="nil"/>
              <w:left w:val="nil"/>
              <w:bottom w:val="nil"/>
              <w:right w:val="nil"/>
            </w:tcBorders>
            <w:shd w:val="clear" w:color="auto" w:fill="auto"/>
            <w:noWrap/>
            <w:vAlign w:val="bottom"/>
            <w:hideMark/>
          </w:tcPr>
          <w:p w:rsidR="00197673" w:rsidRPr="00D755EE" w:rsidRDefault="00197673" w:rsidP="00197673">
            <w:pPr>
              <w:spacing w:after="0" w:line="24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2004</w:t>
            </w:r>
          </w:p>
        </w:tc>
        <w:tc>
          <w:tcPr>
            <w:tcW w:w="1460" w:type="dxa"/>
            <w:tcBorders>
              <w:top w:val="nil"/>
              <w:left w:val="nil"/>
              <w:bottom w:val="nil"/>
              <w:right w:val="nil"/>
            </w:tcBorders>
            <w:shd w:val="clear" w:color="auto" w:fill="auto"/>
            <w:noWrap/>
            <w:vAlign w:val="bottom"/>
            <w:hideMark/>
          </w:tcPr>
          <w:p w:rsidR="00197673" w:rsidRPr="00D755EE" w:rsidRDefault="00197673" w:rsidP="00197673">
            <w:pPr>
              <w:spacing w:after="0" w:line="240" w:lineRule="auto"/>
              <w:rPr>
                <w:rFonts w:ascii="Arial" w:eastAsia="Times New Roman" w:hAnsi="Arial" w:cs="Arial"/>
                <w:color w:val="000000"/>
                <w:sz w:val="24"/>
                <w:szCs w:val="24"/>
              </w:rPr>
            </w:pPr>
            <w:r w:rsidRPr="00D755EE">
              <w:rPr>
                <w:rFonts w:ascii="Arial" w:eastAsia="Times New Roman" w:hAnsi="Arial" w:cs="Arial"/>
                <w:color w:val="000000"/>
                <w:sz w:val="24"/>
                <w:szCs w:val="24"/>
              </w:rPr>
              <w:t>$</w:t>
            </w:r>
            <w:proofErr w:type="spellStart"/>
            <w:r w:rsidRPr="00D755EE">
              <w:rPr>
                <w:rFonts w:ascii="Arial" w:eastAsia="Times New Roman" w:hAnsi="Arial" w:cs="Arial"/>
                <w:color w:val="000000"/>
                <w:sz w:val="24"/>
                <w:szCs w:val="24"/>
              </w:rPr>
              <w:t>Chg</w:t>
            </w:r>
            <w:proofErr w:type="spellEnd"/>
            <w:r w:rsidRPr="00D755EE">
              <w:rPr>
                <w:rFonts w:ascii="Arial" w:eastAsia="Times New Roman" w:hAnsi="Arial" w:cs="Arial"/>
                <w:color w:val="000000"/>
                <w:sz w:val="24"/>
                <w:szCs w:val="24"/>
              </w:rPr>
              <w:t xml:space="preserve"> </w:t>
            </w:r>
          </w:p>
        </w:tc>
        <w:tc>
          <w:tcPr>
            <w:tcW w:w="1320" w:type="dxa"/>
            <w:tcBorders>
              <w:top w:val="nil"/>
              <w:left w:val="nil"/>
              <w:bottom w:val="nil"/>
              <w:right w:val="nil"/>
            </w:tcBorders>
            <w:shd w:val="clear" w:color="auto" w:fill="auto"/>
            <w:noWrap/>
            <w:vAlign w:val="bottom"/>
            <w:hideMark/>
          </w:tcPr>
          <w:p w:rsidR="00197673" w:rsidRPr="00D755EE" w:rsidRDefault="00197673" w:rsidP="00197673">
            <w:pPr>
              <w:spacing w:after="0" w:line="24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w:t>
            </w:r>
            <w:proofErr w:type="spellStart"/>
            <w:r w:rsidRPr="00D755EE">
              <w:rPr>
                <w:rFonts w:ascii="Arial" w:eastAsia="Times New Roman" w:hAnsi="Arial" w:cs="Arial"/>
                <w:color w:val="000000"/>
                <w:sz w:val="24"/>
                <w:szCs w:val="24"/>
              </w:rPr>
              <w:t>Chg</w:t>
            </w:r>
            <w:proofErr w:type="spellEnd"/>
          </w:p>
        </w:tc>
      </w:tr>
      <w:tr w:rsidR="00197673" w:rsidRPr="00197673" w:rsidTr="00197673">
        <w:trPr>
          <w:trHeight w:val="290"/>
        </w:trPr>
        <w:tc>
          <w:tcPr>
            <w:tcW w:w="1460" w:type="dxa"/>
            <w:tcBorders>
              <w:top w:val="nil"/>
              <w:left w:val="nil"/>
              <w:bottom w:val="nil"/>
              <w:right w:val="nil"/>
            </w:tcBorders>
            <w:shd w:val="clear" w:color="auto" w:fill="auto"/>
            <w:noWrap/>
            <w:vAlign w:val="bottom"/>
            <w:hideMark/>
          </w:tcPr>
          <w:p w:rsidR="00197673" w:rsidRPr="00D755EE" w:rsidRDefault="00197673" w:rsidP="00197673">
            <w:pPr>
              <w:spacing w:after="0" w:line="240" w:lineRule="auto"/>
              <w:rPr>
                <w:rFonts w:ascii="Arial" w:eastAsia="Times New Roman" w:hAnsi="Arial" w:cs="Arial"/>
                <w:color w:val="000000"/>
                <w:sz w:val="24"/>
                <w:szCs w:val="24"/>
              </w:rPr>
            </w:pPr>
            <w:r w:rsidRPr="00D755EE">
              <w:rPr>
                <w:rFonts w:ascii="Arial" w:eastAsia="Times New Roman" w:hAnsi="Arial" w:cs="Arial"/>
                <w:color w:val="000000"/>
                <w:sz w:val="24"/>
                <w:szCs w:val="24"/>
              </w:rPr>
              <w:lastRenderedPageBreak/>
              <w:t>Gas</w:t>
            </w:r>
          </w:p>
        </w:tc>
        <w:tc>
          <w:tcPr>
            <w:tcW w:w="1820" w:type="dxa"/>
            <w:tcBorders>
              <w:top w:val="nil"/>
              <w:left w:val="nil"/>
              <w:bottom w:val="nil"/>
              <w:right w:val="nil"/>
            </w:tcBorders>
            <w:shd w:val="clear" w:color="auto" w:fill="auto"/>
            <w:noWrap/>
            <w:vAlign w:val="bottom"/>
            <w:hideMark/>
          </w:tcPr>
          <w:p w:rsidR="00197673" w:rsidRPr="00D755EE" w:rsidRDefault="00197673" w:rsidP="00197673">
            <w:pPr>
              <w:spacing w:after="0" w:line="24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2.24</w:t>
            </w:r>
          </w:p>
        </w:tc>
        <w:tc>
          <w:tcPr>
            <w:tcW w:w="1700" w:type="dxa"/>
            <w:tcBorders>
              <w:top w:val="nil"/>
              <w:left w:val="nil"/>
              <w:bottom w:val="nil"/>
              <w:right w:val="nil"/>
            </w:tcBorders>
            <w:shd w:val="clear" w:color="auto" w:fill="auto"/>
            <w:noWrap/>
            <w:vAlign w:val="bottom"/>
            <w:hideMark/>
          </w:tcPr>
          <w:p w:rsidR="00197673" w:rsidRPr="00D755EE" w:rsidRDefault="00197673" w:rsidP="00197673">
            <w:pPr>
              <w:spacing w:after="0" w:line="24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1.81</w:t>
            </w:r>
          </w:p>
        </w:tc>
        <w:tc>
          <w:tcPr>
            <w:tcW w:w="1460" w:type="dxa"/>
            <w:tcBorders>
              <w:top w:val="nil"/>
              <w:left w:val="nil"/>
              <w:bottom w:val="nil"/>
              <w:right w:val="nil"/>
            </w:tcBorders>
            <w:shd w:val="clear" w:color="auto" w:fill="auto"/>
            <w:noWrap/>
            <w:vAlign w:val="bottom"/>
            <w:hideMark/>
          </w:tcPr>
          <w:p w:rsidR="00197673" w:rsidRPr="00D755EE" w:rsidRDefault="00197673" w:rsidP="00197673">
            <w:pPr>
              <w:spacing w:after="0" w:line="240" w:lineRule="auto"/>
              <w:rPr>
                <w:rFonts w:ascii="Arial" w:eastAsia="Times New Roman" w:hAnsi="Arial" w:cs="Arial"/>
                <w:color w:val="000000"/>
                <w:sz w:val="24"/>
                <w:szCs w:val="24"/>
              </w:rPr>
            </w:pPr>
            <w:r w:rsidRPr="00D755EE">
              <w:rPr>
                <w:rFonts w:ascii="Arial" w:eastAsia="Times New Roman" w:hAnsi="Arial" w:cs="Arial"/>
                <w:color w:val="000000"/>
                <w:sz w:val="24"/>
                <w:szCs w:val="24"/>
              </w:rPr>
              <w:t>0.43</w:t>
            </w:r>
          </w:p>
        </w:tc>
        <w:tc>
          <w:tcPr>
            <w:tcW w:w="1320" w:type="dxa"/>
            <w:tcBorders>
              <w:top w:val="nil"/>
              <w:left w:val="nil"/>
              <w:bottom w:val="nil"/>
              <w:right w:val="nil"/>
            </w:tcBorders>
            <w:shd w:val="clear" w:color="auto" w:fill="auto"/>
            <w:noWrap/>
            <w:vAlign w:val="bottom"/>
            <w:hideMark/>
          </w:tcPr>
          <w:p w:rsidR="00197673" w:rsidRPr="00D755EE" w:rsidRDefault="00197673" w:rsidP="00197673">
            <w:pPr>
              <w:spacing w:after="0" w:line="240" w:lineRule="auto"/>
              <w:rPr>
                <w:rFonts w:ascii="Arial" w:eastAsia="Times New Roman" w:hAnsi="Arial" w:cs="Arial"/>
                <w:color w:val="000000"/>
                <w:sz w:val="24"/>
                <w:szCs w:val="24"/>
              </w:rPr>
            </w:pPr>
            <w:r w:rsidRPr="00D755EE">
              <w:rPr>
                <w:rFonts w:ascii="Arial" w:eastAsia="Times New Roman" w:hAnsi="Arial" w:cs="Arial"/>
                <w:color w:val="000000"/>
                <w:sz w:val="24"/>
                <w:szCs w:val="24"/>
              </w:rPr>
              <w:t>23.8%</w:t>
            </w:r>
          </w:p>
        </w:tc>
      </w:tr>
    </w:tbl>
    <w:p w:rsidR="00197673" w:rsidRDefault="00197673" w:rsidP="00FC46EF">
      <w:pPr>
        <w:autoSpaceDE w:val="0"/>
        <w:autoSpaceDN w:val="0"/>
        <w:adjustRightInd w:val="0"/>
        <w:spacing w:after="0" w:line="240" w:lineRule="auto"/>
        <w:ind w:left="1080" w:hanging="540"/>
        <w:jc w:val="center"/>
        <w:rPr>
          <w:rFonts w:ascii="Arial" w:hAnsi="Arial" w:cs="Arial"/>
          <w:sz w:val="24"/>
          <w:szCs w:val="24"/>
        </w:rPr>
      </w:pPr>
    </w:p>
    <w:p w:rsidR="00197673" w:rsidRDefault="00197673" w:rsidP="00FC46EF">
      <w:pPr>
        <w:autoSpaceDE w:val="0"/>
        <w:autoSpaceDN w:val="0"/>
        <w:adjustRightInd w:val="0"/>
        <w:spacing w:after="0" w:line="240" w:lineRule="auto"/>
        <w:ind w:left="1080" w:hanging="540"/>
        <w:jc w:val="center"/>
        <w:rPr>
          <w:rFonts w:ascii="Arial" w:hAnsi="Arial" w:cs="Arial"/>
          <w:sz w:val="24"/>
          <w:szCs w:val="24"/>
        </w:rPr>
      </w:pPr>
    </w:p>
    <w:p w:rsidR="00FC46EF" w:rsidRPr="00D755EE" w:rsidRDefault="00FC46EF" w:rsidP="00D755EE">
      <w:pPr>
        <w:autoSpaceDE w:val="0"/>
        <w:autoSpaceDN w:val="0"/>
        <w:adjustRightInd w:val="0"/>
        <w:spacing w:after="0" w:line="480" w:lineRule="auto"/>
        <w:ind w:left="720"/>
        <w:rPr>
          <w:rFonts w:ascii="Arial" w:hAnsi="Arial" w:cs="Arial"/>
          <w:b/>
          <w:bCs/>
          <w:i/>
          <w:iCs/>
          <w:sz w:val="24"/>
          <w:szCs w:val="24"/>
        </w:rPr>
      </w:pPr>
      <w:r w:rsidRPr="00D755EE">
        <w:rPr>
          <w:rFonts w:ascii="Arial" w:hAnsi="Arial" w:cs="Arial"/>
          <w:b/>
          <w:bCs/>
          <w:i/>
          <w:iCs/>
          <w:sz w:val="24"/>
          <w:szCs w:val="24"/>
        </w:rPr>
        <w:t>Required:</w:t>
      </w:r>
    </w:p>
    <w:p w:rsidR="00FC46EF" w:rsidRPr="00D755EE" w:rsidRDefault="00FC46EF" w:rsidP="00D755EE">
      <w:pPr>
        <w:autoSpaceDE w:val="0"/>
        <w:autoSpaceDN w:val="0"/>
        <w:adjustRightInd w:val="0"/>
        <w:spacing w:after="0" w:line="480" w:lineRule="auto"/>
        <w:ind w:left="1260" w:hanging="540"/>
        <w:rPr>
          <w:rFonts w:ascii="Arial" w:hAnsi="Arial" w:cs="Arial"/>
          <w:sz w:val="24"/>
          <w:szCs w:val="24"/>
        </w:rPr>
      </w:pPr>
      <w:r w:rsidRPr="00D755EE">
        <w:rPr>
          <w:rFonts w:ascii="Arial" w:hAnsi="Arial" w:cs="Arial"/>
          <w:sz w:val="24"/>
          <w:szCs w:val="24"/>
        </w:rPr>
        <w:t>Conduct a horizontal analysis by calculating the year-to-year changes in each line item expressed in dollars and in percentages (rounded to one decimal place). How did the change in gas prices compare to the changes in Chevron Corp.’s total revenues and costs of crude oil and products?</w:t>
      </w:r>
    </w:p>
    <w:p w:rsidR="00197673" w:rsidRPr="00D755EE" w:rsidRDefault="00197673" w:rsidP="00D755EE">
      <w:pPr>
        <w:autoSpaceDE w:val="0"/>
        <w:autoSpaceDN w:val="0"/>
        <w:adjustRightInd w:val="0"/>
        <w:spacing w:after="0" w:line="480" w:lineRule="auto"/>
        <w:ind w:left="1260" w:hanging="540"/>
        <w:rPr>
          <w:rFonts w:ascii="Arial" w:hAnsi="Arial" w:cs="Arial"/>
          <w:sz w:val="24"/>
          <w:szCs w:val="24"/>
        </w:rPr>
      </w:pPr>
    </w:p>
    <w:p w:rsidR="00197673" w:rsidRPr="00D755EE" w:rsidRDefault="00197673" w:rsidP="00D755EE">
      <w:pPr>
        <w:autoSpaceDE w:val="0"/>
        <w:autoSpaceDN w:val="0"/>
        <w:adjustRightInd w:val="0"/>
        <w:spacing w:after="0" w:line="480" w:lineRule="auto"/>
        <w:ind w:left="1260" w:hanging="540"/>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The changes in gas prices compare to revenues and crude oil products: </w:t>
      </w:r>
    </w:p>
    <w:p w:rsidR="00197673" w:rsidRPr="00D755EE" w:rsidRDefault="00197673" w:rsidP="00D755EE">
      <w:pPr>
        <w:autoSpaceDE w:val="0"/>
        <w:autoSpaceDN w:val="0"/>
        <w:adjustRightInd w:val="0"/>
        <w:spacing w:after="0" w:line="480" w:lineRule="auto"/>
        <w:ind w:left="1260" w:hanging="540"/>
        <w:rPr>
          <w:rFonts w:ascii="Arial" w:eastAsia="Times New Roman" w:hAnsi="Arial" w:cs="Arial"/>
          <w:color w:val="000000"/>
          <w:sz w:val="24"/>
          <w:szCs w:val="24"/>
        </w:rPr>
      </w:pPr>
      <w:r w:rsidRPr="00D755EE">
        <w:rPr>
          <w:rFonts w:ascii="Arial" w:eastAsia="Times New Roman" w:hAnsi="Arial" w:cs="Arial"/>
          <w:color w:val="000000"/>
          <w:sz w:val="24"/>
          <w:szCs w:val="24"/>
        </w:rPr>
        <w:t>Gas price increase by 24%</w:t>
      </w:r>
    </w:p>
    <w:p w:rsidR="00197673" w:rsidRPr="00D755EE" w:rsidRDefault="00197673" w:rsidP="00D755EE">
      <w:pPr>
        <w:autoSpaceDE w:val="0"/>
        <w:autoSpaceDN w:val="0"/>
        <w:adjustRightInd w:val="0"/>
        <w:spacing w:after="0" w:line="480" w:lineRule="auto"/>
        <w:ind w:left="1260" w:hanging="540"/>
        <w:rPr>
          <w:rFonts w:ascii="Arial" w:eastAsia="Times New Roman" w:hAnsi="Arial" w:cs="Arial"/>
          <w:color w:val="000000"/>
          <w:sz w:val="24"/>
          <w:szCs w:val="24"/>
        </w:rPr>
      </w:pPr>
      <w:r w:rsidRPr="00D755EE">
        <w:rPr>
          <w:rFonts w:ascii="Arial" w:eastAsia="Times New Roman" w:hAnsi="Arial" w:cs="Arial"/>
          <w:color w:val="000000"/>
          <w:sz w:val="24"/>
          <w:szCs w:val="24"/>
        </w:rPr>
        <w:t>Revenue increase by 27.6 % that is 3.6 % more than Gas</w:t>
      </w:r>
    </w:p>
    <w:p w:rsidR="00197673" w:rsidRPr="00D755EE" w:rsidRDefault="00197673" w:rsidP="00D755EE">
      <w:pPr>
        <w:autoSpaceDE w:val="0"/>
        <w:autoSpaceDN w:val="0"/>
        <w:adjustRightInd w:val="0"/>
        <w:spacing w:after="0" w:line="480" w:lineRule="auto"/>
        <w:ind w:left="1260" w:hanging="540"/>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Crude oil and products increase by 34.3% which is 10.3% more than gas. </w:t>
      </w:r>
    </w:p>
    <w:p w:rsidR="00197673" w:rsidRPr="00D755EE" w:rsidRDefault="00197673" w:rsidP="00D755EE">
      <w:pPr>
        <w:autoSpaceDE w:val="0"/>
        <w:autoSpaceDN w:val="0"/>
        <w:adjustRightInd w:val="0"/>
        <w:spacing w:after="0" w:line="480" w:lineRule="auto"/>
        <w:ind w:left="1260" w:hanging="540"/>
        <w:rPr>
          <w:rFonts w:ascii="Arial" w:hAnsi="Arial" w:cs="Arial"/>
          <w:sz w:val="24"/>
          <w:szCs w:val="24"/>
        </w:rPr>
      </w:pPr>
      <w:r w:rsidRPr="00D755EE">
        <w:rPr>
          <w:rFonts w:ascii="Arial" w:eastAsia="Times New Roman" w:hAnsi="Arial" w:cs="Arial"/>
          <w:color w:val="000000"/>
          <w:sz w:val="24"/>
          <w:szCs w:val="24"/>
        </w:rPr>
        <w:t>Crude oil and products sold more than Gas.</w:t>
      </w:r>
    </w:p>
    <w:p w:rsidR="00FC46EF" w:rsidRPr="00D755EE" w:rsidRDefault="00FC46EF" w:rsidP="00D755EE">
      <w:pPr>
        <w:autoSpaceDE w:val="0"/>
        <w:autoSpaceDN w:val="0"/>
        <w:adjustRightInd w:val="0"/>
        <w:spacing w:after="0" w:line="480" w:lineRule="auto"/>
        <w:rPr>
          <w:rFonts w:ascii="Arial" w:hAnsi="Arial" w:cs="Arial"/>
          <w:sz w:val="24"/>
          <w:szCs w:val="24"/>
        </w:rPr>
      </w:pPr>
    </w:p>
    <w:p w:rsidR="00FC46EF" w:rsidRPr="00D755EE" w:rsidRDefault="00FC46EF" w:rsidP="00D755EE">
      <w:pPr>
        <w:autoSpaceDE w:val="0"/>
        <w:autoSpaceDN w:val="0"/>
        <w:adjustRightInd w:val="0"/>
        <w:spacing w:after="0" w:line="480" w:lineRule="auto"/>
        <w:ind w:left="540" w:hanging="540"/>
        <w:rPr>
          <w:rFonts w:ascii="Arial" w:hAnsi="Arial" w:cs="Arial"/>
          <w:b/>
          <w:bCs/>
          <w:sz w:val="24"/>
          <w:szCs w:val="24"/>
        </w:rPr>
      </w:pPr>
      <w:r w:rsidRPr="00D755EE">
        <w:rPr>
          <w:rFonts w:ascii="Arial" w:hAnsi="Arial" w:cs="Arial"/>
          <w:sz w:val="24"/>
          <w:szCs w:val="24"/>
        </w:rPr>
        <w:t xml:space="preserve">14. </w:t>
      </w:r>
      <w:r w:rsidRPr="00D755EE">
        <w:rPr>
          <w:rFonts w:ascii="Arial" w:hAnsi="Arial" w:cs="Arial"/>
          <w:b/>
          <w:bCs/>
          <w:sz w:val="24"/>
          <w:szCs w:val="24"/>
        </w:rPr>
        <w:t>Preparing and Interpreting a Vertical (Common Size) Analysis</w:t>
      </w:r>
    </w:p>
    <w:p w:rsidR="00FC46EF" w:rsidRPr="00D755EE" w:rsidRDefault="00FC46EF"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Use the information for Chevron Corp. from the previous question to conduct a vertical (common size) analysis of the income statements and then answer the following questions.</w:t>
      </w:r>
    </w:p>
    <w:p w:rsidR="00FC46EF" w:rsidRPr="00D755EE" w:rsidRDefault="00FC46EF" w:rsidP="00D755EE">
      <w:pPr>
        <w:autoSpaceDE w:val="0"/>
        <w:autoSpaceDN w:val="0"/>
        <w:adjustRightInd w:val="0"/>
        <w:spacing w:after="0" w:line="480" w:lineRule="auto"/>
        <w:ind w:left="1260" w:hanging="540"/>
        <w:rPr>
          <w:rFonts w:ascii="Arial" w:hAnsi="Arial" w:cs="Arial"/>
          <w:b/>
          <w:bCs/>
          <w:i/>
          <w:iCs/>
          <w:sz w:val="24"/>
          <w:szCs w:val="24"/>
        </w:rPr>
      </w:pPr>
      <w:r w:rsidRPr="00D755EE">
        <w:rPr>
          <w:rFonts w:ascii="Arial" w:hAnsi="Arial" w:cs="Arial"/>
          <w:b/>
          <w:bCs/>
          <w:i/>
          <w:iCs/>
          <w:sz w:val="24"/>
          <w:szCs w:val="24"/>
        </w:rPr>
        <w:t>Required:</w:t>
      </w:r>
    </w:p>
    <w:p w:rsidR="00FC46EF" w:rsidRPr="00D755EE" w:rsidRDefault="00FC46EF" w:rsidP="00D755EE">
      <w:pPr>
        <w:autoSpaceDE w:val="0"/>
        <w:autoSpaceDN w:val="0"/>
        <w:adjustRightInd w:val="0"/>
        <w:spacing w:after="0" w:line="480" w:lineRule="auto"/>
        <w:ind w:left="1260" w:hanging="540"/>
        <w:rPr>
          <w:rFonts w:ascii="Arial" w:hAnsi="Arial" w:cs="Arial"/>
          <w:sz w:val="24"/>
          <w:szCs w:val="24"/>
        </w:rPr>
      </w:pPr>
      <w:r w:rsidRPr="00D755EE">
        <w:rPr>
          <w:rFonts w:ascii="Arial" w:hAnsi="Arial" w:cs="Arial"/>
          <w:sz w:val="24"/>
          <w:szCs w:val="24"/>
        </w:rPr>
        <w:t>1. Was Chevron able to raise gas prices to offset the increase in its costs of crude oil and products?</w:t>
      </w:r>
      <w:r w:rsidR="00FF1A92" w:rsidRPr="00D755EE">
        <w:rPr>
          <w:rFonts w:ascii="Arial" w:hAnsi="Arial" w:cs="Arial"/>
          <w:sz w:val="24"/>
          <w:szCs w:val="24"/>
        </w:rPr>
        <w:t xml:space="preserve"> </w:t>
      </w:r>
      <w:r w:rsidRPr="00D755EE">
        <w:rPr>
          <w:rFonts w:ascii="Arial" w:hAnsi="Arial" w:cs="Arial"/>
          <w:sz w:val="24"/>
          <w:szCs w:val="24"/>
        </w:rPr>
        <w:t>How did you know?</w:t>
      </w:r>
    </w:p>
    <w:p w:rsidR="00FC46EF" w:rsidRPr="00D755EE" w:rsidRDefault="00FC46EF" w:rsidP="00D755EE">
      <w:pPr>
        <w:autoSpaceDE w:val="0"/>
        <w:autoSpaceDN w:val="0"/>
        <w:adjustRightInd w:val="0"/>
        <w:spacing w:after="0" w:line="480" w:lineRule="auto"/>
        <w:ind w:left="1260" w:hanging="540"/>
        <w:rPr>
          <w:rFonts w:ascii="Arial" w:hAnsi="Arial" w:cs="Arial"/>
          <w:sz w:val="24"/>
          <w:szCs w:val="24"/>
        </w:rPr>
      </w:pPr>
      <w:r w:rsidRPr="00D755EE">
        <w:rPr>
          <w:rFonts w:ascii="Arial" w:hAnsi="Arial" w:cs="Arial"/>
          <w:sz w:val="24"/>
          <w:szCs w:val="24"/>
        </w:rPr>
        <w:t>3. Did other operating costs rise as fast as gas prices? How did you know? Why do you think this is so?</w:t>
      </w:r>
    </w:p>
    <w:p w:rsidR="00234BA2" w:rsidRPr="00D755EE" w:rsidRDefault="00234BA2" w:rsidP="00D755EE">
      <w:pPr>
        <w:autoSpaceDE w:val="0"/>
        <w:autoSpaceDN w:val="0"/>
        <w:adjustRightInd w:val="0"/>
        <w:spacing w:after="0" w:line="480" w:lineRule="auto"/>
        <w:ind w:left="1260" w:hanging="540"/>
        <w:rPr>
          <w:rFonts w:ascii="Arial" w:hAnsi="Arial" w:cs="Arial"/>
          <w:sz w:val="24"/>
          <w:szCs w:val="24"/>
        </w:rPr>
      </w:pPr>
    </w:p>
    <w:p w:rsidR="00234BA2" w:rsidRPr="00D755EE" w:rsidRDefault="00234BA2" w:rsidP="00D755EE">
      <w:pPr>
        <w:autoSpaceDE w:val="0"/>
        <w:autoSpaceDN w:val="0"/>
        <w:adjustRightInd w:val="0"/>
        <w:spacing w:after="0" w:line="480" w:lineRule="auto"/>
        <w:ind w:left="1260" w:hanging="540"/>
        <w:rPr>
          <w:rFonts w:ascii="Arial" w:hAnsi="Arial" w:cs="Arial"/>
          <w:sz w:val="24"/>
          <w:szCs w:val="24"/>
        </w:rPr>
      </w:pPr>
    </w:p>
    <w:tbl>
      <w:tblPr>
        <w:tblW w:w="9360" w:type="dxa"/>
        <w:tblLook w:val="04A0" w:firstRow="1" w:lastRow="0" w:firstColumn="1" w:lastColumn="0" w:noHBand="0" w:noVBand="1"/>
      </w:tblPr>
      <w:tblGrid>
        <w:gridCol w:w="2971"/>
        <w:gridCol w:w="1710"/>
        <w:gridCol w:w="1710"/>
        <w:gridCol w:w="1597"/>
        <w:gridCol w:w="1372"/>
      </w:tblGrid>
      <w:tr w:rsidR="00234BA2" w:rsidRPr="00D755EE" w:rsidTr="00234BA2">
        <w:trPr>
          <w:trHeight w:val="290"/>
        </w:trPr>
        <w:tc>
          <w:tcPr>
            <w:tcW w:w="2971"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sz w:val="24"/>
                <w:szCs w:val="24"/>
              </w:rPr>
            </w:pP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2005</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p>
        </w:tc>
        <w:tc>
          <w:tcPr>
            <w:tcW w:w="1597"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2004</w:t>
            </w:r>
          </w:p>
        </w:tc>
        <w:tc>
          <w:tcPr>
            <w:tcW w:w="1372"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p>
        </w:tc>
      </w:tr>
      <w:tr w:rsidR="00234BA2" w:rsidRPr="00D755EE" w:rsidTr="00234BA2">
        <w:trPr>
          <w:trHeight w:val="290"/>
        </w:trPr>
        <w:tc>
          <w:tcPr>
            <w:tcW w:w="2971"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Total revenues</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198,200.00 </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100%</w:t>
            </w:r>
          </w:p>
        </w:tc>
        <w:tc>
          <w:tcPr>
            <w:tcW w:w="1597"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155,300.00 </w:t>
            </w:r>
          </w:p>
        </w:tc>
        <w:tc>
          <w:tcPr>
            <w:tcW w:w="1372"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100%</w:t>
            </w:r>
          </w:p>
        </w:tc>
      </w:tr>
      <w:tr w:rsidR="00234BA2" w:rsidRPr="00D755EE" w:rsidTr="00234BA2">
        <w:trPr>
          <w:trHeight w:val="290"/>
        </w:trPr>
        <w:tc>
          <w:tcPr>
            <w:tcW w:w="2971"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Costs of crude oil and products </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140,902.00 </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71%</w:t>
            </w:r>
          </w:p>
        </w:tc>
        <w:tc>
          <w:tcPr>
            <w:tcW w:w="1597"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104,948.00 </w:t>
            </w:r>
          </w:p>
        </w:tc>
        <w:tc>
          <w:tcPr>
            <w:tcW w:w="1372"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68%</w:t>
            </w:r>
          </w:p>
        </w:tc>
      </w:tr>
      <w:tr w:rsidR="00234BA2" w:rsidRPr="00D755EE" w:rsidTr="00234BA2">
        <w:trPr>
          <w:trHeight w:val="290"/>
        </w:trPr>
        <w:tc>
          <w:tcPr>
            <w:tcW w:w="2971"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Other operating costs</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32,101.00 </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16%</w:t>
            </w:r>
          </w:p>
        </w:tc>
        <w:tc>
          <w:tcPr>
            <w:tcW w:w="1597"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29,801.00 </w:t>
            </w:r>
          </w:p>
        </w:tc>
        <w:tc>
          <w:tcPr>
            <w:tcW w:w="1372"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19%</w:t>
            </w:r>
          </w:p>
        </w:tc>
      </w:tr>
      <w:tr w:rsidR="00234BA2" w:rsidRPr="00D755EE" w:rsidTr="00234BA2">
        <w:trPr>
          <w:trHeight w:val="290"/>
        </w:trPr>
        <w:tc>
          <w:tcPr>
            <w:tcW w:w="2971"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Income before income tax expense</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25,197.00 </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13%</w:t>
            </w:r>
          </w:p>
        </w:tc>
        <w:tc>
          <w:tcPr>
            <w:tcW w:w="1597"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20,551.00 </w:t>
            </w:r>
          </w:p>
        </w:tc>
        <w:tc>
          <w:tcPr>
            <w:tcW w:w="1372"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13%</w:t>
            </w:r>
          </w:p>
        </w:tc>
      </w:tr>
      <w:tr w:rsidR="00234BA2" w:rsidRPr="00D755EE" w:rsidTr="00234BA2">
        <w:trPr>
          <w:trHeight w:val="290"/>
        </w:trPr>
        <w:tc>
          <w:tcPr>
            <w:tcW w:w="2971"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Income tax expense</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11,098.00 </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6%</w:t>
            </w:r>
          </w:p>
        </w:tc>
        <w:tc>
          <w:tcPr>
            <w:tcW w:w="1597"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7,223.00 </w:t>
            </w:r>
          </w:p>
        </w:tc>
        <w:tc>
          <w:tcPr>
            <w:tcW w:w="1372"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5%</w:t>
            </w:r>
          </w:p>
        </w:tc>
      </w:tr>
      <w:tr w:rsidR="00234BA2" w:rsidRPr="00D755EE" w:rsidTr="00234BA2">
        <w:trPr>
          <w:trHeight w:val="290"/>
        </w:trPr>
        <w:tc>
          <w:tcPr>
            <w:tcW w:w="2971"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Net Income</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14,099.00 </w:t>
            </w:r>
          </w:p>
        </w:tc>
        <w:tc>
          <w:tcPr>
            <w:tcW w:w="171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7%</w:t>
            </w:r>
          </w:p>
        </w:tc>
        <w:tc>
          <w:tcPr>
            <w:tcW w:w="1597"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          13,328.00 </w:t>
            </w:r>
          </w:p>
        </w:tc>
        <w:tc>
          <w:tcPr>
            <w:tcW w:w="1372"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9%</w:t>
            </w:r>
          </w:p>
        </w:tc>
      </w:tr>
    </w:tbl>
    <w:p w:rsidR="00234BA2" w:rsidRPr="00D755EE" w:rsidRDefault="00234BA2" w:rsidP="00D755EE">
      <w:pPr>
        <w:autoSpaceDE w:val="0"/>
        <w:autoSpaceDN w:val="0"/>
        <w:adjustRightInd w:val="0"/>
        <w:spacing w:after="0" w:line="480" w:lineRule="auto"/>
        <w:ind w:left="1260" w:hanging="540"/>
        <w:rPr>
          <w:rFonts w:ascii="Arial" w:hAnsi="Arial" w:cs="Arial"/>
          <w:sz w:val="24"/>
          <w:szCs w:val="24"/>
        </w:rPr>
      </w:pPr>
    </w:p>
    <w:tbl>
      <w:tblPr>
        <w:tblW w:w="8260" w:type="dxa"/>
        <w:tblLook w:val="04A0" w:firstRow="1" w:lastRow="0" w:firstColumn="1" w:lastColumn="0" w:noHBand="0" w:noVBand="1"/>
      </w:tblPr>
      <w:tblGrid>
        <w:gridCol w:w="1460"/>
        <w:gridCol w:w="1820"/>
        <w:gridCol w:w="1820"/>
        <w:gridCol w:w="1700"/>
        <w:gridCol w:w="1460"/>
      </w:tblGrid>
      <w:tr w:rsidR="00234BA2" w:rsidRPr="00D755EE" w:rsidTr="00234BA2">
        <w:trPr>
          <w:trHeight w:val="290"/>
        </w:trPr>
        <w:tc>
          <w:tcPr>
            <w:tcW w:w="146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sz w:val="24"/>
                <w:szCs w:val="24"/>
              </w:rPr>
            </w:pPr>
          </w:p>
        </w:tc>
        <w:tc>
          <w:tcPr>
            <w:tcW w:w="182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2005</w:t>
            </w:r>
          </w:p>
        </w:tc>
        <w:tc>
          <w:tcPr>
            <w:tcW w:w="182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p>
        </w:tc>
        <w:tc>
          <w:tcPr>
            <w:tcW w:w="170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2004</w:t>
            </w:r>
          </w:p>
        </w:tc>
        <w:tc>
          <w:tcPr>
            <w:tcW w:w="146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p>
        </w:tc>
      </w:tr>
      <w:tr w:rsidR="00234BA2" w:rsidRPr="00D755EE" w:rsidTr="00234BA2">
        <w:trPr>
          <w:trHeight w:val="290"/>
        </w:trPr>
        <w:tc>
          <w:tcPr>
            <w:tcW w:w="146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Gas</w:t>
            </w:r>
          </w:p>
        </w:tc>
        <w:tc>
          <w:tcPr>
            <w:tcW w:w="182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2.24</w:t>
            </w:r>
          </w:p>
        </w:tc>
        <w:tc>
          <w:tcPr>
            <w:tcW w:w="182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0%</w:t>
            </w:r>
          </w:p>
        </w:tc>
        <w:tc>
          <w:tcPr>
            <w:tcW w:w="170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1.81</w:t>
            </w:r>
          </w:p>
        </w:tc>
        <w:tc>
          <w:tcPr>
            <w:tcW w:w="1460" w:type="dxa"/>
            <w:tcBorders>
              <w:top w:val="nil"/>
              <w:left w:val="nil"/>
              <w:bottom w:val="nil"/>
              <w:right w:val="nil"/>
            </w:tcBorders>
            <w:shd w:val="clear" w:color="auto" w:fill="auto"/>
            <w:noWrap/>
            <w:vAlign w:val="bottom"/>
            <w:hideMark/>
          </w:tcPr>
          <w:p w:rsidR="00234BA2" w:rsidRPr="00D755EE" w:rsidRDefault="00234BA2" w:rsidP="00D755EE">
            <w:pPr>
              <w:spacing w:after="0" w:line="480" w:lineRule="auto"/>
              <w:jc w:val="right"/>
              <w:rPr>
                <w:rFonts w:ascii="Arial" w:eastAsia="Times New Roman" w:hAnsi="Arial" w:cs="Arial"/>
                <w:color w:val="000000"/>
                <w:sz w:val="24"/>
                <w:szCs w:val="24"/>
              </w:rPr>
            </w:pPr>
            <w:r w:rsidRPr="00D755EE">
              <w:rPr>
                <w:rFonts w:ascii="Arial" w:eastAsia="Times New Roman" w:hAnsi="Arial" w:cs="Arial"/>
                <w:color w:val="000000"/>
                <w:sz w:val="24"/>
                <w:szCs w:val="24"/>
              </w:rPr>
              <w:t>0%</w:t>
            </w:r>
          </w:p>
        </w:tc>
      </w:tr>
    </w:tbl>
    <w:p w:rsidR="00FF1A92" w:rsidRPr="00D755EE" w:rsidRDefault="00FF1A92" w:rsidP="00D755EE">
      <w:pPr>
        <w:autoSpaceDE w:val="0"/>
        <w:autoSpaceDN w:val="0"/>
        <w:adjustRightInd w:val="0"/>
        <w:spacing w:after="0" w:line="480" w:lineRule="auto"/>
        <w:ind w:left="540" w:hanging="540"/>
        <w:rPr>
          <w:rFonts w:ascii="Arial" w:hAnsi="Arial" w:cs="Arial"/>
          <w:sz w:val="24"/>
          <w:szCs w:val="24"/>
        </w:rPr>
      </w:pPr>
    </w:p>
    <w:p w:rsidR="00234BA2" w:rsidRPr="00D755EE" w:rsidRDefault="00234BA2" w:rsidP="00D755EE">
      <w:pPr>
        <w:autoSpaceDE w:val="0"/>
        <w:autoSpaceDN w:val="0"/>
        <w:adjustRightInd w:val="0"/>
        <w:spacing w:after="0" w:line="480" w:lineRule="auto"/>
        <w:ind w:left="540" w:hanging="540"/>
        <w:rPr>
          <w:rFonts w:ascii="Arial" w:hAnsi="Arial" w:cs="Arial"/>
          <w:sz w:val="24"/>
          <w:szCs w:val="24"/>
        </w:rPr>
      </w:pPr>
    </w:p>
    <w:p w:rsidR="00234BA2" w:rsidRPr="00D755EE" w:rsidRDefault="00234BA2" w:rsidP="00D755EE">
      <w:pPr>
        <w:pStyle w:val="ListParagraph"/>
        <w:numPr>
          <w:ilvl w:val="0"/>
          <w:numId w:val="12"/>
        </w:num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 xml:space="preserve">Was Chevron able to raise gas prices to offset the increase in its costs of crude oil and products? </w:t>
      </w:r>
      <w:r w:rsidR="00735499" w:rsidRPr="00D755EE">
        <w:rPr>
          <w:rFonts w:ascii="Arial" w:hAnsi="Arial" w:cs="Arial"/>
          <w:sz w:val="24"/>
          <w:szCs w:val="24"/>
        </w:rPr>
        <w:t>No, this is because costs of crude oil and products reduced by 3% whilst Gas price was 0% that is no increase to offset the costs.</w:t>
      </w:r>
    </w:p>
    <w:p w:rsidR="00234BA2" w:rsidRPr="00D755EE" w:rsidRDefault="00234BA2" w:rsidP="00D755EE">
      <w:pPr>
        <w:autoSpaceDE w:val="0"/>
        <w:autoSpaceDN w:val="0"/>
        <w:adjustRightInd w:val="0"/>
        <w:spacing w:after="0" w:line="480" w:lineRule="auto"/>
        <w:ind w:left="540" w:hanging="540"/>
        <w:rPr>
          <w:rFonts w:ascii="Arial" w:hAnsi="Arial" w:cs="Arial"/>
          <w:sz w:val="24"/>
          <w:szCs w:val="24"/>
        </w:rPr>
      </w:pPr>
    </w:p>
    <w:p w:rsidR="00234BA2" w:rsidRPr="00D755EE" w:rsidRDefault="00C32F54" w:rsidP="00D755EE">
      <w:pPr>
        <w:pStyle w:val="ListParagraph"/>
        <w:numPr>
          <w:ilvl w:val="0"/>
          <w:numId w:val="12"/>
        </w:numPr>
        <w:autoSpaceDE w:val="0"/>
        <w:autoSpaceDN w:val="0"/>
        <w:adjustRightInd w:val="0"/>
        <w:spacing w:after="0" w:line="480" w:lineRule="auto"/>
        <w:rPr>
          <w:rFonts w:ascii="Arial" w:hAnsi="Arial" w:cs="Arial"/>
          <w:sz w:val="24"/>
          <w:szCs w:val="24"/>
        </w:rPr>
      </w:pPr>
      <w:r w:rsidRPr="00D755EE">
        <w:rPr>
          <w:rFonts w:ascii="Arial" w:hAnsi="Arial" w:cs="Arial"/>
          <w:sz w:val="24"/>
          <w:szCs w:val="24"/>
        </w:rPr>
        <w:t>Did other operating costs rise as fast as gas prices? How did you know? Why do you think this is so? No. The year 2005 operating cost declined by 3%.</w:t>
      </w:r>
    </w:p>
    <w:p w:rsidR="00234BA2" w:rsidRPr="00D755EE" w:rsidRDefault="00234BA2" w:rsidP="003152F3">
      <w:pPr>
        <w:autoSpaceDE w:val="0"/>
        <w:autoSpaceDN w:val="0"/>
        <w:adjustRightInd w:val="0"/>
        <w:spacing w:after="0" w:line="480" w:lineRule="auto"/>
        <w:rPr>
          <w:rFonts w:ascii="Arial" w:hAnsi="Arial" w:cs="Arial"/>
          <w:sz w:val="24"/>
          <w:szCs w:val="24"/>
        </w:rPr>
      </w:pPr>
    </w:p>
    <w:p w:rsidR="00FF1A92" w:rsidRPr="00D755EE" w:rsidRDefault="00FF1A92" w:rsidP="00D755EE">
      <w:pPr>
        <w:autoSpaceDE w:val="0"/>
        <w:autoSpaceDN w:val="0"/>
        <w:adjustRightInd w:val="0"/>
        <w:spacing w:after="0" w:line="480" w:lineRule="auto"/>
        <w:ind w:left="540" w:hanging="540"/>
        <w:rPr>
          <w:rFonts w:ascii="Arial" w:hAnsi="Arial" w:cs="Arial"/>
          <w:b/>
          <w:bCs/>
          <w:sz w:val="24"/>
          <w:szCs w:val="24"/>
        </w:rPr>
      </w:pPr>
      <w:r w:rsidRPr="00D755EE">
        <w:rPr>
          <w:rFonts w:ascii="Arial" w:hAnsi="Arial" w:cs="Arial"/>
          <w:sz w:val="24"/>
          <w:szCs w:val="24"/>
        </w:rPr>
        <w:t xml:space="preserve">15. </w:t>
      </w:r>
      <w:r w:rsidRPr="00D755EE">
        <w:rPr>
          <w:rFonts w:ascii="Arial" w:hAnsi="Arial" w:cs="Arial"/>
          <w:b/>
          <w:bCs/>
          <w:sz w:val="24"/>
          <w:szCs w:val="24"/>
        </w:rPr>
        <w:t>Computing a Commonly Used Solvency Ratio</w:t>
      </w:r>
    </w:p>
    <w:p w:rsidR="00FF1A92" w:rsidRPr="00D755EE" w:rsidRDefault="00FF1A92" w:rsidP="00D755EE">
      <w:pPr>
        <w:autoSpaceDE w:val="0"/>
        <w:autoSpaceDN w:val="0"/>
        <w:adjustRightInd w:val="0"/>
        <w:spacing w:after="0" w:line="480" w:lineRule="auto"/>
        <w:ind w:left="1080" w:hanging="540"/>
        <w:rPr>
          <w:rFonts w:ascii="Arial" w:hAnsi="Arial" w:cs="Arial"/>
          <w:sz w:val="24"/>
          <w:szCs w:val="24"/>
        </w:rPr>
      </w:pPr>
      <w:r w:rsidRPr="00D755EE">
        <w:rPr>
          <w:rFonts w:ascii="Arial" w:hAnsi="Arial" w:cs="Arial"/>
          <w:sz w:val="24"/>
          <w:szCs w:val="24"/>
        </w:rPr>
        <w:t>Use the information for Chevron Corp. in question 13 for this question.</w:t>
      </w:r>
    </w:p>
    <w:p w:rsidR="00FF1A92" w:rsidRPr="00D755EE" w:rsidRDefault="00FF1A92" w:rsidP="00D755EE">
      <w:pPr>
        <w:autoSpaceDE w:val="0"/>
        <w:autoSpaceDN w:val="0"/>
        <w:adjustRightInd w:val="0"/>
        <w:spacing w:after="0" w:line="480" w:lineRule="auto"/>
        <w:ind w:left="1260" w:hanging="540"/>
        <w:rPr>
          <w:rFonts w:ascii="Arial" w:hAnsi="Arial" w:cs="Arial"/>
          <w:b/>
          <w:bCs/>
          <w:i/>
          <w:iCs/>
          <w:sz w:val="24"/>
          <w:szCs w:val="24"/>
        </w:rPr>
      </w:pPr>
      <w:r w:rsidRPr="00D755EE">
        <w:rPr>
          <w:rFonts w:ascii="Arial" w:hAnsi="Arial" w:cs="Arial"/>
          <w:b/>
          <w:bCs/>
          <w:i/>
          <w:iCs/>
          <w:sz w:val="24"/>
          <w:szCs w:val="24"/>
        </w:rPr>
        <w:t>Required:</w:t>
      </w:r>
    </w:p>
    <w:p w:rsidR="00FF1A92" w:rsidRPr="00D755EE" w:rsidRDefault="00FF1A92" w:rsidP="00D755EE">
      <w:pPr>
        <w:autoSpaceDE w:val="0"/>
        <w:autoSpaceDN w:val="0"/>
        <w:adjustRightInd w:val="0"/>
        <w:spacing w:after="0" w:line="480" w:lineRule="auto"/>
        <w:ind w:left="1260" w:hanging="540"/>
        <w:rPr>
          <w:rFonts w:ascii="Arial" w:hAnsi="Arial" w:cs="Arial"/>
          <w:sz w:val="24"/>
          <w:szCs w:val="24"/>
        </w:rPr>
      </w:pPr>
      <w:r w:rsidRPr="00D755EE">
        <w:rPr>
          <w:rFonts w:ascii="Arial" w:hAnsi="Arial" w:cs="Arial"/>
          <w:sz w:val="24"/>
          <w:szCs w:val="24"/>
        </w:rPr>
        <w:t>Interest expense in the amount of $482 million was included with Other Operating Costs in 2005 ($406 million in 2004). Compute the times interest earned ratios for each year (round to one decimal place). In your opinion, does Chevron generate sufficient net income (before taxes and interest) to cover the cost of debt financing?</w:t>
      </w:r>
    </w:p>
    <w:p w:rsidR="00B6637E" w:rsidRPr="00D755EE" w:rsidRDefault="00B6637E" w:rsidP="00D755EE">
      <w:pPr>
        <w:autoSpaceDE w:val="0"/>
        <w:autoSpaceDN w:val="0"/>
        <w:adjustRightInd w:val="0"/>
        <w:spacing w:after="0" w:line="480" w:lineRule="auto"/>
        <w:ind w:left="1260" w:hanging="540"/>
        <w:rPr>
          <w:rFonts w:ascii="Arial" w:hAnsi="Arial" w:cs="Arial"/>
          <w:sz w:val="24"/>
          <w:szCs w:val="24"/>
        </w:rPr>
      </w:pPr>
    </w:p>
    <w:tbl>
      <w:tblPr>
        <w:tblW w:w="6080" w:type="dxa"/>
        <w:tblLook w:val="04A0" w:firstRow="1" w:lastRow="0" w:firstColumn="1" w:lastColumn="0" w:noHBand="0" w:noVBand="1"/>
      </w:tblPr>
      <w:tblGrid>
        <w:gridCol w:w="2440"/>
        <w:gridCol w:w="1820"/>
        <w:gridCol w:w="1820"/>
      </w:tblGrid>
      <w:tr w:rsidR="00B6637E" w:rsidRPr="00D755EE" w:rsidTr="00B6637E">
        <w:trPr>
          <w:trHeight w:val="290"/>
        </w:trPr>
        <w:tc>
          <w:tcPr>
            <w:tcW w:w="244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sz w:val="24"/>
                <w:szCs w:val="24"/>
              </w:rPr>
            </w:pPr>
          </w:p>
        </w:tc>
        <w:tc>
          <w:tcPr>
            <w:tcW w:w="182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2005</w:t>
            </w:r>
          </w:p>
        </w:tc>
        <w:tc>
          <w:tcPr>
            <w:tcW w:w="182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2004</w:t>
            </w:r>
          </w:p>
        </w:tc>
      </w:tr>
      <w:tr w:rsidR="00B6637E" w:rsidRPr="00D755EE" w:rsidTr="00B6637E">
        <w:trPr>
          <w:trHeight w:val="290"/>
        </w:trPr>
        <w:tc>
          <w:tcPr>
            <w:tcW w:w="244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Interest expenses</w:t>
            </w:r>
          </w:p>
        </w:tc>
        <w:tc>
          <w:tcPr>
            <w:tcW w:w="182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48,200,000.00 </w:t>
            </w:r>
          </w:p>
        </w:tc>
        <w:tc>
          <w:tcPr>
            <w:tcW w:w="182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40,600,000.00 </w:t>
            </w:r>
          </w:p>
        </w:tc>
      </w:tr>
      <w:tr w:rsidR="00B6637E" w:rsidRPr="00D755EE" w:rsidTr="00B6637E">
        <w:trPr>
          <w:trHeight w:val="290"/>
        </w:trPr>
        <w:tc>
          <w:tcPr>
            <w:tcW w:w="244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Net Income</w:t>
            </w:r>
          </w:p>
        </w:tc>
        <w:tc>
          <w:tcPr>
            <w:tcW w:w="182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14,099,000.00 </w:t>
            </w:r>
          </w:p>
        </w:tc>
        <w:tc>
          <w:tcPr>
            <w:tcW w:w="182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13,328,000.00 </w:t>
            </w:r>
          </w:p>
        </w:tc>
      </w:tr>
      <w:tr w:rsidR="00B6637E" w:rsidRPr="00D755EE" w:rsidTr="00B6637E">
        <w:trPr>
          <w:trHeight w:val="290"/>
        </w:trPr>
        <w:tc>
          <w:tcPr>
            <w:tcW w:w="244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Income Tax Expense</w:t>
            </w:r>
          </w:p>
        </w:tc>
        <w:tc>
          <w:tcPr>
            <w:tcW w:w="182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11,098,000.00 </w:t>
            </w:r>
          </w:p>
        </w:tc>
        <w:tc>
          <w:tcPr>
            <w:tcW w:w="182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 xml:space="preserve">        72,230,000.00 </w:t>
            </w:r>
          </w:p>
        </w:tc>
      </w:tr>
      <w:tr w:rsidR="00B6637E" w:rsidRPr="00D755EE" w:rsidTr="00B6637E">
        <w:trPr>
          <w:trHeight w:val="290"/>
        </w:trPr>
        <w:tc>
          <w:tcPr>
            <w:tcW w:w="244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p>
        </w:tc>
        <w:tc>
          <w:tcPr>
            <w:tcW w:w="182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sz w:val="24"/>
                <w:szCs w:val="24"/>
              </w:rPr>
            </w:pPr>
          </w:p>
        </w:tc>
        <w:tc>
          <w:tcPr>
            <w:tcW w:w="182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sz w:val="24"/>
                <w:szCs w:val="24"/>
              </w:rPr>
            </w:pPr>
          </w:p>
        </w:tc>
      </w:tr>
      <w:tr w:rsidR="00B6637E" w:rsidRPr="00D755EE" w:rsidTr="00B6637E">
        <w:trPr>
          <w:trHeight w:val="290"/>
        </w:trPr>
        <w:tc>
          <w:tcPr>
            <w:tcW w:w="244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sz w:val="24"/>
                <w:szCs w:val="24"/>
              </w:rPr>
            </w:pPr>
          </w:p>
        </w:tc>
        <w:tc>
          <w:tcPr>
            <w:tcW w:w="1820" w:type="dxa"/>
            <w:tcBorders>
              <w:top w:val="nil"/>
              <w:left w:val="nil"/>
              <w:bottom w:val="nil"/>
              <w:right w:val="nil"/>
            </w:tcBorders>
            <w:shd w:val="clear" w:color="auto" w:fill="auto"/>
            <w:noWrap/>
            <w:vAlign w:val="bottom"/>
            <w:hideMark/>
          </w:tcPr>
          <w:p w:rsidR="00B6637E"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152.3%</w:t>
            </w:r>
          </w:p>
        </w:tc>
        <w:tc>
          <w:tcPr>
            <w:tcW w:w="1820" w:type="dxa"/>
            <w:tcBorders>
              <w:top w:val="nil"/>
              <w:left w:val="nil"/>
              <w:bottom w:val="nil"/>
              <w:right w:val="nil"/>
            </w:tcBorders>
            <w:shd w:val="clear" w:color="auto" w:fill="auto"/>
            <w:noWrap/>
            <w:vAlign w:val="bottom"/>
            <w:hideMark/>
          </w:tcPr>
          <w:p w:rsidR="00C20064" w:rsidRPr="00D755EE" w:rsidRDefault="00B6637E" w:rsidP="00D755EE">
            <w:pPr>
              <w:spacing w:after="0" w:line="480" w:lineRule="auto"/>
              <w:rPr>
                <w:rFonts w:ascii="Arial" w:eastAsia="Times New Roman" w:hAnsi="Arial" w:cs="Arial"/>
                <w:color w:val="000000"/>
                <w:sz w:val="24"/>
                <w:szCs w:val="24"/>
              </w:rPr>
            </w:pPr>
            <w:r w:rsidRPr="00D755EE">
              <w:rPr>
                <w:rFonts w:ascii="Arial" w:eastAsia="Times New Roman" w:hAnsi="Arial" w:cs="Arial"/>
                <w:color w:val="000000"/>
                <w:sz w:val="24"/>
                <w:szCs w:val="24"/>
              </w:rPr>
              <w:t>310.7%</w:t>
            </w:r>
          </w:p>
        </w:tc>
      </w:tr>
    </w:tbl>
    <w:p w:rsidR="001B0913" w:rsidRPr="00D755EE" w:rsidRDefault="001B0913" w:rsidP="00D755EE">
      <w:pPr>
        <w:autoSpaceDE w:val="0"/>
        <w:autoSpaceDN w:val="0"/>
        <w:adjustRightInd w:val="0"/>
        <w:spacing w:after="0" w:line="480" w:lineRule="auto"/>
        <w:ind w:left="1260" w:hanging="540"/>
        <w:rPr>
          <w:rFonts w:ascii="Arial" w:hAnsi="Arial" w:cs="Arial"/>
          <w:sz w:val="24"/>
          <w:szCs w:val="24"/>
        </w:rPr>
      </w:pPr>
    </w:p>
    <w:p w:rsidR="001B0913" w:rsidRPr="00D755EE" w:rsidRDefault="00C20064" w:rsidP="00D755EE">
      <w:pPr>
        <w:autoSpaceDE w:val="0"/>
        <w:autoSpaceDN w:val="0"/>
        <w:adjustRightInd w:val="0"/>
        <w:spacing w:after="0" w:line="480" w:lineRule="auto"/>
        <w:rPr>
          <w:rFonts w:ascii="Arial" w:hAnsi="Arial" w:cs="Arial"/>
          <w:sz w:val="24"/>
          <w:szCs w:val="24"/>
        </w:rPr>
      </w:pPr>
      <w:r w:rsidRPr="00D755EE">
        <w:rPr>
          <w:rFonts w:ascii="Arial" w:hAnsi="Arial" w:cs="Arial"/>
          <w:sz w:val="24"/>
          <w:szCs w:val="24"/>
        </w:rPr>
        <w:lastRenderedPageBreak/>
        <w:t>Chevron ability to service debt according to TIE ratio has declined.</w:t>
      </w:r>
    </w:p>
    <w:p w:rsidR="00C20064" w:rsidRPr="00D755EE" w:rsidRDefault="00C20064" w:rsidP="00D755EE">
      <w:pPr>
        <w:autoSpaceDE w:val="0"/>
        <w:autoSpaceDN w:val="0"/>
        <w:adjustRightInd w:val="0"/>
        <w:spacing w:after="0" w:line="480" w:lineRule="auto"/>
        <w:rPr>
          <w:rFonts w:ascii="Arial" w:hAnsi="Arial" w:cs="Arial"/>
          <w:sz w:val="24"/>
          <w:szCs w:val="24"/>
        </w:rPr>
      </w:pPr>
    </w:p>
    <w:p w:rsidR="00FC46EF" w:rsidRPr="00D755EE" w:rsidRDefault="00FC46EF" w:rsidP="00D755EE">
      <w:pPr>
        <w:autoSpaceDE w:val="0"/>
        <w:autoSpaceDN w:val="0"/>
        <w:adjustRightInd w:val="0"/>
        <w:spacing w:after="0" w:line="480" w:lineRule="auto"/>
        <w:ind w:left="1260" w:hanging="540"/>
        <w:rPr>
          <w:rFonts w:ascii="Arial" w:hAnsi="Arial" w:cs="Arial"/>
          <w:sz w:val="24"/>
          <w:szCs w:val="24"/>
        </w:rPr>
      </w:pPr>
    </w:p>
    <w:p w:rsidR="00683E4E" w:rsidRPr="00D755EE" w:rsidRDefault="00FC46EF" w:rsidP="00D755EE">
      <w:pPr>
        <w:autoSpaceDE w:val="0"/>
        <w:autoSpaceDN w:val="0"/>
        <w:adjustRightInd w:val="0"/>
        <w:spacing w:after="0" w:line="480" w:lineRule="auto"/>
        <w:ind w:left="540" w:hanging="540"/>
        <w:rPr>
          <w:rFonts w:ascii="Arial" w:hAnsi="Arial" w:cs="Arial"/>
          <w:b/>
          <w:bCs/>
          <w:color w:val="000000"/>
          <w:sz w:val="24"/>
          <w:szCs w:val="24"/>
        </w:rPr>
      </w:pPr>
      <w:r w:rsidRPr="00D755EE">
        <w:rPr>
          <w:rFonts w:ascii="Arial" w:hAnsi="Arial" w:cs="Arial"/>
          <w:sz w:val="24"/>
          <w:szCs w:val="24"/>
        </w:rPr>
        <w:t xml:space="preserve">15. </w:t>
      </w:r>
      <w:r w:rsidR="00683E4E" w:rsidRPr="00D755EE">
        <w:rPr>
          <w:rFonts w:ascii="Arial" w:hAnsi="Arial" w:cs="Arial"/>
          <w:b/>
          <w:bCs/>
          <w:color w:val="000000"/>
          <w:sz w:val="24"/>
          <w:szCs w:val="24"/>
        </w:rPr>
        <w:t>Matching Each Ratio with Its Computational Formula</w:t>
      </w:r>
    </w:p>
    <w:p w:rsidR="00683E4E" w:rsidRPr="00D755EE" w:rsidRDefault="00683E4E" w:rsidP="00D755EE">
      <w:pPr>
        <w:autoSpaceDE w:val="0"/>
        <w:autoSpaceDN w:val="0"/>
        <w:adjustRightInd w:val="0"/>
        <w:spacing w:after="0" w:line="480" w:lineRule="auto"/>
        <w:ind w:left="540"/>
        <w:rPr>
          <w:rFonts w:ascii="Arial" w:hAnsi="Arial" w:cs="Arial"/>
          <w:color w:val="000000"/>
          <w:sz w:val="24"/>
          <w:szCs w:val="24"/>
        </w:rPr>
      </w:pPr>
      <w:r w:rsidRPr="00D755EE">
        <w:rPr>
          <w:rFonts w:ascii="Arial" w:hAnsi="Arial" w:cs="Arial"/>
          <w:color w:val="000000"/>
          <w:sz w:val="24"/>
          <w:szCs w:val="24"/>
        </w:rPr>
        <w:t>Match each ratio or percentage with its formula by entering the appropriate letter for each numbered item.</w:t>
      </w:r>
    </w:p>
    <w:p w:rsidR="00683E4E" w:rsidRPr="00D755EE" w:rsidRDefault="00683E4E" w:rsidP="00D755EE">
      <w:pPr>
        <w:autoSpaceDE w:val="0"/>
        <w:autoSpaceDN w:val="0"/>
        <w:adjustRightInd w:val="0"/>
        <w:spacing w:after="0" w:line="480" w:lineRule="auto"/>
        <w:rPr>
          <w:rFonts w:ascii="Arial" w:hAnsi="Arial" w:cs="Arial"/>
          <w:b/>
          <w:bCs/>
          <w:color w:val="2E74B5" w:themeColor="accent1" w:themeShade="BF"/>
          <w:sz w:val="24"/>
          <w:szCs w:val="24"/>
          <w:u w:val="single"/>
        </w:rPr>
      </w:pPr>
      <w:r w:rsidRPr="00D755EE">
        <w:rPr>
          <w:rFonts w:ascii="Arial" w:hAnsi="Arial" w:cs="Arial"/>
          <w:b/>
          <w:bCs/>
          <w:color w:val="2E74B5" w:themeColor="accent1" w:themeShade="BF"/>
          <w:sz w:val="24"/>
          <w:szCs w:val="24"/>
          <w:u w:val="single"/>
        </w:rPr>
        <w:t xml:space="preserve">Ratios or Percentages </w:t>
      </w:r>
      <w:r w:rsidRPr="00D755EE">
        <w:rPr>
          <w:rFonts w:ascii="Arial" w:hAnsi="Arial" w:cs="Arial"/>
          <w:b/>
          <w:bCs/>
          <w:color w:val="2E74B5" w:themeColor="accent1" w:themeShade="BF"/>
          <w:sz w:val="24"/>
          <w:szCs w:val="24"/>
          <w:u w:val="single"/>
        </w:rPr>
        <w:tab/>
      </w:r>
      <w:r w:rsidRPr="00D755EE">
        <w:rPr>
          <w:rFonts w:ascii="Arial" w:hAnsi="Arial" w:cs="Arial"/>
          <w:b/>
          <w:bCs/>
          <w:color w:val="2E74B5" w:themeColor="accent1" w:themeShade="BF"/>
          <w:sz w:val="24"/>
          <w:szCs w:val="24"/>
          <w:u w:val="single"/>
        </w:rPr>
        <w:tab/>
      </w:r>
      <w:r w:rsidRPr="00D755EE">
        <w:rPr>
          <w:rFonts w:ascii="Arial" w:hAnsi="Arial" w:cs="Arial"/>
          <w:b/>
          <w:bCs/>
          <w:color w:val="2E74B5" w:themeColor="accent1" w:themeShade="BF"/>
          <w:sz w:val="24"/>
          <w:szCs w:val="24"/>
          <w:u w:val="single"/>
        </w:rPr>
        <w:tab/>
      </w:r>
      <w:r w:rsidR="00FF1A92" w:rsidRPr="00D755EE">
        <w:rPr>
          <w:rFonts w:ascii="Arial" w:hAnsi="Arial" w:cs="Arial"/>
          <w:b/>
          <w:bCs/>
          <w:color w:val="2E74B5" w:themeColor="accent1" w:themeShade="BF"/>
          <w:sz w:val="24"/>
          <w:szCs w:val="24"/>
          <w:u w:val="single"/>
        </w:rPr>
        <w:tab/>
      </w:r>
      <w:r w:rsidRPr="00D755EE">
        <w:rPr>
          <w:rFonts w:ascii="Arial" w:hAnsi="Arial" w:cs="Arial"/>
          <w:b/>
          <w:bCs/>
          <w:color w:val="2E74B5" w:themeColor="accent1" w:themeShade="BF"/>
          <w:sz w:val="24"/>
          <w:szCs w:val="24"/>
          <w:u w:val="single"/>
        </w:rPr>
        <w:t>Formula</w:t>
      </w:r>
    </w:p>
    <w:p w:rsidR="00683E4E" w:rsidRPr="00D755EE" w:rsidRDefault="00683E4E" w:rsidP="00D755EE">
      <w:pPr>
        <w:autoSpaceDE w:val="0"/>
        <w:autoSpaceDN w:val="0"/>
        <w:adjustRightInd w:val="0"/>
        <w:spacing w:after="0" w:line="480" w:lineRule="auto"/>
        <w:rPr>
          <w:rFonts w:ascii="Arial" w:hAnsi="Arial" w:cs="Arial"/>
          <w:color w:val="2E74B5" w:themeColor="accent1" w:themeShade="BF"/>
          <w:sz w:val="24"/>
          <w:szCs w:val="24"/>
          <w:u w:val="single"/>
        </w:rPr>
        <w:sectPr w:rsidR="00683E4E" w:rsidRPr="00D755EE" w:rsidSect="00D05431">
          <w:headerReference w:type="default" r:id="rId13"/>
          <w:footerReference w:type="default" r:id="rId14"/>
          <w:pgSz w:w="12240" w:h="15840"/>
          <w:pgMar w:top="1440" w:right="1440" w:bottom="630" w:left="1440" w:header="720" w:footer="720" w:gutter="0"/>
          <w:cols w:space="720"/>
          <w:docGrid w:linePitch="360"/>
        </w:sectPr>
      </w:pPr>
    </w:p>
    <w:p w:rsidR="00683E4E"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u w:val="single"/>
        </w:rPr>
        <w:lastRenderedPageBreak/>
        <w:t>__</w:t>
      </w:r>
      <w:r w:rsidR="006D1E25" w:rsidRPr="00D755EE">
        <w:rPr>
          <w:rFonts w:ascii="Arial" w:hAnsi="Arial" w:cs="Arial"/>
          <w:color w:val="000000"/>
          <w:sz w:val="24"/>
          <w:szCs w:val="24"/>
          <w:u w:val="single"/>
        </w:rPr>
        <w:t>C</w:t>
      </w:r>
      <w:r w:rsidRPr="00D755EE">
        <w:rPr>
          <w:rFonts w:ascii="Arial" w:hAnsi="Arial" w:cs="Arial"/>
          <w:color w:val="000000"/>
          <w:sz w:val="24"/>
          <w:szCs w:val="24"/>
          <w:u w:val="single"/>
        </w:rPr>
        <w:t>_</w:t>
      </w:r>
      <w:r w:rsidRPr="00D755EE">
        <w:rPr>
          <w:rFonts w:ascii="Arial" w:hAnsi="Arial" w:cs="Arial"/>
          <w:color w:val="000000"/>
          <w:sz w:val="24"/>
          <w:szCs w:val="24"/>
        </w:rPr>
        <w:t xml:space="preserve"> 1. Current ratio </w:t>
      </w:r>
      <w:r w:rsidRPr="00D755EE">
        <w:rPr>
          <w:rFonts w:ascii="Arial" w:hAnsi="Arial" w:cs="Arial"/>
          <w:color w:val="000000"/>
          <w:sz w:val="24"/>
          <w:szCs w:val="24"/>
        </w:rPr>
        <w:tab/>
      </w:r>
      <w:r w:rsidRPr="00D755EE">
        <w:rPr>
          <w:rFonts w:ascii="Arial" w:hAnsi="Arial" w:cs="Arial"/>
          <w:color w:val="000000"/>
          <w:sz w:val="24"/>
          <w:szCs w:val="24"/>
        </w:rPr>
        <w:tab/>
      </w:r>
      <w:r w:rsidRPr="00D755EE">
        <w:rPr>
          <w:rFonts w:ascii="Arial" w:hAnsi="Arial" w:cs="Arial"/>
          <w:color w:val="000000"/>
          <w:sz w:val="24"/>
          <w:szCs w:val="24"/>
        </w:rPr>
        <w:tab/>
      </w:r>
      <w:r w:rsidRPr="00D755EE">
        <w:rPr>
          <w:rFonts w:ascii="Arial" w:hAnsi="Arial" w:cs="Arial"/>
          <w:color w:val="000000"/>
          <w:sz w:val="24"/>
          <w:szCs w:val="24"/>
        </w:rPr>
        <w:tab/>
      </w:r>
    </w:p>
    <w:p w:rsidR="00FF1A92"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u w:val="single"/>
        </w:rPr>
        <w:t>__</w:t>
      </w:r>
      <w:r w:rsidR="006D1E25" w:rsidRPr="00D755EE">
        <w:rPr>
          <w:rFonts w:ascii="Arial" w:hAnsi="Arial" w:cs="Arial"/>
          <w:color w:val="000000"/>
          <w:sz w:val="24"/>
          <w:szCs w:val="24"/>
          <w:u w:val="single"/>
        </w:rPr>
        <w:t>A</w:t>
      </w:r>
      <w:r w:rsidRPr="00D755EE">
        <w:rPr>
          <w:rFonts w:ascii="Arial" w:hAnsi="Arial" w:cs="Arial"/>
          <w:color w:val="000000"/>
          <w:sz w:val="24"/>
          <w:szCs w:val="24"/>
          <w:u w:val="single"/>
        </w:rPr>
        <w:t>_</w:t>
      </w:r>
      <w:r w:rsidRPr="00D755EE">
        <w:rPr>
          <w:rFonts w:ascii="Arial" w:hAnsi="Arial" w:cs="Arial"/>
          <w:color w:val="000000"/>
          <w:sz w:val="24"/>
          <w:szCs w:val="24"/>
        </w:rPr>
        <w:t xml:space="preserve"> 2. Net profit margin</w:t>
      </w:r>
    </w:p>
    <w:p w:rsidR="00683E4E"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rPr>
        <w:t xml:space="preserve"> </w:t>
      </w:r>
      <w:r w:rsidRPr="00D755EE">
        <w:rPr>
          <w:rFonts w:ascii="Arial" w:hAnsi="Arial" w:cs="Arial"/>
          <w:color w:val="000000"/>
          <w:sz w:val="24"/>
          <w:szCs w:val="24"/>
        </w:rPr>
        <w:tab/>
      </w:r>
    </w:p>
    <w:p w:rsidR="00683E4E"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rPr>
        <w:t>_</w:t>
      </w:r>
      <w:r w:rsidR="006D1E25" w:rsidRPr="00D755EE">
        <w:rPr>
          <w:rFonts w:ascii="Arial" w:hAnsi="Arial" w:cs="Arial"/>
          <w:color w:val="000000"/>
          <w:sz w:val="24"/>
          <w:szCs w:val="24"/>
          <w:u w:val="single"/>
        </w:rPr>
        <w:t>D</w:t>
      </w:r>
      <w:r w:rsidRPr="00D755EE">
        <w:rPr>
          <w:rFonts w:ascii="Arial" w:hAnsi="Arial" w:cs="Arial"/>
          <w:color w:val="000000"/>
          <w:sz w:val="24"/>
          <w:szCs w:val="24"/>
          <w:u w:val="single"/>
        </w:rPr>
        <w:t>__</w:t>
      </w:r>
      <w:r w:rsidRPr="00D755EE">
        <w:rPr>
          <w:rFonts w:ascii="Arial" w:hAnsi="Arial" w:cs="Arial"/>
          <w:color w:val="000000"/>
          <w:sz w:val="24"/>
          <w:szCs w:val="24"/>
        </w:rPr>
        <w:t xml:space="preserve"> 3. Inventory turnover </w:t>
      </w:r>
    </w:p>
    <w:p w:rsidR="00FF1A92"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u w:val="single"/>
        </w:rPr>
        <w:t>_</w:t>
      </w:r>
      <w:r w:rsidR="006D1E25" w:rsidRPr="00D755EE">
        <w:rPr>
          <w:rFonts w:ascii="Arial" w:hAnsi="Arial" w:cs="Arial"/>
          <w:color w:val="000000"/>
          <w:sz w:val="24"/>
          <w:szCs w:val="24"/>
          <w:u w:val="single"/>
        </w:rPr>
        <w:t>L</w:t>
      </w:r>
      <w:r w:rsidRPr="00D755EE">
        <w:rPr>
          <w:rFonts w:ascii="Arial" w:hAnsi="Arial" w:cs="Arial"/>
          <w:color w:val="000000"/>
          <w:sz w:val="24"/>
          <w:szCs w:val="24"/>
          <w:u w:val="single"/>
        </w:rPr>
        <w:t>__</w:t>
      </w:r>
      <w:r w:rsidRPr="00D755EE">
        <w:rPr>
          <w:rFonts w:ascii="Arial" w:hAnsi="Arial" w:cs="Arial"/>
          <w:color w:val="000000"/>
          <w:sz w:val="24"/>
          <w:szCs w:val="24"/>
        </w:rPr>
        <w:t xml:space="preserve"> 4. Asset turnover</w:t>
      </w:r>
    </w:p>
    <w:p w:rsidR="00683E4E"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rPr>
        <w:t xml:space="preserve"> </w:t>
      </w:r>
    </w:p>
    <w:p w:rsidR="00FF1A92"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u w:val="single"/>
        </w:rPr>
        <w:t>__</w:t>
      </w:r>
      <w:r w:rsidR="006D1E25" w:rsidRPr="00D755EE">
        <w:rPr>
          <w:rFonts w:ascii="Arial" w:hAnsi="Arial" w:cs="Arial"/>
          <w:color w:val="000000"/>
          <w:sz w:val="24"/>
          <w:szCs w:val="24"/>
          <w:u w:val="single"/>
        </w:rPr>
        <w:t>M</w:t>
      </w:r>
      <w:r w:rsidRPr="00D755EE">
        <w:rPr>
          <w:rFonts w:ascii="Arial" w:hAnsi="Arial" w:cs="Arial"/>
          <w:color w:val="000000"/>
          <w:sz w:val="24"/>
          <w:szCs w:val="24"/>
          <w:u w:val="single"/>
        </w:rPr>
        <w:t>_</w:t>
      </w:r>
      <w:r w:rsidRPr="00D755EE">
        <w:rPr>
          <w:rFonts w:ascii="Arial" w:hAnsi="Arial" w:cs="Arial"/>
          <w:color w:val="000000"/>
          <w:sz w:val="24"/>
          <w:szCs w:val="24"/>
        </w:rPr>
        <w:t xml:space="preserve"> 5. Fixed asset turnover</w:t>
      </w:r>
    </w:p>
    <w:p w:rsidR="00683E4E"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rPr>
        <w:t xml:space="preserve"> </w:t>
      </w:r>
    </w:p>
    <w:p w:rsidR="00FF1A92"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u w:val="single"/>
        </w:rPr>
        <w:t>_</w:t>
      </w:r>
      <w:r w:rsidR="006D1E25" w:rsidRPr="00D755EE">
        <w:rPr>
          <w:rFonts w:ascii="Arial" w:hAnsi="Arial" w:cs="Arial"/>
          <w:color w:val="000000"/>
          <w:sz w:val="24"/>
          <w:szCs w:val="24"/>
          <w:u w:val="single"/>
        </w:rPr>
        <w:t>I</w:t>
      </w:r>
      <w:r w:rsidRPr="00D755EE">
        <w:rPr>
          <w:rFonts w:ascii="Arial" w:hAnsi="Arial" w:cs="Arial"/>
          <w:color w:val="000000"/>
          <w:sz w:val="24"/>
          <w:szCs w:val="24"/>
          <w:u w:val="single"/>
        </w:rPr>
        <w:t>__</w:t>
      </w:r>
      <w:r w:rsidRPr="00D755EE">
        <w:rPr>
          <w:rFonts w:ascii="Arial" w:hAnsi="Arial" w:cs="Arial"/>
          <w:color w:val="000000"/>
          <w:sz w:val="24"/>
          <w:szCs w:val="24"/>
        </w:rPr>
        <w:t xml:space="preserve"> 6. Free cash flow</w:t>
      </w:r>
    </w:p>
    <w:p w:rsidR="00FC46EF"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rPr>
        <w:t xml:space="preserve"> </w:t>
      </w:r>
    </w:p>
    <w:p w:rsidR="00683E4E"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u w:val="single"/>
        </w:rPr>
        <w:t>__</w:t>
      </w:r>
      <w:r w:rsidR="006D1E25" w:rsidRPr="00D755EE">
        <w:rPr>
          <w:rFonts w:ascii="Arial" w:hAnsi="Arial" w:cs="Arial"/>
          <w:color w:val="000000"/>
          <w:sz w:val="24"/>
          <w:szCs w:val="24"/>
          <w:u w:val="single"/>
        </w:rPr>
        <w:t>K</w:t>
      </w:r>
      <w:r w:rsidRPr="00D755EE">
        <w:rPr>
          <w:rFonts w:ascii="Arial" w:hAnsi="Arial" w:cs="Arial"/>
          <w:color w:val="000000"/>
          <w:sz w:val="24"/>
          <w:szCs w:val="24"/>
          <w:u w:val="single"/>
        </w:rPr>
        <w:t>_</w:t>
      </w:r>
      <w:r w:rsidRPr="00D755EE">
        <w:rPr>
          <w:rFonts w:ascii="Arial" w:hAnsi="Arial" w:cs="Arial"/>
          <w:color w:val="000000"/>
          <w:sz w:val="24"/>
          <w:szCs w:val="24"/>
        </w:rPr>
        <w:t xml:space="preserve"> 7. Return on equity </w:t>
      </w:r>
    </w:p>
    <w:p w:rsidR="00FF1A92"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u w:val="single"/>
        </w:rPr>
        <w:t>__</w:t>
      </w:r>
      <w:r w:rsidR="006D1E25" w:rsidRPr="00D755EE">
        <w:rPr>
          <w:rFonts w:ascii="Arial" w:hAnsi="Arial" w:cs="Arial"/>
          <w:color w:val="000000"/>
          <w:sz w:val="24"/>
          <w:szCs w:val="24"/>
          <w:u w:val="single"/>
        </w:rPr>
        <w:t>H</w:t>
      </w:r>
      <w:r w:rsidRPr="00D755EE">
        <w:rPr>
          <w:rFonts w:ascii="Arial" w:hAnsi="Arial" w:cs="Arial"/>
          <w:color w:val="000000"/>
          <w:sz w:val="24"/>
          <w:szCs w:val="24"/>
          <w:u w:val="single"/>
        </w:rPr>
        <w:t>_</w:t>
      </w:r>
      <w:r w:rsidRPr="00D755EE">
        <w:rPr>
          <w:rFonts w:ascii="Arial" w:hAnsi="Arial" w:cs="Arial"/>
          <w:color w:val="000000"/>
          <w:sz w:val="24"/>
          <w:szCs w:val="24"/>
        </w:rPr>
        <w:t xml:space="preserve"> 8. Times interest earned</w:t>
      </w:r>
    </w:p>
    <w:p w:rsidR="00FF1A92" w:rsidRPr="00D755EE" w:rsidRDefault="00FF1A92" w:rsidP="00D755EE">
      <w:pPr>
        <w:autoSpaceDE w:val="0"/>
        <w:autoSpaceDN w:val="0"/>
        <w:adjustRightInd w:val="0"/>
        <w:spacing w:after="0" w:line="480" w:lineRule="auto"/>
        <w:rPr>
          <w:rFonts w:ascii="Arial" w:hAnsi="Arial" w:cs="Arial"/>
          <w:color w:val="000000"/>
          <w:sz w:val="24"/>
          <w:szCs w:val="24"/>
        </w:rPr>
      </w:pPr>
    </w:p>
    <w:p w:rsidR="00FC46EF"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rPr>
        <w:t xml:space="preserve"> </w:t>
      </w:r>
    </w:p>
    <w:p w:rsidR="00FF1A92"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u w:val="single"/>
        </w:rPr>
        <w:t>__</w:t>
      </w:r>
      <w:r w:rsidR="006D1E25" w:rsidRPr="00D755EE">
        <w:rPr>
          <w:rFonts w:ascii="Arial" w:hAnsi="Arial" w:cs="Arial"/>
          <w:color w:val="000000"/>
          <w:sz w:val="24"/>
          <w:szCs w:val="24"/>
          <w:u w:val="single"/>
        </w:rPr>
        <w:t>G</w:t>
      </w:r>
      <w:r w:rsidRPr="00D755EE">
        <w:rPr>
          <w:rFonts w:ascii="Arial" w:hAnsi="Arial" w:cs="Arial"/>
          <w:color w:val="000000"/>
          <w:sz w:val="24"/>
          <w:szCs w:val="24"/>
          <w:u w:val="single"/>
        </w:rPr>
        <w:t>_</w:t>
      </w:r>
      <w:r w:rsidRPr="00D755EE">
        <w:rPr>
          <w:rFonts w:ascii="Arial" w:hAnsi="Arial" w:cs="Arial"/>
          <w:color w:val="000000"/>
          <w:sz w:val="24"/>
          <w:szCs w:val="24"/>
        </w:rPr>
        <w:t xml:space="preserve"> 9. Debt to assets</w:t>
      </w:r>
    </w:p>
    <w:p w:rsidR="00FF1A92" w:rsidRPr="00D755EE" w:rsidRDefault="00FF1A92" w:rsidP="00D755EE">
      <w:pPr>
        <w:autoSpaceDE w:val="0"/>
        <w:autoSpaceDN w:val="0"/>
        <w:adjustRightInd w:val="0"/>
        <w:spacing w:after="0" w:line="480" w:lineRule="auto"/>
        <w:rPr>
          <w:rFonts w:ascii="Arial" w:hAnsi="Arial" w:cs="Arial"/>
          <w:color w:val="000000"/>
          <w:sz w:val="24"/>
          <w:szCs w:val="24"/>
        </w:rPr>
      </w:pPr>
    </w:p>
    <w:p w:rsidR="00FC46EF"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rPr>
        <w:t xml:space="preserve"> </w:t>
      </w:r>
    </w:p>
    <w:p w:rsidR="00FF1A92"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u w:val="single"/>
        </w:rPr>
        <w:t>_</w:t>
      </w:r>
      <w:r w:rsidR="006D1E25" w:rsidRPr="00D755EE">
        <w:rPr>
          <w:rFonts w:ascii="Arial" w:hAnsi="Arial" w:cs="Arial"/>
          <w:color w:val="000000"/>
          <w:sz w:val="24"/>
          <w:szCs w:val="24"/>
          <w:u w:val="single"/>
        </w:rPr>
        <w:t>J</w:t>
      </w:r>
      <w:r w:rsidRPr="00D755EE">
        <w:rPr>
          <w:rFonts w:ascii="Arial" w:hAnsi="Arial" w:cs="Arial"/>
          <w:color w:val="000000"/>
          <w:sz w:val="24"/>
          <w:szCs w:val="24"/>
          <w:u w:val="single"/>
        </w:rPr>
        <w:t>__</w:t>
      </w:r>
      <w:r w:rsidRPr="00D755EE">
        <w:rPr>
          <w:rFonts w:ascii="Arial" w:hAnsi="Arial" w:cs="Arial"/>
          <w:color w:val="000000"/>
          <w:sz w:val="24"/>
          <w:szCs w:val="24"/>
        </w:rPr>
        <w:t xml:space="preserve"> 10. Price/earnings</w:t>
      </w:r>
    </w:p>
    <w:p w:rsidR="00683E4E"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rPr>
        <w:t xml:space="preserve"> </w:t>
      </w:r>
    </w:p>
    <w:p w:rsidR="00FF1A92"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u w:val="single"/>
        </w:rPr>
        <w:t>__</w:t>
      </w:r>
      <w:r w:rsidR="006D1E25" w:rsidRPr="00D755EE">
        <w:rPr>
          <w:rFonts w:ascii="Arial" w:hAnsi="Arial" w:cs="Arial"/>
          <w:color w:val="000000"/>
          <w:sz w:val="24"/>
          <w:szCs w:val="24"/>
          <w:u w:val="single"/>
        </w:rPr>
        <w:t>E</w:t>
      </w:r>
      <w:r w:rsidRPr="00D755EE">
        <w:rPr>
          <w:rFonts w:ascii="Arial" w:hAnsi="Arial" w:cs="Arial"/>
          <w:color w:val="000000"/>
          <w:sz w:val="24"/>
          <w:szCs w:val="24"/>
          <w:u w:val="single"/>
        </w:rPr>
        <w:t>_</w:t>
      </w:r>
      <w:r w:rsidRPr="00D755EE">
        <w:rPr>
          <w:rFonts w:ascii="Arial" w:hAnsi="Arial" w:cs="Arial"/>
          <w:color w:val="000000"/>
          <w:sz w:val="24"/>
          <w:szCs w:val="24"/>
        </w:rPr>
        <w:t xml:space="preserve"> 11. Receivables turnover</w:t>
      </w:r>
    </w:p>
    <w:p w:rsidR="00683E4E"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rPr>
        <w:t xml:space="preserve"> </w:t>
      </w:r>
    </w:p>
    <w:p w:rsidR="00FF1A92"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u w:val="single"/>
        </w:rPr>
        <w:t>_</w:t>
      </w:r>
      <w:r w:rsidR="006D1E25" w:rsidRPr="00D755EE">
        <w:rPr>
          <w:rFonts w:ascii="Arial" w:hAnsi="Arial" w:cs="Arial"/>
          <w:color w:val="000000"/>
          <w:sz w:val="24"/>
          <w:szCs w:val="24"/>
          <w:u w:val="single"/>
        </w:rPr>
        <w:t>F</w:t>
      </w:r>
      <w:r w:rsidRPr="00D755EE">
        <w:rPr>
          <w:rFonts w:ascii="Arial" w:hAnsi="Arial" w:cs="Arial"/>
          <w:color w:val="000000"/>
          <w:sz w:val="24"/>
          <w:szCs w:val="24"/>
          <w:u w:val="single"/>
        </w:rPr>
        <w:t>__</w:t>
      </w:r>
      <w:r w:rsidRPr="00D755EE">
        <w:rPr>
          <w:rFonts w:ascii="Arial" w:hAnsi="Arial" w:cs="Arial"/>
          <w:color w:val="000000"/>
          <w:sz w:val="24"/>
          <w:szCs w:val="24"/>
        </w:rPr>
        <w:t xml:space="preserve"> 12. Earnings per share</w:t>
      </w:r>
    </w:p>
    <w:p w:rsidR="00683E4E" w:rsidRPr="00D755EE" w:rsidRDefault="00683E4E" w:rsidP="00D755EE">
      <w:pPr>
        <w:autoSpaceDE w:val="0"/>
        <w:autoSpaceDN w:val="0"/>
        <w:adjustRightInd w:val="0"/>
        <w:spacing w:after="0" w:line="480" w:lineRule="auto"/>
        <w:rPr>
          <w:rFonts w:ascii="Arial" w:hAnsi="Arial" w:cs="Arial"/>
          <w:color w:val="000000"/>
          <w:sz w:val="24"/>
          <w:szCs w:val="24"/>
        </w:rPr>
      </w:pPr>
      <w:r w:rsidRPr="00D755EE">
        <w:rPr>
          <w:rFonts w:ascii="Arial" w:hAnsi="Arial" w:cs="Arial"/>
          <w:color w:val="000000"/>
          <w:sz w:val="24"/>
          <w:szCs w:val="24"/>
        </w:rPr>
        <w:t xml:space="preserve"> </w:t>
      </w:r>
    </w:p>
    <w:p w:rsidR="00FF1A92" w:rsidRPr="00D755EE" w:rsidRDefault="00683E4E" w:rsidP="00D755EE">
      <w:pPr>
        <w:autoSpaceDE w:val="0"/>
        <w:autoSpaceDN w:val="0"/>
        <w:adjustRightInd w:val="0"/>
        <w:spacing w:after="0" w:line="480" w:lineRule="auto"/>
        <w:ind w:left="540" w:hanging="540"/>
        <w:rPr>
          <w:rFonts w:ascii="Arial" w:hAnsi="Arial" w:cs="Arial"/>
          <w:color w:val="000000"/>
          <w:sz w:val="24"/>
          <w:szCs w:val="24"/>
        </w:rPr>
      </w:pPr>
      <w:r w:rsidRPr="00D755EE">
        <w:rPr>
          <w:rFonts w:ascii="Arial" w:hAnsi="Arial" w:cs="Arial"/>
          <w:color w:val="000000"/>
          <w:sz w:val="24"/>
          <w:szCs w:val="24"/>
          <w:u w:val="single"/>
        </w:rPr>
        <w:t>_</w:t>
      </w:r>
      <w:r w:rsidR="006D1E25" w:rsidRPr="00D755EE">
        <w:rPr>
          <w:rFonts w:ascii="Arial" w:hAnsi="Arial" w:cs="Arial"/>
          <w:color w:val="000000"/>
          <w:sz w:val="24"/>
          <w:szCs w:val="24"/>
          <w:u w:val="single"/>
        </w:rPr>
        <w:t>B</w:t>
      </w:r>
      <w:r w:rsidRPr="00D755EE">
        <w:rPr>
          <w:rFonts w:ascii="Arial" w:hAnsi="Arial" w:cs="Arial"/>
          <w:color w:val="000000"/>
          <w:sz w:val="24"/>
          <w:szCs w:val="24"/>
          <w:u w:val="single"/>
        </w:rPr>
        <w:t>__</w:t>
      </w:r>
      <w:r w:rsidRPr="00D755EE">
        <w:rPr>
          <w:rFonts w:ascii="Arial" w:hAnsi="Arial" w:cs="Arial"/>
          <w:color w:val="000000"/>
          <w:sz w:val="24"/>
          <w:szCs w:val="24"/>
        </w:rPr>
        <w:t xml:space="preserve"> 13. Gross profit percentage</w:t>
      </w:r>
    </w:p>
    <w:p w:rsidR="00FF1A92" w:rsidRPr="00D755EE" w:rsidRDefault="00FF1A92" w:rsidP="00D755EE">
      <w:pPr>
        <w:autoSpaceDE w:val="0"/>
        <w:autoSpaceDN w:val="0"/>
        <w:adjustRightInd w:val="0"/>
        <w:spacing w:after="0" w:line="480" w:lineRule="auto"/>
        <w:ind w:left="540" w:hanging="540"/>
        <w:rPr>
          <w:rFonts w:ascii="Arial" w:hAnsi="Arial" w:cs="Arial"/>
          <w:color w:val="000000"/>
          <w:sz w:val="24"/>
          <w:szCs w:val="24"/>
        </w:rPr>
      </w:pPr>
    </w:p>
    <w:p w:rsidR="00FC46EF" w:rsidRPr="00D755EE" w:rsidRDefault="00683E4E" w:rsidP="00D755EE">
      <w:pPr>
        <w:autoSpaceDE w:val="0"/>
        <w:autoSpaceDN w:val="0"/>
        <w:adjustRightInd w:val="0"/>
        <w:spacing w:after="0" w:line="480" w:lineRule="auto"/>
        <w:ind w:left="360" w:hanging="360"/>
        <w:rPr>
          <w:rFonts w:ascii="Arial" w:hAnsi="Arial" w:cs="Arial"/>
          <w:color w:val="000000"/>
          <w:sz w:val="24"/>
          <w:szCs w:val="24"/>
        </w:rPr>
      </w:pPr>
      <w:r w:rsidRPr="00D755EE">
        <w:rPr>
          <w:rFonts w:ascii="Arial" w:hAnsi="Arial" w:cs="Arial"/>
          <w:color w:val="000000"/>
          <w:sz w:val="24"/>
          <w:szCs w:val="24"/>
        </w:rPr>
        <w:t xml:space="preserve">A. Net income ÷ Net sales revenue. </w:t>
      </w:r>
    </w:p>
    <w:p w:rsidR="00683E4E" w:rsidRPr="00D755EE" w:rsidRDefault="00683E4E" w:rsidP="00D755EE">
      <w:pPr>
        <w:autoSpaceDE w:val="0"/>
        <w:autoSpaceDN w:val="0"/>
        <w:adjustRightInd w:val="0"/>
        <w:spacing w:after="0" w:line="480" w:lineRule="auto"/>
        <w:ind w:left="360" w:hanging="360"/>
        <w:rPr>
          <w:rFonts w:ascii="Arial" w:hAnsi="Arial" w:cs="Arial"/>
          <w:color w:val="000000"/>
          <w:sz w:val="24"/>
          <w:szCs w:val="24"/>
        </w:rPr>
      </w:pPr>
      <w:r w:rsidRPr="00D755EE">
        <w:rPr>
          <w:rFonts w:ascii="Arial" w:hAnsi="Arial" w:cs="Arial"/>
          <w:color w:val="000000"/>
          <w:sz w:val="24"/>
          <w:szCs w:val="24"/>
        </w:rPr>
        <w:t>B. (Net sales revenue − Cost of goods sold) ÷ Net sales revenue.</w:t>
      </w:r>
    </w:p>
    <w:p w:rsidR="00683E4E" w:rsidRPr="00D755EE" w:rsidRDefault="00683E4E" w:rsidP="00D755EE">
      <w:pPr>
        <w:autoSpaceDE w:val="0"/>
        <w:autoSpaceDN w:val="0"/>
        <w:adjustRightInd w:val="0"/>
        <w:spacing w:after="0" w:line="480" w:lineRule="auto"/>
        <w:ind w:left="360" w:hanging="360"/>
        <w:rPr>
          <w:rFonts w:ascii="Arial" w:hAnsi="Arial" w:cs="Arial"/>
          <w:color w:val="000000"/>
          <w:sz w:val="24"/>
          <w:szCs w:val="24"/>
        </w:rPr>
      </w:pPr>
      <w:r w:rsidRPr="00D755EE">
        <w:rPr>
          <w:rFonts w:ascii="Arial" w:hAnsi="Arial" w:cs="Arial"/>
          <w:color w:val="000000"/>
          <w:sz w:val="24"/>
          <w:szCs w:val="24"/>
        </w:rPr>
        <w:t>C. Current assets ÷ Current liabilities.</w:t>
      </w:r>
    </w:p>
    <w:p w:rsidR="00683E4E" w:rsidRPr="00D755EE" w:rsidRDefault="00683E4E" w:rsidP="00D755EE">
      <w:pPr>
        <w:autoSpaceDE w:val="0"/>
        <w:autoSpaceDN w:val="0"/>
        <w:adjustRightInd w:val="0"/>
        <w:spacing w:after="0" w:line="480" w:lineRule="auto"/>
        <w:ind w:left="360" w:hanging="360"/>
        <w:rPr>
          <w:rFonts w:ascii="Arial" w:hAnsi="Arial" w:cs="Arial"/>
          <w:color w:val="000000"/>
          <w:sz w:val="24"/>
          <w:szCs w:val="24"/>
        </w:rPr>
      </w:pPr>
      <w:r w:rsidRPr="00D755EE">
        <w:rPr>
          <w:rFonts w:ascii="Arial" w:hAnsi="Arial" w:cs="Arial"/>
          <w:color w:val="000000"/>
          <w:sz w:val="24"/>
          <w:szCs w:val="24"/>
        </w:rPr>
        <w:t>D. Cost of goods sold ÷ Average inventory.</w:t>
      </w:r>
    </w:p>
    <w:p w:rsidR="00683E4E" w:rsidRPr="00D755EE" w:rsidRDefault="00683E4E" w:rsidP="00D755EE">
      <w:pPr>
        <w:autoSpaceDE w:val="0"/>
        <w:autoSpaceDN w:val="0"/>
        <w:adjustRightInd w:val="0"/>
        <w:spacing w:after="0" w:line="480" w:lineRule="auto"/>
        <w:ind w:left="360" w:hanging="360"/>
        <w:rPr>
          <w:rFonts w:ascii="Arial" w:hAnsi="Arial" w:cs="Arial"/>
          <w:color w:val="000000"/>
          <w:sz w:val="24"/>
          <w:szCs w:val="24"/>
        </w:rPr>
      </w:pPr>
      <w:r w:rsidRPr="00D755EE">
        <w:rPr>
          <w:rFonts w:ascii="Arial" w:hAnsi="Arial" w:cs="Arial"/>
          <w:color w:val="000000"/>
          <w:sz w:val="24"/>
          <w:szCs w:val="24"/>
        </w:rPr>
        <w:lastRenderedPageBreak/>
        <w:t>E. Net credit sales revenue ÷ Average net receivables.</w:t>
      </w:r>
    </w:p>
    <w:p w:rsidR="00683E4E" w:rsidRPr="00D755EE" w:rsidRDefault="00683E4E" w:rsidP="00D755EE">
      <w:pPr>
        <w:autoSpaceDE w:val="0"/>
        <w:autoSpaceDN w:val="0"/>
        <w:adjustRightInd w:val="0"/>
        <w:spacing w:after="0" w:line="480" w:lineRule="auto"/>
        <w:ind w:left="360" w:hanging="360"/>
        <w:rPr>
          <w:rFonts w:ascii="Arial" w:hAnsi="Arial" w:cs="Arial"/>
          <w:color w:val="000000"/>
          <w:sz w:val="24"/>
          <w:szCs w:val="24"/>
        </w:rPr>
      </w:pPr>
      <w:r w:rsidRPr="00D755EE">
        <w:rPr>
          <w:rFonts w:ascii="Arial" w:hAnsi="Arial" w:cs="Arial"/>
          <w:color w:val="000000"/>
          <w:sz w:val="24"/>
          <w:szCs w:val="24"/>
        </w:rPr>
        <w:t>F. Net income ÷ Average number of common shares</w:t>
      </w:r>
      <w:r w:rsidR="00FC46EF" w:rsidRPr="00D755EE">
        <w:rPr>
          <w:rFonts w:ascii="Arial" w:hAnsi="Arial" w:cs="Arial"/>
          <w:color w:val="000000"/>
          <w:sz w:val="24"/>
          <w:szCs w:val="24"/>
        </w:rPr>
        <w:t xml:space="preserve"> </w:t>
      </w:r>
      <w:r w:rsidRPr="00D755EE">
        <w:rPr>
          <w:rFonts w:ascii="Arial" w:hAnsi="Arial" w:cs="Arial"/>
          <w:color w:val="000000"/>
          <w:sz w:val="24"/>
          <w:szCs w:val="24"/>
        </w:rPr>
        <w:t>outstanding.</w:t>
      </w:r>
    </w:p>
    <w:p w:rsidR="00683E4E" w:rsidRPr="00D755EE" w:rsidRDefault="00683E4E" w:rsidP="00D755EE">
      <w:pPr>
        <w:autoSpaceDE w:val="0"/>
        <w:autoSpaceDN w:val="0"/>
        <w:adjustRightInd w:val="0"/>
        <w:spacing w:after="0" w:line="480" w:lineRule="auto"/>
        <w:ind w:left="360" w:hanging="360"/>
        <w:rPr>
          <w:rFonts w:ascii="Arial" w:hAnsi="Arial" w:cs="Arial"/>
          <w:color w:val="000000"/>
          <w:sz w:val="24"/>
          <w:szCs w:val="24"/>
        </w:rPr>
      </w:pPr>
      <w:r w:rsidRPr="00D755EE">
        <w:rPr>
          <w:rFonts w:ascii="Arial" w:hAnsi="Arial" w:cs="Arial"/>
          <w:color w:val="000000"/>
          <w:sz w:val="24"/>
          <w:szCs w:val="24"/>
        </w:rPr>
        <w:t>G. Total liabilities ÷ Total assets.</w:t>
      </w:r>
    </w:p>
    <w:p w:rsidR="00683E4E" w:rsidRPr="00D755EE" w:rsidRDefault="00683E4E" w:rsidP="00D755EE">
      <w:pPr>
        <w:autoSpaceDE w:val="0"/>
        <w:autoSpaceDN w:val="0"/>
        <w:adjustRightInd w:val="0"/>
        <w:spacing w:after="0" w:line="480" w:lineRule="auto"/>
        <w:ind w:left="360" w:hanging="360"/>
        <w:rPr>
          <w:rFonts w:ascii="Arial" w:hAnsi="Arial" w:cs="Arial"/>
          <w:color w:val="000000"/>
          <w:sz w:val="24"/>
          <w:szCs w:val="24"/>
        </w:rPr>
      </w:pPr>
      <w:r w:rsidRPr="00D755EE">
        <w:rPr>
          <w:rFonts w:ascii="Arial" w:hAnsi="Arial" w:cs="Arial"/>
          <w:color w:val="000000"/>
          <w:sz w:val="24"/>
          <w:szCs w:val="24"/>
        </w:rPr>
        <w:t>H. (Net income + Interest expense + Income tax expense) ÷</w:t>
      </w:r>
      <w:r w:rsidR="00FC46EF" w:rsidRPr="00D755EE">
        <w:rPr>
          <w:rFonts w:ascii="Arial" w:hAnsi="Arial" w:cs="Arial"/>
          <w:color w:val="000000"/>
          <w:sz w:val="24"/>
          <w:szCs w:val="24"/>
        </w:rPr>
        <w:t xml:space="preserve"> </w:t>
      </w:r>
      <w:r w:rsidRPr="00D755EE">
        <w:rPr>
          <w:rFonts w:ascii="Arial" w:hAnsi="Arial" w:cs="Arial"/>
          <w:color w:val="000000"/>
          <w:sz w:val="24"/>
          <w:szCs w:val="24"/>
        </w:rPr>
        <w:t>Interest expense.</w:t>
      </w:r>
    </w:p>
    <w:p w:rsidR="00683E4E" w:rsidRPr="00D755EE" w:rsidRDefault="00683E4E" w:rsidP="00D755EE">
      <w:pPr>
        <w:autoSpaceDE w:val="0"/>
        <w:autoSpaceDN w:val="0"/>
        <w:adjustRightInd w:val="0"/>
        <w:spacing w:after="0" w:line="480" w:lineRule="auto"/>
        <w:ind w:left="360" w:hanging="360"/>
        <w:rPr>
          <w:rFonts w:ascii="Arial" w:hAnsi="Arial" w:cs="Arial"/>
          <w:color w:val="000000"/>
          <w:sz w:val="24"/>
          <w:szCs w:val="24"/>
        </w:rPr>
      </w:pPr>
      <w:r w:rsidRPr="00D755EE">
        <w:rPr>
          <w:rFonts w:ascii="Arial" w:hAnsi="Arial" w:cs="Arial"/>
          <w:color w:val="000000"/>
          <w:sz w:val="24"/>
          <w:szCs w:val="24"/>
        </w:rPr>
        <w:t>I. Net cash flows from operating activities − Purchases of</w:t>
      </w:r>
      <w:r w:rsidR="00FC46EF" w:rsidRPr="00D755EE">
        <w:rPr>
          <w:rFonts w:ascii="Arial" w:hAnsi="Arial" w:cs="Arial"/>
          <w:color w:val="000000"/>
          <w:sz w:val="24"/>
          <w:szCs w:val="24"/>
        </w:rPr>
        <w:t xml:space="preserve"> </w:t>
      </w:r>
      <w:r w:rsidRPr="00D755EE">
        <w:rPr>
          <w:rFonts w:ascii="Arial" w:hAnsi="Arial" w:cs="Arial"/>
          <w:color w:val="000000"/>
          <w:sz w:val="24"/>
          <w:szCs w:val="24"/>
        </w:rPr>
        <w:t>property and equipment − Dividends paid</w:t>
      </w:r>
    </w:p>
    <w:p w:rsidR="00683E4E" w:rsidRPr="00D755EE" w:rsidRDefault="00FC46EF" w:rsidP="00D755EE">
      <w:pPr>
        <w:autoSpaceDE w:val="0"/>
        <w:autoSpaceDN w:val="0"/>
        <w:adjustRightInd w:val="0"/>
        <w:spacing w:after="0" w:line="480" w:lineRule="auto"/>
        <w:ind w:left="360" w:hanging="360"/>
        <w:rPr>
          <w:rFonts w:ascii="Arial" w:hAnsi="Arial" w:cs="Arial"/>
          <w:sz w:val="24"/>
          <w:szCs w:val="24"/>
        </w:rPr>
      </w:pPr>
      <w:r w:rsidRPr="00D755EE">
        <w:rPr>
          <w:rFonts w:ascii="Arial" w:hAnsi="Arial" w:cs="Arial"/>
          <w:color w:val="000000"/>
          <w:sz w:val="24"/>
          <w:szCs w:val="24"/>
        </w:rPr>
        <w:lastRenderedPageBreak/>
        <w:t>J. Current stock price per share ÷ Earnings per share.</w:t>
      </w:r>
    </w:p>
    <w:p w:rsidR="00683E4E" w:rsidRPr="00D755EE" w:rsidRDefault="00683E4E" w:rsidP="00D755EE">
      <w:pPr>
        <w:autoSpaceDE w:val="0"/>
        <w:autoSpaceDN w:val="0"/>
        <w:adjustRightInd w:val="0"/>
        <w:spacing w:after="0" w:line="480" w:lineRule="auto"/>
        <w:ind w:left="360" w:hanging="360"/>
        <w:rPr>
          <w:rFonts w:ascii="Arial" w:hAnsi="Arial" w:cs="Arial"/>
          <w:color w:val="000000"/>
          <w:sz w:val="24"/>
          <w:szCs w:val="24"/>
        </w:rPr>
      </w:pPr>
      <w:r w:rsidRPr="00D755EE">
        <w:rPr>
          <w:rFonts w:ascii="Arial" w:hAnsi="Arial" w:cs="Arial"/>
          <w:color w:val="000000"/>
          <w:sz w:val="24"/>
          <w:szCs w:val="24"/>
        </w:rPr>
        <w:t>K. Net income ÷ Average total stockholders’ equity.</w:t>
      </w:r>
    </w:p>
    <w:p w:rsidR="00FC46EF" w:rsidRPr="00D755EE" w:rsidRDefault="00FC46EF" w:rsidP="00D755EE">
      <w:pPr>
        <w:autoSpaceDE w:val="0"/>
        <w:autoSpaceDN w:val="0"/>
        <w:adjustRightInd w:val="0"/>
        <w:spacing w:after="0" w:line="480" w:lineRule="auto"/>
        <w:ind w:left="360" w:hanging="360"/>
        <w:rPr>
          <w:rFonts w:ascii="Arial" w:hAnsi="Arial" w:cs="Arial"/>
          <w:color w:val="000000"/>
          <w:sz w:val="24"/>
          <w:szCs w:val="24"/>
        </w:rPr>
      </w:pPr>
      <w:r w:rsidRPr="00D755EE">
        <w:rPr>
          <w:rFonts w:ascii="Arial" w:hAnsi="Arial" w:cs="Arial"/>
          <w:color w:val="000000"/>
          <w:sz w:val="24"/>
          <w:szCs w:val="24"/>
        </w:rPr>
        <w:t>L. Net sales revenue ÷ Average total assets</w:t>
      </w:r>
    </w:p>
    <w:p w:rsidR="00FC46EF" w:rsidRPr="00D755EE" w:rsidRDefault="00FC46EF" w:rsidP="00D755EE">
      <w:pPr>
        <w:autoSpaceDE w:val="0"/>
        <w:autoSpaceDN w:val="0"/>
        <w:adjustRightInd w:val="0"/>
        <w:spacing w:after="0" w:line="480" w:lineRule="auto"/>
        <w:ind w:left="360" w:hanging="360"/>
        <w:rPr>
          <w:rFonts w:ascii="Arial" w:hAnsi="Arial" w:cs="Arial"/>
          <w:sz w:val="24"/>
          <w:szCs w:val="24"/>
        </w:rPr>
        <w:sectPr w:rsidR="00FC46EF" w:rsidRPr="00D755EE" w:rsidSect="00FC46EF">
          <w:type w:val="continuous"/>
          <w:pgSz w:w="12240" w:h="15840"/>
          <w:pgMar w:top="1440" w:right="1440" w:bottom="630" w:left="1440" w:header="720" w:footer="720" w:gutter="0"/>
          <w:cols w:num="2" w:space="720"/>
          <w:docGrid w:linePitch="360"/>
        </w:sectPr>
      </w:pPr>
      <w:r w:rsidRPr="00D755EE">
        <w:rPr>
          <w:rFonts w:ascii="Arial" w:hAnsi="Arial" w:cs="Arial"/>
          <w:color w:val="000000"/>
          <w:sz w:val="24"/>
          <w:szCs w:val="24"/>
        </w:rPr>
        <w:t>M. Net sales revenue ÷ Average net fixed assets.</w:t>
      </w:r>
    </w:p>
    <w:p w:rsidR="00683E4E" w:rsidRPr="00341FFB" w:rsidRDefault="00683E4E" w:rsidP="00D755EE">
      <w:pPr>
        <w:autoSpaceDE w:val="0"/>
        <w:autoSpaceDN w:val="0"/>
        <w:adjustRightInd w:val="0"/>
        <w:spacing w:after="0" w:line="480" w:lineRule="auto"/>
        <w:rPr>
          <w:rFonts w:ascii="Arial" w:hAnsi="Arial" w:cs="Arial"/>
          <w:color w:val="000000" w:themeColor="text1"/>
          <w:sz w:val="24"/>
          <w:szCs w:val="24"/>
        </w:rPr>
      </w:pPr>
    </w:p>
    <w:p w:rsidR="00341FFB" w:rsidRPr="00341FFB" w:rsidRDefault="00A4599C" w:rsidP="00341FFB">
      <w:pPr>
        <w:pStyle w:val="Heading2"/>
        <w:rPr>
          <w:rFonts w:ascii="Arial" w:eastAsia="Times New Roman" w:hAnsi="Arial" w:cs="Arial"/>
          <w:bCs/>
          <w:color w:val="000000" w:themeColor="text1"/>
          <w:sz w:val="24"/>
          <w:szCs w:val="24"/>
        </w:rPr>
      </w:pPr>
      <w:sdt>
        <w:sdtPr>
          <w:rPr>
            <w:rFonts w:ascii="Arial" w:eastAsia="ProximaNova-Light" w:hAnsi="Arial" w:cs="Arial"/>
            <w:color w:val="000000" w:themeColor="text1"/>
            <w:sz w:val="24"/>
            <w:szCs w:val="24"/>
          </w:rPr>
          <w:id w:val="-971357608"/>
          <w:citation/>
        </w:sdtPr>
        <w:sdtContent>
          <w:r w:rsidR="00341FFB" w:rsidRPr="00341FFB">
            <w:rPr>
              <w:rFonts w:ascii="Arial" w:eastAsia="ProximaNova-Light" w:hAnsi="Arial" w:cs="Arial"/>
              <w:color w:val="000000" w:themeColor="text1"/>
              <w:sz w:val="24"/>
              <w:szCs w:val="24"/>
            </w:rPr>
            <w:fldChar w:fldCharType="begin"/>
          </w:r>
          <w:r w:rsidR="00341FFB" w:rsidRPr="00341FFB">
            <w:rPr>
              <w:rFonts w:ascii="Arial" w:eastAsia="ProximaNova-Light" w:hAnsi="Arial" w:cs="Arial"/>
              <w:color w:val="000000" w:themeColor="text1"/>
              <w:sz w:val="24"/>
              <w:szCs w:val="24"/>
            </w:rPr>
            <w:instrText xml:space="preserve"> CITATION Ken22 \l 1033 </w:instrText>
          </w:r>
          <w:r w:rsidR="00341FFB" w:rsidRPr="00341FFB">
            <w:rPr>
              <w:rFonts w:ascii="Arial" w:eastAsia="ProximaNova-Light" w:hAnsi="Arial" w:cs="Arial"/>
              <w:color w:val="000000" w:themeColor="text1"/>
              <w:sz w:val="24"/>
              <w:szCs w:val="24"/>
            </w:rPr>
            <w:fldChar w:fldCharType="separate"/>
          </w:r>
          <w:r w:rsidR="00341FFB" w:rsidRPr="00341FFB">
            <w:rPr>
              <w:rFonts w:ascii="Arial" w:eastAsia="ProximaNova-Light" w:hAnsi="Arial" w:cs="Arial"/>
              <w:noProof/>
              <w:color w:val="000000" w:themeColor="text1"/>
              <w:sz w:val="24"/>
              <w:szCs w:val="24"/>
            </w:rPr>
            <w:t>(Kenton)</w:t>
          </w:r>
          <w:r w:rsidR="00341FFB" w:rsidRPr="00341FFB">
            <w:rPr>
              <w:rFonts w:ascii="Arial" w:eastAsia="ProximaNova-Light" w:hAnsi="Arial" w:cs="Arial"/>
              <w:color w:val="000000" w:themeColor="text1"/>
              <w:sz w:val="24"/>
              <w:szCs w:val="24"/>
            </w:rPr>
            <w:fldChar w:fldCharType="end"/>
          </w:r>
        </w:sdtContent>
      </w:sdt>
      <w:r w:rsidR="00341FFB" w:rsidRPr="00341FFB">
        <w:rPr>
          <w:rFonts w:ascii="Arial" w:eastAsia="ProximaNova-Light" w:hAnsi="Arial" w:cs="Arial"/>
          <w:color w:val="000000" w:themeColor="text1"/>
          <w:sz w:val="24"/>
          <w:szCs w:val="24"/>
        </w:rPr>
        <w:t xml:space="preserve"> </w:t>
      </w:r>
      <w:r w:rsidR="00341FFB" w:rsidRPr="00341FFB">
        <w:rPr>
          <w:rFonts w:ascii="Arial" w:eastAsia="Times New Roman" w:hAnsi="Arial" w:cs="Arial"/>
          <w:bCs/>
          <w:color w:val="000000" w:themeColor="text1"/>
          <w:sz w:val="24"/>
          <w:szCs w:val="24"/>
        </w:rPr>
        <w:t>What Are the Advantages of Financial Statement Analysis?</w:t>
      </w:r>
    </w:p>
    <w:p w:rsidR="00341FFB" w:rsidRPr="00341FFB" w:rsidRDefault="00A4599C" w:rsidP="00341FFB">
      <w:pPr>
        <w:spacing w:before="100" w:beforeAutospacing="1" w:after="100" w:afterAutospacing="1" w:line="480" w:lineRule="auto"/>
        <w:rPr>
          <w:rFonts w:ascii="Arial" w:eastAsia="Times New Roman" w:hAnsi="Arial" w:cs="Arial"/>
          <w:sz w:val="24"/>
          <w:szCs w:val="24"/>
        </w:rPr>
      </w:pPr>
      <w:sdt>
        <w:sdtPr>
          <w:rPr>
            <w:rFonts w:ascii="Arial" w:eastAsia="Times New Roman" w:hAnsi="Arial" w:cs="Arial"/>
            <w:sz w:val="24"/>
            <w:szCs w:val="24"/>
          </w:rPr>
          <w:id w:val="53661429"/>
          <w:citation/>
        </w:sdtPr>
        <w:sdtContent>
          <w:r w:rsidR="00341FFB">
            <w:rPr>
              <w:rFonts w:ascii="Arial" w:eastAsia="Times New Roman" w:hAnsi="Arial" w:cs="Arial"/>
              <w:sz w:val="24"/>
              <w:szCs w:val="24"/>
            </w:rPr>
            <w:fldChar w:fldCharType="begin"/>
          </w:r>
          <w:r w:rsidR="00341FFB">
            <w:rPr>
              <w:rFonts w:ascii="Arial" w:eastAsia="Times New Roman" w:hAnsi="Arial" w:cs="Arial"/>
              <w:sz w:val="24"/>
              <w:szCs w:val="24"/>
            </w:rPr>
            <w:instrText xml:space="preserve"> CITATION Ken22 \l 1033 </w:instrText>
          </w:r>
          <w:r w:rsidR="00341FFB">
            <w:rPr>
              <w:rFonts w:ascii="Arial" w:eastAsia="Times New Roman" w:hAnsi="Arial" w:cs="Arial"/>
              <w:sz w:val="24"/>
              <w:szCs w:val="24"/>
            </w:rPr>
            <w:fldChar w:fldCharType="separate"/>
          </w:r>
          <w:r w:rsidR="00341FFB" w:rsidRPr="00341FFB">
            <w:rPr>
              <w:rFonts w:ascii="Arial" w:eastAsia="Times New Roman" w:hAnsi="Arial" w:cs="Arial"/>
              <w:noProof/>
              <w:sz w:val="24"/>
              <w:szCs w:val="24"/>
            </w:rPr>
            <w:t>(Kenton)</w:t>
          </w:r>
          <w:r w:rsidR="00341FFB">
            <w:rPr>
              <w:rFonts w:ascii="Arial" w:eastAsia="Times New Roman" w:hAnsi="Arial" w:cs="Arial"/>
              <w:sz w:val="24"/>
              <w:szCs w:val="24"/>
            </w:rPr>
            <w:fldChar w:fldCharType="end"/>
          </w:r>
        </w:sdtContent>
      </w:sdt>
      <w:r w:rsidR="00341FFB">
        <w:rPr>
          <w:rFonts w:ascii="Arial" w:eastAsia="Times New Roman" w:hAnsi="Arial" w:cs="Arial"/>
          <w:sz w:val="24"/>
          <w:szCs w:val="24"/>
        </w:rPr>
        <w:t xml:space="preserve"> “</w:t>
      </w:r>
      <w:r w:rsidR="00341FFB" w:rsidRPr="00341FFB">
        <w:rPr>
          <w:rFonts w:ascii="Arial" w:eastAsia="Times New Roman" w:hAnsi="Arial" w:cs="Arial"/>
          <w:sz w:val="24"/>
          <w:szCs w:val="24"/>
        </w:rPr>
        <w:t>Financial statement analysis evaluates a company’s performance or value through a company’s balance sheet, income statement, or statement of cash flows. By using a number of techniques such as horizontal, vertical, or ratio analysis, investors may develop a more nuanced picture of a company’s financial profile.</w:t>
      </w:r>
      <w:r w:rsidR="00341FFB">
        <w:rPr>
          <w:rFonts w:ascii="Arial" w:eastAsia="Times New Roman" w:hAnsi="Arial" w:cs="Arial"/>
          <w:sz w:val="24"/>
          <w:szCs w:val="24"/>
        </w:rPr>
        <w:t xml:space="preserve">” </w:t>
      </w:r>
      <w:r w:rsidR="00021EEB">
        <w:rPr>
          <w:rFonts w:ascii="Arial" w:eastAsia="Times New Roman" w:hAnsi="Arial" w:cs="Arial"/>
          <w:sz w:val="24"/>
          <w:szCs w:val="24"/>
        </w:rPr>
        <w:t>(Investopedia)</w:t>
      </w:r>
    </w:p>
    <w:p w:rsidR="003152F3" w:rsidRDefault="003152F3" w:rsidP="00D755EE">
      <w:pPr>
        <w:autoSpaceDE w:val="0"/>
        <w:autoSpaceDN w:val="0"/>
        <w:adjustRightInd w:val="0"/>
        <w:spacing w:after="0" w:line="480" w:lineRule="auto"/>
        <w:rPr>
          <w:rFonts w:ascii="Arial" w:hAnsi="Arial" w:cs="Arial"/>
          <w:sz w:val="24"/>
          <w:szCs w:val="24"/>
        </w:rPr>
      </w:pPr>
    </w:p>
    <w:p w:rsidR="003152F3" w:rsidRDefault="003152F3" w:rsidP="00D755EE">
      <w:pPr>
        <w:autoSpaceDE w:val="0"/>
        <w:autoSpaceDN w:val="0"/>
        <w:adjustRightInd w:val="0"/>
        <w:spacing w:after="0" w:line="480" w:lineRule="auto"/>
        <w:rPr>
          <w:rFonts w:ascii="Arial" w:hAnsi="Arial" w:cs="Arial"/>
          <w:sz w:val="24"/>
          <w:szCs w:val="24"/>
        </w:rPr>
      </w:pPr>
    </w:p>
    <w:p w:rsidR="003152F3" w:rsidRDefault="003152F3" w:rsidP="00D755EE">
      <w:pPr>
        <w:autoSpaceDE w:val="0"/>
        <w:autoSpaceDN w:val="0"/>
        <w:adjustRightInd w:val="0"/>
        <w:spacing w:after="0" w:line="480" w:lineRule="auto"/>
        <w:rPr>
          <w:rFonts w:ascii="Arial" w:hAnsi="Arial" w:cs="Arial"/>
          <w:sz w:val="24"/>
          <w:szCs w:val="24"/>
        </w:rPr>
      </w:pPr>
    </w:p>
    <w:p w:rsidR="003152F3" w:rsidRDefault="003152F3" w:rsidP="00D755EE">
      <w:pPr>
        <w:autoSpaceDE w:val="0"/>
        <w:autoSpaceDN w:val="0"/>
        <w:adjustRightInd w:val="0"/>
        <w:spacing w:after="0" w:line="480" w:lineRule="auto"/>
        <w:rPr>
          <w:rFonts w:ascii="Arial" w:hAnsi="Arial" w:cs="Arial"/>
          <w:sz w:val="24"/>
          <w:szCs w:val="24"/>
        </w:rPr>
      </w:pPr>
    </w:p>
    <w:p w:rsidR="003152F3" w:rsidRPr="00D755EE" w:rsidRDefault="003152F3" w:rsidP="00D755EE">
      <w:pPr>
        <w:autoSpaceDE w:val="0"/>
        <w:autoSpaceDN w:val="0"/>
        <w:adjustRightInd w:val="0"/>
        <w:spacing w:after="0" w:line="480" w:lineRule="auto"/>
        <w:rPr>
          <w:rFonts w:ascii="Arial" w:hAnsi="Arial" w:cs="Arial"/>
          <w:sz w:val="24"/>
          <w:szCs w:val="24"/>
        </w:rPr>
      </w:pPr>
    </w:p>
    <w:p w:rsidR="00903469" w:rsidRDefault="00903469" w:rsidP="00FF1A92">
      <w:pPr>
        <w:autoSpaceDE w:val="0"/>
        <w:autoSpaceDN w:val="0"/>
        <w:adjustRightInd w:val="0"/>
        <w:spacing w:after="0" w:line="240" w:lineRule="auto"/>
        <w:rPr>
          <w:rFonts w:ascii="Arial" w:hAnsi="Arial" w:cs="Arial"/>
          <w:sz w:val="24"/>
          <w:szCs w:val="24"/>
        </w:rPr>
      </w:pPr>
    </w:p>
    <w:p w:rsidR="00341FFB" w:rsidRDefault="00341FFB" w:rsidP="00FF1A92">
      <w:pPr>
        <w:autoSpaceDE w:val="0"/>
        <w:autoSpaceDN w:val="0"/>
        <w:adjustRightInd w:val="0"/>
        <w:spacing w:after="0" w:line="240" w:lineRule="auto"/>
        <w:rPr>
          <w:rFonts w:ascii="Arial" w:hAnsi="Arial" w:cs="Arial"/>
          <w:sz w:val="24"/>
          <w:szCs w:val="24"/>
        </w:rPr>
      </w:pPr>
    </w:p>
    <w:p w:rsidR="00341FFB" w:rsidRDefault="00341FFB" w:rsidP="00FF1A92">
      <w:pPr>
        <w:autoSpaceDE w:val="0"/>
        <w:autoSpaceDN w:val="0"/>
        <w:adjustRightInd w:val="0"/>
        <w:spacing w:after="0" w:line="240" w:lineRule="auto"/>
        <w:rPr>
          <w:rFonts w:ascii="Arial" w:hAnsi="Arial" w:cs="Arial"/>
          <w:sz w:val="24"/>
          <w:szCs w:val="24"/>
        </w:rPr>
      </w:pPr>
    </w:p>
    <w:p w:rsidR="00341FFB" w:rsidRDefault="00341FFB" w:rsidP="00FF1A92">
      <w:pPr>
        <w:autoSpaceDE w:val="0"/>
        <w:autoSpaceDN w:val="0"/>
        <w:adjustRightInd w:val="0"/>
        <w:spacing w:after="0" w:line="240" w:lineRule="auto"/>
        <w:rPr>
          <w:rFonts w:ascii="Arial" w:hAnsi="Arial" w:cs="Arial"/>
          <w:sz w:val="24"/>
          <w:szCs w:val="24"/>
        </w:rPr>
      </w:pPr>
    </w:p>
    <w:p w:rsidR="00341FFB" w:rsidRDefault="00341FFB" w:rsidP="00FF1A92">
      <w:pPr>
        <w:autoSpaceDE w:val="0"/>
        <w:autoSpaceDN w:val="0"/>
        <w:adjustRightInd w:val="0"/>
        <w:spacing w:after="0" w:line="240" w:lineRule="auto"/>
        <w:rPr>
          <w:rFonts w:ascii="Arial" w:hAnsi="Arial" w:cs="Arial"/>
          <w:sz w:val="24"/>
          <w:szCs w:val="24"/>
        </w:rPr>
      </w:pPr>
    </w:p>
    <w:p w:rsidR="00341FFB" w:rsidRDefault="00341FFB" w:rsidP="00FF1A92">
      <w:pPr>
        <w:autoSpaceDE w:val="0"/>
        <w:autoSpaceDN w:val="0"/>
        <w:adjustRightInd w:val="0"/>
        <w:spacing w:after="0" w:line="240" w:lineRule="auto"/>
        <w:rPr>
          <w:rFonts w:ascii="Arial" w:hAnsi="Arial" w:cs="Arial"/>
          <w:sz w:val="24"/>
          <w:szCs w:val="24"/>
        </w:rPr>
      </w:pPr>
    </w:p>
    <w:p w:rsidR="00341FFB" w:rsidRDefault="00341FFB" w:rsidP="00FF1A92">
      <w:pPr>
        <w:autoSpaceDE w:val="0"/>
        <w:autoSpaceDN w:val="0"/>
        <w:adjustRightInd w:val="0"/>
        <w:spacing w:after="0" w:line="240" w:lineRule="auto"/>
        <w:rPr>
          <w:rFonts w:ascii="Arial" w:hAnsi="Arial" w:cs="Arial"/>
          <w:sz w:val="24"/>
          <w:szCs w:val="24"/>
        </w:rPr>
      </w:pPr>
    </w:p>
    <w:p w:rsidR="00341FFB" w:rsidRDefault="00341FFB" w:rsidP="00FF1A92">
      <w:pPr>
        <w:autoSpaceDE w:val="0"/>
        <w:autoSpaceDN w:val="0"/>
        <w:adjustRightInd w:val="0"/>
        <w:spacing w:after="0" w:line="240" w:lineRule="auto"/>
        <w:rPr>
          <w:rFonts w:ascii="Arial" w:hAnsi="Arial" w:cs="Arial"/>
          <w:sz w:val="24"/>
          <w:szCs w:val="24"/>
        </w:rPr>
      </w:pPr>
    </w:p>
    <w:p w:rsidR="008902C1" w:rsidRDefault="008902C1" w:rsidP="00FF1A92">
      <w:pPr>
        <w:autoSpaceDE w:val="0"/>
        <w:autoSpaceDN w:val="0"/>
        <w:adjustRightInd w:val="0"/>
        <w:spacing w:after="0" w:line="240" w:lineRule="auto"/>
        <w:rPr>
          <w:rFonts w:ascii="Arial" w:hAnsi="Arial" w:cs="Arial"/>
          <w:sz w:val="24"/>
          <w:szCs w:val="24"/>
        </w:rPr>
      </w:pPr>
    </w:p>
    <w:p w:rsidR="008902C1" w:rsidRDefault="008902C1" w:rsidP="00FF1A92">
      <w:pPr>
        <w:autoSpaceDE w:val="0"/>
        <w:autoSpaceDN w:val="0"/>
        <w:adjustRightInd w:val="0"/>
        <w:spacing w:after="0" w:line="240" w:lineRule="auto"/>
        <w:rPr>
          <w:rFonts w:ascii="Arial" w:hAnsi="Arial" w:cs="Arial"/>
          <w:sz w:val="24"/>
          <w:szCs w:val="24"/>
        </w:rPr>
      </w:pPr>
    </w:p>
    <w:p w:rsidR="008902C1" w:rsidRDefault="008902C1" w:rsidP="00FF1A92">
      <w:pPr>
        <w:autoSpaceDE w:val="0"/>
        <w:autoSpaceDN w:val="0"/>
        <w:adjustRightInd w:val="0"/>
        <w:spacing w:after="0" w:line="240" w:lineRule="auto"/>
        <w:rPr>
          <w:rFonts w:ascii="Arial" w:hAnsi="Arial" w:cs="Arial"/>
          <w:sz w:val="24"/>
          <w:szCs w:val="24"/>
        </w:rPr>
      </w:pPr>
    </w:p>
    <w:p w:rsidR="008902C1" w:rsidRDefault="008902C1" w:rsidP="00FF1A92">
      <w:pPr>
        <w:autoSpaceDE w:val="0"/>
        <w:autoSpaceDN w:val="0"/>
        <w:adjustRightInd w:val="0"/>
        <w:spacing w:after="0" w:line="240" w:lineRule="auto"/>
        <w:rPr>
          <w:rFonts w:ascii="Arial" w:hAnsi="Arial" w:cs="Arial"/>
          <w:sz w:val="24"/>
          <w:szCs w:val="24"/>
        </w:rPr>
      </w:pPr>
    </w:p>
    <w:p w:rsidR="008902C1" w:rsidRDefault="008902C1" w:rsidP="00FF1A92">
      <w:pPr>
        <w:autoSpaceDE w:val="0"/>
        <w:autoSpaceDN w:val="0"/>
        <w:adjustRightInd w:val="0"/>
        <w:spacing w:after="0" w:line="240" w:lineRule="auto"/>
        <w:rPr>
          <w:rFonts w:ascii="Arial" w:hAnsi="Arial" w:cs="Arial"/>
          <w:sz w:val="24"/>
          <w:szCs w:val="24"/>
        </w:rPr>
      </w:pPr>
    </w:p>
    <w:p w:rsidR="008902C1" w:rsidRDefault="008902C1" w:rsidP="00FF1A92">
      <w:pPr>
        <w:autoSpaceDE w:val="0"/>
        <w:autoSpaceDN w:val="0"/>
        <w:adjustRightInd w:val="0"/>
        <w:spacing w:after="0" w:line="240" w:lineRule="auto"/>
        <w:rPr>
          <w:rFonts w:ascii="Arial" w:hAnsi="Arial" w:cs="Arial"/>
          <w:sz w:val="24"/>
          <w:szCs w:val="24"/>
        </w:rPr>
      </w:pPr>
    </w:p>
    <w:p w:rsidR="008902C1" w:rsidRDefault="008902C1"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A2276F" w:rsidRDefault="00A2276F" w:rsidP="00FF1A92">
      <w:pPr>
        <w:autoSpaceDE w:val="0"/>
        <w:autoSpaceDN w:val="0"/>
        <w:adjustRightInd w:val="0"/>
        <w:spacing w:after="0" w:line="240" w:lineRule="auto"/>
        <w:rPr>
          <w:rFonts w:ascii="Arial" w:hAnsi="Arial" w:cs="Arial"/>
          <w:sz w:val="24"/>
          <w:szCs w:val="24"/>
        </w:rPr>
      </w:pPr>
    </w:p>
    <w:p w:rsidR="00341FFB" w:rsidRDefault="00341FFB" w:rsidP="00FF1A92">
      <w:pPr>
        <w:autoSpaceDE w:val="0"/>
        <w:autoSpaceDN w:val="0"/>
        <w:adjustRightInd w:val="0"/>
        <w:spacing w:after="0" w:line="240" w:lineRule="auto"/>
        <w:rPr>
          <w:rFonts w:ascii="Arial" w:hAnsi="Arial" w:cs="Arial"/>
          <w:sz w:val="24"/>
          <w:szCs w:val="24"/>
        </w:rPr>
      </w:pPr>
    </w:p>
    <w:p w:rsidR="000870CC" w:rsidRDefault="000870CC" w:rsidP="00701AC3">
      <w:pPr>
        <w:spacing w:line="480" w:lineRule="auto"/>
        <w:rPr>
          <w:rFonts w:ascii="Arial" w:hAnsi="Arial" w:cs="Arial"/>
        </w:rPr>
      </w:pPr>
      <w:r w:rsidRPr="00920C6A">
        <w:rPr>
          <w:rFonts w:ascii="Arial" w:hAnsi="Arial" w:cs="Arial"/>
        </w:rPr>
        <w:t>CONCLUSION</w:t>
      </w:r>
    </w:p>
    <w:p w:rsidR="00F953CE" w:rsidRDefault="00F953CE" w:rsidP="00701AC3">
      <w:pPr>
        <w:spacing w:line="480" w:lineRule="auto"/>
        <w:rPr>
          <w:rFonts w:ascii="Arial" w:hAnsi="Arial" w:cs="Arial"/>
          <w:sz w:val="24"/>
          <w:szCs w:val="24"/>
        </w:rPr>
      </w:pPr>
      <w:r w:rsidRPr="00920C6A">
        <w:rPr>
          <w:rFonts w:ascii="Arial" w:hAnsi="Arial" w:cs="Arial"/>
          <w:sz w:val="24"/>
          <w:szCs w:val="24"/>
        </w:rPr>
        <w:t>My role in my current p</w:t>
      </w:r>
      <w:r>
        <w:rPr>
          <w:rFonts w:ascii="Arial" w:hAnsi="Arial" w:cs="Arial"/>
          <w:sz w:val="24"/>
          <w:szCs w:val="24"/>
        </w:rPr>
        <w:t>osition at work does not grant access to the financial statement information in order to analyzed</w:t>
      </w:r>
      <w:r w:rsidRPr="00920C6A">
        <w:rPr>
          <w:rFonts w:ascii="Arial" w:hAnsi="Arial" w:cs="Arial"/>
          <w:sz w:val="24"/>
          <w:szCs w:val="24"/>
        </w:rPr>
        <w:t>. However, by studying and examining the questions in relation to financial statements</w:t>
      </w:r>
      <w:r>
        <w:rPr>
          <w:rFonts w:ascii="Arial" w:hAnsi="Arial" w:cs="Arial"/>
          <w:sz w:val="24"/>
          <w:szCs w:val="24"/>
        </w:rPr>
        <w:t xml:space="preserve"> analysis</w:t>
      </w:r>
      <w:r w:rsidRPr="00920C6A">
        <w:rPr>
          <w:rFonts w:ascii="Arial" w:hAnsi="Arial" w:cs="Arial"/>
          <w:sz w:val="24"/>
          <w:szCs w:val="24"/>
        </w:rPr>
        <w:t xml:space="preserve"> I </w:t>
      </w:r>
      <w:r>
        <w:rPr>
          <w:rFonts w:ascii="Arial" w:hAnsi="Arial" w:cs="Arial"/>
          <w:sz w:val="24"/>
          <w:szCs w:val="24"/>
        </w:rPr>
        <w:t>learnt the importance of the “financial statement information and its usefulness to its users external and internal users.”</w:t>
      </w:r>
      <w:sdt>
        <w:sdtPr>
          <w:rPr>
            <w:rFonts w:ascii="Arial" w:hAnsi="Arial" w:cs="Arial"/>
            <w:sz w:val="24"/>
            <w:szCs w:val="24"/>
          </w:rPr>
          <w:id w:val="-533723011"/>
          <w:citation/>
        </w:sdtPr>
        <w:sdtContent>
          <w:r>
            <w:rPr>
              <w:rFonts w:ascii="Arial" w:hAnsi="Arial" w:cs="Arial"/>
              <w:sz w:val="24"/>
              <w:szCs w:val="24"/>
            </w:rPr>
            <w:fldChar w:fldCharType="begin"/>
          </w:r>
          <w:r>
            <w:rPr>
              <w:rFonts w:ascii="Arial" w:hAnsi="Arial" w:cs="Arial"/>
              <w:sz w:val="24"/>
              <w:szCs w:val="24"/>
            </w:rPr>
            <w:instrText xml:space="preserve"> CITATION Lib091 \l 1033 </w:instrText>
          </w:r>
          <w:r>
            <w:rPr>
              <w:rFonts w:ascii="Arial" w:hAnsi="Arial" w:cs="Arial"/>
              <w:sz w:val="24"/>
              <w:szCs w:val="24"/>
            </w:rPr>
            <w:fldChar w:fldCharType="separate"/>
          </w:r>
          <w:r>
            <w:rPr>
              <w:rFonts w:ascii="Arial" w:hAnsi="Arial" w:cs="Arial"/>
              <w:noProof/>
              <w:sz w:val="24"/>
              <w:szCs w:val="24"/>
            </w:rPr>
            <w:t xml:space="preserve"> </w:t>
          </w:r>
          <w:r w:rsidRPr="00F953CE">
            <w:rPr>
              <w:rFonts w:ascii="Arial" w:hAnsi="Arial" w:cs="Arial"/>
              <w:noProof/>
              <w:sz w:val="24"/>
              <w:szCs w:val="24"/>
            </w:rPr>
            <w:t>(Libby)</w:t>
          </w:r>
          <w:r>
            <w:rPr>
              <w:rFonts w:ascii="Arial" w:hAnsi="Arial" w:cs="Arial"/>
              <w:sz w:val="24"/>
              <w:szCs w:val="24"/>
            </w:rPr>
            <w:fldChar w:fldCharType="end"/>
          </w:r>
        </w:sdtContent>
      </w:sdt>
    </w:p>
    <w:p w:rsidR="006C05D0" w:rsidRDefault="006C05D0" w:rsidP="00701AC3">
      <w:pPr>
        <w:spacing w:line="480" w:lineRule="auto"/>
        <w:rPr>
          <w:rFonts w:ascii="Arial" w:hAnsi="Arial" w:cs="Arial"/>
          <w:sz w:val="24"/>
          <w:szCs w:val="24"/>
        </w:rPr>
      </w:pPr>
      <w:r>
        <w:rPr>
          <w:rFonts w:ascii="Arial" w:hAnsi="Arial" w:cs="Arial"/>
          <w:sz w:val="24"/>
          <w:szCs w:val="24"/>
        </w:rPr>
        <w:t xml:space="preserve">I also learn how to properly analyze the financial statement. In addition, the exam help me to appreciate “three techniques that is horizontal, vertical and ratio analysis” that </w:t>
      </w:r>
      <w:sdt>
        <w:sdtPr>
          <w:rPr>
            <w:rFonts w:ascii="Arial" w:hAnsi="Arial" w:cs="Arial"/>
            <w:sz w:val="24"/>
            <w:szCs w:val="24"/>
          </w:rPr>
          <w:id w:val="1723794854"/>
          <w:citation/>
        </w:sdtPr>
        <w:sdtContent>
          <w:r>
            <w:rPr>
              <w:rFonts w:ascii="Arial" w:hAnsi="Arial" w:cs="Arial"/>
              <w:sz w:val="24"/>
              <w:szCs w:val="24"/>
            </w:rPr>
            <w:fldChar w:fldCharType="begin"/>
          </w:r>
          <w:r>
            <w:rPr>
              <w:rFonts w:ascii="Arial" w:hAnsi="Arial" w:cs="Arial"/>
              <w:sz w:val="24"/>
              <w:szCs w:val="24"/>
            </w:rPr>
            <w:instrText xml:space="preserve"> CITATION Ken22 \l 1033 </w:instrText>
          </w:r>
          <w:r>
            <w:rPr>
              <w:rFonts w:ascii="Arial" w:hAnsi="Arial" w:cs="Arial"/>
              <w:sz w:val="24"/>
              <w:szCs w:val="24"/>
            </w:rPr>
            <w:fldChar w:fldCharType="separate"/>
          </w:r>
          <w:r w:rsidRPr="006C05D0">
            <w:rPr>
              <w:rFonts w:ascii="Arial" w:hAnsi="Arial" w:cs="Arial"/>
              <w:noProof/>
              <w:sz w:val="24"/>
              <w:szCs w:val="24"/>
            </w:rPr>
            <w:t>(Kenton)</w:t>
          </w:r>
          <w:r>
            <w:rPr>
              <w:rFonts w:ascii="Arial" w:hAnsi="Arial" w:cs="Arial"/>
              <w:sz w:val="24"/>
              <w:szCs w:val="24"/>
            </w:rPr>
            <w:fldChar w:fldCharType="end"/>
          </w:r>
        </w:sdtContent>
      </w:sdt>
      <w:r>
        <w:rPr>
          <w:rFonts w:ascii="Arial" w:hAnsi="Arial" w:cs="Arial"/>
          <w:sz w:val="24"/>
          <w:szCs w:val="24"/>
        </w:rPr>
        <w:t xml:space="preserve"> “analysts use when they make an analysis of the financial statements.”</w:t>
      </w:r>
      <w:sdt>
        <w:sdtPr>
          <w:rPr>
            <w:rFonts w:ascii="Arial" w:hAnsi="Arial" w:cs="Arial"/>
            <w:sz w:val="24"/>
            <w:szCs w:val="24"/>
          </w:rPr>
          <w:id w:val="2082786104"/>
          <w:citation/>
        </w:sdtPr>
        <w:sdtContent>
          <w:r>
            <w:rPr>
              <w:rFonts w:ascii="Arial" w:hAnsi="Arial" w:cs="Arial"/>
              <w:sz w:val="24"/>
              <w:szCs w:val="24"/>
            </w:rPr>
            <w:fldChar w:fldCharType="begin"/>
          </w:r>
          <w:r>
            <w:rPr>
              <w:rFonts w:ascii="Arial" w:hAnsi="Arial" w:cs="Arial"/>
              <w:sz w:val="24"/>
              <w:szCs w:val="24"/>
            </w:rPr>
            <w:instrText xml:space="preserve"> CITATION Ken22 \l 1033 </w:instrText>
          </w:r>
          <w:r>
            <w:rPr>
              <w:rFonts w:ascii="Arial" w:hAnsi="Arial" w:cs="Arial"/>
              <w:sz w:val="24"/>
              <w:szCs w:val="24"/>
            </w:rPr>
            <w:fldChar w:fldCharType="separate"/>
          </w:r>
          <w:r>
            <w:rPr>
              <w:rFonts w:ascii="Arial" w:hAnsi="Arial" w:cs="Arial"/>
              <w:noProof/>
              <w:sz w:val="24"/>
              <w:szCs w:val="24"/>
            </w:rPr>
            <w:t xml:space="preserve"> </w:t>
          </w:r>
          <w:r w:rsidRPr="006C05D0">
            <w:rPr>
              <w:rFonts w:ascii="Arial" w:hAnsi="Arial" w:cs="Arial"/>
              <w:noProof/>
              <w:sz w:val="24"/>
              <w:szCs w:val="24"/>
            </w:rPr>
            <w:t>(Kenton)</w:t>
          </w:r>
          <w:r>
            <w:rPr>
              <w:rFonts w:ascii="Arial" w:hAnsi="Arial" w:cs="Arial"/>
              <w:sz w:val="24"/>
              <w:szCs w:val="24"/>
            </w:rPr>
            <w:fldChar w:fldCharType="end"/>
          </w:r>
        </w:sdtContent>
      </w:sdt>
      <w:r>
        <w:rPr>
          <w:rFonts w:ascii="Arial" w:hAnsi="Arial" w:cs="Arial"/>
          <w:sz w:val="24"/>
          <w:szCs w:val="24"/>
        </w:rPr>
        <w:t>.</w:t>
      </w:r>
    </w:p>
    <w:p w:rsidR="00E85AB3" w:rsidRDefault="006C05D0" w:rsidP="00701AC3">
      <w:pPr>
        <w:autoSpaceDE w:val="0"/>
        <w:autoSpaceDN w:val="0"/>
        <w:adjustRightInd w:val="0"/>
        <w:spacing w:after="0" w:line="480" w:lineRule="auto"/>
        <w:rPr>
          <w:rFonts w:ascii="Arial" w:hAnsi="Arial" w:cs="Arial"/>
          <w:color w:val="000000" w:themeColor="text1"/>
          <w:sz w:val="24"/>
          <w:szCs w:val="24"/>
        </w:rPr>
      </w:pPr>
      <w:r w:rsidRPr="00E85AB3">
        <w:rPr>
          <w:rFonts w:ascii="Arial" w:hAnsi="Arial" w:cs="Arial"/>
          <w:sz w:val="24"/>
          <w:szCs w:val="24"/>
        </w:rPr>
        <w:t>The exam teaches how an “analysts measure performance by computing various percentages and ratios, which are based on information reported in the financial statements.”</w:t>
      </w:r>
      <w:sdt>
        <w:sdtPr>
          <w:rPr>
            <w:rFonts w:ascii="Arial" w:hAnsi="Arial" w:cs="Arial"/>
            <w:sz w:val="24"/>
            <w:szCs w:val="24"/>
          </w:rPr>
          <w:id w:val="620345972"/>
          <w:citation/>
        </w:sdtPr>
        <w:sdtContent>
          <w:r w:rsidRPr="00E85AB3">
            <w:rPr>
              <w:rFonts w:ascii="Arial" w:hAnsi="Arial" w:cs="Arial"/>
              <w:sz w:val="24"/>
              <w:szCs w:val="24"/>
            </w:rPr>
            <w:fldChar w:fldCharType="begin"/>
          </w:r>
          <w:r w:rsidRPr="00E85AB3">
            <w:rPr>
              <w:rFonts w:ascii="Arial" w:hAnsi="Arial" w:cs="Arial"/>
              <w:sz w:val="24"/>
              <w:szCs w:val="24"/>
            </w:rPr>
            <w:instrText xml:space="preserve"> CITATION Lib091 \l 1033 </w:instrText>
          </w:r>
          <w:r w:rsidRPr="00E85AB3">
            <w:rPr>
              <w:rFonts w:ascii="Arial" w:hAnsi="Arial" w:cs="Arial"/>
              <w:sz w:val="24"/>
              <w:szCs w:val="24"/>
            </w:rPr>
            <w:fldChar w:fldCharType="separate"/>
          </w:r>
          <w:r w:rsidRPr="00E85AB3">
            <w:rPr>
              <w:rFonts w:ascii="Arial" w:hAnsi="Arial" w:cs="Arial"/>
              <w:noProof/>
              <w:sz w:val="24"/>
              <w:szCs w:val="24"/>
            </w:rPr>
            <w:t xml:space="preserve"> (Libby)</w:t>
          </w:r>
          <w:r w:rsidRPr="00E85AB3">
            <w:rPr>
              <w:rFonts w:ascii="Arial" w:hAnsi="Arial" w:cs="Arial"/>
              <w:sz w:val="24"/>
              <w:szCs w:val="24"/>
            </w:rPr>
            <w:fldChar w:fldCharType="end"/>
          </w:r>
        </w:sdtContent>
      </w:sdt>
      <w:r w:rsidRPr="00E85AB3">
        <w:rPr>
          <w:rFonts w:ascii="Arial" w:hAnsi="Arial" w:cs="Arial"/>
          <w:sz w:val="24"/>
          <w:szCs w:val="24"/>
        </w:rPr>
        <w:t xml:space="preserve"> </w:t>
      </w:r>
      <w:r w:rsidR="00E85AB3" w:rsidRPr="00E85AB3">
        <w:rPr>
          <w:rFonts w:ascii="Arial" w:hAnsi="Arial" w:cs="Arial"/>
          <w:sz w:val="24"/>
          <w:szCs w:val="24"/>
        </w:rPr>
        <w:t>I have learnt terms such as “</w:t>
      </w:r>
      <w:r w:rsidR="00E85AB3" w:rsidRPr="00E85AB3">
        <w:rPr>
          <w:rFonts w:ascii="Arial" w:hAnsi="Arial" w:cs="Arial"/>
          <w:color w:val="000000" w:themeColor="text1"/>
          <w:sz w:val="24"/>
          <w:szCs w:val="24"/>
        </w:rPr>
        <w:t xml:space="preserve">trend analysis </w:t>
      </w:r>
      <w:r w:rsidR="00E85AB3">
        <w:rPr>
          <w:rFonts w:ascii="Arial" w:hAnsi="Arial" w:cs="Arial"/>
          <w:color w:val="000000" w:themeColor="text1"/>
          <w:sz w:val="24"/>
          <w:szCs w:val="24"/>
        </w:rPr>
        <w:t xml:space="preserve">which </w:t>
      </w:r>
      <w:r w:rsidR="00E85AB3" w:rsidRPr="00E85AB3">
        <w:rPr>
          <w:rFonts w:ascii="Arial" w:hAnsi="Arial" w:cs="Arial"/>
          <w:color w:val="000000" w:themeColor="text1"/>
          <w:sz w:val="24"/>
          <w:szCs w:val="24"/>
        </w:rPr>
        <w:t xml:space="preserve">expresses a percent of base, not a percent of change” </w:t>
      </w:r>
      <w:sdt>
        <w:sdtPr>
          <w:rPr>
            <w:rFonts w:ascii="Arial" w:hAnsi="Arial" w:cs="Arial"/>
            <w:color w:val="000000" w:themeColor="text1"/>
            <w:sz w:val="24"/>
            <w:szCs w:val="24"/>
          </w:rPr>
          <w:id w:val="1420748741"/>
          <w:citation/>
        </w:sdtPr>
        <w:sdtContent>
          <w:r w:rsidR="00E85AB3" w:rsidRPr="00E85AB3">
            <w:rPr>
              <w:rFonts w:ascii="Arial" w:hAnsi="Arial" w:cs="Arial"/>
              <w:color w:val="000000" w:themeColor="text1"/>
              <w:sz w:val="24"/>
              <w:szCs w:val="24"/>
            </w:rPr>
            <w:fldChar w:fldCharType="begin"/>
          </w:r>
          <w:r w:rsidR="00E85AB3" w:rsidRPr="00E85AB3">
            <w:rPr>
              <w:rFonts w:ascii="Arial" w:hAnsi="Arial" w:cs="Arial"/>
              <w:color w:val="000000" w:themeColor="text1"/>
              <w:sz w:val="24"/>
              <w:szCs w:val="24"/>
            </w:rPr>
            <w:instrText xml:space="preserve"> CITATION Wil19 \l 1033 </w:instrText>
          </w:r>
          <w:r w:rsidR="00E85AB3" w:rsidRPr="00E85AB3">
            <w:rPr>
              <w:rFonts w:ascii="Arial" w:hAnsi="Arial" w:cs="Arial"/>
              <w:color w:val="000000" w:themeColor="text1"/>
              <w:sz w:val="24"/>
              <w:szCs w:val="24"/>
            </w:rPr>
            <w:fldChar w:fldCharType="separate"/>
          </w:r>
          <w:r w:rsidR="00E85AB3" w:rsidRPr="00E85AB3">
            <w:rPr>
              <w:rFonts w:ascii="Arial" w:hAnsi="Arial" w:cs="Arial"/>
              <w:noProof/>
              <w:color w:val="000000" w:themeColor="text1"/>
              <w:sz w:val="24"/>
              <w:szCs w:val="24"/>
            </w:rPr>
            <w:t>(Wild John J)</w:t>
          </w:r>
          <w:r w:rsidR="00E85AB3" w:rsidRPr="00E85AB3">
            <w:rPr>
              <w:rFonts w:ascii="Arial" w:hAnsi="Arial" w:cs="Arial"/>
              <w:color w:val="000000" w:themeColor="text1"/>
              <w:sz w:val="24"/>
              <w:szCs w:val="24"/>
            </w:rPr>
            <w:fldChar w:fldCharType="end"/>
          </w:r>
        </w:sdtContent>
      </w:sdt>
      <w:r w:rsidR="00D242B9">
        <w:rPr>
          <w:rFonts w:ascii="Arial" w:hAnsi="Arial" w:cs="Arial"/>
          <w:color w:val="000000" w:themeColor="text1"/>
          <w:sz w:val="24"/>
          <w:szCs w:val="24"/>
        </w:rPr>
        <w:t>(Slideshare.net)</w:t>
      </w:r>
      <w:r w:rsidR="00E85AB3">
        <w:rPr>
          <w:rFonts w:ascii="Arial" w:hAnsi="Arial" w:cs="Arial"/>
          <w:color w:val="000000" w:themeColor="text1"/>
          <w:sz w:val="24"/>
          <w:szCs w:val="24"/>
        </w:rPr>
        <w:t xml:space="preserve"> In addition I was able to calculate and interpreted “horizontal trend analysis this includes subtracting the current year from the base year which equals to </w:t>
      </w:r>
      <w:r w:rsidR="00E66A78">
        <w:rPr>
          <w:rFonts w:ascii="Arial" w:hAnsi="Arial" w:cs="Arial"/>
          <w:color w:val="000000" w:themeColor="text1"/>
          <w:sz w:val="24"/>
          <w:szCs w:val="24"/>
        </w:rPr>
        <w:t xml:space="preserve">a dollar </w:t>
      </w:r>
      <w:r w:rsidR="00E85AB3">
        <w:rPr>
          <w:rFonts w:ascii="Arial" w:hAnsi="Arial" w:cs="Arial"/>
          <w:color w:val="000000" w:themeColor="text1"/>
          <w:sz w:val="24"/>
          <w:szCs w:val="24"/>
        </w:rPr>
        <w:t>change and that change divided by the base year multiply by 100 equals to the percentage</w:t>
      </w:r>
      <w:r w:rsidR="00E66A78">
        <w:rPr>
          <w:rFonts w:ascii="Arial" w:hAnsi="Arial" w:cs="Arial"/>
          <w:color w:val="000000" w:themeColor="text1"/>
          <w:sz w:val="24"/>
          <w:szCs w:val="24"/>
        </w:rPr>
        <w:t xml:space="preserve"> change</w:t>
      </w:r>
      <w:r w:rsidR="00E85AB3">
        <w:rPr>
          <w:rFonts w:ascii="Arial" w:hAnsi="Arial" w:cs="Arial"/>
          <w:color w:val="000000" w:themeColor="text1"/>
          <w:sz w:val="24"/>
          <w:szCs w:val="24"/>
        </w:rPr>
        <w:t xml:space="preserve"> and an increase would suggest that the company’s performance is good and a decrease is an indication of company not performing so well this could be as a result of many factors.”</w:t>
      </w:r>
      <w:sdt>
        <w:sdtPr>
          <w:rPr>
            <w:rFonts w:ascii="Arial" w:hAnsi="Arial" w:cs="Arial"/>
            <w:color w:val="000000" w:themeColor="text1"/>
            <w:sz w:val="24"/>
            <w:szCs w:val="24"/>
          </w:rPr>
          <w:id w:val="911200717"/>
          <w:citation/>
        </w:sdtPr>
        <w:sdtContent>
          <w:r w:rsidR="00E85AB3">
            <w:rPr>
              <w:rFonts w:ascii="Arial" w:hAnsi="Arial" w:cs="Arial"/>
              <w:color w:val="000000" w:themeColor="text1"/>
              <w:sz w:val="24"/>
              <w:szCs w:val="24"/>
            </w:rPr>
            <w:fldChar w:fldCharType="begin"/>
          </w:r>
          <w:r w:rsidR="00E85AB3">
            <w:rPr>
              <w:rFonts w:ascii="Arial" w:hAnsi="Arial" w:cs="Arial"/>
              <w:color w:val="000000" w:themeColor="text1"/>
              <w:sz w:val="24"/>
              <w:szCs w:val="24"/>
            </w:rPr>
            <w:instrText xml:space="preserve"> CITATION Wil19 \l 1033 </w:instrText>
          </w:r>
          <w:r w:rsidR="00E85AB3">
            <w:rPr>
              <w:rFonts w:ascii="Arial" w:hAnsi="Arial" w:cs="Arial"/>
              <w:color w:val="000000" w:themeColor="text1"/>
              <w:sz w:val="24"/>
              <w:szCs w:val="24"/>
            </w:rPr>
            <w:fldChar w:fldCharType="separate"/>
          </w:r>
          <w:r w:rsidR="00E85AB3">
            <w:rPr>
              <w:rFonts w:ascii="Arial" w:hAnsi="Arial" w:cs="Arial"/>
              <w:noProof/>
              <w:color w:val="000000" w:themeColor="text1"/>
              <w:sz w:val="24"/>
              <w:szCs w:val="24"/>
            </w:rPr>
            <w:t xml:space="preserve"> </w:t>
          </w:r>
          <w:r w:rsidR="00E85AB3" w:rsidRPr="00E85AB3">
            <w:rPr>
              <w:rFonts w:ascii="Arial" w:hAnsi="Arial" w:cs="Arial"/>
              <w:noProof/>
              <w:color w:val="000000" w:themeColor="text1"/>
              <w:sz w:val="24"/>
              <w:szCs w:val="24"/>
            </w:rPr>
            <w:t>(Wild John J)</w:t>
          </w:r>
          <w:r w:rsidR="00E85AB3">
            <w:rPr>
              <w:rFonts w:ascii="Arial" w:hAnsi="Arial" w:cs="Arial"/>
              <w:color w:val="000000" w:themeColor="text1"/>
              <w:sz w:val="24"/>
              <w:szCs w:val="24"/>
            </w:rPr>
            <w:fldChar w:fldCharType="end"/>
          </w:r>
        </w:sdtContent>
      </w:sdt>
      <w:r w:rsidR="00E85AB3">
        <w:rPr>
          <w:rFonts w:ascii="Arial" w:hAnsi="Arial" w:cs="Arial"/>
          <w:color w:val="000000" w:themeColor="text1"/>
          <w:sz w:val="24"/>
          <w:szCs w:val="24"/>
        </w:rPr>
        <w:t xml:space="preserve"> </w:t>
      </w:r>
    </w:p>
    <w:p w:rsidR="00F5413B" w:rsidRDefault="00F5413B" w:rsidP="00701AC3">
      <w:pPr>
        <w:autoSpaceDE w:val="0"/>
        <w:autoSpaceDN w:val="0"/>
        <w:adjustRightInd w:val="0"/>
        <w:spacing w:after="0" w:line="480" w:lineRule="auto"/>
        <w:rPr>
          <w:rFonts w:ascii="Arial" w:hAnsi="Arial" w:cs="Arial"/>
          <w:color w:val="000000" w:themeColor="text1"/>
          <w:sz w:val="24"/>
          <w:szCs w:val="24"/>
        </w:rPr>
      </w:pPr>
    </w:p>
    <w:p w:rsidR="00F5413B" w:rsidRPr="008902C1" w:rsidRDefault="00F5413B" w:rsidP="008902C1">
      <w:pPr>
        <w:pStyle w:val="ListParagraph"/>
        <w:numPr>
          <w:ilvl w:val="0"/>
          <w:numId w:val="3"/>
        </w:numPr>
        <w:autoSpaceDE w:val="0"/>
        <w:autoSpaceDN w:val="0"/>
        <w:adjustRightInd w:val="0"/>
        <w:spacing w:after="0" w:line="480" w:lineRule="auto"/>
        <w:rPr>
          <w:rFonts w:ascii="Arial" w:hAnsi="Arial" w:cs="Arial"/>
          <w:color w:val="000000"/>
          <w:sz w:val="24"/>
          <w:szCs w:val="24"/>
        </w:rPr>
      </w:pPr>
      <w:r w:rsidRPr="008902C1">
        <w:rPr>
          <w:rFonts w:ascii="Arial" w:hAnsi="Arial" w:cs="Arial"/>
          <w:color w:val="000000" w:themeColor="text1"/>
          <w:sz w:val="24"/>
          <w:szCs w:val="24"/>
        </w:rPr>
        <w:t xml:space="preserve">I also learn how to compute a “solvency ratio analysis which is the company’s </w:t>
      </w:r>
      <w:r w:rsidRPr="008902C1">
        <w:rPr>
          <w:rFonts w:ascii="Arial" w:hAnsi="Arial" w:cs="Arial"/>
          <w:color w:val="000000"/>
          <w:sz w:val="24"/>
          <w:szCs w:val="24"/>
        </w:rPr>
        <w:t>ability to meet long-term obligations and generate future revenues.”</w:t>
      </w:r>
      <w:sdt>
        <w:sdtPr>
          <w:id w:val="-253980900"/>
          <w:citation/>
        </w:sdtPr>
        <w:sdtContent>
          <w:r w:rsidRPr="008902C1">
            <w:rPr>
              <w:rFonts w:ascii="Arial" w:hAnsi="Arial" w:cs="Arial"/>
              <w:color w:val="000000"/>
              <w:sz w:val="24"/>
              <w:szCs w:val="24"/>
            </w:rPr>
            <w:fldChar w:fldCharType="begin"/>
          </w:r>
          <w:r w:rsidRPr="008902C1">
            <w:rPr>
              <w:rFonts w:ascii="Arial" w:hAnsi="Arial" w:cs="Arial"/>
              <w:color w:val="000000"/>
              <w:sz w:val="24"/>
              <w:szCs w:val="24"/>
            </w:rPr>
            <w:instrText xml:space="preserve"> CITATION Wil19 \l 1033 </w:instrText>
          </w:r>
          <w:r w:rsidRPr="008902C1">
            <w:rPr>
              <w:rFonts w:ascii="Arial" w:hAnsi="Arial" w:cs="Arial"/>
              <w:color w:val="000000"/>
              <w:sz w:val="24"/>
              <w:szCs w:val="24"/>
            </w:rPr>
            <w:fldChar w:fldCharType="separate"/>
          </w:r>
          <w:r w:rsidRPr="008902C1">
            <w:rPr>
              <w:rFonts w:ascii="Arial" w:hAnsi="Arial" w:cs="Arial"/>
              <w:noProof/>
              <w:color w:val="000000"/>
              <w:sz w:val="24"/>
              <w:szCs w:val="24"/>
            </w:rPr>
            <w:t xml:space="preserve"> (Wild John J)</w:t>
          </w:r>
          <w:r w:rsidRPr="008902C1">
            <w:rPr>
              <w:rFonts w:ascii="Arial" w:hAnsi="Arial" w:cs="Arial"/>
              <w:color w:val="000000"/>
              <w:sz w:val="24"/>
              <w:szCs w:val="24"/>
            </w:rPr>
            <w:fldChar w:fldCharType="end"/>
          </w:r>
        </w:sdtContent>
      </w:sdt>
      <w:r w:rsidRPr="008902C1">
        <w:rPr>
          <w:rFonts w:ascii="STIXMathJax_Main-Regular" w:hAnsi="STIXMathJax_Main-Regular" w:cs="STIXMathJax_Main-Regular"/>
          <w:color w:val="000000"/>
          <w:sz w:val="21"/>
          <w:szCs w:val="21"/>
        </w:rPr>
        <w:t xml:space="preserve"> </w:t>
      </w:r>
      <w:r w:rsidRPr="008902C1">
        <w:rPr>
          <w:rFonts w:ascii="Arial" w:hAnsi="Arial" w:cs="Arial"/>
          <w:color w:val="000000"/>
          <w:sz w:val="24"/>
          <w:szCs w:val="24"/>
        </w:rPr>
        <w:t xml:space="preserve">The question that was raised (number 15 see question above)  help me to appreciate that a “lower ratio is an indication the company is not able to meet their obligation, whilst a higher ratio is an indication that the company’s has the ability to both meet its obligations and provide security to its creditors </w:t>
      </w:r>
      <w:r w:rsidRPr="008902C1">
        <w:rPr>
          <w:rFonts w:ascii="Arial" w:hAnsi="Arial" w:cs="Arial"/>
          <w:iCs/>
          <w:color w:val="000000"/>
          <w:sz w:val="24"/>
          <w:szCs w:val="24"/>
        </w:rPr>
        <w:t>over the long run</w:t>
      </w:r>
      <w:r w:rsidRPr="008902C1">
        <w:rPr>
          <w:rFonts w:ascii="Arial" w:hAnsi="Arial" w:cs="Arial"/>
          <w:color w:val="000000"/>
          <w:sz w:val="24"/>
          <w:szCs w:val="24"/>
        </w:rPr>
        <w:t>.”</w:t>
      </w:r>
      <w:sdt>
        <w:sdtPr>
          <w:id w:val="1667277684"/>
          <w:citation/>
        </w:sdtPr>
        <w:sdtContent>
          <w:r w:rsidRPr="008902C1">
            <w:rPr>
              <w:rFonts w:ascii="Arial" w:hAnsi="Arial" w:cs="Arial"/>
              <w:color w:val="000000"/>
              <w:sz w:val="24"/>
              <w:szCs w:val="24"/>
            </w:rPr>
            <w:fldChar w:fldCharType="begin"/>
          </w:r>
          <w:r w:rsidRPr="008902C1">
            <w:rPr>
              <w:rFonts w:ascii="Arial" w:hAnsi="Arial" w:cs="Arial"/>
              <w:color w:val="000000"/>
              <w:sz w:val="24"/>
              <w:szCs w:val="24"/>
            </w:rPr>
            <w:instrText xml:space="preserve"> CITATION Wil19 \l 1033 </w:instrText>
          </w:r>
          <w:r w:rsidRPr="008902C1">
            <w:rPr>
              <w:rFonts w:ascii="Arial" w:hAnsi="Arial" w:cs="Arial"/>
              <w:color w:val="000000"/>
              <w:sz w:val="24"/>
              <w:szCs w:val="24"/>
            </w:rPr>
            <w:fldChar w:fldCharType="separate"/>
          </w:r>
          <w:r w:rsidRPr="008902C1">
            <w:rPr>
              <w:rFonts w:ascii="Arial" w:hAnsi="Arial" w:cs="Arial"/>
              <w:noProof/>
              <w:color w:val="000000"/>
              <w:sz w:val="24"/>
              <w:szCs w:val="24"/>
            </w:rPr>
            <w:t xml:space="preserve"> (Wild John J)</w:t>
          </w:r>
          <w:r w:rsidRPr="008902C1">
            <w:rPr>
              <w:rFonts w:ascii="Arial" w:hAnsi="Arial" w:cs="Arial"/>
              <w:color w:val="000000"/>
              <w:sz w:val="24"/>
              <w:szCs w:val="24"/>
            </w:rPr>
            <w:fldChar w:fldCharType="end"/>
          </w:r>
        </w:sdtContent>
      </w:sdt>
      <w:r w:rsidR="009068DE" w:rsidRPr="008902C1">
        <w:rPr>
          <w:rFonts w:ascii="Arial" w:hAnsi="Arial" w:cs="Arial"/>
          <w:color w:val="000000"/>
          <w:sz w:val="24"/>
          <w:szCs w:val="24"/>
        </w:rPr>
        <w:t xml:space="preserve"> </w:t>
      </w:r>
      <w:sdt>
        <w:sdtPr>
          <w:id w:val="-1859654566"/>
          <w:citation/>
        </w:sdtPr>
        <w:sdtContent>
          <w:r w:rsidR="009068DE" w:rsidRPr="008902C1">
            <w:rPr>
              <w:rFonts w:ascii="Arial" w:hAnsi="Arial" w:cs="Arial"/>
              <w:color w:val="000000"/>
              <w:sz w:val="24"/>
              <w:szCs w:val="24"/>
            </w:rPr>
            <w:fldChar w:fldCharType="begin"/>
          </w:r>
          <w:r w:rsidR="009068DE" w:rsidRPr="008902C1">
            <w:rPr>
              <w:rFonts w:ascii="Arial" w:hAnsi="Arial" w:cs="Arial"/>
              <w:color w:val="000000"/>
              <w:sz w:val="24"/>
              <w:szCs w:val="24"/>
            </w:rPr>
            <w:instrText xml:space="preserve"> CITATION Bon16 \l 1033 </w:instrText>
          </w:r>
          <w:r w:rsidR="009068DE" w:rsidRPr="008902C1">
            <w:rPr>
              <w:rFonts w:ascii="Arial" w:hAnsi="Arial" w:cs="Arial"/>
              <w:color w:val="000000"/>
              <w:sz w:val="24"/>
              <w:szCs w:val="24"/>
            </w:rPr>
            <w:fldChar w:fldCharType="separate"/>
          </w:r>
          <w:r w:rsidR="009068DE" w:rsidRPr="008902C1">
            <w:rPr>
              <w:rFonts w:ascii="Arial" w:hAnsi="Arial" w:cs="Arial"/>
              <w:noProof/>
              <w:color w:val="000000"/>
              <w:sz w:val="24"/>
              <w:szCs w:val="24"/>
            </w:rPr>
            <w:t>(Bond)</w:t>
          </w:r>
          <w:r w:rsidR="009068DE" w:rsidRPr="008902C1">
            <w:rPr>
              <w:rFonts w:ascii="Arial" w:hAnsi="Arial" w:cs="Arial"/>
              <w:color w:val="000000"/>
              <w:sz w:val="24"/>
              <w:szCs w:val="24"/>
            </w:rPr>
            <w:fldChar w:fldCharType="end"/>
          </w:r>
        </w:sdtContent>
      </w:sdt>
    </w:p>
    <w:p w:rsidR="00F5413B" w:rsidRPr="00F5413B" w:rsidRDefault="00F5413B" w:rsidP="00701AC3">
      <w:pPr>
        <w:autoSpaceDE w:val="0"/>
        <w:autoSpaceDN w:val="0"/>
        <w:adjustRightInd w:val="0"/>
        <w:spacing w:after="0" w:line="480" w:lineRule="auto"/>
        <w:rPr>
          <w:rFonts w:ascii="Arial" w:hAnsi="Arial" w:cs="Arial"/>
          <w:color w:val="000000" w:themeColor="text1"/>
          <w:sz w:val="24"/>
          <w:szCs w:val="24"/>
        </w:rPr>
      </w:pPr>
    </w:p>
    <w:p w:rsidR="00011884" w:rsidRPr="00920C6A" w:rsidRDefault="00011884" w:rsidP="00701AC3">
      <w:pPr>
        <w:spacing w:line="480" w:lineRule="auto"/>
        <w:rPr>
          <w:rFonts w:ascii="Arial" w:hAnsi="Arial" w:cs="Arial"/>
          <w:sz w:val="24"/>
          <w:szCs w:val="24"/>
        </w:rPr>
      </w:pPr>
      <w:r>
        <w:rPr>
          <w:rFonts w:ascii="Arial" w:hAnsi="Arial" w:cs="Arial"/>
          <w:sz w:val="24"/>
          <w:szCs w:val="24"/>
        </w:rPr>
        <w:t xml:space="preserve">In conclusion, </w:t>
      </w:r>
      <w:r w:rsidRPr="00920C6A">
        <w:rPr>
          <w:rFonts w:ascii="Arial" w:hAnsi="Arial" w:cs="Arial"/>
          <w:sz w:val="24"/>
          <w:szCs w:val="24"/>
        </w:rPr>
        <w:t>I</w:t>
      </w:r>
      <w:r>
        <w:rPr>
          <w:rFonts w:ascii="Arial" w:hAnsi="Arial" w:cs="Arial"/>
          <w:sz w:val="24"/>
          <w:szCs w:val="24"/>
        </w:rPr>
        <w:t xml:space="preserve"> have</w:t>
      </w:r>
      <w:r w:rsidRPr="00920C6A">
        <w:rPr>
          <w:rFonts w:ascii="Arial" w:hAnsi="Arial" w:cs="Arial"/>
          <w:sz w:val="24"/>
          <w:szCs w:val="24"/>
        </w:rPr>
        <w:t xml:space="preserve"> found the information to be very valuable, in the event that one day I may have my own business or</w:t>
      </w:r>
      <w:r>
        <w:rPr>
          <w:rFonts w:ascii="Arial" w:hAnsi="Arial" w:cs="Arial"/>
          <w:sz w:val="24"/>
          <w:szCs w:val="24"/>
        </w:rPr>
        <w:t xml:space="preserve"> in the event I would like to invest in a company</w:t>
      </w:r>
      <w:r w:rsidR="00023D97">
        <w:rPr>
          <w:rFonts w:ascii="Arial" w:hAnsi="Arial" w:cs="Arial"/>
          <w:sz w:val="24"/>
          <w:szCs w:val="24"/>
        </w:rPr>
        <w:t>,</w:t>
      </w:r>
      <w:r>
        <w:rPr>
          <w:rFonts w:ascii="Arial" w:hAnsi="Arial" w:cs="Arial"/>
          <w:sz w:val="24"/>
          <w:szCs w:val="24"/>
        </w:rPr>
        <w:t xml:space="preserve"> the </w:t>
      </w:r>
      <w:r>
        <w:rPr>
          <w:rFonts w:ascii="Arial" w:hAnsi="Arial" w:cs="Arial"/>
          <w:sz w:val="24"/>
          <w:szCs w:val="24"/>
        </w:rPr>
        <w:lastRenderedPageBreak/>
        <w:t xml:space="preserve">knowledge gain would greatly assist me in that regard, since I would be well equipped </w:t>
      </w:r>
      <w:r w:rsidR="00023D97">
        <w:rPr>
          <w:rFonts w:ascii="Arial" w:hAnsi="Arial" w:cs="Arial"/>
          <w:sz w:val="24"/>
          <w:szCs w:val="24"/>
        </w:rPr>
        <w:t>in knowing how to analyze the company’s financial statements so as determined whether to invest because it would prove beneficial or not</w:t>
      </w:r>
      <w:r>
        <w:rPr>
          <w:rFonts w:ascii="Arial" w:hAnsi="Arial" w:cs="Arial"/>
          <w:sz w:val="24"/>
          <w:szCs w:val="24"/>
        </w:rPr>
        <w:t>.</w:t>
      </w:r>
      <w:r w:rsidRPr="00920C6A">
        <w:rPr>
          <w:rFonts w:ascii="Arial" w:hAnsi="Arial" w:cs="Arial"/>
          <w:sz w:val="24"/>
          <w:szCs w:val="24"/>
        </w:rPr>
        <w:t xml:space="preserve"> </w:t>
      </w:r>
    </w:p>
    <w:p w:rsidR="00F5413B" w:rsidRDefault="00023D97" w:rsidP="00701AC3">
      <w:pPr>
        <w:autoSpaceDE w:val="0"/>
        <w:autoSpaceDN w:val="0"/>
        <w:adjustRightInd w:val="0"/>
        <w:spacing w:after="0" w:line="480" w:lineRule="auto"/>
        <w:rPr>
          <w:rFonts w:ascii="Arial" w:hAnsi="Arial" w:cs="Arial"/>
          <w:sz w:val="24"/>
          <w:szCs w:val="24"/>
        </w:rPr>
      </w:pPr>
      <w:r>
        <w:rPr>
          <w:rFonts w:ascii="Arial" w:hAnsi="Arial" w:cs="Arial"/>
          <w:sz w:val="24"/>
          <w:szCs w:val="24"/>
        </w:rPr>
        <w:t>This material is</w:t>
      </w:r>
      <w:r w:rsidR="00011884" w:rsidRPr="00920C6A">
        <w:rPr>
          <w:rFonts w:ascii="Arial" w:hAnsi="Arial" w:cs="Arial"/>
          <w:sz w:val="24"/>
          <w:szCs w:val="24"/>
        </w:rPr>
        <w:t xml:space="preserve"> of great importance; even thou I am familiar with accounting standards by examining the question posed I was better able to put things into perspective and be guided accordingly</w:t>
      </w:r>
      <w:r>
        <w:rPr>
          <w:rFonts w:ascii="Arial" w:hAnsi="Arial" w:cs="Arial"/>
          <w:sz w:val="24"/>
          <w:szCs w:val="24"/>
        </w:rPr>
        <w:t>.</w:t>
      </w:r>
    </w:p>
    <w:p w:rsidR="00701AC3" w:rsidRDefault="00701AC3" w:rsidP="00701AC3">
      <w:pPr>
        <w:autoSpaceDE w:val="0"/>
        <w:autoSpaceDN w:val="0"/>
        <w:adjustRightInd w:val="0"/>
        <w:spacing w:after="0" w:line="480" w:lineRule="auto"/>
        <w:rPr>
          <w:rFonts w:ascii="Arial" w:hAnsi="Arial" w:cs="Arial"/>
          <w:sz w:val="24"/>
          <w:szCs w:val="24"/>
        </w:rPr>
      </w:pPr>
    </w:p>
    <w:p w:rsidR="00701AC3" w:rsidRDefault="00701AC3" w:rsidP="00701AC3">
      <w:pPr>
        <w:autoSpaceDE w:val="0"/>
        <w:autoSpaceDN w:val="0"/>
        <w:adjustRightInd w:val="0"/>
        <w:spacing w:after="0" w:line="480" w:lineRule="auto"/>
        <w:rPr>
          <w:rFonts w:ascii="Arial" w:hAnsi="Arial" w:cs="Arial"/>
          <w:sz w:val="24"/>
          <w:szCs w:val="24"/>
        </w:rPr>
      </w:pPr>
    </w:p>
    <w:p w:rsidR="00701AC3" w:rsidRDefault="00701AC3" w:rsidP="00701AC3">
      <w:pPr>
        <w:autoSpaceDE w:val="0"/>
        <w:autoSpaceDN w:val="0"/>
        <w:adjustRightInd w:val="0"/>
        <w:spacing w:after="0" w:line="480" w:lineRule="auto"/>
        <w:rPr>
          <w:rFonts w:ascii="Arial" w:hAnsi="Arial" w:cs="Arial"/>
          <w:sz w:val="24"/>
          <w:szCs w:val="24"/>
        </w:rPr>
      </w:pPr>
    </w:p>
    <w:p w:rsidR="00701AC3" w:rsidRDefault="00701AC3" w:rsidP="00701AC3">
      <w:pPr>
        <w:autoSpaceDE w:val="0"/>
        <w:autoSpaceDN w:val="0"/>
        <w:adjustRightInd w:val="0"/>
        <w:spacing w:after="0" w:line="480" w:lineRule="auto"/>
        <w:rPr>
          <w:rFonts w:ascii="Arial" w:hAnsi="Arial" w:cs="Arial"/>
          <w:sz w:val="24"/>
          <w:szCs w:val="24"/>
        </w:rPr>
      </w:pPr>
    </w:p>
    <w:p w:rsidR="00701AC3" w:rsidRDefault="00701AC3" w:rsidP="00701AC3">
      <w:pPr>
        <w:autoSpaceDE w:val="0"/>
        <w:autoSpaceDN w:val="0"/>
        <w:adjustRightInd w:val="0"/>
        <w:spacing w:after="0" w:line="480" w:lineRule="auto"/>
        <w:rPr>
          <w:rFonts w:ascii="Arial" w:hAnsi="Arial" w:cs="Arial"/>
          <w:sz w:val="24"/>
          <w:szCs w:val="24"/>
        </w:rPr>
      </w:pPr>
    </w:p>
    <w:p w:rsidR="00701AC3" w:rsidRDefault="00701AC3" w:rsidP="00701AC3">
      <w:pPr>
        <w:autoSpaceDE w:val="0"/>
        <w:autoSpaceDN w:val="0"/>
        <w:adjustRightInd w:val="0"/>
        <w:spacing w:after="0" w:line="480" w:lineRule="auto"/>
        <w:rPr>
          <w:rFonts w:ascii="Arial" w:hAnsi="Arial" w:cs="Arial"/>
          <w:sz w:val="24"/>
          <w:szCs w:val="24"/>
        </w:rPr>
      </w:pPr>
    </w:p>
    <w:p w:rsidR="00701AC3" w:rsidRDefault="00701AC3" w:rsidP="00701AC3">
      <w:pPr>
        <w:autoSpaceDE w:val="0"/>
        <w:autoSpaceDN w:val="0"/>
        <w:adjustRightInd w:val="0"/>
        <w:spacing w:after="0" w:line="480" w:lineRule="auto"/>
        <w:rPr>
          <w:rFonts w:ascii="Arial" w:hAnsi="Arial" w:cs="Arial"/>
          <w:sz w:val="24"/>
          <w:szCs w:val="24"/>
        </w:rPr>
      </w:pPr>
    </w:p>
    <w:p w:rsidR="00701AC3" w:rsidRDefault="00701AC3" w:rsidP="00701AC3">
      <w:pPr>
        <w:autoSpaceDE w:val="0"/>
        <w:autoSpaceDN w:val="0"/>
        <w:adjustRightInd w:val="0"/>
        <w:spacing w:after="0" w:line="480" w:lineRule="auto"/>
        <w:rPr>
          <w:rFonts w:ascii="Arial" w:hAnsi="Arial" w:cs="Arial"/>
          <w:sz w:val="24"/>
          <w:szCs w:val="24"/>
        </w:rPr>
      </w:pPr>
    </w:p>
    <w:p w:rsidR="00701AC3" w:rsidRDefault="00701AC3" w:rsidP="00701AC3">
      <w:pPr>
        <w:autoSpaceDE w:val="0"/>
        <w:autoSpaceDN w:val="0"/>
        <w:adjustRightInd w:val="0"/>
        <w:spacing w:after="0" w:line="480" w:lineRule="auto"/>
        <w:rPr>
          <w:rFonts w:ascii="Arial" w:hAnsi="Arial" w:cs="Arial"/>
          <w:sz w:val="24"/>
          <w:szCs w:val="24"/>
        </w:rPr>
      </w:pPr>
    </w:p>
    <w:p w:rsidR="00E35397" w:rsidRDefault="00E35397" w:rsidP="00E35397">
      <w:pPr>
        <w:autoSpaceDE w:val="0"/>
        <w:autoSpaceDN w:val="0"/>
        <w:adjustRightInd w:val="0"/>
        <w:spacing w:after="0" w:line="240" w:lineRule="auto"/>
        <w:rPr>
          <w:rFonts w:ascii="Arial" w:hAnsi="Arial" w:cs="Arial"/>
          <w:color w:val="000000" w:themeColor="text1"/>
          <w:sz w:val="24"/>
          <w:szCs w:val="24"/>
        </w:rPr>
      </w:pPr>
    </w:p>
    <w:p w:rsidR="00F73717" w:rsidRDefault="00F73717" w:rsidP="00E35397">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REFERENCES:</w:t>
      </w:r>
    </w:p>
    <w:p w:rsidR="008902C1" w:rsidRDefault="008902C1" w:rsidP="00E35397">
      <w:pPr>
        <w:autoSpaceDE w:val="0"/>
        <w:autoSpaceDN w:val="0"/>
        <w:adjustRightInd w:val="0"/>
        <w:spacing w:after="0" w:line="240" w:lineRule="auto"/>
        <w:rPr>
          <w:rFonts w:ascii="Arial" w:hAnsi="Arial" w:cs="Arial"/>
          <w:color w:val="000000" w:themeColor="text1"/>
          <w:sz w:val="24"/>
          <w:szCs w:val="24"/>
        </w:rPr>
      </w:pPr>
    </w:p>
    <w:p w:rsidR="008902C1" w:rsidRDefault="008902C1" w:rsidP="00E35397">
      <w:pPr>
        <w:autoSpaceDE w:val="0"/>
        <w:autoSpaceDN w:val="0"/>
        <w:adjustRightInd w:val="0"/>
        <w:spacing w:after="0" w:line="240" w:lineRule="auto"/>
        <w:rPr>
          <w:rFonts w:ascii="Arial" w:hAnsi="Arial" w:cs="Arial"/>
          <w:color w:val="000000" w:themeColor="text1"/>
          <w:sz w:val="24"/>
          <w:szCs w:val="24"/>
        </w:rPr>
      </w:pPr>
    </w:p>
    <w:p w:rsidR="00F73717" w:rsidRPr="00F73717" w:rsidRDefault="00F73717" w:rsidP="00F73717">
      <w:pPr>
        <w:pStyle w:val="Bibliography"/>
        <w:spacing w:line="480" w:lineRule="auto"/>
        <w:ind w:left="720" w:hanging="720"/>
        <w:rPr>
          <w:rFonts w:ascii="Arial" w:hAnsi="Arial" w:cs="Arial"/>
          <w:noProof/>
          <w:sz w:val="24"/>
          <w:szCs w:val="24"/>
        </w:rPr>
      </w:pPr>
      <w:r w:rsidRPr="00F73717">
        <w:rPr>
          <w:rFonts w:ascii="Arial" w:hAnsi="Arial" w:cs="Arial"/>
          <w:color w:val="000000" w:themeColor="text1"/>
          <w:sz w:val="24"/>
          <w:szCs w:val="24"/>
        </w:rPr>
        <w:fldChar w:fldCharType="begin"/>
      </w:r>
      <w:r w:rsidRPr="00F73717">
        <w:rPr>
          <w:rFonts w:ascii="Arial" w:hAnsi="Arial" w:cs="Arial"/>
          <w:color w:val="000000" w:themeColor="text1"/>
          <w:sz w:val="24"/>
          <w:szCs w:val="24"/>
        </w:rPr>
        <w:instrText xml:space="preserve"> BIBLIOGRAPHY  \l 1033 </w:instrText>
      </w:r>
      <w:r w:rsidRPr="00F73717">
        <w:rPr>
          <w:rFonts w:ascii="Arial" w:hAnsi="Arial" w:cs="Arial"/>
          <w:color w:val="000000" w:themeColor="text1"/>
          <w:sz w:val="24"/>
          <w:szCs w:val="24"/>
        </w:rPr>
        <w:fldChar w:fldCharType="separate"/>
      </w:r>
      <w:r w:rsidRPr="00F73717">
        <w:rPr>
          <w:rFonts w:ascii="Arial" w:hAnsi="Arial" w:cs="Arial"/>
          <w:noProof/>
          <w:sz w:val="24"/>
          <w:szCs w:val="24"/>
        </w:rPr>
        <w:t xml:space="preserve">Bond, Dave Dr. </w:t>
      </w:r>
      <w:r w:rsidRPr="00F73717">
        <w:rPr>
          <w:rFonts w:ascii="Arial" w:hAnsi="Arial" w:cs="Arial"/>
          <w:i/>
          <w:iCs/>
          <w:noProof/>
          <w:sz w:val="24"/>
          <w:szCs w:val="24"/>
        </w:rPr>
        <w:t>Youtube: Topic 6 Financial Statement Analysis</w:t>
      </w:r>
      <w:r w:rsidRPr="00F73717">
        <w:rPr>
          <w:rFonts w:ascii="Arial" w:hAnsi="Arial" w:cs="Arial"/>
          <w:noProof/>
          <w:sz w:val="24"/>
          <w:szCs w:val="24"/>
        </w:rPr>
        <w:t>. 05 May 2016. March 2022.</w:t>
      </w:r>
    </w:p>
    <w:p w:rsidR="00F73717" w:rsidRPr="00F73717" w:rsidRDefault="00F73717" w:rsidP="00F73717">
      <w:pPr>
        <w:pStyle w:val="Bibliography"/>
        <w:spacing w:line="480" w:lineRule="auto"/>
        <w:ind w:left="720" w:hanging="720"/>
        <w:rPr>
          <w:rFonts w:ascii="Arial" w:hAnsi="Arial" w:cs="Arial"/>
          <w:noProof/>
          <w:sz w:val="24"/>
          <w:szCs w:val="24"/>
        </w:rPr>
      </w:pPr>
      <w:r w:rsidRPr="00F73717">
        <w:rPr>
          <w:rFonts w:ascii="Arial" w:hAnsi="Arial" w:cs="Arial"/>
          <w:noProof/>
          <w:sz w:val="24"/>
          <w:szCs w:val="24"/>
        </w:rPr>
        <w:t xml:space="preserve">Hayes, Adam. </w:t>
      </w:r>
      <w:r w:rsidRPr="00F73717">
        <w:rPr>
          <w:rFonts w:ascii="Arial" w:hAnsi="Arial" w:cs="Arial"/>
          <w:i/>
          <w:iCs/>
          <w:noProof/>
          <w:sz w:val="24"/>
          <w:szCs w:val="24"/>
        </w:rPr>
        <w:t>Investopedia; Annual Report</w:t>
      </w:r>
      <w:r w:rsidRPr="00F73717">
        <w:rPr>
          <w:rFonts w:ascii="Arial" w:hAnsi="Arial" w:cs="Arial"/>
          <w:noProof/>
          <w:sz w:val="24"/>
          <w:szCs w:val="24"/>
        </w:rPr>
        <w:t>. 08 November 2020. March 2022.</w:t>
      </w:r>
    </w:p>
    <w:p w:rsidR="00F73717" w:rsidRPr="00F73717" w:rsidRDefault="00F73717" w:rsidP="00F73717">
      <w:pPr>
        <w:pStyle w:val="Bibliography"/>
        <w:spacing w:line="480" w:lineRule="auto"/>
        <w:ind w:left="720" w:hanging="720"/>
        <w:rPr>
          <w:rFonts w:ascii="Arial" w:hAnsi="Arial" w:cs="Arial"/>
          <w:noProof/>
          <w:sz w:val="24"/>
          <w:szCs w:val="24"/>
        </w:rPr>
      </w:pPr>
      <w:r w:rsidRPr="00F73717">
        <w:rPr>
          <w:rFonts w:ascii="Arial" w:hAnsi="Arial" w:cs="Arial"/>
          <w:noProof/>
          <w:sz w:val="24"/>
          <w:szCs w:val="24"/>
        </w:rPr>
        <w:t xml:space="preserve">Kenton, Will. </w:t>
      </w:r>
      <w:r w:rsidRPr="00F73717">
        <w:rPr>
          <w:rFonts w:ascii="Arial" w:hAnsi="Arial" w:cs="Arial"/>
          <w:i/>
          <w:iCs/>
          <w:noProof/>
          <w:sz w:val="24"/>
          <w:szCs w:val="24"/>
        </w:rPr>
        <w:t>Investopedia, Financial Statement Analysis</w:t>
      </w:r>
      <w:r w:rsidRPr="00F73717">
        <w:rPr>
          <w:rFonts w:ascii="Arial" w:hAnsi="Arial" w:cs="Arial"/>
          <w:noProof/>
          <w:sz w:val="24"/>
          <w:szCs w:val="24"/>
        </w:rPr>
        <w:t>. 06 March 2022. 29 March 2022.</w:t>
      </w:r>
    </w:p>
    <w:p w:rsidR="00F73717" w:rsidRPr="00F73717" w:rsidRDefault="00F73717" w:rsidP="00F73717">
      <w:pPr>
        <w:pStyle w:val="Bibliography"/>
        <w:spacing w:line="480" w:lineRule="auto"/>
        <w:ind w:left="720" w:hanging="720"/>
        <w:rPr>
          <w:rFonts w:ascii="Arial" w:hAnsi="Arial" w:cs="Arial"/>
          <w:noProof/>
          <w:sz w:val="24"/>
          <w:szCs w:val="24"/>
        </w:rPr>
      </w:pPr>
      <w:r w:rsidRPr="00F73717">
        <w:rPr>
          <w:rFonts w:ascii="Arial" w:hAnsi="Arial" w:cs="Arial"/>
          <w:noProof/>
          <w:sz w:val="24"/>
          <w:szCs w:val="24"/>
        </w:rPr>
        <w:lastRenderedPageBreak/>
        <w:t xml:space="preserve">Libby, Patricia A. </w:t>
      </w:r>
      <w:r w:rsidRPr="00F73717">
        <w:rPr>
          <w:rFonts w:ascii="Arial" w:hAnsi="Arial" w:cs="Arial"/>
          <w:i/>
          <w:iCs/>
          <w:noProof/>
          <w:sz w:val="24"/>
          <w:szCs w:val="24"/>
        </w:rPr>
        <w:t>Principles of Accounting</w:t>
      </w:r>
      <w:r w:rsidRPr="00F73717">
        <w:rPr>
          <w:rFonts w:ascii="Arial" w:hAnsi="Arial" w:cs="Arial"/>
          <w:noProof/>
          <w:sz w:val="24"/>
          <w:szCs w:val="24"/>
        </w:rPr>
        <w:t>. New York: Mcgraw -Hill Irwin, 2009.</w:t>
      </w:r>
    </w:p>
    <w:p w:rsidR="00F73717" w:rsidRPr="00F73717" w:rsidRDefault="00F73717" w:rsidP="00D242B9">
      <w:pPr>
        <w:pStyle w:val="Bibliography"/>
        <w:spacing w:line="480" w:lineRule="auto"/>
        <w:ind w:left="720" w:hanging="720"/>
        <w:rPr>
          <w:rFonts w:ascii="Arial" w:hAnsi="Arial" w:cs="Arial"/>
          <w:noProof/>
          <w:sz w:val="24"/>
          <w:szCs w:val="24"/>
        </w:rPr>
      </w:pPr>
      <w:r w:rsidRPr="00F73717">
        <w:rPr>
          <w:rFonts w:ascii="Arial" w:hAnsi="Arial" w:cs="Arial"/>
          <w:noProof/>
          <w:sz w:val="24"/>
          <w:szCs w:val="24"/>
        </w:rPr>
        <w:t xml:space="preserve">Mishra, Smita. "Financial Statement Analysis: Meaning Objectives and Limitations." </w:t>
      </w:r>
      <w:r w:rsidRPr="00F73717">
        <w:rPr>
          <w:rFonts w:ascii="Arial" w:hAnsi="Arial" w:cs="Arial"/>
          <w:i/>
          <w:iCs/>
          <w:noProof/>
          <w:sz w:val="24"/>
          <w:szCs w:val="24"/>
        </w:rPr>
        <w:t>You Article Library</w:t>
      </w:r>
      <w:r w:rsidR="00D242B9">
        <w:rPr>
          <w:rFonts w:ascii="Arial" w:hAnsi="Arial" w:cs="Arial"/>
          <w:noProof/>
          <w:sz w:val="24"/>
          <w:szCs w:val="24"/>
        </w:rPr>
        <w:t xml:space="preserve"> (2022).</w:t>
      </w:r>
      <w:bookmarkStart w:id="0" w:name="_GoBack"/>
      <w:bookmarkEnd w:id="0"/>
    </w:p>
    <w:p w:rsidR="00F73717" w:rsidRPr="00F73717" w:rsidRDefault="00F73717" w:rsidP="00F73717">
      <w:pPr>
        <w:pStyle w:val="Bibliography"/>
        <w:spacing w:line="480" w:lineRule="auto"/>
        <w:ind w:left="720" w:hanging="720"/>
        <w:rPr>
          <w:rFonts w:ascii="Arial" w:hAnsi="Arial" w:cs="Arial"/>
          <w:noProof/>
          <w:sz w:val="24"/>
          <w:szCs w:val="24"/>
        </w:rPr>
      </w:pPr>
      <w:r w:rsidRPr="00F73717">
        <w:rPr>
          <w:rFonts w:ascii="Arial" w:hAnsi="Arial" w:cs="Arial"/>
          <w:noProof/>
          <w:sz w:val="24"/>
          <w:szCs w:val="24"/>
        </w:rPr>
        <w:t xml:space="preserve">Wild, John J and Ken W Shaw. </w:t>
      </w:r>
      <w:r w:rsidRPr="00F73717">
        <w:rPr>
          <w:rFonts w:ascii="Arial" w:hAnsi="Arial" w:cs="Arial"/>
          <w:i/>
          <w:iCs/>
          <w:noProof/>
          <w:sz w:val="24"/>
          <w:szCs w:val="24"/>
        </w:rPr>
        <w:t>Fundamental Accounting Principles</w:t>
      </w:r>
      <w:r w:rsidRPr="00F73717">
        <w:rPr>
          <w:rFonts w:ascii="Arial" w:hAnsi="Arial" w:cs="Arial"/>
          <w:noProof/>
          <w:sz w:val="24"/>
          <w:szCs w:val="24"/>
        </w:rPr>
        <w:t>. New Yo</w:t>
      </w:r>
      <w:r>
        <w:rPr>
          <w:rFonts w:ascii="Arial" w:hAnsi="Arial" w:cs="Arial"/>
          <w:noProof/>
          <w:sz w:val="24"/>
          <w:szCs w:val="24"/>
        </w:rPr>
        <w:t>rk: Mcgraw-Hill Education, 2019.</w:t>
      </w:r>
    </w:p>
    <w:p w:rsidR="00F73717" w:rsidRPr="00C32F54" w:rsidRDefault="00F73717" w:rsidP="00F73717">
      <w:pPr>
        <w:autoSpaceDE w:val="0"/>
        <w:autoSpaceDN w:val="0"/>
        <w:adjustRightInd w:val="0"/>
        <w:spacing w:after="0" w:line="480" w:lineRule="auto"/>
        <w:rPr>
          <w:rFonts w:ascii="Arial" w:hAnsi="Arial" w:cs="Arial"/>
          <w:sz w:val="24"/>
          <w:szCs w:val="24"/>
        </w:rPr>
      </w:pPr>
      <w:r w:rsidRPr="00F73717">
        <w:rPr>
          <w:rFonts w:ascii="Arial" w:hAnsi="Arial" w:cs="Arial"/>
          <w:color w:val="000000" w:themeColor="text1"/>
          <w:sz w:val="24"/>
          <w:szCs w:val="24"/>
        </w:rPr>
        <w:fldChar w:fldCharType="end"/>
      </w:r>
    </w:p>
    <w:sectPr w:rsidR="00F73717" w:rsidRPr="00C32F54" w:rsidSect="00683E4E">
      <w:type w:val="continuous"/>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98" w:rsidRDefault="001D2598" w:rsidP="005D703D">
      <w:pPr>
        <w:spacing w:after="0" w:line="240" w:lineRule="auto"/>
      </w:pPr>
      <w:r>
        <w:separator/>
      </w:r>
    </w:p>
  </w:endnote>
  <w:endnote w:type="continuationSeparator" w:id="0">
    <w:p w:rsidR="001D2598" w:rsidRDefault="001D2598"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IXMathJax_Main-Bold">
    <w:altName w:val="MS Gothic"/>
    <w:panose1 w:val="00000000000000000000"/>
    <w:charset w:val="00"/>
    <w:family w:val="roman"/>
    <w:notTrueType/>
    <w:pitch w:val="default"/>
    <w:sig w:usb0="00000003" w:usb1="00000000" w:usb2="00000000" w:usb3="00000000" w:csb0="00000001" w:csb1="00000000"/>
  </w:font>
  <w:font w:name="ProximaNova-Light">
    <w:altName w:val="MS Gothic"/>
    <w:panose1 w:val="00000000000000000000"/>
    <w:charset w:val="80"/>
    <w:family w:val="swiss"/>
    <w:notTrueType/>
    <w:pitch w:val="default"/>
    <w:sig w:usb0="00000001" w:usb1="08070000" w:usb2="00000010" w:usb3="00000000" w:csb0="00020000" w:csb1="00000000"/>
  </w:font>
  <w:font w:name="STIXMathJax_Main-Regular">
    <w:panose1 w:val="00000000000000000000"/>
    <w:charset w:val="00"/>
    <w:family w:val="roman"/>
    <w:notTrueType/>
    <w:pitch w:val="default"/>
    <w:sig w:usb0="00000003" w:usb1="00000000" w:usb2="00000000" w:usb3="00000000" w:csb0="00000001" w:csb1="00000000"/>
  </w:font>
  <w:font w:name="ProximaNova-Regular">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612459"/>
      <w:docPartObj>
        <w:docPartGallery w:val="Page Numbers (Bottom of Page)"/>
        <w:docPartUnique/>
      </w:docPartObj>
    </w:sdtPr>
    <w:sdtEndPr>
      <w:rPr>
        <w:noProof/>
      </w:rPr>
    </w:sdtEndPr>
    <w:sdtContent>
      <w:p w:rsidR="00A4599C" w:rsidRDefault="00A4599C">
        <w:pPr>
          <w:pStyle w:val="Footer"/>
        </w:pPr>
        <w:r>
          <w:fldChar w:fldCharType="begin"/>
        </w:r>
        <w:r>
          <w:instrText xml:space="preserve"> PAGE   \* MERGEFORMAT </w:instrText>
        </w:r>
        <w:r>
          <w:fldChar w:fldCharType="separate"/>
        </w:r>
        <w:r w:rsidR="00D242B9">
          <w:rPr>
            <w:noProof/>
          </w:rPr>
          <w:t>25</w:t>
        </w:r>
        <w:r>
          <w:rPr>
            <w:noProof/>
          </w:rPr>
          <w:fldChar w:fldCharType="end"/>
        </w:r>
      </w:p>
    </w:sdtContent>
  </w:sdt>
  <w:p w:rsidR="00A4599C" w:rsidRDefault="00A459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98" w:rsidRDefault="001D2598" w:rsidP="005D703D">
      <w:pPr>
        <w:spacing w:after="0" w:line="240" w:lineRule="auto"/>
      </w:pPr>
      <w:r>
        <w:separator/>
      </w:r>
    </w:p>
  </w:footnote>
  <w:footnote w:type="continuationSeparator" w:id="0">
    <w:p w:rsidR="001D2598" w:rsidRDefault="001D2598" w:rsidP="005D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9C" w:rsidRDefault="00A4599C">
    <w:pPr>
      <w:pStyle w:val="Header"/>
    </w:pPr>
    <w:r>
      <w:rPr>
        <w:noProof/>
      </w:rPr>
      <w:drawing>
        <wp:inline distT="0" distB="0" distL="0" distR="0">
          <wp:extent cx="5401429" cy="495369"/>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A4599C" w:rsidRDefault="00A459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5D20"/>
    <w:multiLevelType w:val="hybridMultilevel"/>
    <w:tmpl w:val="F2846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10302"/>
    <w:multiLevelType w:val="hybridMultilevel"/>
    <w:tmpl w:val="743CBC3A"/>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2" w15:restartNumberingAfterBreak="0">
    <w:nsid w:val="0DA64248"/>
    <w:multiLevelType w:val="hybridMultilevel"/>
    <w:tmpl w:val="FCC6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D7F3E"/>
    <w:multiLevelType w:val="hybridMultilevel"/>
    <w:tmpl w:val="C25CCD16"/>
    <w:lvl w:ilvl="0" w:tplc="AD563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202C32"/>
    <w:multiLevelType w:val="multilevel"/>
    <w:tmpl w:val="44EA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90D5F"/>
    <w:multiLevelType w:val="hybridMultilevel"/>
    <w:tmpl w:val="2A64929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4E572BE6"/>
    <w:multiLevelType w:val="multilevel"/>
    <w:tmpl w:val="AA06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9C0269"/>
    <w:multiLevelType w:val="hybridMultilevel"/>
    <w:tmpl w:val="4ACC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00CEE"/>
    <w:multiLevelType w:val="hybridMultilevel"/>
    <w:tmpl w:val="5F7C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D53D9"/>
    <w:multiLevelType w:val="hybridMultilevel"/>
    <w:tmpl w:val="0738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76F41"/>
    <w:multiLevelType w:val="hybridMultilevel"/>
    <w:tmpl w:val="E4D8C3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158383D"/>
    <w:multiLevelType w:val="hybridMultilevel"/>
    <w:tmpl w:val="602A894E"/>
    <w:lvl w:ilvl="0" w:tplc="D9D2E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0"/>
  </w:num>
  <w:num w:numId="4">
    <w:abstractNumId w:val="4"/>
  </w:num>
  <w:num w:numId="5">
    <w:abstractNumId w:val="9"/>
  </w:num>
  <w:num w:numId="6">
    <w:abstractNumId w:val="5"/>
  </w:num>
  <w:num w:numId="7">
    <w:abstractNumId w:val="2"/>
  </w:num>
  <w:num w:numId="8">
    <w:abstractNumId w:val="8"/>
  </w:num>
  <w:num w:numId="9">
    <w:abstractNumId w:val="10"/>
  </w:num>
  <w:num w:numId="10">
    <w:abstractNumId w:val="11"/>
  </w:num>
  <w:num w:numId="11">
    <w:abstractNumId w:val="1"/>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D"/>
    <w:rsid w:val="0000530D"/>
    <w:rsid w:val="00011884"/>
    <w:rsid w:val="00021EEB"/>
    <w:rsid w:val="00023D97"/>
    <w:rsid w:val="00034D97"/>
    <w:rsid w:val="00035CA7"/>
    <w:rsid w:val="00040545"/>
    <w:rsid w:val="00040E89"/>
    <w:rsid w:val="0004237A"/>
    <w:rsid w:val="00055794"/>
    <w:rsid w:val="000605C7"/>
    <w:rsid w:val="00077471"/>
    <w:rsid w:val="000870CC"/>
    <w:rsid w:val="00094140"/>
    <w:rsid w:val="00096821"/>
    <w:rsid w:val="000B7714"/>
    <w:rsid w:val="000C5802"/>
    <w:rsid w:val="000E5FCF"/>
    <w:rsid w:val="000E643C"/>
    <w:rsid w:val="000F748C"/>
    <w:rsid w:val="001025DF"/>
    <w:rsid w:val="00103F94"/>
    <w:rsid w:val="00111433"/>
    <w:rsid w:val="00120A22"/>
    <w:rsid w:val="0013001F"/>
    <w:rsid w:val="001304EE"/>
    <w:rsid w:val="00132A2C"/>
    <w:rsid w:val="00132EB6"/>
    <w:rsid w:val="00133E3E"/>
    <w:rsid w:val="0014747E"/>
    <w:rsid w:val="00156AF9"/>
    <w:rsid w:val="00162B6A"/>
    <w:rsid w:val="001727B0"/>
    <w:rsid w:val="00186111"/>
    <w:rsid w:val="00197673"/>
    <w:rsid w:val="001A1FFE"/>
    <w:rsid w:val="001A38CE"/>
    <w:rsid w:val="001B0913"/>
    <w:rsid w:val="001B7DBD"/>
    <w:rsid w:val="001C7476"/>
    <w:rsid w:val="001D2598"/>
    <w:rsid w:val="001D42B1"/>
    <w:rsid w:val="001D6734"/>
    <w:rsid w:val="001E06C5"/>
    <w:rsid w:val="001E26DF"/>
    <w:rsid w:val="00207152"/>
    <w:rsid w:val="002226F9"/>
    <w:rsid w:val="002248E4"/>
    <w:rsid w:val="00234BA2"/>
    <w:rsid w:val="0026022C"/>
    <w:rsid w:val="002622C8"/>
    <w:rsid w:val="0026702B"/>
    <w:rsid w:val="00275379"/>
    <w:rsid w:val="00290DB1"/>
    <w:rsid w:val="002D5167"/>
    <w:rsid w:val="002E3F38"/>
    <w:rsid w:val="002F2BB4"/>
    <w:rsid w:val="002F5A00"/>
    <w:rsid w:val="00302D93"/>
    <w:rsid w:val="0030667B"/>
    <w:rsid w:val="003076D1"/>
    <w:rsid w:val="0031273E"/>
    <w:rsid w:val="003152F3"/>
    <w:rsid w:val="00323CBE"/>
    <w:rsid w:val="00332388"/>
    <w:rsid w:val="00341FFB"/>
    <w:rsid w:val="00343FF6"/>
    <w:rsid w:val="0034451A"/>
    <w:rsid w:val="00345481"/>
    <w:rsid w:val="00357B9F"/>
    <w:rsid w:val="003670C4"/>
    <w:rsid w:val="003776BA"/>
    <w:rsid w:val="003905E6"/>
    <w:rsid w:val="003B2258"/>
    <w:rsid w:val="003C107C"/>
    <w:rsid w:val="003C47B9"/>
    <w:rsid w:val="003D1E3C"/>
    <w:rsid w:val="003D54F3"/>
    <w:rsid w:val="003E3966"/>
    <w:rsid w:val="004017AB"/>
    <w:rsid w:val="004022CF"/>
    <w:rsid w:val="00413EED"/>
    <w:rsid w:val="00430F84"/>
    <w:rsid w:val="00433025"/>
    <w:rsid w:val="00441A30"/>
    <w:rsid w:val="00480E7E"/>
    <w:rsid w:val="00491692"/>
    <w:rsid w:val="004944CF"/>
    <w:rsid w:val="004A275B"/>
    <w:rsid w:val="004A41AB"/>
    <w:rsid w:val="004A623F"/>
    <w:rsid w:val="004A68E7"/>
    <w:rsid w:val="004B0FB1"/>
    <w:rsid w:val="004B3BB3"/>
    <w:rsid w:val="004C154D"/>
    <w:rsid w:val="004C32C4"/>
    <w:rsid w:val="004D17DB"/>
    <w:rsid w:val="004E33A5"/>
    <w:rsid w:val="00501776"/>
    <w:rsid w:val="00512258"/>
    <w:rsid w:val="005233AC"/>
    <w:rsid w:val="00554C29"/>
    <w:rsid w:val="00563EF8"/>
    <w:rsid w:val="00564B4A"/>
    <w:rsid w:val="00566963"/>
    <w:rsid w:val="00572F02"/>
    <w:rsid w:val="0058290C"/>
    <w:rsid w:val="00582E20"/>
    <w:rsid w:val="005865DA"/>
    <w:rsid w:val="00586AE4"/>
    <w:rsid w:val="005A1D47"/>
    <w:rsid w:val="005A4B3C"/>
    <w:rsid w:val="005A76E8"/>
    <w:rsid w:val="005C25D1"/>
    <w:rsid w:val="005D703D"/>
    <w:rsid w:val="00624764"/>
    <w:rsid w:val="00640244"/>
    <w:rsid w:val="00642366"/>
    <w:rsid w:val="00683E4E"/>
    <w:rsid w:val="0069615D"/>
    <w:rsid w:val="006A12B2"/>
    <w:rsid w:val="006C05D0"/>
    <w:rsid w:val="006D1E25"/>
    <w:rsid w:val="006E19B1"/>
    <w:rsid w:val="006F5406"/>
    <w:rsid w:val="006F5510"/>
    <w:rsid w:val="00701AC3"/>
    <w:rsid w:val="007110DA"/>
    <w:rsid w:val="007138F9"/>
    <w:rsid w:val="0071409B"/>
    <w:rsid w:val="00715D07"/>
    <w:rsid w:val="0072000F"/>
    <w:rsid w:val="007241F6"/>
    <w:rsid w:val="00724B0A"/>
    <w:rsid w:val="00725430"/>
    <w:rsid w:val="00732F44"/>
    <w:rsid w:val="007338A0"/>
    <w:rsid w:val="00735499"/>
    <w:rsid w:val="00750175"/>
    <w:rsid w:val="0075047D"/>
    <w:rsid w:val="00763390"/>
    <w:rsid w:val="00772976"/>
    <w:rsid w:val="007807DC"/>
    <w:rsid w:val="00787D57"/>
    <w:rsid w:val="00790C18"/>
    <w:rsid w:val="007A0727"/>
    <w:rsid w:val="007A3118"/>
    <w:rsid w:val="007A731D"/>
    <w:rsid w:val="007E20FE"/>
    <w:rsid w:val="0080066A"/>
    <w:rsid w:val="0080380B"/>
    <w:rsid w:val="00807549"/>
    <w:rsid w:val="008230B9"/>
    <w:rsid w:val="00823CA2"/>
    <w:rsid w:val="0083134D"/>
    <w:rsid w:val="0083696A"/>
    <w:rsid w:val="008506C0"/>
    <w:rsid w:val="00851824"/>
    <w:rsid w:val="008625CD"/>
    <w:rsid w:val="00865445"/>
    <w:rsid w:val="008721D3"/>
    <w:rsid w:val="00874D26"/>
    <w:rsid w:val="008902C1"/>
    <w:rsid w:val="00895A1B"/>
    <w:rsid w:val="008B23D9"/>
    <w:rsid w:val="008B2567"/>
    <w:rsid w:val="008D2EEE"/>
    <w:rsid w:val="008D7E9C"/>
    <w:rsid w:val="008F2BA9"/>
    <w:rsid w:val="008F7003"/>
    <w:rsid w:val="00903469"/>
    <w:rsid w:val="009068DE"/>
    <w:rsid w:val="00927B52"/>
    <w:rsid w:val="00953C34"/>
    <w:rsid w:val="00964ECA"/>
    <w:rsid w:val="00981DD2"/>
    <w:rsid w:val="00982ED9"/>
    <w:rsid w:val="00985F76"/>
    <w:rsid w:val="00990FA9"/>
    <w:rsid w:val="009964C4"/>
    <w:rsid w:val="00997788"/>
    <w:rsid w:val="009A10AF"/>
    <w:rsid w:val="009A1F76"/>
    <w:rsid w:val="009C6148"/>
    <w:rsid w:val="009E053F"/>
    <w:rsid w:val="009F63CD"/>
    <w:rsid w:val="00A12706"/>
    <w:rsid w:val="00A2276F"/>
    <w:rsid w:val="00A22A65"/>
    <w:rsid w:val="00A367A0"/>
    <w:rsid w:val="00A44A1E"/>
    <w:rsid w:val="00A4599C"/>
    <w:rsid w:val="00A51EA0"/>
    <w:rsid w:val="00A71E15"/>
    <w:rsid w:val="00A82DE2"/>
    <w:rsid w:val="00A9456C"/>
    <w:rsid w:val="00AC3FBC"/>
    <w:rsid w:val="00AD5F83"/>
    <w:rsid w:val="00AD67A3"/>
    <w:rsid w:val="00AE37CB"/>
    <w:rsid w:val="00B25BA3"/>
    <w:rsid w:val="00B341DA"/>
    <w:rsid w:val="00B50CD5"/>
    <w:rsid w:val="00B51B17"/>
    <w:rsid w:val="00B6044A"/>
    <w:rsid w:val="00B60D62"/>
    <w:rsid w:val="00B658CD"/>
    <w:rsid w:val="00B6637E"/>
    <w:rsid w:val="00B6655F"/>
    <w:rsid w:val="00B86F7B"/>
    <w:rsid w:val="00B95F43"/>
    <w:rsid w:val="00B975B2"/>
    <w:rsid w:val="00BA30B8"/>
    <w:rsid w:val="00BA706B"/>
    <w:rsid w:val="00BB42DC"/>
    <w:rsid w:val="00BC7E8F"/>
    <w:rsid w:val="00BE3821"/>
    <w:rsid w:val="00BE5775"/>
    <w:rsid w:val="00BF2605"/>
    <w:rsid w:val="00BF399F"/>
    <w:rsid w:val="00BF3DE1"/>
    <w:rsid w:val="00C024CE"/>
    <w:rsid w:val="00C1339F"/>
    <w:rsid w:val="00C20064"/>
    <w:rsid w:val="00C255CA"/>
    <w:rsid w:val="00C32F54"/>
    <w:rsid w:val="00C3641F"/>
    <w:rsid w:val="00C410A9"/>
    <w:rsid w:val="00C535FC"/>
    <w:rsid w:val="00C67838"/>
    <w:rsid w:val="00C703B2"/>
    <w:rsid w:val="00C87DDE"/>
    <w:rsid w:val="00CA562A"/>
    <w:rsid w:val="00CB54EF"/>
    <w:rsid w:val="00CB5AAC"/>
    <w:rsid w:val="00CC39A3"/>
    <w:rsid w:val="00CC4A1A"/>
    <w:rsid w:val="00CE3560"/>
    <w:rsid w:val="00CE6D9E"/>
    <w:rsid w:val="00CF1523"/>
    <w:rsid w:val="00CF64FE"/>
    <w:rsid w:val="00D01D61"/>
    <w:rsid w:val="00D0404C"/>
    <w:rsid w:val="00D05431"/>
    <w:rsid w:val="00D101E4"/>
    <w:rsid w:val="00D16996"/>
    <w:rsid w:val="00D20328"/>
    <w:rsid w:val="00D218CB"/>
    <w:rsid w:val="00D24052"/>
    <w:rsid w:val="00D24128"/>
    <w:rsid w:val="00D242B9"/>
    <w:rsid w:val="00D4006B"/>
    <w:rsid w:val="00D42E82"/>
    <w:rsid w:val="00D60D95"/>
    <w:rsid w:val="00D61323"/>
    <w:rsid w:val="00D66BC7"/>
    <w:rsid w:val="00D755EE"/>
    <w:rsid w:val="00D76FAA"/>
    <w:rsid w:val="00D77DFF"/>
    <w:rsid w:val="00D924F3"/>
    <w:rsid w:val="00DA3FF7"/>
    <w:rsid w:val="00DA4848"/>
    <w:rsid w:val="00DB1DA7"/>
    <w:rsid w:val="00DB7A68"/>
    <w:rsid w:val="00DC60F7"/>
    <w:rsid w:val="00DC684F"/>
    <w:rsid w:val="00E00A48"/>
    <w:rsid w:val="00E02016"/>
    <w:rsid w:val="00E35397"/>
    <w:rsid w:val="00E406F6"/>
    <w:rsid w:val="00E45CA8"/>
    <w:rsid w:val="00E61DF5"/>
    <w:rsid w:val="00E66A78"/>
    <w:rsid w:val="00E67984"/>
    <w:rsid w:val="00E85AB3"/>
    <w:rsid w:val="00E85AB8"/>
    <w:rsid w:val="00E9255C"/>
    <w:rsid w:val="00E9295C"/>
    <w:rsid w:val="00EC2B0D"/>
    <w:rsid w:val="00EC5994"/>
    <w:rsid w:val="00EC74C5"/>
    <w:rsid w:val="00EC77B6"/>
    <w:rsid w:val="00ED2AD3"/>
    <w:rsid w:val="00EF1C52"/>
    <w:rsid w:val="00EF6646"/>
    <w:rsid w:val="00F03EE1"/>
    <w:rsid w:val="00F1024E"/>
    <w:rsid w:val="00F46A85"/>
    <w:rsid w:val="00F510B6"/>
    <w:rsid w:val="00F5413B"/>
    <w:rsid w:val="00F615AB"/>
    <w:rsid w:val="00F64641"/>
    <w:rsid w:val="00F70D54"/>
    <w:rsid w:val="00F73717"/>
    <w:rsid w:val="00F86486"/>
    <w:rsid w:val="00F86A4A"/>
    <w:rsid w:val="00F953CE"/>
    <w:rsid w:val="00FA4175"/>
    <w:rsid w:val="00FC35CD"/>
    <w:rsid w:val="00FC46EF"/>
    <w:rsid w:val="00FE61D5"/>
    <w:rsid w:val="00FF1495"/>
    <w:rsid w:val="00FF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3AB19"/>
  <w15:docId w15:val="{E4D33B88-D77A-44AB-96C9-B81CB624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86F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0F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36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table" w:styleId="TableGrid">
    <w:name w:val="Table Grid"/>
    <w:basedOn w:val="TableNormal"/>
    <w:uiPriority w:val="39"/>
    <w:rsid w:val="002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E2"/>
    <w:rPr>
      <w:rFonts w:ascii="Tahoma" w:hAnsi="Tahoma" w:cs="Tahoma"/>
      <w:sz w:val="16"/>
      <w:szCs w:val="16"/>
    </w:rPr>
  </w:style>
  <w:style w:type="character" w:customStyle="1" w:styleId="Heading3Char">
    <w:name w:val="Heading 3 Char"/>
    <w:basedOn w:val="DefaultParagraphFont"/>
    <w:link w:val="Heading3"/>
    <w:uiPriority w:val="9"/>
    <w:rsid w:val="00990FA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B86F7B"/>
    <w:rPr>
      <w:rFonts w:asciiTheme="majorHAnsi" w:eastAsiaTheme="majorEastAsia" w:hAnsiTheme="majorHAnsi" w:cstheme="majorBidi"/>
      <w:color w:val="2E74B5" w:themeColor="accent1" w:themeShade="BF"/>
      <w:sz w:val="26"/>
      <w:szCs w:val="26"/>
    </w:rPr>
  </w:style>
  <w:style w:type="character" w:customStyle="1" w:styleId="hgkelc">
    <w:name w:val="hgkelc"/>
    <w:basedOn w:val="DefaultParagraphFont"/>
    <w:rsid w:val="00B86F7B"/>
  </w:style>
  <w:style w:type="paragraph" w:customStyle="1" w:styleId="comp">
    <w:name w:val="comp"/>
    <w:basedOn w:val="Normal"/>
    <w:rsid w:val="00AE3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A367A0"/>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F864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44CF"/>
    <w:rPr>
      <w:b/>
      <w:bCs/>
    </w:rPr>
  </w:style>
  <w:style w:type="paragraph" w:styleId="Bibliography">
    <w:name w:val="Bibliography"/>
    <w:basedOn w:val="Normal"/>
    <w:next w:val="Normal"/>
    <w:uiPriority w:val="37"/>
    <w:unhideWhenUsed/>
    <w:rsid w:val="00F7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991">
      <w:bodyDiv w:val="1"/>
      <w:marLeft w:val="0"/>
      <w:marRight w:val="0"/>
      <w:marTop w:val="0"/>
      <w:marBottom w:val="0"/>
      <w:divBdr>
        <w:top w:val="none" w:sz="0" w:space="0" w:color="auto"/>
        <w:left w:val="none" w:sz="0" w:space="0" w:color="auto"/>
        <w:bottom w:val="none" w:sz="0" w:space="0" w:color="auto"/>
        <w:right w:val="none" w:sz="0" w:space="0" w:color="auto"/>
      </w:divBdr>
    </w:div>
    <w:div w:id="9337814">
      <w:bodyDiv w:val="1"/>
      <w:marLeft w:val="0"/>
      <w:marRight w:val="0"/>
      <w:marTop w:val="0"/>
      <w:marBottom w:val="0"/>
      <w:divBdr>
        <w:top w:val="none" w:sz="0" w:space="0" w:color="auto"/>
        <w:left w:val="none" w:sz="0" w:space="0" w:color="auto"/>
        <w:bottom w:val="none" w:sz="0" w:space="0" w:color="auto"/>
        <w:right w:val="none" w:sz="0" w:space="0" w:color="auto"/>
      </w:divBdr>
    </w:div>
    <w:div w:id="72436818">
      <w:bodyDiv w:val="1"/>
      <w:marLeft w:val="0"/>
      <w:marRight w:val="0"/>
      <w:marTop w:val="0"/>
      <w:marBottom w:val="0"/>
      <w:divBdr>
        <w:top w:val="none" w:sz="0" w:space="0" w:color="auto"/>
        <w:left w:val="none" w:sz="0" w:space="0" w:color="auto"/>
        <w:bottom w:val="none" w:sz="0" w:space="0" w:color="auto"/>
        <w:right w:val="none" w:sz="0" w:space="0" w:color="auto"/>
      </w:divBdr>
    </w:div>
    <w:div w:id="72750780">
      <w:bodyDiv w:val="1"/>
      <w:marLeft w:val="0"/>
      <w:marRight w:val="0"/>
      <w:marTop w:val="0"/>
      <w:marBottom w:val="0"/>
      <w:divBdr>
        <w:top w:val="none" w:sz="0" w:space="0" w:color="auto"/>
        <w:left w:val="none" w:sz="0" w:space="0" w:color="auto"/>
        <w:bottom w:val="none" w:sz="0" w:space="0" w:color="auto"/>
        <w:right w:val="none" w:sz="0" w:space="0" w:color="auto"/>
      </w:divBdr>
    </w:div>
    <w:div w:id="114717120">
      <w:bodyDiv w:val="1"/>
      <w:marLeft w:val="0"/>
      <w:marRight w:val="0"/>
      <w:marTop w:val="0"/>
      <w:marBottom w:val="0"/>
      <w:divBdr>
        <w:top w:val="none" w:sz="0" w:space="0" w:color="auto"/>
        <w:left w:val="none" w:sz="0" w:space="0" w:color="auto"/>
        <w:bottom w:val="none" w:sz="0" w:space="0" w:color="auto"/>
        <w:right w:val="none" w:sz="0" w:space="0" w:color="auto"/>
      </w:divBdr>
    </w:div>
    <w:div w:id="116724549">
      <w:bodyDiv w:val="1"/>
      <w:marLeft w:val="0"/>
      <w:marRight w:val="0"/>
      <w:marTop w:val="0"/>
      <w:marBottom w:val="0"/>
      <w:divBdr>
        <w:top w:val="none" w:sz="0" w:space="0" w:color="auto"/>
        <w:left w:val="none" w:sz="0" w:space="0" w:color="auto"/>
        <w:bottom w:val="none" w:sz="0" w:space="0" w:color="auto"/>
        <w:right w:val="none" w:sz="0" w:space="0" w:color="auto"/>
      </w:divBdr>
      <w:divsChild>
        <w:div w:id="109057032">
          <w:marLeft w:val="0"/>
          <w:marRight w:val="0"/>
          <w:marTop w:val="0"/>
          <w:marBottom w:val="0"/>
          <w:divBdr>
            <w:top w:val="none" w:sz="0" w:space="0" w:color="auto"/>
            <w:left w:val="none" w:sz="0" w:space="0" w:color="auto"/>
            <w:bottom w:val="none" w:sz="0" w:space="0" w:color="auto"/>
            <w:right w:val="none" w:sz="0" w:space="0" w:color="auto"/>
          </w:divBdr>
          <w:divsChild>
            <w:div w:id="1937978402">
              <w:marLeft w:val="0"/>
              <w:marRight w:val="0"/>
              <w:marTop w:val="0"/>
              <w:marBottom w:val="0"/>
              <w:divBdr>
                <w:top w:val="none" w:sz="0" w:space="0" w:color="auto"/>
                <w:left w:val="none" w:sz="0" w:space="0" w:color="auto"/>
                <w:bottom w:val="none" w:sz="0" w:space="0" w:color="auto"/>
                <w:right w:val="none" w:sz="0" w:space="0" w:color="auto"/>
              </w:divBdr>
              <w:divsChild>
                <w:div w:id="19503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7664">
      <w:bodyDiv w:val="1"/>
      <w:marLeft w:val="0"/>
      <w:marRight w:val="0"/>
      <w:marTop w:val="0"/>
      <w:marBottom w:val="0"/>
      <w:divBdr>
        <w:top w:val="none" w:sz="0" w:space="0" w:color="auto"/>
        <w:left w:val="none" w:sz="0" w:space="0" w:color="auto"/>
        <w:bottom w:val="none" w:sz="0" w:space="0" w:color="auto"/>
        <w:right w:val="none" w:sz="0" w:space="0" w:color="auto"/>
      </w:divBdr>
    </w:div>
    <w:div w:id="138615207">
      <w:bodyDiv w:val="1"/>
      <w:marLeft w:val="0"/>
      <w:marRight w:val="0"/>
      <w:marTop w:val="0"/>
      <w:marBottom w:val="0"/>
      <w:divBdr>
        <w:top w:val="none" w:sz="0" w:space="0" w:color="auto"/>
        <w:left w:val="none" w:sz="0" w:space="0" w:color="auto"/>
        <w:bottom w:val="none" w:sz="0" w:space="0" w:color="auto"/>
        <w:right w:val="none" w:sz="0" w:space="0" w:color="auto"/>
      </w:divBdr>
    </w:div>
    <w:div w:id="166017602">
      <w:bodyDiv w:val="1"/>
      <w:marLeft w:val="0"/>
      <w:marRight w:val="0"/>
      <w:marTop w:val="0"/>
      <w:marBottom w:val="0"/>
      <w:divBdr>
        <w:top w:val="none" w:sz="0" w:space="0" w:color="auto"/>
        <w:left w:val="none" w:sz="0" w:space="0" w:color="auto"/>
        <w:bottom w:val="none" w:sz="0" w:space="0" w:color="auto"/>
        <w:right w:val="none" w:sz="0" w:space="0" w:color="auto"/>
      </w:divBdr>
    </w:div>
    <w:div w:id="171728827">
      <w:bodyDiv w:val="1"/>
      <w:marLeft w:val="0"/>
      <w:marRight w:val="0"/>
      <w:marTop w:val="0"/>
      <w:marBottom w:val="0"/>
      <w:divBdr>
        <w:top w:val="none" w:sz="0" w:space="0" w:color="auto"/>
        <w:left w:val="none" w:sz="0" w:space="0" w:color="auto"/>
        <w:bottom w:val="none" w:sz="0" w:space="0" w:color="auto"/>
        <w:right w:val="none" w:sz="0" w:space="0" w:color="auto"/>
      </w:divBdr>
    </w:div>
    <w:div w:id="173425874">
      <w:bodyDiv w:val="1"/>
      <w:marLeft w:val="0"/>
      <w:marRight w:val="0"/>
      <w:marTop w:val="0"/>
      <w:marBottom w:val="0"/>
      <w:divBdr>
        <w:top w:val="none" w:sz="0" w:space="0" w:color="auto"/>
        <w:left w:val="none" w:sz="0" w:space="0" w:color="auto"/>
        <w:bottom w:val="none" w:sz="0" w:space="0" w:color="auto"/>
        <w:right w:val="none" w:sz="0" w:space="0" w:color="auto"/>
      </w:divBdr>
    </w:div>
    <w:div w:id="186910241">
      <w:bodyDiv w:val="1"/>
      <w:marLeft w:val="0"/>
      <w:marRight w:val="0"/>
      <w:marTop w:val="0"/>
      <w:marBottom w:val="0"/>
      <w:divBdr>
        <w:top w:val="none" w:sz="0" w:space="0" w:color="auto"/>
        <w:left w:val="none" w:sz="0" w:space="0" w:color="auto"/>
        <w:bottom w:val="none" w:sz="0" w:space="0" w:color="auto"/>
        <w:right w:val="none" w:sz="0" w:space="0" w:color="auto"/>
      </w:divBdr>
    </w:div>
    <w:div w:id="196506475">
      <w:bodyDiv w:val="1"/>
      <w:marLeft w:val="0"/>
      <w:marRight w:val="0"/>
      <w:marTop w:val="0"/>
      <w:marBottom w:val="0"/>
      <w:divBdr>
        <w:top w:val="none" w:sz="0" w:space="0" w:color="auto"/>
        <w:left w:val="none" w:sz="0" w:space="0" w:color="auto"/>
        <w:bottom w:val="none" w:sz="0" w:space="0" w:color="auto"/>
        <w:right w:val="none" w:sz="0" w:space="0" w:color="auto"/>
      </w:divBdr>
    </w:div>
    <w:div w:id="202983047">
      <w:bodyDiv w:val="1"/>
      <w:marLeft w:val="0"/>
      <w:marRight w:val="0"/>
      <w:marTop w:val="0"/>
      <w:marBottom w:val="0"/>
      <w:divBdr>
        <w:top w:val="none" w:sz="0" w:space="0" w:color="auto"/>
        <w:left w:val="none" w:sz="0" w:space="0" w:color="auto"/>
        <w:bottom w:val="none" w:sz="0" w:space="0" w:color="auto"/>
        <w:right w:val="none" w:sz="0" w:space="0" w:color="auto"/>
      </w:divBdr>
    </w:div>
    <w:div w:id="211625637">
      <w:bodyDiv w:val="1"/>
      <w:marLeft w:val="0"/>
      <w:marRight w:val="0"/>
      <w:marTop w:val="0"/>
      <w:marBottom w:val="0"/>
      <w:divBdr>
        <w:top w:val="none" w:sz="0" w:space="0" w:color="auto"/>
        <w:left w:val="none" w:sz="0" w:space="0" w:color="auto"/>
        <w:bottom w:val="none" w:sz="0" w:space="0" w:color="auto"/>
        <w:right w:val="none" w:sz="0" w:space="0" w:color="auto"/>
      </w:divBdr>
    </w:div>
    <w:div w:id="230234080">
      <w:bodyDiv w:val="1"/>
      <w:marLeft w:val="0"/>
      <w:marRight w:val="0"/>
      <w:marTop w:val="0"/>
      <w:marBottom w:val="0"/>
      <w:divBdr>
        <w:top w:val="none" w:sz="0" w:space="0" w:color="auto"/>
        <w:left w:val="none" w:sz="0" w:space="0" w:color="auto"/>
        <w:bottom w:val="none" w:sz="0" w:space="0" w:color="auto"/>
        <w:right w:val="none" w:sz="0" w:space="0" w:color="auto"/>
      </w:divBdr>
    </w:div>
    <w:div w:id="251359653">
      <w:bodyDiv w:val="1"/>
      <w:marLeft w:val="0"/>
      <w:marRight w:val="0"/>
      <w:marTop w:val="0"/>
      <w:marBottom w:val="0"/>
      <w:divBdr>
        <w:top w:val="none" w:sz="0" w:space="0" w:color="auto"/>
        <w:left w:val="none" w:sz="0" w:space="0" w:color="auto"/>
        <w:bottom w:val="none" w:sz="0" w:space="0" w:color="auto"/>
        <w:right w:val="none" w:sz="0" w:space="0" w:color="auto"/>
      </w:divBdr>
    </w:div>
    <w:div w:id="287199421">
      <w:bodyDiv w:val="1"/>
      <w:marLeft w:val="0"/>
      <w:marRight w:val="0"/>
      <w:marTop w:val="0"/>
      <w:marBottom w:val="0"/>
      <w:divBdr>
        <w:top w:val="none" w:sz="0" w:space="0" w:color="auto"/>
        <w:left w:val="none" w:sz="0" w:space="0" w:color="auto"/>
        <w:bottom w:val="none" w:sz="0" w:space="0" w:color="auto"/>
        <w:right w:val="none" w:sz="0" w:space="0" w:color="auto"/>
      </w:divBdr>
    </w:div>
    <w:div w:id="306594505">
      <w:bodyDiv w:val="1"/>
      <w:marLeft w:val="0"/>
      <w:marRight w:val="0"/>
      <w:marTop w:val="0"/>
      <w:marBottom w:val="0"/>
      <w:divBdr>
        <w:top w:val="none" w:sz="0" w:space="0" w:color="auto"/>
        <w:left w:val="none" w:sz="0" w:space="0" w:color="auto"/>
        <w:bottom w:val="none" w:sz="0" w:space="0" w:color="auto"/>
        <w:right w:val="none" w:sz="0" w:space="0" w:color="auto"/>
      </w:divBdr>
    </w:div>
    <w:div w:id="344944860">
      <w:bodyDiv w:val="1"/>
      <w:marLeft w:val="0"/>
      <w:marRight w:val="0"/>
      <w:marTop w:val="0"/>
      <w:marBottom w:val="0"/>
      <w:divBdr>
        <w:top w:val="none" w:sz="0" w:space="0" w:color="auto"/>
        <w:left w:val="none" w:sz="0" w:space="0" w:color="auto"/>
        <w:bottom w:val="none" w:sz="0" w:space="0" w:color="auto"/>
        <w:right w:val="none" w:sz="0" w:space="0" w:color="auto"/>
      </w:divBdr>
    </w:div>
    <w:div w:id="357197929">
      <w:bodyDiv w:val="1"/>
      <w:marLeft w:val="0"/>
      <w:marRight w:val="0"/>
      <w:marTop w:val="0"/>
      <w:marBottom w:val="0"/>
      <w:divBdr>
        <w:top w:val="none" w:sz="0" w:space="0" w:color="auto"/>
        <w:left w:val="none" w:sz="0" w:space="0" w:color="auto"/>
        <w:bottom w:val="none" w:sz="0" w:space="0" w:color="auto"/>
        <w:right w:val="none" w:sz="0" w:space="0" w:color="auto"/>
      </w:divBdr>
    </w:div>
    <w:div w:id="358900230">
      <w:bodyDiv w:val="1"/>
      <w:marLeft w:val="0"/>
      <w:marRight w:val="0"/>
      <w:marTop w:val="0"/>
      <w:marBottom w:val="0"/>
      <w:divBdr>
        <w:top w:val="none" w:sz="0" w:space="0" w:color="auto"/>
        <w:left w:val="none" w:sz="0" w:space="0" w:color="auto"/>
        <w:bottom w:val="none" w:sz="0" w:space="0" w:color="auto"/>
        <w:right w:val="none" w:sz="0" w:space="0" w:color="auto"/>
      </w:divBdr>
    </w:div>
    <w:div w:id="364402819">
      <w:bodyDiv w:val="1"/>
      <w:marLeft w:val="0"/>
      <w:marRight w:val="0"/>
      <w:marTop w:val="0"/>
      <w:marBottom w:val="0"/>
      <w:divBdr>
        <w:top w:val="none" w:sz="0" w:space="0" w:color="auto"/>
        <w:left w:val="none" w:sz="0" w:space="0" w:color="auto"/>
        <w:bottom w:val="none" w:sz="0" w:space="0" w:color="auto"/>
        <w:right w:val="none" w:sz="0" w:space="0" w:color="auto"/>
      </w:divBdr>
    </w:div>
    <w:div w:id="383526230">
      <w:bodyDiv w:val="1"/>
      <w:marLeft w:val="0"/>
      <w:marRight w:val="0"/>
      <w:marTop w:val="0"/>
      <w:marBottom w:val="0"/>
      <w:divBdr>
        <w:top w:val="none" w:sz="0" w:space="0" w:color="auto"/>
        <w:left w:val="none" w:sz="0" w:space="0" w:color="auto"/>
        <w:bottom w:val="none" w:sz="0" w:space="0" w:color="auto"/>
        <w:right w:val="none" w:sz="0" w:space="0" w:color="auto"/>
      </w:divBdr>
    </w:div>
    <w:div w:id="397020278">
      <w:bodyDiv w:val="1"/>
      <w:marLeft w:val="0"/>
      <w:marRight w:val="0"/>
      <w:marTop w:val="0"/>
      <w:marBottom w:val="0"/>
      <w:divBdr>
        <w:top w:val="none" w:sz="0" w:space="0" w:color="auto"/>
        <w:left w:val="none" w:sz="0" w:space="0" w:color="auto"/>
        <w:bottom w:val="none" w:sz="0" w:space="0" w:color="auto"/>
        <w:right w:val="none" w:sz="0" w:space="0" w:color="auto"/>
      </w:divBdr>
    </w:div>
    <w:div w:id="459418660">
      <w:bodyDiv w:val="1"/>
      <w:marLeft w:val="0"/>
      <w:marRight w:val="0"/>
      <w:marTop w:val="0"/>
      <w:marBottom w:val="0"/>
      <w:divBdr>
        <w:top w:val="none" w:sz="0" w:space="0" w:color="auto"/>
        <w:left w:val="none" w:sz="0" w:space="0" w:color="auto"/>
        <w:bottom w:val="none" w:sz="0" w:space="0" w:color="auto"/>
        <w:right w:val="none" w:sz="0" w:space="0" w:color="auto"/>
      </w:divBdr>
    </w:div>
    <w:div w:id="482893849">
      <w:bodyDiv w:val="1"/>
      <w:marLeft w:val="0"/>
      <w:marRight w:val="0"/>
      <w:marTop w:val="0"/>
      <w:marBottom w:val="0"/>
      <w:divBdr>
        <w:top w:val="none" w:sz="0" w:space="0" w:color="auto"/>
        <w:left w:val="none" w:sz="0" w:space="0" w:color="auto"/>
        <w:bottom w:val="none" w:sz="0" w:space="0" w:color="auto"/>
        <w:right w:val="none" w:sz="0" w:space="0" w:color="auto"/>
      </w:divBdr>
    </w:div>
    <w:div w:id="546189086">
      <w:bodyDiv w:val="1"/>
      <w:marLeft w:val="0"/>
      <w:marRight w:val="0"/>
      <w:marTop w:val="0"/>
      <w:marBottom w:val="0"/>
      <w:divBdr>
        <w:top w:val="none" w:sz="0" w:space="0" w:color="auto"/>
        <w:left w:val="none" w:sz="0" w:space="0" w:color="auto"/>
        <w:bottom w:val="none" w:sz="0" w:space="0" w:color="auto"/>
        <w:right w:val="none" w:sz="0" w:space="0" w:color="auto"/>
      </w:divBdr>
    </w:div>
    <w:div w:id="548028413">
      <w:bodyDiv w:val="1"/>
      <w:marLeft w:val="0"/>
      <w:marRight w:val="0"/>
      <w:marTop w:val="0"/>
      <w:marBottom w:val="0"/>
      <w:divBdr>
        <w:top w:val="none" w:sz="0" w:space="0" w:color="auto"/>
        <w:left w:val="none" w:sz="0" w:space="0" w:color="auto"/>
        <w:bottom w:val="none" w:sz="0" w:space="0" w:color="auto"/>
        <w:right w:val="none" w:sz="0" w:space="0" w:color="auto"/>
      </w:divBdr>
    </w:div>
    <w:div w:id="648511251">
      <w:bodyDiv w:val="1"/>
      <w:marLeft w:val="0"/>
      <w:marRight w:val="0"/>
      <w:marTop w:val="0"/>
      <w:marBottom w:val="0"/>
      <w:divBdr>
        <w:top w:val="none" w:sz="0" w:space="0" w:color="auto"/>
        <w:left w:val="none" w:sz="0" w:space="0" w:color="auto"/>
        <w:bottom w:val="none" w:sz="0" w:space="0" w:color="auto"/>
        <w:right w:val="none" w:sz="0" w:space="0" w:color="auto"/>
      </w:divBdr>
    </w:div>
    <w:div w:id="651833621">
      <w:bodyDiv w:val="1"/>
      <w:marLeft w:val="0"/>
      <w:marRight w:val="0"/>
      <w:marTop w:val="0"/>
      <w:marBottom w:val="0"/>
      <w:divBdr>
        <w:top w:val="none" w:sz="0" w:space="0" w:color="auto"/>
        <w:left w:val="none" w:sz="0" w:space="0" w:color="auto"/>
        <w:bottom w:val="none" w:sz="0" w:space="0" w:color="auto"/>
        <w:right w:val="none" w:sz="0" w:space="0" w:color="auto"/>
      </w:divBdr>
    </w:div>
    <w:div w:id="660276490">
      <w:bodyDiv w:val="1"/>
      <w:marLeft w:val="0"/>
      <w:marRight w:val="0"/>
      <w:marTop w:val="0"/>
      <w:marBottom w:val="0"/>
      <w:divBdr>
        <w:top w:val="none" w:sz="0" w:space="0" w:color="auto"/>
        <w:left w:val="none" w:sz="0" w:space="0" w:color="auto"/>
        <w:bottom w:val="none" w:sz="0" w:space="0" w:color="auto"/>
        <w:right w:val="none" w:sz="0" w:space="0" w:color="auto"/>
      </w:divBdr>
    </w:div>
    <w:div w:id="660425740">
      <w:bodyDiv w:val="1"/>
      <w:marLeft w:val="0"/>
      <w:marRight w:val="0"/>
      <w:marTop w:val="0"/>
      <w:marBottom w:val="0"/>
      <w:divBdr>
        <w:top w:val="none" w:sz="0" w:space="0" w:color="auto"/>
        <w:left w:val="none" w:sz="0" w:space="0" w:color="auto"/>
        <w:bottom w:val="none" w:sz="0" w:space="0" w:color="auto"/>
        <w:right w:val="none" w:sz="0" w:space="0" w:color="auto"/>
      </w:divBdr>
    </w:div>
    <w:div w:id="665089232">
      <w:bodyDiv w:val="1"/>
      <w:marLeft w:val="0"/>
      <w:marRight w:val="0"/>
      <w:marTop w:val="0"/>
      <w:marBottom w:val="0"/>
      <w:divBdr>
        <w:top w:val="none" w:sz="0" w:space="0" w:color="auto"/>
        <w:left w:val="none" w:sz="0" w:space="0" w:color="auto"/>
        <w:bottom w:val="none" w:sz="0" w:space="0" w:color="auto"/>
        <w:right w:val="none" w:sz="0" w:space="0" w:color="auto"/>
      </w:divBdr>
    </w:div>
    <w:div w:id="671108784">
      <w:bodyDiv w:val="1"/>
      <w:marLeft w:val="0"/>
      <w:marRight w:val="0"/>
      <w:marTop w:val="0"/>
      <w:marBottom w:val="0"/>
      <w:divBdr>
        <w:top w:val="none" w:sz="0" w:space="0" w:color="auto"/>
        <w:left w:val="none" w:sz="0" w:space="0" w:color="auto"/>
        <w:bottom w:val="none" w:sz="0" w:space="0" w:color="auto"/>
        <w:right w:val="none" w:sz="0" w:space="0" w:color="auto"/>
      </w:divBdr>
    </w:div>
    <w:div w:id="672415464">
      <w:bodyDiv w:val="1"/>
      <w:marLeft w:val="0"/>
      <w:marRight w:val="0"/>
      <w:marTop w:val="0"/>
      <w:marBottom w:val="0"/>
      <w:divBdr>
        <w:top w:val="none" w:sz="0" w:space="0" w:color="auto"/>
        <w:left w:val="none" w:sz="0" w:space="0" w:color="auto"/>
        <w:bottom w:val="none" w:sz="0" w:space="0" w:color="auto"/>
        <w:right w:val="none" w:sz="0" w:space="0" w:color="auto"/>
      </w:divBdr>
    </w:div>
    <w:div w:id="696194379">
      <w:bodyDiv w:val="1"/>
      <w:marLeft w:val="0"/>
      <w:marRight w:val="0"/>
      <w:marTop w:val="0"/>
      <w:marBottom w:val="0"/>
      <w:divBdr>
        <w:top w:val="none" w:sz="0" w:space="0" w:color="auto"/>
        <w:left w:val="none" w:sz="0" w:space="0" w:color="auto"/>
        <w:bottom w:val="none" w:sz="0" w:space="0" w:color="auto"/>
        <w:right w:val="none" w:sz="0" w:space="0" w:color="auto"/>
      </w:divBdr>
    </w:div>
    <w:div w:id="709302159">
      <w:bodyDiv w:val="1"/>
      <w:marLeft w:val="0"/>
      <w:marRight w:val="0"/>
      <w:marTop w:val="0"/>
      <w:marBottom w:val="0"/>
      <w:divBdr>
        <w:top w:val="none" w:sz="0" w:space="0" w:color="auto"/>
        <w:left w:val="none" w:sz="0" w:space="0" w:color="auto"/>
        <w:bottom w:val="none" w:sz="0" w:space="0" w:color="auto"/>
        <w:right w:val="none" w:sz="0" w:space="0" w:color="auto"/>
      </w:divBdr>
    </w:div>
    <w:div w:id="748038014">
      <w:bodyDiv w:val="1"/>
      <w:marLeft w:val="0"/>
      <w:marRight w:val="0"/>
      <w:marTop w:val="0"/>
      <w:marBottom w:val="0"/>
      <w:divBdr>
        <w:top w:val="none" w:sz="0" w:space="0" w:color="auto"/>
        <w:left w:val="none" w:sz="0" w:space="0" w:color="auto"/>
        <w:bottom w:val="none" w:sz="0" w:space="0" w:color="auto"/>
        <w:right w:val="none" w:sz="0" w:space="0" w:color="auto"/>
      </w:divBdr>
    </w:div>
    <w:div w:id="752700854">
      <w:bodyDiv w:val="1"/>
      <w:marLeft w:val="0"/>
      <w:marRight w:val="0"/>
      <w:marTop w:val="0"/>
      <w:marBottom w:val="0"/>
      <w:divBdr>
        <w:top w:val="none" w:sz="0" w:space="0" w:color="auto"/>
        <w:left w:val="none" w:sz="0" w:space="0" w:color="auto"/>
        <w:bottom w:val="none" w:sz="0" w:space="0" w:color="auto"/>
        <w:right w:val="none" w:sz="0" w:space="0" w:color="auto"/>
      </w:divBdr>
    </w:div>
    <w:div w:id="793863087">
      <w:bodyDiv w:val="1"/>
      <w:marLeft w:val="0"/>
      <w:marRight w:val="0"/>
      <w:marTop w:val="0"/>
      <w:marBottom w:val="0"/>
      <w:divBdr>
        <w:top w:val="none" w:sz="0" w:space="0" w:color="auto"/>
        <w:left w:val="none" w:sz="0" w:space="0" w:color="auto"/>
        <w:bottom w:val="none" w:sz="0" w:space="0" w:color="auto"/>
        <w:right w:val="none" w:sz="0" w:space="0" w:color="auto"/>
      </w:divBdr>
    </w:div>
    <w:div w:id="874736890">
      <w:bodyDiv w:val="1"/>
      <w:marLeft w:val="0"/>
      <w:marRight w:val="0"/>
      <w:marTop w:val="0"/>
      <w:marBottom w:val="0"/>
      <w:divBdr>
        <w:top w:val="none" w:sz="0" w:space="0" w:color="auto"/>
        <w:left w:val="none" w:sz="0" w:space="0" w:color="auto"/>
        <w:bottom w:val="none" w:sz="0" w:space="0" w:color="auto"/>
        <w:right w:val="none" w:sz="0" w:space="0" w:color="auto"/>
      </w:divBdr>
    </w:div>
    <w:div w:id="902057948">
      <w:bodyDiv w:val="1"/>
      <w:marLeft w:val="0"/>
      <w:marRight w:val="0"/>
      <w:marTop w:val="0"/>
      <w:marBottom w:val="0"/>
      <w:divBdr>
        <w:top w:val="none" w:sz="0" w:space="0" w:color="auto"/>
        <w:left w:val="none" w:sz="0" w:space="0" w:color="auto"/>
        <w:bottom w:val="none" w:sz="0" w:space="0" w:color="auto"/>
        <w:right w:val="none" w:sz="0" w:space="0" w:color="auto"/>
      </w:divBdr>
    </w:div>
    <w:div w:id="919482657">
      <w:bodyDiv w:val="1"/>
      <w:marLeft w:val="0"/>
      <w:marRight w:val="0"/>
      <w:marTop w:val="0"/>
      <w:marBottom w:val="0"/>
      <w:divBdr>
        <w:top w:val="none" w:sz="0" w:space="0" w:color="auto"/>
        <w:left w:val="none" w:sz="0" w:space="0" w:color="auto"/>
        <w:bottom w:val="none" w:sz="0" w:space="0" w:color="auto"/>
        <w:right w:val="none" w:sz="0" w:space="0" w:color="auto"/>
      </w:divBdr>
    </w:div>
    <w:div w:id="925188484">
      <w:bodyDiv w:val="1"/>
      <w:marLeft w:val="0"/>
      <w:marRight w:val="0"/>
      <w:marTop w:val="0"/>
      <w:marBottom w:val="0"/>
      <w:divBdr>
        <w:top w:val="none" w:sz="0" w:space="0" w:color="auto"/>
        <w:left w:val="none" w:sz="0" w:space="0" w:color="auto"/>
        <w:bottom w:val="none" w:sz="0" w:space="0" w:color="auto"/>
        <w:right w:val="none" w:sz="0" w:space="0" w:color="auto"/>
      </w:divBdr>
    </w:div>
    <w:div w:id="952322610">
      <w:bodyDiv w:val="1"/>
      <w:marLeft w:val="0"/>
      <w:marRight w:val="0"/>
      <w:marTop w:val="0"/>
      <w:marBottom w:val="0"/>
      <w:divBdr>
        <w:top w:val="none" w:sz="0" w:space="0" w:color="auto"/>
        <w:left w:val="none" w:sz="0" w:space="0" w:color="auto"/>
        <w:bottom w:val="none" w:sz="0" w:space="0" w:color="auto"/>
        <w:right w:val="none" w:sz="0" w:space="0" w:color="auto"/>
      </w:divBdr>
    </w:div>
    <w:div w:id="978340716">
      <w:bodyDiv w:val="1"/>
      <w:marLeft w:val="0"/>
      <w:marRight w:val="0"/>
      <w:marTop w:val="0"/>
      <w:marBottom w:val="0"/>
      <w:divBdr>
        <w:top w:val="none" w:sz="0" w:space="0" w:color="auto"/>
        <w:left w:val="none" w:sz="0" w:space="0" w:color="auto"/>
        <w:bottom w:val="none" w:sz="0" w:space="0" w:color="auto"/>
        <w:right w:val="none" w:sz="0" w:space="0" w:color="auto"/>
      </w:divBdr>
    </w:div>
    <w:div w:id="986322912">
      <w:bodyDiv w:val="1"/>
      <w:marLeft w:val="0"/>
      <w:marRight w:val="0"/>
      <w:marTop w:val="0"/>
      <w:marBottom w:val="0"/>
      <w:divBdr>
        <w:top w:val="none" w:sz="0" w:space="0" w:color="auto"/>
        <w:left w:val="none" w:sz="0" w:space="0" w:color="auto"/>
        <w:bottom w:val="none" w:sz="0" w:space="0" w:color="auto"/>
        <w:right w:val="none" w:sz="0" w:space="0" w:color="auto"/>
      </w:divBdr>
    </w:div>
    <w:div w:id="1013068716">
      <w:bodyDiv w:val="1"/>
      <w:marLeft w:val="0"/>
      <w:marRight w:val="0"/>
      <w:marTop w:val="0"/>
      <w:marBottom w:val="0"/>
      <w:divBdr>
        <w:top w:val="none" w:sz="0" w:space="0" w:color="auto"/>
        <w:left w:val="none" w:sz="0" w:space="0" w:color="auto"/>
        <w:bottom w:val="none" w:sz="0" w:space="0" w:color="auto"/>
        <w:right w:val="none" w:sz="0" w:space="0" w:color="auto"/>
      </w:divBdr>
      <w:divsChild>
        <w:div w:id="384570631">
          <w:marLeft w:val="0"/>
          <w:marRight w:val="0"/>
          <w:marTop w:val="0"/>
          <w:marBottom w:val="0"/>
          <w:divBdr>
            <w:top w:val="none" w:sz="0" w:space="0" w:color="auto"/>
            <w:left w:val="none" w:sz="0" w:space="0" w:color="auto"/>
            <w:bottom w:val="none" w:sz="0" w:space="0" w:color="auto"/>
            <w:right w:val="none" w:sz="0" w:space="0" w:color="auto"/>
          </w:divBdr>
        </w:div>
      </w:divsChild>
    </w:div>
    <w:div w:id="1043940860">
      <w:bodyDiv w:val="1"/>
      <w:marLeft w:val="0"/>
      <w:marRight w:val="0"/>
      <w:marTop w:val="0"/>
      <w:marBottom w:val="0"/>
      <w:divBdr>
        <w:top w:val="none" w:sz="0" w:space="0" w:color="auto"/>
        <w:left w:val="none" w:sz="0" w:space="0" w:color="auto"/>
        <w:bottom w:val="none" w:sz="0" w:space="0" w:color="auto"/>
        <w:right w:val="none" w:sz="0" w:space="0" w:color="auto"/>
      </w:divBdr>
    </w:div>
    <w:div w:id="1054082678">
      <w:bodyDiv w:val="1"/>
      <w:marLeft w:val="0"/>
      <w:marRight w:val="0"/>
      <w:marTop w:val="0"/>
      <w:marBottom w:val="0"/>
      <w:divBdr>
        <w:top w:val="none" w:sz="0" w:space="0" w:color="auto"/>
        <w:left w:val="none" w:sz="0" w:space="0" w:color="auto"/>
        <w:bottom w:val="none" w:sz="0" w:space="0" w:color="auto"/>
        <w:right w:val="none" w:sz="0" w:space="0" w:color="auto"/>
      </w:divBdr>
    </w:div>
    <w:div w:id="1083380547">
      <w:bodyDiv w:val="1"/>
      <w:marLeft w:val="0"/>
      <w:marRight w:val="0"/>
      <w:marTop w:val="0"/>
      <w:marBottom w:val="0"/>
      <w:divBdr>
        <w:top w:val="none" w:sz="0" w:space="0" w:color="auto"/>
        <w:left w:val="none" w:sz="0" w:space="0" w:color="auto"/>
        <w:bottom w:val="none" w:sz="0" w:space="0" w:color="auto"/>
        <w:right w:val="none" w:sz="0" w:space="0" w:color="auto"/>
      </w:divBdr>
    </w:div>
    <w:div w:id="1114862341">
      <w:bodyDiv w:val="1"/>
      <w:marLeft w:val="0"/>
      <w:marRight w:val="0"/>
      <w:marTop w:val="0"/>
      <w:marBottom w:val="0"/>
      <w:divBdr>
        <w:top w:val="none" w:sz="0" w:space="0" w:color="auto"/>
        <w:left w:val="none" w:sz="0" w:space="0" w:color="auto"/>
        <w:bottom w:val="none" w:sz="0" w:space="0" w:color="auto"/>
        <w:right w:val="none" w:sz="0" w:space="0" w:color="auto"/>
      </w:divBdr>
      <w:divsChild>
        <w:div w:id="741759481">
          <w:marLeft w:val="0"/>
          <w:marRight w:val="0"/>
          <w:marTop w:val="0"/>
          <w:marBottom w:val="0"/>
          <w:divBdr>
            <w:top w:val="none" w:sz="0" w:space="0" w:color="auto"/>
            <w:left w:val="none" w:sz="0" w:space="0" w:color="auto"/>
            <w:bottom w:val="none" w:sz="0" w:space="0" w:color="auto"/>
            <w:right w:val="none" w:sz="0" w:space="0" w:color="auto"/>
          </w:divBdr>
        </w:div>
      </w:divsChild>
    </w:div>
    <w:div w:id="1138496803">
      <w:bodyDiv w:val="1"/>
      <w:marLeft w:val="0"/>
      <w:marRight w:val="0"/>
      <w:marTop w:val="0"/>
      <w:marBottom w:val="0"/>
      <w:divBdr>
        <w:top w:val="none" w:sz="0" w:space="0" w:color="auto"/>
        <w:left w:val="none" w:sz="0" w:space="0" w:color="auto"/>
        <w:bottom w:val="none" w:sz="0" w:space="0" w:color="auto"/>
        <w:right w:val="none" w:sz="0" w:space="0" w:color="auto"/>
      </w:divBdr>
    </w:div>
    <w:div w:id="1165121615">
      <w:bodyDiv w:val="1"/>
      <w:marLeft w:val="0"/>
      <w:marRight w:val="0"/>
      <w:marTop w:val="0"/>
      <w:marBottom w:val="0"/>
      <w:divBdr>
        <w:top w:val="none" w:sz="0" w:space="0" w:color="auto"/>
        <w:left w:val="none" w:sz="0" w:space="0" w:color="auto"/>
        <w:bottom w:val="none" w:sz="0" w:space="0" w:color="auto"/>
        <w:right w:val="none" w:sz="0" w:space="0" w:color="auto"/>
      </w:divBdr>
    </w:div>
    <w:div w:id="1169760072">
      <w:bodyDiv w:val="1"/>
      <w:marLeft w:val="0"/>
      <w:marRight w:val="0"/>
      <w:marTop w:val="0"/>
      <w:marBottom w:val="0"/>
      <w:divBdr>
        <w:top w:val="none" w:sz="0" w:space="0" w:color="auto"/>
        <w:left w:val="none" w:sz="0" w:space="0" w:color="auto"/>
        <w:bottom w:val="none" w:sz="0" w:space="0" w:color="auto"/>
        <w:right w:val="none" w:sz="0" w:space="0" w:color="auto"/>
      </w:divBdr>
    </w:div>
    <w:div w:id="1184440747">
      <w:bodyDiv w:val="1"/>
      <w:marLeft w:val="0"/>
      <w:marRight w:val="0"/>
      <w:marTop w:val="0"/>
      <w:marBottom w:val="0"/>
      <w:divBdr>
        <w:top w:val="none" w:sz="0" w:space="0" w:color="auto"/>
        <w:left w:val="none" w:sz="0" w:space="0" w:color="auto"/>
        <w:bottom w:val="none" w:sz="0" w:space="0" w:color="auto"/>
        <w:right w:val="none" w:sz="0" w:space="0" w:color="auto"/>
      </w:divBdr>
    </w:div>
    <w:div w:id="1216352168">
      <w:bodyDiv w:val="1"/>
      <w:marLeft w:val="0"/>
      <w:marRight w:val="0"/>
      <w:marTop w:val="0"/>
      <w:marBottom w:val="0"/>
      <w:divBdr>
        <w:top w:val="none" w:sz="0" w:space="0" w:color="auto"/>
        <w:left w:val="none" w:sz="0" w:space="0" w:color="auto"/>
        <w:bottom w:val="none" w:sz="0" w:space="0" w:color="auto"/>
        <w:right w:val="none" w:sz="0" w:space="0" w:color="auto"/>
      </w:divBdr>
    </w:div>
    <w:div w:id="1224414007">
      <w:bodyDiv w:val="1"/>
      <w:marLeft w:val="0"/>
      <w:marRight w:val="0"/>
      <w:marTop w:val="0"/>
      <w:marBottom w:val="0"/>
      <w:divBdr>
        <w:top w:val="none" w:sz="0" w:space="0" w:color="auto"/>
        <w:left w:val="none" w:sz="0" w:space="0" w:color="auto"/>
        <w:bottom w:val="none" w:sz="0" w:space="0" w:color="auto"/>
        <w:right w:val="none" w:sz="0" w:space="0" w:color="auto"/>
      </w:divBdr>
    </w:div>
    <w:div w:id="1238057529">
      <w:bodyDiv w:val="1"/>
      <w:marLeft w:val="0"/>
      <w:marRight w:val="0"/>
      <w:marTop w:val="0"/>
      <w:marBottom w:val="0"/>
      <w:divBdr>
        <w:top w:val="none" w:sz="0" w:space="0" w:color="auto"/>
        <w:left w:val="none" w:sz="0" w:space="0" w:color="auto"/>
        <w:bottom w:val="none" w:sz="0" w:space="0" w:color="auto"/>
        <w:right w:val="none" w:sz="0" w:space="0" w:color="auto"/>
      </w:divBdr>
    </w:div>
    <w:div w:id="1249315382">
      <w:bodyDiv w:val="1"/>
      <w:marLeft w:val="0"/>
      <w:marRight w:val="0"/>
      <w:marTop w:val="0"/>
      <w:marBottom w:val="0"/>
      <w:divBdr>
        <w:top w:val="none" w:sz="0" w:space="0" w:color="auto"/>
        <w:left w:val="none" w:sz="0" w:space="0" w:color="auto"/>
        <w:bottom w:val="none" w:sz="0" w:space="0" w:color="auto"/>
        <w:right w:val="none" w:sz="0" w:space="0" w:color="auto"/>
      </w:divBdr>
    </w:div>
    <w:div w:id="1272250867">
      <w:bodyDiv w:val="1"/>
      <w:marLeft w:val="0"/>
      <w:marRight w:val="0"/>
      <w:marTop w:val="0"/>
      <w:marBottom w:val="0"/>
      <w:divBdr>
        <w:top w:val="none" w:sz="0" w:space="0" w:color="auto"/>
        <w:left w:val="none" w:sz="0" w:space="0" w:color="auto"/>
        <w:bottom w:val="none" w:sz="0" w:space="0" w:color="auto"/>
        <w:right w:val="none" w:sz="0" w:space="0" w:color="auto"/>
      </w:divBdr>
    </w:div>
    <w:div w:id="1300572457">
      <w:bodyDiv w:val="1"/>
      <w:marLeft w:val="0"/>
      <w:marRight w:val="0"/>
      <w:marTop w:val="0"/>
      <w:marBottom w:val="0"/>
      <w:divBdr>
        <w:top w:val="none" w:sz="0" w:space="0" w:color="auto"/>
        <w:left w:val="none" w:sz="0" w:space="0" w:color="auto"/>
        <w:bottom w:val="none" w:sz="0" w:space="0" w:color="auto"/>
        <w:right w:val="none" w:sz="0" w:space="0" w:color="auto"/>
      </w:divBdr>
    </w:div>
    <w:div w:id="1301151870">
      <w:bodyDiv w:val="1"/>
      <w:marLeft w:val="0"/>
      <w:marRight w:val="0"/>
      <w:marTop w:val="0"/>
      <w:marBottom w:val="0"/>
      <w:divBdr>
        <w:top w:val="none" w:sz="0" w:space="0" w:color="auto"/>
        <w:left w:val="none" w:sz="0" w:space="0" w:color="auto"/>
        <w:bottom w:val="none" w:sz="0" w:space="0" w:color="auto"/>
        <w:right w:val="none" w:sz="0" w:space="0" w:color="auto"/>
      </w:divBdr>
    </w:div>
    <w:div w:id="1313365301">
      <w:bodyDiv w:val="1"/>
      <w:marLeft w:val="0"/>
      <w:marRight w:val="0"/>
      <w:marTop w:val="0"/>
      <w:marBottom w:val="0"/>
      <w:divBdr>
        <w:top w:val="none" w:sz="0" w:space="0" w:color="auto"/>
        <w:left w:val="none" w:sz="0" w:space="0" w:color="auto"/>
        <w:bottom w:val="none" w:sz="0" w:space="0" w:color="auto"/>
        <w:right w:val="none" w:sz="0" w:space="0" w:color="auto"/>
      </w:divBdr>
    </w:div>
    <w:div w:id="1348212008">
      <w:bodyDiv w:val="1"/>
      <w:marLeft w:val="0"/>
      <w:marRight w:val="0"/>
      <w:marTop w:val="0"/>
      <w:marBottom w:val="0"/>
      <w:divBdr>
        <w:top w:val="none" w:sz="0" w:space="0" w:color="auto"/>
        <w:left w:val="none" w:sz="0" w:space="0" w:color="auto"/>
        <w:bottom w:val="none" w:sz="0" w:space="0" w:color="auto"/>
        <w:right w:val="none" w:sz="0" w:space="0" w:color="auto"/>
      </w:divBdr>
    </w:div>
    <w:div w:id="1360008422">
      <w:bodyDiv w:val="1"/>
      <w:marLeft w:val="0"/>
      <w:marRight w:val="0"/>
      <w:marTop w:val="0"/>
      <w:marBottom w:val="0"/>
      <w:divBdr>
        <w:top w:val="none" w:sz="0" w:space="0" w:color="auto"/>
        <w:left w:val="none" w:sz="0" w:space="0" w:color="auto"/>
        <w:bottom w:val="none" w:sz="0" w:space="0" w:color="auto"/>
        <w:right w:val="none" w:sz="0" w:space="0" w:color="auto"/>
      </w:divBdr>
    </w:div>
    <w:div w:id="1360738099">
      <w:bodyDiv w:val="1"/>
      <w:marLeft w:val="0"/>
      <w:marRight w:val="0"/>
      <w:marTop w:val="0"/>
      <w:marBottom w:val="0"/>
      <w:divBdr>
        <w:top w:val="none" w:sz="0" w:space="0" w:color="auto"/>
        <w:left w:val="none" w:sz="0" w:space="0" w:color="auto"/>
        <w:bottom w:val="none" w:sz="0" w:space="0" w:color="auto"/>
        <w:right w:val="none" w:sz="0" w:space="0" w:color="auto"/>
      </w:divBdr>
    </w:div>
    <w:div w:id="1387801041">
      <w:bodyDiv w:val="1"/>
      <w:marLeft w:val="0"/>
      <w:marRight w:val="0"/>
      <w:marTop w:val="0"/>
      <w:marBottom w:val="0"/>
      <w:divBdr>
        <w:top w:val="none" w:sz="0" w:space="0" w:color="auto"/>
        <w:left w:val="none" w:sz="0" w:space="0" w:color="auto"/>
        <w:bottom w:val="none" w:sz="0" w:space="0" w:color="auto"/>
        <w:right w:val="none" w:sz="0" w:space="0" w:color="auto"/>
      </w:divBdr>
    </w:div>
    <w:div w:id="1419331006">
      <w:bodyDiv w:val="1"/>
      <w:marLeft w:val="0"/>
      <w:marRight w:val="0"/>
      <w:marTop w:val="0"/>
      <w:marBottom w:val="0"/>
      <w:divBdr>
        <w:top w:val="none" w:sz="0" w:space="0" w:color="auto"/>
        <w:left w:val="none" w:sz="0" w:space="0" w:color="auto"/>
        <w:bottom w:val="none" w:sz="0" w:space="0" w:color="auto"/>
        <w:right w:val="none" w:sz="0" w:space="0" w:color="auto"/>
      </w:divBdr>
    </w:div>
    <w:div w:id="1428574523">
      <w:bodyDiv w:val="1"/>
      <w:marLeft w:val="0"/>
      <w:marRight w:val="0"/>
      <w:marTop w:val="0"/>
      <w:marBottom w:val="0"/>
      <w:divBdr>
        <w:top w:val="none" w:sz="0" w:space="0" w:color="auto"/>
        <w:left w:val="none" w:sz="0" w:space="0" w:color="auto"/>
        <w:bottom w:val="none" w:sz="0" w:space="0" w:color="auto"/>
        <w:right w:val="none" w:sz="0" w:space="0" w:color="auto"/>
      </w:divBdr>
    </w:div>
    <w:div w:id="1429815224">
      <w:bodyDiv w:val="1"/>
      <w:marLeft w:val="0"/>
      <w:marRight w:val="0"/>
      <w:marTop w:val="0"/>
      <w:marBottom w:val="0"/>
      <w:divBdr>
        <w:top w:val="none" w:sz="0" w:space="0" w:color="auto"/>
        <w:left w:val="none" w:sz="0" w:space="0" w:color="auto"/>
        <w:bottom w:val="none" w:sz="0" w:space="0" w:color="auto"/>
        <w:right w:val="none" w:sz="0" w:space="0" w:color="auto"/>
      </w:divBdr>
    </w:div>
    <w:div w:id="1454178342">
      <w:bodyDiv w:val="1"/>
      <w:marLeft w:val="0"/>
      <w:marRight w:val="0"/>
      <w:marTop w:val="0"/>
      <w:marBottom w:val="0"/>
      <w:divBdr>
        <w:top w:val="none" w:sz="0" w:space="0" w:color="auto"/>
        <w:left w:val="none" w:sz="0" w:space="0" w:color="auto"/>
        <w:bottom w:val="none" w:sz="0" w:space="0" w:color="auto"/>
        <w:right w:val="none" w:sz="0" w:space="0" w:color="auto"/>
      </w:divBdr>
      <w:divsChild>
        <w:div w:id="1504855717">
          <w:marLeft w:val="0"/>
          <w:marRight w:val="0"/>
          <w:marTop w:val="0"/>
          <w:marBottom w:val="0"/>
          <w:divBdr>
            <w:top w:val="none" w:sz="0" w:space="0" w:color="auto"/>
            <w:left w:val="none" w:sz="0" w:space="0" w:color="auto"/>
            <w:bottom w:val="none" w:sz="0" w:space="0" w:color="auto"/>
            <w:right w:val="none" w:sz="0" w:space="0" w:color="auto"/>
          </w:divBdr>
        </w:div>
      </w:divsChild>
    </w:div>
    <w:div w:id="1456368676">
      <w:bodyDiv w:val="1"/>
      <w:marLeft w:val="0"/>
      <w:marRight w:val="0"/>
      <w:marTop w:val="0"/>
      <w:marBottom w:val="0"/>
      <w:divBdr>
        <w:top w:val="none" w:sz="0" w:space="0" w:color="auto"/>
        <w:left w:val="none" w:sz="0" w:space="0" w:color="auto"/>
        <w:bottom w:val="none" w:sz="0" w:space="0" w:color="auto"/>
        <w:right w:val="none" w:sz="0" w:space="0" w:color="auto"/>
      </w:divBdr>
    </w:div>
    <w:div w:id="1466703449">
      <w:bodyDiv w:val="1"/>
      <w:marLeft w:val="0"/>
      <w:marRight w:val="0"/>
      <w:marTop w:val="0"/>
      <w:marBottom w:val="0"/>
      <w:divBdr>
        <w:top w:val="none" w:sz="0" w:space="0" w:color="auto"/>
        <w:left w:val="none" w:sz="0" w:space="0" w:color="auto"/>
        <w:bottom w:val="none" w:sz="0" w:space="0" w:color="auto"/>
        <w:right w:val="none" w:sz="0" w:space="0" w:color="auto"/>
      </w:divBdr>
    </w:div>
    <w:div w:id="1469668918">
      <w:bodyDiv w:val="1"/>
      <w:marLeft w:val="0"/>
      <w:marRight w:val="0"/>
      <w:marTop w:val="0"/>
      <w:marBottom w:val="0"/>
      <w:divBdr>
        <w:top w:val="none" w:sz="0" w:space="0" w:color="auto"/>
        <w:left w:val="none" w:sz="0" w:space="0" w:color="auto"/>
        <w:bottom w:val="none" w:sz="0" w:space="0" w:color="auto"/>
        <w:right w:val="none" w:sz="0" w:space="0" w:color="auto"/>
      </w:divBdr>
    </w:div>
    <w:div w:id="1483498688">
      <w:bodyDiv w:val="1"/>
      <w:marLeft w:val="0"/>
      <w:marRight w:val="0"/>
      <w:marTop w:val="0"/>
      <w:marBottom w:val="0"/>
      <w:divBdr>
        <w:top w:val="none" w:sz="0" w:space="0" w:color="auto"/>
        <w:left w:val="none" w:sz="0" w:space="0" w:color="auto"/>
        <w:bottom w:val="none" w:sz="0" w:space="0" w:color="auto"/>
        <w:right w:val="none" w:sz="0" w:space="0" w:color="auto"/>
      </w:divBdr>
    </w:div>
    <w:div w:id="1487283517">
      <w:bodyDiv w:val="1"/>
      <w:marLeft w:val="0"/>
      <w:marRight w:val="0"/>
      <w:marTop w:val="0"/>
      <w:marBottom w:val="0"/>
      <w:divBdr>
        <w:top w:val="none" w:sz="0" w:space="0" w:color="auto"/>
        <w:left w:val="none" w:sz="0" w:space="0" w:color="auto"/>
        <w:bottom w:val="none" w:sz="0" w:space="0" w:color="auto"/>
        <w:right w:val="none" w:sz="0" w:space="0" w:color="auto"/>
      </w:divBdr>
    </w:div>
    <w:div w:id="1487630806">
      <w:bodyDiv w:val="1"/>
      <w:marLeft w:val="0"/>
      <w:marRight w:val="0"/>
      <w:marTop w:val="0"/>
      <w:marBottom w:val="0"/>
      <w:divBdr>
        <w:top w:val="none" w:sz="0" w:space="0" w:color="auto"/>
        <w:left w:val="none" w:sz="0" w:space="0" w:color="auto"/>
        <w:bottom w:val="none" w:sz="0" w:space="0" w:color="auto"/>
        <w:right w:val="none" w:sz="0" w:space="0" w:color="auto"/>
      </w:divBdr>
      <w:divsChild>
        <w:div w:id="96340161">
          <w:marLeft w:val="0"/>
          <w:marRight w:val="0"/>
          <w:marTop w:val="0"/>
          <w:marBottom w:val="0"/>
          <w:divBdr>
            <w:top w:val="none" w:sz="0" w:space="0" w:color="auto"/>
            <w:left w:val="none" w:sz="0" w:space="0" w:color="auto"/>
            <w:bottom w:val="none" w:sz="0" w:space="0" w:color="auto"/>
            <w:right w:val="none" w:sz="0" w:space="0" w:color="auto"/>
          </w:divBdr>
          <w:divsChild>
            <w:div w:id="12377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7596">
      <w:bodyDiv w:val="1"/>
      <w:marLeft w:val="0"/>
      <w:marRight w:val="0"/>
      <w:marTop w:val="0"/>
      <w:marBottom w:val="0"/>
      <w:divBdr>
        <w:top w:val="none" w:sz="0" w:space="0" w:color="auto"/>
        <w:left w:val="none" w:sz="0" w:space="0" w:color="auto"/>
        <w:bottom w:val="none" w:sz="0" w:space="0" w:color="auto"/>
        <w:right w:val="none" w:sz="0" w:space="0" w:color="auto"/>
      </w:divBdr>
    </w:div>
    <w:div w:id="1507013019">
      <w:bodyDiv w:val="1"/>
      <w:marLeft w:val="0"/>
      <w:marRight w:val="0"/>
      <w:marTop w:val="0"/>
      <w:marBottom w:val="0"/>
      <w:divBdr>
        <w:top w:val="none" w:sz="0" w:space="0" w:color="auto"/>
        <w:left w:val="none" w:sz="0" w:space="0" w:color="auto"/>
        <w:bottom w:val="none" w:sz="0" w:space="0" w:color="auto"/>
        <w:right w:val="none" w:sz="0" w:space="0" w:color="auto"/>
      </w:divBdr>
    </w:div>
    <w:div w:id="1509977822">
      <w:bodyDiv w:val="1"/>
      <w:marLeft w:val="0"/>
      <w:marRight w:val="0"/>
      <w:marTop w:val="0"/>
      <w:marBottom w:val="0"/>
      <w:divBdr>
        <w:top w:val="none" w:sz="0" w:space="0" w:color="auto"/>
        <w:left w:val="none" w:sz="0" w:space="0" w:color="auto"/>
        <w:bottom w:val="none" w:sz="0" w:space="0" w:color="auto"/>
        <w:right w:val="none" w:sz="0" w:space="0" w:color="auto"/>
      </w:divBdr>
    </w:div>
    <w:div w:id="1547909803">
      <w:bodyDiv w:val="1"/>
      <w:marLeft w:val="0"/>
      <w:marRight w:val="0"/>
      <w:marTop w:val="0"/>
      <w:marBottom w:val="0"/>
      <w:divBdr>
        <w:top w:val="none" w:sz="0" w:space="0" w:color="auto"/>
        <w:left w:val="none" w:sz="0" w:space="0" w:color="auto"/>
        <w:bottom w:val="none" w:sz="0" w:space="0" w:color="auto"/>
        <w:right w:val="none" w:sz="0" w:space="0" w:color="auto"/>
      </w:divBdr>
    </w:div>
    <w:div w:id="1554272869">
      <w:bodyDiv w:val="1"/>
      <w:marLeft w:val="0"/>
      <w:marRight w:val="0"/>
      <w:marTop w:val="0"/>
      <w:marBottom w:val="0"/>
      <w:divBdr>
        <w:top w:val="none" w:sz="0" w:space="0" w:color="auto"/>
        <w:left w:val="none" w:sz="0" w:space="0" w:color="auto"/>
        <w:bottom w:val="none" w:sz="0" w:space="0" w:color="auto"/>
        <w:right w:val="none" w:sz="0" w:space="0" w:color="auto"/>
      </w:divBdr>
    </w:div>
    <w:div w:id="1579362255">
      <w:bodyDiv w:val="1"/>
      <w:marLeft w:val="0"/>
      <w:marRight w:val="0"/>
      <w:marTop w:val="0"/>
      <w:marBottom w:val="0"/>
      <w:divBdr>
        <w:top w:val="none" w:sz="0" w:space="0" w:color="auto"/>
        <w:left w:val="none" w:sz="0" w:space="0" w:color="auto"/>
        <w:bottom w:val="none" w:sz="0" w:space="0" w:color="auto"/>
        <w:right w:val="none" w:sz="0" w:space="0" w:color="auto"/>
      </w:divBdr>
    </w:div>
    <w:div w:id="1614362106">
      <w:bodyDiv w:val="1"/>
      <w:marLeft w:val="0"/>
      <w:marRight w:val="0"/>
      <w:marTop w:val="0"/>
      <w:marBottom w:val="0"/>
      <w:divBdr>
        <w:top w:val="none" w:sz="0" w:space="0" w:color="auto"/>
        <w:left w:val="none" w:sz="0" w:space="0" w:color="auto"/>
        <w:bottom w:val="none" w:sz="0" w:space="0" w:color="auto"/>
        <w:right w:val="none" w:sz="0" w:space="0" w:color="auto"/>
      </w:divBdr>
    </w:div>
    <w:div w:id="1643848331">
      <w:bodyDiv w:val="1"/>
      <w:marLeft w:val="0"/>
      <w:marRight w:val="0"/>
      <w:marTop w:val="0"/>
      <w:marBottom w:val="0"/>
      <w:divBdr>
        <w:top w:val="none" w:sz="0" w:space="0" w:color="auto"/>
        <w:left w:val="none" w:sz="0" w:space="0" w:color="auto"/>
        <w:bottom w:val="none" w:sz="0" w:space="0" w:color="auto"/>
        <w:right w:val="none" w:sz="0" w:space="0" w:color="auto"/>
      </w:divBdr>
    </w:div>
    <w:div w:id="1675843686">
      <w:bodyDiv w:val="1"/>
      <w:marLeft w:val="0"/>
      <w:marRight w:val="0"/>
      <w:marTop w:val="0"/>
      <w:marBottom w:val="0"/>
      <w:divBdr>
        <w:top w:val="none" w:sz="0" w:space="0" w:color="auto"/>
        <w:left w:val="none" w:sz="0" w:space="0" w:color="auto"/>
        <w:bottom w:val="none" w:sz="0" w:space="0" w:color="auto"/>
        <w:right w:val="none" w:sz="0" w:space="0" w:color="auto"/>
      </w:divBdr>
    </w:div>
    <w:div w:id="1682512485">
      <w:bodyDiv w:val="1"/>
      <w:marLeft w:val="0"/>
      <w:marRight w:val="0"/>
      <w:marTop w:val="0"/>
      <w:marBottom w:val="0"/>
      <w:divBdr>
        <w:top w:val="none" w:sz="0" w:space="0" w:color="auto"/>
        <w:left w:val="none" w:sz="0" w:space="0" w:color="auto"/>
        <w:bottom w:val="none" w:sz="0" w:space="0" w:color="auto"/>
        <w:right w:val="none" w:sz="0" w:space="0" w:color="auto"/>
      </w:divBdr>
    </w:div>
    <w:div w:id="1686789644">
      <w:bodyDiv w:val="1"/>
      <w:marLeft w:val="0"/>
      <w:marRight w:val="0"/>
      <w:marTop w:val="0"/>
      <w:marBottom w:val="0"/>
      <w:divBdr>
        <w:top w:val="none" w:sz="0" w:space="0" w:color="auto"/>
        <w:left w:val="none" w:sz="0" w:space="0" w:color="auto"/>
        <w:bottom w:val="none" w:sz="0" w:space="0" w:color="auto"/>
        <w:right w:val="none" w:sz="0" w:space="0" w:color="auto"/>
      </w:divBdr>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 w:id="1690985630">
      <w:bodyDiv w:val="1"/>
      <w:marLeft w:val="0"/>
      <w:marRight w:val="0"/>
      <w:marTop w:val="0"/>
      <w:marBottom w:val="0"/>
      <w:divBdr>
        <w:top w:val="none" w:sz="0" w:space="0" w:color="auto"/>
        <w:left w:val="none" w:sz="0" w:space="0" w:color="auto"/>
        <w:bottom w:val="none" w:sz="0" w:space="0" w:color="auto"/>
        <w:right w:val="none" w:sz="0" w:space="0" w:color="auto"/>
      </w:divBdr>
    </w:div>
    <w:div w:id="1743067851">
      <w:bodyDiv w:val="1"/>
      <w:marLeft w:val="0"/>
      <w:marRight w:val="0"/>
      <w:marTop w:val="0"/>
      <w:marBottom w:val="0"/>
      <w:divBdr>
        <w:top w:val="none" w:sz="0" w:space="0" w:color="auto"/>
        <w:left w:val="none" w:sz="0" w:space="0" w:color="auto"/>
        <w:bottom w:val="none" w:sz="0" w:space="0" w:color="auto"/>
        <w:right w:val="none" w:sz="0" w:space="0" w:color="auto"/>
      </w:divBdr>
    </w:div>
    <w:div w:id="1754743087">
      <w:bodyDiv w:val="1"/>
      <w:marLeft w:val="0"/>
      <w:marRight w:val="0"/>
      <w:marTop w:val="0"/>
      <w:marBottom w:val="0"/>
      <w:divBdr>
        <w:top w:val="none" w:sz="0" w:space="0" w:color="auto"/>
        <w:left w:val="none" w:sz="0" w:space="0" w:color="auto"/>
        <w:bottom w:val="none" w:sz="0" w:space="0" w:color="auto"/>
        <w:right w:val="none" w:sz="0" w:space="0" w:color="auto"/>
      </w:divBdr>
      <w:divsChild>
        <w:div w:id="2103722692">
          <w:marLeft w:val="0"/>
          <w:marRight w:val="0"/>
          <w:marTop w:val="0"/>
          <w:marBottom w:val="0"/>
          <w:divBdr>
            <w:top w:val="none" w:sz="0" w:space="0" w:color="auto"/>
            <w:left w:val="none" w:sz="0" w:space="0" w:color="auto"/>
            <w:bottom w:val="none" w:sz="0" w:space="0" w:color="auto"/>
            <w:right w:val="none" w:sz="0" w:space="0" w:color="auto"/>
          </w:divBdr>
          <w:divsChild>
            <w:div w:id="406390491">
              <w:marLeft w:val="0"/>
              <w:marRight w:val="0"/>
              <w:marTop w:val="0"/>
              <w:marBottom w:val="0"/>
              <w:divBdr>
                <w:top w:val="none" w:sz="0" w:space="0" w:color="auto"/>
                <w:left w:val="none" w:sz="0" w:space="0" w:color="auto"/>
                <w:bottom w:val="none" w:sz="0" w:space="0" w:color="auto"/>
                <w:right w:val="none" w:sz="0" w:space="0" w:color="auto"/>
              </w:divBdr>
              <w:divsChild>
                <w:div w:id="9123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6944">
      <w:bodyDiv w:val="1"/>
      <w:marLeft w:val="0"/>
      <w:marRight w:val="0"/>
      <w:marTop w:val="0"/>
      <w:marBottom w:val="0"/>
      <w:divBdr>
        <w:top w:val="none" w:sz="0" w:space="0" w:color="auto"/>
        <w:left w:val="none" w:sz="0" w:space="0" w:color="auto"/>
        <w:bottom w:val="none" w:sz="0" w:space="0" w:color="auto"/>
        <w:right w:val="none" w:sz="0" w:space="0" w:color="auto"/>
      </w:divBdr>
    </w:div>
    <w:div w:id="1797723458">
      <w:bodyDiv w:val="1"/>
      <w:marLeft w:val="0"/>
      <w:marRight w:val="0"/>
      <w:marTop w:val="0"/>
      <w:marBottom w:val="0"/>
      <w:divBdr>
        <w:top w:val="none" w:sz="0" w:space="0" w:color="auto"/>
        <w:left w:val="none" w:sz="0" w:space="0" w:color="auto"/>
        <w:bottom w:val="none" w:sz="0" w:space="0" w:color="auto"/>
        <w:right w:val="none" w:sz="0" w:space="0" w:color="auto"/>
      </w:divBdr>
    </w:div>
    <w:div w:id="1806041867">
      <w:bodyDiv w:val="1"/>
      <w:marLeft w:val="0"/>
      <w:marRight w:val="0"/>
      <w:marTop w:val="0"/>
      <w:marBottom w:val="0"/>
      <w:divBdr>
        <w:top w:val="none" w:sz="0" w:space="0" w:color="auto"/>
        <w:left w:val="none" w:sz="0" w:space="0" w:color="auto"/>
        <w:bottom w:val="none" w:sz="0" w:space="0" w:color="auto"/>
        <w:right w:val="none" w:sz="0" w:space="0" w:color="auto"/>
      </w:divBdr>
    </w:div>
    <w:div w:id="1844320177">
      <w:bodyDiv w:val="1"/>
      <w:marLeft w:val="0"/>
      <w:marRight w:val="0"/>
      <w:marTop w:val="0"/>
      <w:marBottom w:val="0"/>
      <w:divBdr>
        <w:top w:val="none" w:sz="0" w:space="0" w:color="auto"/>
        <w:left w:val="none" w:sz="0" w:space="0" w:color="auto"/>
        <w:bottom w:val="none" w:sz="0" w:space="0" w:color="auto"/>
        <w:right w:val="none" w:sz="0" w:space="0" w:color="auto"/>
      </w:divBdr>
    </w:div>
    <w:div w:id="1859272563">
      <w:bodyDiv w:val="1"/>
      <w:marLeft w:val="0"/>
      <w:marRight w:val="0"/>
      <w:marTop w:val="0"/>
      <w:marBottom w:val="0"/>
      <w:divBdr>
        <w:top w:val="none" w:sz="0" w:space="0" w:color="auto"/>
        <w:left w:val="none" w:sz="0" w:space="0" w:color="auto"/>
        <w:bottom w:val="none" w:sz="0" w:space="0" w:color="auto"/>
        <w:right w:val="none" w:sz="0" w:space="0" w:color="auto"/>
      </w:divBdr>
    </w:div>
    <w:div w:id="1864904615">
      <w:bodyDiv w:val="1"/>
      <w:marLeft w:val="0"/>
      <w:marRight w:val="0"/>
      <w:marTop w:val="0"/>
      <w:marBottom w:val="0"/>
      <w:divBdr>
        <w:top w:val="none" w:sz="0" w:space="0" w:color="auto"/>
        <w:left w:val="none" w:sz="0" w:space="0" w:color="auto"/>
        <w:bottom w:val="none" w:sz="0" w:space="0" w:color="auto"/>
        <w:right w:val="none" w:sz="0" w:space="0" w:color="auto"/>
      </w:divBdr>
    </w:div>
    <w:div w:id="1864971939">
      <w:bodyDiv w:val="1"/>
      <w:marLeft w:val="0"/>
      <w:marRight w:val="0"/>
      <w:marTop w:val="0"/>
      <w:marBottom w:val="0"/>
      <w:divBdr>
        <w:top w:val="none" w:sz="0" w:space="0" w:color="auto"/>
        <w:left w:val="none" w:sz="0" w:space="0" w:color="auto"/>
        <w:bottom w:val="none" w:sz="0" w:space="0" w:color="auto"/>
        <w:right w:val="none" w:sz="0" w:space="0" w:color="auto"/>
      </w:divBdr>
    </w:div>
    <w:div w:id="1893423774">
      <w:bodyDiv w:val="1"/>
      <w:marLeft w:val="0"/>
      <w:marRight w:val="0"/>
      <w:marTop w:val="0"/>
      <w:marBottom w:val="0"/>
      <w:divBdr>
        <w:top w:val="none" w:sz="0" w:space="0" w:color="auto"/>
        <w:left w:val="none" w:sz="0" w:space="0" w:color="auto"/>
        <w:bottom w:val="none" w:sz="0" w:space="0" w:color="auto"/>
        <w:right w:val="none" w:sz="0" w:space="0" w:color="auto"/>
      </w:divBdr>
    </w:div>
    <w:div w:id="1907523343">
      <w:bodyDiv w:val="1"/>
      <w:marLeft w:val="0"/>
      <w:marRight w:val="0"/>
      <w:marTop w:val="0"/>
      <w:marBottom w:val="0"/>
      <w:divBdr>
        <w:top w:val="none" w:sz="0" w:space="0" w:color="auto"/>
        <w:left w:val="none" w:sz="0" w:space="0" w:color="auto"/>
        <w:bottom w:val="none" w:sz="0" w:space="0" w:color="auto"/>
        <w:right w:val="none" w:sz="0" w:space="0" w:color="auto"/>
      </w:divBdr>
    </w:div>
    <w:div w:id="1913663358">
      <w:bodyDiv w:val="1"/>
      <w:marLeft w:val="0"/>
      <w:marRight w:val="0"/>
      <w:marTop w:val="0"/>
      <w:marBottom w:val="0"/>
      <w:divBdr>
        <w:top w:val="none" w:sz="0" w:space="0" w:color="auto"/>
        <w:left w:val="none" w:sz="0" w:space="0" w:color="auto"/>
        <w:bottom w:val="none" w:sz="0" w:space="0" w:color="auto"/>
        <w:right w:val="none" w:sz="0" w:space="0" w:color="auto"/>
      </w:divBdr>
    </w:div>
    <w:div w:id="1917744835">
      <w:bodyDiv w:val="1"/>
      <w:marLeft w:val="0"/>
      <w:marRight w:val="0"/>
      <w:marTop w:val="0"/>
      <w:marBottom w:val="0"/>
      <w:divBdr>
        <w:top w:val="none" w:sz="0" w:space="0" w:color="auto"/>
        <w:left w:val="none" w:sz="0" w:space="0" w:color="auto"/>
        <w:bottom w:val="none" w:sz="0" w:space="0" w:color="auto"/>
        <w:right w:val="none" w:sz="0" w:space="0" w:color="auto"/>
      </w:divBdr>
    </w:div>
    <w:div w:id="1918325017">
      <w:bodyDiv w:val="1"/>
      <w:marLeft w:val="0"/>
      <w:marRight w:val="0"/>
      <w:marTop w:val="0"/>
      <w:marBottom w:val="0"/>
      <w:divBdr>
        <w:top w:val="none" w:sz="0" w:space="0" w:color="auto"/>
        <w:left w:val="none" w:sz="0" w:space="0" w:color="auto"/>
        <w:bottom w:val="none" w:sz="0" w:space="0" w:color="auto"/>
        <w:right w:val="none" w:sz="0" w:space="0" w:color="auto"/>
      </w:divBdr>
    </w:div>
    <w:div w:id="1938058373">
      <w:bodyDiv w:val="1"/>
      <w:marLeft w:val="0"/>
      <w:marRight w:val="0"/>
      <w:marTop w:val="0"/>
      <w:marBottom w:val="0"/>
      <w:divBdr>
        <w:top w:val="none" w:sz="0" w:space="0" w:color="auto"/>
        <w:left w:val="none" w:sz="0" w:space="0" w:color="auto"/>
        <w:bottom w:val="none" w:sz="0" w:space="0" w:color="auto"/>
        <w:right w:val="none" w:sz="0" w:space="0" w:color="auto"/>
      </w:divBdr>
    </w:div>
    <w:div w:id="1948582218">
      <w:bodyDiv w:val="1"/>
      <w:marLeft w:val="0"/>
      <w:marRight w:val="0"/>
      <w:marTop w:val="0"/>
      <w:marBottom w:val="0"/>
      <w:divBdr>
        <w:top w:val="none" w:sz="0" w:space="0" w:color="auto"/>
        <w:left w:val="none" w:sz="0" w:space="0" w:color="auto"/>
        <w:bottom w:val="none" w:sz="0" w:space="0" w:color="auto"/>
        <w:right w:val="none" w:sz="0" w:space="0" w:color="auto"/>
      </w:divBdr>
    </w:div>
    <w:div w:id="1976329610">
      <w:bodyDiv w:val="1"/>
      <w:marLeft w:val="0"/>
      <w:marRight w:val="0"/>
      <w:marTop w:val="0"/>
      <w:marBottom w:val="0"/>
      <w:divBdr>
        <w:top w:val="none" w:sz="0" w:space="0" w:color="auto"/>
        <w:left w:val="none" w:sz="0" w:space="0" w:color="auto"/>
        <w:bottom w:val="none" w:sz="0" w:space="0" w:color="auto"/>
        <w:right w:val="none" w:sz="0" w:space="0" w:color="auto"/>
      </w:divBdr>
    </w:div>
    <w:div w:id="1987390069">
      <w:bodyDiv w:val="1"/>
      <w:marLeft w:val="0"/>
      <w:marRight w:val="0"/>
      <w:marTop w:val="0"/>
      <w:marBottom w:val="0"/>
      <w:divBdr>
        <w:top w:val="none" w:sz="0" w:space="0" w:color="auto"/>
        <w:left w:val="none" w:sz="0" w:space="0" w:color="auto"/>
        <w:bottom w:val="none" w:sz="0" w:space="0" w:color="auto"/>
        <w:right w:val="none" w:sz="0" w:space="0" w:color="auto"/>
      </w:divBdr>
    </w:div>
    <w:div w:id="1989557252">
      <w:bodyDiv w:val="1"/>
      <w:marLeft w:val="0"/>
      <w:marRight w:val="0"/>
      <w:marTop w:val="0"/>
      <w:marBottom w:val="0"/>
      <w:divBdr>
        <w:top w:val="none" w:sz="0" w:space="0" w:color="auto"/>
        <w:left w:val="none" w:sz="0" w:space="0" w:color="auto"/>
        <w:bottom w:val="none" w:sz="0" w:space="0" w:color="auto"/>
        <w:right w:val="none" w:sz="0" w:space="0" w:color="auto"/>
      </w:divBdr>
      <w:divsChild>
        <w:div w:id="601573768">
          <w:marLeft w:val="0"/>
          <w:marRight w:val="0"/>
          <w:marTop w:val="0"/>
          <w:marBottom w:val="0"/>
          <w:divBdr>
            <w:top w:val="none" w:sz="0" w:space="0" w:color="auto"/>
            <w:left w:val="none" w:sz="0" w:space="0" w:color="auto"/>
            <w:bottom w:val="none" w:sz="0" w:space="0" w:color="auto"/>
            <w:right w:val="none" w:sz="0" w:space="0" w:color="auto"/>
          </w:divBdr>
        </w:div>
      </w:divsChild>
    </w:div>
    <w:div w:id="2008632311">
      <w:bodyDiv w:val="1"/>
      <w:marLeft w:val="0"/>
      <w:marRight w:val="0"/>
      <w:marTop w:val="0"/>
      <w:marBottom w:val="0"/>
      <w:divBdr>
        <w:top w:val="none" w:sz="0" w:space="0" w:color="auto"/>
        <w:left w:val="none" w:sz="0" w:space="0" w:color="auto"/>
        <w:bottom w:val="none" w:sz="0" w:space="0" w:color="auto"/>
        <w:right w:val="none" w:sz="0" w:space="0" w:color="auto"/>
      </w:divBdr>
    </w:div>
    <w:div w:id="2056544798">
      <w:bodyDiv w:val="1"/>
      <w:marLeft w:val="0"/>
      <w:marRight w:val="0"/>
      <w:marTop w:val="0"/>
      <w:marBottom w:val="0"/>
      <w:divBdr>
        <w:top w:val="none" w:sz="0" w:space="0" w:color="auto"/>
        <w:left w:val="none" w:sz="0" w:space="0" w:color="auto"/>
        <w:bottom w:val="none" w:sz="0" w:space="0" w:color="auto"/>
        <w:right w:val="none" w:sz="0" w:space="0" w:color="auto"/>
      </w:divBdr>
    </w:div>
    <w:div w:id="2058429039">
      <w:bodyDiv w:val="1"/>
      <w:marLeft w:val="0"/>
      <w:marRight w:val="0"/>
      <w:marTop w:val="0"/>
      <w:marBottom w:val="0"/>
      <w:divBdr>
        <w:top w:val="none" w:sz="0" w:space="0" w:color="auto"/>
        <w:left w:val="none" w:sz="0" w:space="0" w:color="auto"/>
        <w:bottom w:val="none" w:sz="0" w:space="0" w:color="auto"/>
        <w:right w:val="none" w:sz="0" w:space="0" w:color="auto"/>
      </w:divBdr>
    </w:div>
    <w:div w:id="21068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f/financial-statements.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opedia.com/terms/m/mdanalysis.asp" TargetMode="External"/><Relationship Id="rId4" Type="http://schemas.openxmlformats.org/officeDocument/2006/relationships/settings" Target="settings.xml"/><Relationship Id="rId9" Type="http://schemas.openxmlformats.org/officeDocument/2006/relationships/hyperlink" Target="https://www.investopedia.com/terms/s/shareholder-letter.as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Wil17</b:Tag>
    <b:SourceType>Book</b:SourceType>
    <b:Guid>{A910A4BA-BDED-4F2C-8009-F7A5BCD49711}</b:Guid>
    <b:Author>
      <b:Author>
        <b:NameList>
          <b:Person>
            <b:Last>Wild</b:Last>
            <b:First>John</b:First>
            <b:Middle>J</b:Middle>
          </b:Person>
          <b:Person>
            <b:Last>Shaw</b:Last>
            <b:First>Ken</b:First>
            <b:Middle>W</b:Middle>
          </b:Person>
        </b:NameList>
      </b:Author>
    </b:Author>
    <b:Title>Fundamental Accounting Principles</b:Title>
    <b:Year>2017</b:Year>
    <b:City>New York</b:City>
    <b:Publisher>Mcgraw-Hill Education</b:Publisher>
    <b:RefOrder>5</b:RefOrder>
  </b:Source>
  <b:Source>
    <b:Tag>Lib091</b:Tag>
    <b:SourceType>Book</b:SourceType>
    <b:Guid>{85D88F4B-BB0A-4B11-8EA7-B32DB81CB6C0}</b:Guid>
    <b:Author>
      <b:Author>
        <b:NameList>
          <b:Person>
            <b:Last>Libby</b:Last>
            <b:First>Patricia</b:First>
            <b:Middle>A</b:Middle>
          </b:Person>
        </b:NameList>
      </b:Author>
    </b:Author>
    <b:Title>Principles of Accounting</b:Title>
    <b:Year>2009</b:Year>
    <b:City>New York</b:City>
    <b:Publisher>Mcgraw -Hill Irwin</b:Publisher>
    <b:RefOrder>3</b:RefOrder>
  </b:Source>
  <b:Source>
    <b:Tag>Ken22</b:Tag>
    <b:SourceType>InternetSite</b:SourceType>
    <b:Guid>{03AD48FC-4AFA-4DAA-A703-8A7653990161}</b:Guid>
    <b:Title>Investopedia, Financial Statement Analysis</b:Title>
    <b:Year>2022</b:Year>
    <b:Author>
      <b:Author>
        <b:NameList>
          <b:Person>
            <b:Last>Kenton</b:Last>
            <b:First>Will</b:First>
          </b:Person>
        </b:NameList>
      </b:Author>
    </b:Author>
    <b:Month>March</b:Month>
    <b:Day>06</b:Day>
    <b:YearAccessed>2022</b:YearAccessed>
    <b:MonthAccessed>March </b:MonthAccessed>
    <b:DayAccessed>29</b:DayAccessed>
    <b:RefOrder>2</b:RefOrder>
  </b:Source>
  <b:Source>
    <b:Tag>Mis22</b:Tag>
    <b:SourceType>JournalArticle</b:SourceType>
    <b:Guid>{260DDB92-8BF3-4D4A-9F90-CE86C8A22B39}</b:Guid>
    <b:Title>Financial Statement Analysis: Meaning Objectives and Limitations</b:Title>
    <b:Year>2022</b:Year>
    <b:Author>
      <b:Author>
        <b:NameList>
          <b:Person>
            <b:Last>Mishra</b:Last>
            <b:First>Smita</b:First>
          </b:Person>
        </b:NameList>
      </b:Author>
    </b:Author>
    <b:JournalName>You Article Library</b:JournalName>
    <b:RefOrder>7</b:RefOrder>
  </b:Source>
  <b:Source>
    <b:Tag>Hay20</b:Tag>
    <b:SourceType>InternetSite</b:SourceType>
    <b:Guid>{5CA303D7-4613-44DE-B68C-E4C98AE8DF01}</b:Guid>
    <b:Title>Investopedia; Annual Report</b:Title>
    <b:Year>2020</b:Year>
    <b:Author>
      <b:Author>
        <b:NameList>
          <b:Person>
            <b:Last>Hayes</b:Last>
            <b:First>Adam</b:First>
          </b:Person>
        </b:NameList>
      </b:Author>
    </b:Author>
    <b:Month>November </b:Month>
    <b:Day>08</b:Day>
    <b:YearAccessed>2022</b:YearAccessed>
    <b:MonthAccessed>March</b:MonthAccessed>
    <b:RefOrder>4</b:RefOrder>
  </b:Source>
  <b:Source>
    <b:Tag>Bon16</b:Tag>
    <b:SourceType>InternetSite</b:SourceType>
    <b:Guid>{B134DD5A-98AB-4B85-A378-B1AC44341E47}</b:Guid>
    <b:Title>Youtube: Topic 6 Financial Statement Analysis</b:Title>
    <b:Year>2016</b:Year>
    <b:Month>May</b:Month>
    <b:Day>05</b:Day>
    <b:YearAccessed>2022</b:YearAccessed>
    <b:MonthAccessed>March</b:MonthAccessed>
    <b:Author>
      <b:Author>
        <b:NameList>
          <b:Person>
            <b:Last>Bond</b:Last>
            <b:First>Dave</b:First>
            <b:Middle>Dr</b:Middle>
          </b:Person>
        </b:NameList>
      </b:Author>
    </b:Author>
    <b:RefOrder>6</b:RefOrder>
  </b:Source>
  <b:Source>
    <b:Tag>Wil19</b:Tag>
    <b:SourceType>Book</b:SourceType>
    <b:Guid>{A8A71597-519E-449F-9093-54C155EC8B18}</b:Guid>
    <b:Author>
      <b:Author>
        <b:NameList>
          <b:Person>
            <b:Last>Wild John J</b:Last>
            <b:First>Shaw</b:First>
            <b:Middle>Ken W</b:Middle>
          </b:Person>
        </b:NameList>
      </b:Author>
    </b:Author>
    <b:Title>Fundamental ACcounting Principles</b:Title>
    <b:Year>2019</b:Year>
    <b:City>New York</b:City>
    <b:Publisher>Mcgraw-Hill Education</b:Publisher>
    <b:RefOrder>1</b:RefOrder>
  </b:Source>
</b:Sources>
</file>

<file path=customXml/itemProps1.xml><?xml version="1.0" encoding="utf-8"?>
<ds:datastoreItem xmlns:ds="http://schemas.openxmlformats.org/officeDocument/2006/customXml" ds:itemID="{78AFFA24-62D0-4A0F-8684-4E691DBA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25</Pages>
  <Words>3478</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Lambert</dc:creator>
  <cp:keywords/>
  <dc:description/>
  <cp:lastModifiedBy>Jerome #7</cp:lastModifiedBy>
  <cp:revision>72</cp:revision>
  <cp:lastPrinted>2016-03-05T04:05:00Z</cp:lastPrinted>
  <dcterms:created xsi:type="dcterms:W3CDTF">2022-02-28T21:15:00Z</dcterms:created>
  <dcterms:modified xsi:type="dcterms:W3CDTF">2022-04-04T02:53:00Z</dcterms:modified>
</cp:coreProperties>
</file>