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pPr>
    </w:p>
    <w:p>
      <w:pPr>
        <w:pStyle w:val="style0"/>
        <w:jc w:val="center"/>
        <w:rPr>
          <w:rFonts w:ascii="Elephant" w:cs="Times New Roman" w:hAnsi="Elephant"/>
          <w:b/>
          <w:bCs/>
          <w:sz w:val="36"/>
          <w:szCs w:val="36"/>
        </w:rPr>
      </w:pPr>
      <w:r>
        <w:rPr>
          <w:rFonts w:ascii="Elephant" w:cs="Times New Roman" w:hAnsi="Elephant"/>
          <w:b/>
          <w:bCs/>
          <w:sz w:val="36"/>
          <w:szCs w:val="36"/>
        </w:rPr>
        <w:t>ATLANTIC INTERNATIONAL UNIVERSITY (A.I.U)</w:t>
      </w:r>
    </w:p>
    <w:p>
      <w:pPr>
        <w:pStyle w:val="style0"/>
        <w:rPr/>
      </w:pPr>
    </w:p>
    <w:p>
      <w:pPr>
        <w:pStyle w:val="style0"/>
        <w:rPr/>
      </w:pPr>
    </w:p>
    <w:p>
      <w:pPr>
        <w:pStyle w:val="style0"/>
        <w:jc w:val="center"/>
        <w:rPr>
          <w:rFonts w:ascii="Times New Roman" w:cs="Times New Roman" w:hAnsi="Times New Roman"/>
          <w:b/>
          <w:bCs/>
          <w:sz w:val="32"/>
          <w:szCs w:val="32"/>
          <w:lang w:val="en-GB"/>
        </w:rPr>
      </w:pPr>
      <w:r>
        <w:rPr>
          <w:b/>
          <w:bCs/>
          <w:sz w:val="32"/>
          <w:szCs w:val="32"/>
        </w:rPr>
        <w:t>HIGH-PERFORMANCE BUILDING DESIGN AND DICISION-MAKING SUPPORT FOR ARCHITECTS IN THE EARLY DESIGN PHASES</w:t>
      </w:r>
    </w:p>
    <w:p>
      <w:pPr>
        <w:pStyle w:val="style0"/>
        <w:jc w:val="center"/>
        <w:rPr>
          <w:rFonts w:ascii="Times New Roman" w:cs="Times New Roman" w:hAnsi="Times New Roman"/>
          <w:b/>
          <w:bCs/>
          <w:sz w:val="36"/>
          <w:szCs w:val="36"/>
        </w:rPr>
      </w:pPr>
      <w:r>
        <w:rPr>
          <w:rFonts w:ascii="Times New Roman" w:cs="Times New Roman" w:hAnsi="Times New Roman"/>
          <w:b/>
          <w:bCs/>
          <w:sz w:val="36"/>
          <w:szCs w:val="36"/>
        </w:rPr>
        <w:t>(THESIS)</w:t>
      </w:r>
    </w:p>
    <w:p>
      <w:pPr>
        <w:pStyle w:val="style0"/>
        <w:jc w:val="center"/>
        <w:rPr>
          <w:rFonts w:ascii="Times New Roman" w:cs="Times New Roman" w:hAnsi="Times New Roman"/>
          <w:sz w:val="32"/>
          <w:szCs w:val="28"/>
          <w:lang w:val="en-GB"/>
        </w:rPr>
      </w:pPr>
      <w:r>
        <w:rPr>
          <w:rFonts w:ascii="Times New Roman" w:cs="Times New Roman" w:hAnsi="Times New Roman"/>
          <w:sz w:val="32"/>
          <w:szCs w:val="28"/>
          <w:lang w:val="en-GB"/>
        </w:rPr>
        <w:t xml:space="preserve"> </w:t>
      </w:r>
    </w:p>
    <w:p>
      <w:pPr>
        <w:pStyle w:val="style0"/>
        <w:jc w:val="center"/>
        <w:rPr>
          <w:rFonts w:ascii="Times New Roman" w:cs="Times New Roman" w:hAnsi="Times New Roman"/>
          <w:b/>
          <w:bCs/>
          <w:sz w:val="32"/>
          <w:szCs w:val="28"/>
          <w:lang w:val="en-GB"/>
        </w:rPr>
      </w:pPr>
      <w:r>
        <w:rPr>
          <w:rFonts w:ascii="Times New Roman" w:cs="Times New Roman" w:hAnsi="Times New Roman"/>
          <w:b/>
          <w:bCs/>
          <w:sz w:val="32"/>
          <w:szCs w:val="28"/>
          <w:lang w:val="en-GB"/>
        </w:rPr>
        <w:t>WRITTEN BY:</w:t>
      </w:r>
    </w:p>
    <w:p>
      <w:pPr>
        <w:pStyle w:val="style0"/>
        <w:rPr>
          <w:rFonts w:ascii="Times New Roman" w:cs="Times New Roman" w:hAnsi="Times New Roman"/>
          <w:sz w:val="32"/>
          <w:szCs w:val="28"/>
          <w:lang w:val="en-GB"/>
        </w:rPr>
      </w:pPr>
    </w:p>
    <w:p>
      <w:pPr>
        <w:pStyle w:val="style0"/>
        <w:jc w:val="center"/>
        <w:rPr>
          <w:rFonts w:ascii="Algerian" w:cs="Times New Roman" w:hAnsi="Algerian"/>
          <w:b/>
          <w:bCs/>
          <w:sz w:val="52"/>
          <w:szCs w:val="52"/>
          <w:lang w:val="en-GB"/>
        </w:rPr>
      </w:pPr>
      <w:r>
        <w:rPr>
          <w:rFonts w:ascii="Algerian" w:cs="Times New Roman" w:hAnsi="Algerian"/>
          <w:b/>
          <w:bCs/>
          <w:sz w:val="52"/>
          <w:szCs w:val="52"/>
          <w:lang w:val="en-GB"/>
        </w:rPr>
        <w:t>OLANIYAN ABDULAZEEZ TOPE</w:t>
      </w:r>
    </w:p>
    <w:p>
      <w:pPr>
        <w:pStyle w:val="style0"/>
        <w:jc w:val="center"/>
        <w:rPr>
          <w:rFonts w:ascii="Times New Roman" w:cs="Times New Roman" w:hAnsi="Times New Roman"/>
          <w:sz w:val="32"/>
          <w:szCs w:val="28"/>
          <w:lang w:val="en-GB"/>
        </w:rPr>
      </w:pPr>
    </w:p>
    <w:p>
      <w:pPr>
        <w:pStyle w:val="style0"/>
        <w:jc w:val="center"/>
        <w:rPr>
          <w:rFonts w:ascii="Times New Roman" w:cs="Times New Roman" w:hAnsi="Times New Roman"/>
          <w:b/>
          <w:bCs/>
          <w:sz w:val="32"/>
          <w:szCs w:val="28"/>
          <w:lang w:val="en-GB"/>
        </w:rPr>
      </w:pPr>
      <w:r>
        <w:rPr>
          <w:rFonts w:ascii="Times New Roman" w:cs="Times New Roman" w:hAnsi="Times New Roman"/>
          <w:b/>
          <w:bCs/>
          <w:sz w:val="32"/>
          <w:szCs w:val="28"/>
          <w:lang w:val="en-GB"/>
        </w:rPr>
        <w:t>STUDENT ID</w:t>
      </w:r>
      <w:r>
        <w:rPr>
          <w:rFonts w:ascii="Times New Roman" w:cs="Times New Roman" w:hAnsi="Times New Roman"/>
          <w:b/>
          <w:bCs/>
          <w:sz w:val="32"/>
          <w:szCs w:val="28"/>
          <w:lang w:val="en-GB"/>
        </w:rPr>
        <w:t xml:space="preserve"> N0: </w:t>
      </w:r>
    </w:p>
    <w:p>
      <w:pPr>
        <w:pStyle w:val="style0"/>
        <w:jc w:val="center"/>
        <w:rPr>
          <w:rFonts w:ascii="Times New Roman" w:cs="Times New Roman" w:hAnsi="Times New Roman"/>
          <w:b/>
          <w:bCs/>
          <w:sz w:val="32"/>
          <w:szCs w:val="32"/>
          <w:lang w:val="en-GB"/>
        </w:rPr>
      </w:pPr>
      <w:r>
        <w:rPr>
          <w:rFonts w:ascii="Times New Roman" w:cs="Times New Roman" w:hAnsi="Times New Roman"/>
          <w:b/>
          <w:bCs/>
          <w:sz w:val="32"/>
          <w:szCs w:val="32"/>
          <w:lang w:val="en-GB"/>
        </w:rPr>
        <w:t>UB59672SAR68699</w:t>
      </w:r>
    </w:p>
    <w:p>
      <w:pPr>
        <w:pStyle w:val="style0"/>
        <w:jc w:val="center"/>
        <w:rPr>
          <w:rFonts w:ascii="Times New Roman" w:cs="Times New Roman" w:hAnsi="Times New Roman"/>
          <w:sz w:val="32"/>
          <w:szCs w:val="28"/>
          <w:lang w:val="en-GB"/>
        </w:rPr>
      </w:pPr>
    </w:p>
    <w:p>
      <w:pPr>
        <w:pStyle w:val="style0"/>
        <w:jc w:val="center"/>
        <w:rPr>
          <w:rFonts w:ascii="Times New Roman" w:cs="Times New Roman" w:hAnsi="Times New Roman"/>
          <w:b/>
          <w:bCs/>
          <w:sz w:val="32"/>
          <w:szCs w:val="28"/>
          <w:lang w:val="en-GB"/>
        </w:rPr>
      </w:pPr>
      <w:r>
        <w:rPr>
          <w:rFonts w:ascii="Times New Roman" w:cs="Times New Roman" w:hAnsi="Times New Roman"/>
          <w:b/>
          <w:bCs/>
          <w:sz w:val="32"/>
          <w:szCs w:val="28"/>
          <w:lang w:val="en-GB"/>
        </w:rPr>
        <w:t>SUBMITTED TO:</w:t>
      </w:r>
    </w:p>
    <w:p>
      <w:pPr>
        <w:pStyle w:val="style0"/>
        <w:ind w:left="720"/>
        <w:rPr>
          <w:rFonts w:ascii="Times New Roman" w:cs="Times New Roman" w:hAnsi="Times New Roman"/>
          <w:b/>
          <w:bCs/>
          <w:sz w:val="36"/>
          <w:szCs w:val="36"/>
        </w:rPr>
      </w:pPr>
      <w:r>
        <w:rPr>
          <w:rFonts w:ascii="Times New Roman" w:cs="Times New Roman" w:hAnsi="Times New Roman"/>
          <w:b/>
          <w:bCs/>
          <w:sz w:val="36"/>
          <w:szCs w:val="36"/>
        </w:rPr>
        <w:t>Faculty of Engineering and</w:t>
      </w:r>
      <w:r>
        <w:rPr>
          <w:rFonts w:ascii="Times New Roman" w:cs="Times New Roman" w:hAnsi="Times New Roman"/>
          <w:b/>
          <w:bCs/>
          <w:sz w:val="36"/>
          <w:szCs w:val="36"/>
        </w:rPr>
        <w:t xml:space="preserve"> </w:t>
      </w:r>
      <w:r>
        <w:rPr>
          <w:rFonts w:ascii="Times New Roman" w:cs="Times New Roman" w:hAnsi="Times New Roman"/>
          <w:b/>
          <w:bCs/>
          <w:sz w:val="36"/>
          <w:szCs w:val="36"/>
        </w:rPr>
        <w:t>Environmental</w:t>
      </w:r>
      <w:r>
        <w:rPr>
          <w:rFonts w:ascii="Times New Roman" w:cs="Times New Roman" w:hAnsi="Times New Roman"/>
          <w:b/>
          <w:bCs/>
          <w:sz w:val="36"/>
          <w:szCs w:val="36"/>
        </w:rPr>
        <w:t>Studies</w:t>
      </w:r>
    </w:p>
    <w:p>
      <w:pPr>
        <w:pStyle w:val="style0"/>
        <w:jc w:val="center"/>
        <w:rPr>
          <w:rFonts w:ascii="Times New Roman" w:cs="Times New Roman" w:hAnsi="Times New Roman"/>
          <w:sz w:val="32"/>
          <w:szCs w:val="28"/>
        </w:rPr>
      </w:pPr>
    </w:p>
    <w:p>
      <w:pPr>
        <w:pStyle w:val="style0"/>
        <w:jc w:val="center"/>
        <w:rPr>
          <w:rFonts w:ascii="Times New Roman" w:cs="Times New Roman" w:hAnsi="Times New Roman"/>
          <w:b/>
          <w:bCs/>
          <w:sz w:val="36"/>
          <w:szCs w:val="28"/>
          <w:lang w:val="en-GB"/>
        </w:rPr>
      </w:pPr>
      <w:r>
        <w:rPr>
          <w:rFonts w:ascii="Times New Roman" w:cs="Times New Roman" w:hAnsi="Times New Roman"/>
          <w:b/>
          <w:bCs/>
          <w:sz w:val="32"/>
          <w:szCs w:val="28"/>
          <w:lang w:val="en-GB"/>
        </w:rPr>
        <w:t xml:space="preserve">DEPARTMENT OF </w:t>
      </w:r>
      <w:r>
        <w:rPr>
          <w:rFonts w:ascii="Times New Roman" w:cs="Times New Roman" w:hAnsi="Times New Roman"/>
          <w:b/>
          <w:bCs/>
          <w:sz w:val="36"/>
          <w:szCs w:val="28"/>
          <w:lang w:val="en-GB"/>
        </w:rPr>
        <w:t>ARCHITECTURE</w:t>
      </w:r>
    </w:p>
    <w:p>
      <w:pPr>
        <w:pStyle w:val="style0"/>
        <w:jc w:val="left"/>
        <w:rPr>
          <w:rFonts w:ascii="Times New Roman" w:cs="Times New Roman" w:hAnsi="Times New Roman"/>
          <w:sz w:val="36"/>
          <w:szCs w:val="28"/>
          <w:lang w:val="en-GB"/>
        </w:rPr>
      </w:pPr>
      <w:r>
        <w:rPr>
          <w:rFonts w:ascii="Times New Roman" w:cs="Times New Roman" w:hAnsi="Times New Roman"/>
          <w:b/>
          <w:bCs/>
          <w:sz w:val="32"/>
          <w:szCs w:val="32"/>
        </w:rPr>
        <w:t>APRIL 2022</w:t>
      </w:r>
    </w:p>
    <w:p>
      <w:pPr>
        <w:pStyle w:val="style0"/>
        <w:rPr>
          <w:rFonts w:ascii="Times New Roman" w:cs="Times New Roman" w:hAnsi="Times New Roman"/>
          <w:b/>
          <w:bCs/>
          <w:sz w:val="28"/>
          <w:szCs w:val="28"/>
        </w:rPr>
      </w:pPr>
    </w:p>
    <w:p>
      <w:pPr>
        <w:pStyle w:val="style0"/>
        <w:rPr>
          <w:rFonts w:ascii="Times New Roman" w:cs="Times New Roman" w:hAnsi="Times New Roman"/>
          <w:b/>
          <w:bCs/>
          <w:sz w:val="32"/>
          <w:szCs w:val="32"/>
          <w:lang w:val="en-GB"/>
        </w:rPr>
      </w:pPr>
      <w:r>
        <w:rPr>
          <w:rFonts w:ascii="Times New Roman" w:cs="Times New Roman" w:hAnsi="Times New Roman"/>
          <w:b/>
          <w:bCs/>
          <w:sz w:val="28"/>
          <w:szCs w:val="28"/>
        </w:rPr>
        <w:t>Abstract</w:t>
      </w:r>
    </w:p>
    <w:p>
      <w:pPr>
        <w:pStyle w:val="style0"/>
        <w:ind w:firstLine="720"/>
        <w:rPr>
          <w:rFonts w:ascii="Times New Roman" w:cs="Times New Roman" w:hAnsi="Times New Roman"/>
          <w:sz w:val="28"/>
          <w:szCs w:val="28"/>
        </w:rPr>
      </w:pPr>
      <w:r>
        <w:rPr>
          <w:rFonts w:ascii="Times New Roman" w:cs="Times New Roman" w:hAnsi="Times New Roman"/>
          <w:sz w:val="28"/>
          <w:szCs w:val="28"/>
        </w:rPr>
        <w:t>Based on the design decision making process from an architect’s point of view, a related literature review,</w:t>
      </w:r>
      <w:r>
        <w:rPr>
          <w:rFonts w:ascii="Times New Roman" w:cs="Times New Roman" w:hAnsi="Times New Roman"/>
          <w:sz w:val="28"/>
          <w:szCs w:val="28"/>
        </w:rPr>
        <w:t xml:space="preserve"> theoretical analyses, and indu</w:t>
      </w:r>
      <w:r>
        <w:rPr>
          <w:rFonts w:ascii="Times New Roman" w:cs="Times New Roman" w:hAnsi="Times New Roman"/>
          <w:sz w:val="28"/>
          <w:szCs w:val="28"/>
        </w:rPr>
        <w:t>ctive inferences, this thesis proposes a new interpretation of high-performance building (HPB), translates/maps criteria issues related to building</w:t>
      </w:r>
      <w:r>
        <w:rPr>
          <w:rFonts w:ascii="Times New Roman" w:cs="Times New Roman" w:hAnsi="Times New Roman"/>
          <w:sz w:val="28"/>
          <w:szCs w:val="28"/>
        </w:rPr>
        <w:t xml:space="preserve"> </w:t>
      </w:r>
      <w:r>
        <w:rPr>
          <w:rFonts w:ascii="Times New Roman" w:cs="Times New Roman" w:hAnsi="Times New Roman"/>
          <w:sz w:val="28"/>
          <w:szCs w:val="28"/>
        </w:rPr>
        <w:t xml:space="preserve">environmental assessment (BEA) tools for key design decision making elements, and identifies sources of inspiration for HPB designs. This thesis intends to propose an integrated conceptual model for the design </w:t>
      </w:r>
      <w:r>
        <w:rPr>
          <w:rFonts w:ascii="Times New Roman" w:cs="Times New Roman" w:hAnsi="Times New Roman"/>
          <w:sz w:val="28"/>
          <w:szCs w:val="28"/>
        </w:rPr>
        <w:t>of HPBs to provide direct knowledge-based decision making support to architects in the early design phase. Studies on key design decision making elements, sources of inspiration and building information modeling are integrated into this genesis of conceptual design.</w:t>
      </w:r>
    </w:p>
    <w:p>
      <w:pPr>
        <w:pStyle w:val="style0"/>
        <w:ind w:firstLine="720"/>
        <w:rPr>
          <w:rFonts w:ascii="Times New Roman" w:cs="Times New Roman" w:hAnsi="Times New Roman"/>
          <w:sz w:val="28"/>
          <w:szCs w:val="28"/>
        </w:rPr>
      </w:pPr>
      <w:r>
        <w:rPr>
          <w:rFonts w:ascii="Times New Roman" w:cs="Times New Roman" w:hAnsi="Times New Roman"/>
          <w:sz w:val="28"/>
          <w:szCs w:val="28"/>
        </w:rPr>
        <w:t>The concept of the HPB proposed in this thesis emphasizes comprehensive sustainable building performance in environmental, economic, and socio-cultural aspects. The concept takes the view that HPBs should be aesthetically attractive, socio-culturall</w:t>
      </w:r>
      <w:r>
        <w:rPr>
          <w:rFonts w:ascii="Times New Roman" w:cs="Times New Roman" w:hAnsi="Times New Roman"/>
          <w:sz w:val="28"/>
          <w:szCs w:val="28"/>
        </w:rPr>
        <w:t>y adapted, safe, health, and com</w:t>
      </w:r>
      <w:r>
        <w:rPr>
          <w:rFonts w:ascii="Times New Roman" w:cs="Times New Roman" w:hAnsi="Times New Roman"/>
          <w:sz w:val="28"/>
          <w:szCs w:val="28"/>
        </w:rPr>
        <w:t>fortable, and should operate at a high level of environmental, resource, and economic efficiency throughout their life cycle. This thesis discusses the topics of the necessity, benefits, and design principles of HPBs.</w:t>
      </w:r>
    </w:p>
    <w:p>
      <w:pPr>
        <w:pStyle w:val="style0"/>
        <w:ind w:firstLine="720"/>
        <w:rPr>
          <w:rFonts w:ascii="Times New Roman" w:cs="Times New Roman" w:hAnsi="Times New Roman"/>
          <w:sz w:val="28"/>
          <w:szCs w:val="28"/>
        </w:rPr>
      </w:pPr>
      <w:r>
        <w:rPr>
          <w:rFonts w:ascii="Times New Roman" w:cs="Times New Roman" w:hAnsi="Times New Roman"/>
          <w:sz w:val="28"/>
          <w:szCs w:val="28"/>
        </w:rPr>
        <w:t xml:space="preserve">An analysis of the characteristics of BEA tools and HPB design decision making revealed their relationship: the </w:t>
      </w:r>
      <w:r>
        <w:rPr>
          <w:rFonts w:ascii="Times New Roman" w:cs="Times New Roman" w:hAnsi="Times New Roman"/>
          <w:sz w:val="28"/>
          <w:szCs w:val="28"/>
        </w:rPr>
        <w:t xml:space="preserve">consequence of goals and the mismatch of practices. BEA tools provide the basic information (such as framework, content, evaluation method, and processes) related to </w:t>
      </w:r>
      <w:r>
        <w:rPr>
          <w:rFonts w:ascii="Times New Roman" w:cs="Times New Roman" w:hAnsi="Times New Roman"/>
          <w:sz w:val="28"/>
          <w:szCs w:val="28"/>
        </w:rPr>
        <w:t>decision making</w:t>
      </w:r>
      <w:r>
        <w:rPr>
          <w:rFonts w:ascii="Times New Roman" w:cs="Times New Roman" w:hAnsi="Times New Roman"/>
          <w:sz w:val="28"/>
          <w:szCs w:val="28"/>
        </w:rPr>
        <w:t xml:space="preserve"> to promote a holistic HPB design at a practical level. However, given the mismatch of practices between BEA tools and HPB design decision making, must such tools are still used for testing and verifying the design results and do not consider  the design decision making process. Existing BEA tools primarily guide or indirectly affect the </w:t>
      </w:r>
      <w:r>
        <w:rPr>
          <w:rFonts w:ascii="Times New Roman" w:cs="Times New Roman" w:hAnsi="Times New Roman"/>
          <w:sz w:val="28"/>
          <w:szCs w:val="28"/>
        </w:rPr>
        <w:t>design work</w:t>
      </w:r>
      <w:r>
        <w:rPr>
          <w:rFonts w:ascii="Times New Roman" w:cs="Times New Roman" w:hAnsi="Times New Roman"/>
          <w:sz w:val="28"/>
          <w:szCs w:val="28"/>
        </w:rPr>
        <w:t xml:space="preserve"> but, in practice, play a limited </w:t>
      </w:r>
      <w:r>
        <w:rPr>
          <w:rFonts w:ascii="Times New Roman" w:cs="Times New Roman" w:hAnsi="Times New Roman"/>
          <w:sz w:val="28"/>
          <w:szCs w:val="28"/>
        </w:rPr>
        <w:t>role in</w:t>
      </w:r>
      <w:r>
        <w:rPr>
          <w:rFonts w:ascii="Times New Roman" w:cs="Times New Roman" w:hAnsi="Times New Roman"/>
          <w:sz w:val="28"/>
          <w:szCs w:val="28"/>
        </w:rPr>
        <w:t xml:space="preserve"> directly helping architects make early decisions regarding HPB design.</w:t>
      </w:r>
    </w:p>
    <w:p>
      <w:pPr>
        <w:pStyle w:val="style0"/>
        <w:ind w:firstLine="720"/>
        <w:rPr>
          <w:rFonts w:ascii="Times New Roman" w:cs="Times New Roman" w:hAnsi="Times New Roman"/>
          <w:sz w:val="28"/>
          <w:szCs w:val="28"/>
        </w:rPr>
      </w:pPr>
      <w:r>
        <w:rPr>
          <w:rFonts w:ascii="Times New Roman" w:cs="Times New Roman" w:hAnsi="Times New Roman"/>
          <w:sz w:val="28"/>
          <w:szCs w:val="28"/>
        </w:rPr>
        <w:t xml:space="preserve">Firstly, for a detailed comparison, this thesis identified the common criteria issues for the three existing BEA tools: SBTool 2012 (maximum version), LEED NC-v3, and the Chinese </w:t>
      </w:r>
      <w:r>
        <w:rPr>
          <w:rFonts w:ascii="Times New Roman" w:cs="Times New Roman" w:hAnsi="Times New Roman"/>
          <w:sz w:val="28"/>
          <w:szCs w:val="28"/>
        </w:rPr>
        <w:t>Evaluation Standard</w:t>
      </w:r>
      <w:r>
        <w:rPr>
          <w:rFonts w:ascii="Times New Roman" w:cs="Times New Roman" w:hAnsi="Times New Roman"/>
          <w:sz w:val="28"/>
          <w:szCs w:val="28"/>
        </w:rPr>
        <w:t xml:space="preserve"> for Green Building (ESGB). A total of 51 </w:t>
      </w:r>
      <w:r>
        <w:rPr>
          <w:rFonts w:ascii="Times New Roman" w:cs="Times New Roman" w:hAnsi="Times New Roman"/>
          <w:sz w:val="28"/>
          <w:szCs w:val="28"/>
        </w:rPr>
        <w:t>common</w:t>
      </w:r>
      <w:r>
        <w:rPr>
          <w:rFonts w:ascii="Times New Roman" w:cs="Times New Roman" w:hAnsi="Times New Roman"/>
          <w:sz w:val="28"/>
          <w:szCs w:val="28"/>
        </w:rPr>
        <w:t xml:space="preserve">/similar criteria issues were identified and such issues were found to </w:t>
      </w:r>
      <w:r>
        <w:rPr>
          <w:rFonts w:ascii="Times New Roman" w:cs="Times New Roman" w:hAnsi="Times New Roman"/>
          <w:sz w:val="28"/>
          <w:szCs w:val="28"/>
        </w:rPr>
        <w:t xml:space="preserve">be primarily allocated in the </w:t>
      </w:r>
      <w:r>
        <w:rPr>
          <w:rFonts w:ascii="Times New Roman" w:cs="Times New Roman" w:hAnsi="Times New Roman"/>
          <w:sz w:val="28"/>
          <w:szCs w:val="28"/>
        </w:rPr>
        <w:t>energy and</w:t>
      </w:r>
      <w:r>
        <w:rPr>
          <w:rFonts w:ascii="Times New Roman" w:cs="Times New Roman" w:hAnsi="Times New Roman"/>
          <w:sz w:val="28"/>
          <w:szCs w:val="28"/>
        </w:rPr>
        <w:t xml:space="preserve"> resources, indoor environmental quality, environmental loads, and site areas. SBTool 2012 contains the widest range and most comprehensive criteria issues of building performance, whereas the LEED NC-v3 and ESGB frameworks poorly cover social- and economic-related issues, second, this thesis separated </w:t>
      </w:r>
      <w:r>
        <w:rPr>
          <w:rFonts w:ascii="Times New Roman" w:cs="Times New Roman" w:hAnsi="Times New Roman"/>
          <w:sz w:val="28"/>
          <w:szCs w:val="28"/>
        </w:rPr>
        <w:t>the criteria into whether they relate to decision making factors or building performance factors. Third, this thesis mapped HPB criteria issues into HPB design decision making elements.</w:t>
      </w:r>
    </w:p>
    <w:p>
      <w:pPr>
        <w:pStyle w:val="style0"/>
        <w:ind w:firstLine="720"/>
        <w:rPr>
          <w:rFonts w:ascii="Times New Roman" w:cs="Times New Roman" w:hAnsi="Times New Roman"/>
          <w:sz w:val="28"/>
          <w:szCs w:val="28"/>
        </w:rPr>
      </w:pPr>
      <w:r>
        <w:rPr>
          <w:rFonts w:ascii="Times New Roman" w:cs="Times New Roman" w:hAnsi="Times New Roman"/>
          <w:sz w:val="28"/>
          <w:szCs w:val="28"/>
        </w:rPr>
        <w:t>This thesis establishes a framework for key design decision element for Chinese residential buildings by selecting a residential building type in china as a case study for the mapping approach application. The optimum criteria issues for Chinese residential buildings contain 10 primary criteria issues and 35 sub-criteria issues that cover aspects within the entire sustainable performance range and that correspond to key design decision making elements in this framework.</w:t>
      </w:r>
    </w:p>
    <w:p>
      <w:pPr>
        <w:pStyle w:val="style0"/>
        <w:ind w:firstLine="720"/>
        <w:rPr>
          <w:rFonts w:ascii="Times New Roman" w:cs="Times New Roman" w:hAnsi="Times New Roman"/>
          <w:sz w:val="28"/>
          <w:szCs w:val="28"/>
        </w:rPr>
      </w:pPr>
      <w:r>
        <w:rPr>
          <w:rFonts w:ascii="Times New Roman" w:cs="Times New Roman" w:hAnsi="Times New Roman"/>
          <w:sz w:val="28"/>
          <w:szCs w:val="28"/>
        </w:rPr>
        <w:t xml:space="preserve">This thesis also proposes two fundamental support approach to creative design for HPBs: rational </w:t>
      </w:r>
      <w:r>
        <w:rPr>
          <w:rFonts w:ascii="Times New Roman" w:cs="Times New Roman" w:hAnsi="Times New Roman"/>
          <w:sz w:val="28"/>
          <w:szCs w:val="28"/>
        </w:rPr>
        <w:t>technical</w:t>
      </w:r>
      <w:r>
        <w:rPr>
          <w:rFonts w:ascii="Times New Roman" w:cs="Times New Roman" w:hAnsi="Times New Roman"/>
          <w:sz w:val="28"/>
          <w:szCs w:val="28"/>
        </w:rPr>
        <w:t xml:space="preserve"> support and irrational divergent inspirational support. Based on practical design examples</w:t>
      </w:r>
      <w:r>
        <w:rPr>
          <w:rFonts w:ascii="Times New Roman" w:cs="Times New Roman" w:hAnsi="Times New Roman"/>
          <w:sz w:val="28"/>
          <w:szCs w:val="28"/>
        </w:rPr>
        <w:t xml:space="preserve">, three major types of irrational </w:t>
      </w:r>
      <w:r>
        <w:rPr>
          <w:rFonts w:ascii="Times New Roman" w:cs="Times New Roman" w:hAnsi="Times New Roman"/>
          <w:sz w:val="28"/>
          <w:szCs w:val="28"/>
        </w:rPr>
        <w:t>sources</w:t>
      </w:r>
      <w:r>
        <w:rPr>
          <w:rFonts w:ascii="Times New Roman" w:cs="Times New Roman" w:hAnsi="Times New Roman"/>
          <w:sz w:val="28"/>
          <w:szCs w:val="28"/>
        </w:rPr>
        <w:t xml:space="preserve"> of inspiration in an architect’s design for HPBs have been identified: previous empirics, nature objects and phenomena, and advanced science and technologies.</w:t>
      </w:r>
    </w:p>
    <w:p>
      <w:pPr>
        <w:pStyle w:val="style0"/>
        <w:ind w:firstLine="720"/>
        <w:rPr>
          <w:rFonts w:ascii="Times New Roman" w:cs="Times New Roman" w:hAnsi="Times New Roman"/>
          <w:sz w:val="28"/>
          <w:szCs w:val="28"/>
        </w:rPr>
      </w:pPr>
      <w:r>
        <w:rPr>
          <w:rFonts w:ascii="Times New Roman" w:cs="Times New Roman" w:hAnsi="Times New Roman"/>
          <w:sz w:val="28"/>
          <w:szCs w:val="28"/>
        </w:rPr>
        <w:t>Finally, a new integrated conceptual model to support an architect’s early design decision is established based on the BIM platform. The model contains two main aspects of the work: an initial building information model and an optimal building information model for HPBs during the early design stage. This conceptual model is presented as a generic approach that can be customized for different designers and</w:t>
      </w:r>
      <w:r>
        <w:rPr>
          <w:rFonts w:ascii="Times New Roman" w:cs="Times New Roman" w:hAnsi="Times New Roman"/>
          <w:sz w:val="28"/>
          <w:szCs w:val="28"/>
        </w:rPr>
        <w:t xml:space="preserve"> project conditions. The model </w:t>
      </w:r>
      <w:r>
        <w:rPr>
          <w:rFonts w:ascii="Times New Roman" w:cs="Times New Roman" w:hAnsi="Times New Roman"/>
          <w:sz w:val="28"/>
          <w:szCs w:val="28"/>
        </w:rPr>
        <w:t>can also be used as a framework for providing knowledge-based creative support for decision making related to HPB design.</w:t>
      </w:r>
    </w:p>
    <w:p>
      <w:pPr>
        <w:pStyle w:val="style0"/>
        <w:ind w:firstLine="720"/>
        <w:rPr>
          <w:rFonts w:ascii="Times New Roman" w:cs="Times New Roman" w:hAnsi="Times New Roman"/>
          <w:sz w:val="28"/>
          <w:szCs w:val="28"/>
        </w:rPr>
      </w:pPr>
      <w:r>
        <w:rPr>
          <w:rFonts w:ascii="Times New Roman" w:cs="Times New Roman" w:hAnsi="Times New Roman"/>
          <w:sz w:val="28"/>
          <w:szCs w:val="28"/>
        </w:rPr>
        <w:t xml:space="preserve">In summary, this thesis intends to provide both a theoretical base and </w:t>
      </w:r>
      <w:r>
        <w:rPr>
          <w:rFonts w:ascii="Times New Roman" w:cs="Times New Roman" w:hAnsi="Times New Roman"/>
          <w:sz w:val="28"/>
          <w:szCs w:val="28"/>
        </w:rPr>
        <w:t>feasible</w:t>
      </w:r>
      <w:r>
        <w:rPr>
          <w:rFonts w:ascii="Times New Roman" w:cs="Times New Roman" w:hAnsi="Times New Roman"/>
          <w:sz w:val="28"/>
          <w:szCs w:val="28"/>
        </w:rPr>
        <w:t xml:space="preserve"> measures for better HPB design and references for developing design decision making support tools for architects to use during the early HPB design process.</w:t>
      </w:r>
    </w:p>
    <w:p>
      <w:pPr>
        <w:pStyle w:val="style0"/>
        <w:rPr>
          <w:rFonts w:ascii="Times New Roman" w:cs="Times New Roman" w:hAnsi="Times New Roman"/>
          <w:b/>
          <w:bCs/>
          <w:sz w:val="28"/>
          <w:szCs w:val="28"/>
        </w:rPr>
      </w:pPr>
    </w:p>
    <w:p>
      <w:pPr>
        <w:pStyle w:val="style0"/>
        <w:rPr>
          <w:rFonts w:ascii="Times New Roman" w:cs="Times New Roman" w:hAnsi="Times New Roman"/>
          <w:b/>
          <w:bCs/>
          <w:sz w:val="28"/>
          <w:szCs w:val="28"/>
        </w:rPr>
      </w:pPr>
    </w:p>
    <w:p>
      <w:pPr>
        <w:pStyle w:val="style0"/>
        <w:rPr>
          <w:rFonts w:ascii="Times New Roman" w:cs="Times New Roman" w:hAnsi="Times New Roman"/>
          <w:b/>
          <w:bCs/>
          <w:sz w:val="28"/>
          <w:szCs w:val="28"/>
        </w:rPr>
      </w:pPr>
    </w:p>
    <w:p>
      <w:pPr>
        <w:pStyle w:val="style0"/>
        <w:rPr>
          <w:rFonts w:ascii="Times New Roman" w:cs="Times New Roman" w:hAnsi="Times New Roman"/>
          <w:b/>
          <w:bCs/>
          <w:sz w:val="28"/>
          <w:szCs w:val="28"/>
        </w:rPr>
      </w:pPr>
      <w:r>
        <w:rPr>
          <w:rFonts w:ascii="Times New Roman" w:cs="Times New Roman" w:hAnsi="Times New Roman"/>
          <w:b/>
          <w:bCs/>
          <w:sz w:val="28"/>
          <w:szCs w:val="28"/>
        </w:rPr>
        <w:t>Keywords</w:t>
      </w:r>
    </w:p>
    <w:p>
      <w:pPr>
        <w:pStyle w:val="style0"/>
        <w:ind w:firstLine="720"/>
        <w:rPr>
          <w:rFonts w:ascii="Times New Roman" w:cs="Times New Roman" w:hAnsi="Times New Roman"/>
          <w:sz w:val="28"/>
          <w:szCs w:val="28"/>
        </w:rPr>
      </w:pPr>
      <w:r>
        <w:rPr>
          <w:rFonts w:ascii="Times New Roman" w:cs="Times New Roman" w:hAnsi="Times New Roman"/>
          <w:sz w:val="28"/>
          <w:szCs w:val="28"/>
        </w:rPr>
        <w:t>High-performance building (HPB); sustainable performance; design decision making; building environmental assessment (BEA) tools; architects; design decision elements; sources of inspiration.</w: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rFonts w:ascii="Times New Roman" w:cs="Times New Roman" w:hAnsi="Times New Roman"/>
          <w:b/>
          <w:bCs/>
          <w:sz w:val="28"/>
          <w:szCs w:val="28"/>
        </w:rPr>
      </w:pPr>
      <w:r>
        <w:rPr>
          <w:rFonts w:ascii="Times New Roman" w:cs="Times New Roman" w:hAnsi="Times New Roman"/>
          <w:b/>
          <w:bCs/>
          <w:sz w:val="28"/>
          <w:szCs w:val="28"/>
        </w:rPr>
        <w:t>Preface</w:t>
      </w:r>
    </w:p>
    <w:p>
      <w:pPr>
        <w:pStyle w:val="style0"/>
        <w:ind w:firstLine="720"/>
        <w:rPr>
          <w:rFonts w:ascii="Times New Roman" w:cs="Times New Roman" w:hAnsi="Times New Roman"/>
          <w:sz w:val="28"/>
          <w:szCs w:val="28"/>
        </w:rPr>
      </w:pPr>
      <w:r>
        <w:rPr>
          <w:rFonts w:ascii="Times New Roman" w:cs="Times New Roman" w:hAnsi="Times New Roman"/>
          <w:sz w:val="28"/>
          <w:szCs w:val="28"/>
        </w:rPr>
        <w:t xml:space="preserve">The research for this thesis was funded by the china scholarship council (CSC). The studies were conducted at the division of building service and energy systems, Department of Civil and </w:t>
      </w:r>
      <w:r>
        <w:rPr>
          <w:rFonts w:ascii="Times New Roman" w:cs="Times New Roman" w:hAnsi="Times New Roman"/>
          <w:sz w:val="28"/>
          <w:szCs w:val="28"/>
        </w:rPr>
        <w:t>Architectural</w:t>
      </w:r>
      <w:r>
        <w:rPr>
          <w:rFonts w:ascii="Times New Roman" w:cs="Times New Roman" w:hAnsi="Times New Roman"/>
          <w:sz w:val="28"/>
          <w:szCs w:val="28"/>
        </w:rPr>
        <w:t xml:space="preserve"> Engineering, school of </w:t>
      </w:r>
      <w:r>
        <w:rPr>
          <w:rFonts w:ascii="Times New Roman" w:cs="Times New Roman" w:hAnsi="Times New Roman"/>
          <w:sz w:val="28"/>
          <w:szCs w:val="28"/>
        </w:rPr>
        <w:t xml:space="preserve">Architecture </w:t>
      </w:r>
      <w:r>
        <w:rPr>
          <w:rFonts w:ascii="Times New Roman" w:cs="Times New Roman" w:hAnsi="Times New Roman"/>
          <w:sz w:val="28"/>
          <w:szCs w:val="28"/>
        </w:rPr>
        <w:t xml:space="preserve">and built environment. Royal institute of technology (KTH) and at the </w:t>
      </w:r>
      <w:r>
        <w:rPr>
          <w:rFonts w:ascii="Times New Roman" w:cs="Times New Roman" w:hAnsi="Times New Roman"/>
          <w:sz w:val="28"/>
          <w:szCs w:val="28"/>
        </w:rPr>
        <w:t xml:space="preserve">Department </w:t>
      </w:r>
      <w:r>
        <w:rPr>
          <w:rFonts w:ascii="Times New Roman" w:cs="Times New Roman" w:hAnsi="Times New Roman"/>
          <w:sz w:val="28"/>
          <w:szCs w:val="28"/>
        </w:rPr>
        <w:t xml:space="preserve">of </w:t>
      </w:r>
      <w:r>
        <w:rPr>
          <w:rFonts w:ascii="Times New Roman" w:cs="Times New Roman" w:hAnsi="Times New Roman"/>
          <w:sz w:val="28"/>
          <w:szCs w:val="28"/>
        </w:rPr>
        <w:t>Architecture</w:t>
      </w:r>
      <w:r>
        <w:rPr>
          <w:rFonts w:ascii="Times New Roman" w:cs="Times New Roman" w:hAnsi="Times New Roman"/>
          <w:sz w:val="28"/>
          <w:szCs w:val="28"/>
        </w:rPr>
        <w:t>, Northwest polytechnical university in china.</w:t>
      </w:r>
    </w:p>
    <w:p>
      <w:pPr>
        <w:pStyle w:val="style0"/>
        <w:ind w:firstLine="720"/>
        <w:rPr>
          <w:rFonts w:ascii="Times New Roman" w:cs="Times New Roman" w:hAnsi="Times New Roman"/>
          <w:sz w:val="28"/>
          <w:szCs w:val="28"/>
        </w:rPr>
      </w:pPr>
      <w:r>
        <w:rPr>
          <w:rFonts w:ascii="Times New Roman" w:cs="Times New Roman" w:hAnsi="Times New Roman"/>
          <w:sz w:val="28"/>
          <w:szCs w:val="28"/>
        </w:rPr>
        <w:t>I express my sincere gratitude to my</w:t>
      </w:r>
      <w:r>
        <w:rPr>
          <w:rFonts w:ascii="Times New Roman" w:cs="Times New Roman" w:hAnsi="Times New Roman"/>
          <w:sz w:val="28"/>
          <w:szCs w:val="28"/>
        </w:rPr>
        <w:t xml:space="preserve"> supervisor, Dr. Cyndy Dominguez</w:t>
      </w:r>
      <w:r>
        <w:rPr>
          <w:rFonts w:ascii="Times New Roman" w:cs="Times New Roman" w:hAnsi="Times New Roman"/>
          <w:sz w:val="28"/>
          <w:szCs w:val="28"/>
        </w:rPr>
        <w:t xml:space="preserve">, who gave me precious guidance, support, </w:t>
      </w:r>
      <w:r>
        <w:rPr>
          <w:rFonts w:ascii="Times New Roman" w:cs="Times New Roman" w:hAnsi="Times New Roman"/>
          <w:sz w:val="28"/>
          <w:szCs w:val="28"/>
        </w:rPr>
        <w:t>and</w:t>
      </w:r>
      <w:r>
        <w:rPr>
          <w:rFonts w:ascii="Times New Roman" w:cs="Times New Roman" w:hAnsi="Times New Roman"/>
          <w:sz w:val="28"/>
          <w:szCs w:val="28"/>
        </w:rPr>
        <w:t xml:space="preserve"> understanding durin</w:t>
      </w:r>
      <w:r>
        <w:rPr>
          <w:rFonts w:ascii="Times New Roman" w:cs="Times New Roman" w:hAnsi="Times New Roman"/>
          <w:sz w:val="28"/>
          <w:szCs w:val="28"/>
        </w:rPr>
        <w:t xml:space="preserve">g my research and </w:t>
      </w:r>
      <w:r>
        <w:rPr>
          <w:rFonts w:ascii="Times New Roman" w:cs="Times New Roman" w:hAnsi="Times New Roman"/>
          <w:sz w:val="28"/>
          <w:szCs w:val="28"/>
        </w:rPr>
        <w:t xml:space="preserve">his questions, comments, and broad knowledge supported me throughout my research and allowed me to engage in independent thinking and organization. I believe that I will also benefit from </w:t>
      </w:r>
      <w:r>
        <w:rPr>
          <w:rFonts w:ascii="Times New Roman" w:cs="Times New Roman" w:hAnsi="Times New Roman"/>
          <w:sz w:val="28"/>
          <w:szCs w:val="28"/>
        </w:rPr>
        <w:t>this experience</w:t>
      </w:r>
      <w:r>
        <w:rPr>
          <w:rFonts w:ascii="Times New Roman" w:cs="Times New Roman" w:hAnsi="Times New Roman"/>
          <w:sz w:val="28"/>
          <w:szCs w:val="28"/>
        </w:rPr>
        <w:t xml:space="preserve"> in the future.</w:t>
      </w:r>
    </w:p>
    <w:p>
      <w:pPr>
        <w:pStyle w:val="style0"/>
        <w:ind w:firstLine="720"/>
        <w:rPr>
          <w:rFonts w:ascii="Times New Roman" w:cs="Times New Roman" w:hAnsi="Times New Roman"/>
          <w:sz w:val="28"/>
          <w:szCs w:val="28"/>
        </w:rPr>
      </w:pPr>
      <w:r>
        <w:rPr>
          <w:rFonts w:ascii="Times New Roman" w:cs="Times New Roman" w:hAnsi="Times New Roman"/>
          <w:sz w:val="28"/>
          <w:szCs w:val="28"/>
        </w:rPr>
        <w:t>I would like to express sp</w:t>
      </w:r>
      <w:r>
        <w:rPr>
          <w:rFonts w:ascii="Times New Roman" w:cs="Times New Roman" w:hAnsi="Times New Roman"/>
          <w:sz w:val="28"/>
          <w:szCs w:val="28"/>
        </w:rPr>
        <w:t>ecial thanks to my co-Advisor, Dr.Scott Wilson (Atlantic International university, U.S.A</w:t>
      </w:r>
      <w:r>
        <w:rPr>
          <w:rFonts w:ascii="Times New Roman" w:cs="Times New Roman" w:hAnsi="Times New Roman"/>
          <w:sz w:val="28"/>
          <w:szCs w:val="28"/>
        </w:rPr>
        <w:t>), for her scientific guidance, warm encouragement, strong support, and guidance through her numerous patient calls and emails along the way.</w:t>
      </w:r>
    </w:p>
    <w:p>
      <w:pPr>
        <w:pStyle w:val="style0"/>
        <w:ind w:firstLine="720"/>
        <w:rPr>
          <w:rFonts w:ascii="Times New Roman" w:cs="Times New Roman" w:hAnsi="Times New Roman"/>
          <w:sz w:val="28"/>
          <w:szCs w:val="28"/>
        </w:rPr>
      </w:pPr>
      <w:r>
        <w:rPr>
          <w:rFonts w:ascii="Times New Roman" w:cs="Times New Roman" w:hAnsi="Times New Roman"/>
          <w:sz w:val="28"/>
          <w:szCs w:val="28"/>
        </w:rPr>
        <w:t>I would also like to thank the reference group for its assistance and inspiration, and particularly for the contributions from the china national natural science foundation support project, “</w:t>
      </w:r>
      <w:r>
        <w:rPr>
          <w:rFonts w:ascii="Times New Roman" w:cs="Times New Roman" w:hAnsi="Times New Roman"/>
          <w:sz w:val="28"/>
          <w:szCs w:val="28"/>
        </w:rPr>
        <w:t xml:space="preserve">Decision-making support </w:t>
      </w:r>
      <w:r>
        <w:rPr>
          <w:rFonts w:ascii="Times New Roman" w:cs="Times New Roman" w:hAnsi="Times New Roman"/>
          <w:sz w:val="28"/>
          <w:szCs w:val="28"/>
        </w:rPr>
        <w:t>research f</w:t>
      </w:r>
      <w:r>
        <w:rPr>
          <w:rFonts w:ascii="Times New Roman" w:cs="Times New Roman" w:hAnsi="Times New Roman"/>
          <w:sz w:val="28"/>
          <w:szCs w:val="28"/>
        </w:rPr>
        <w:t>or green building design based on building environmental performance assessment systems” (No.50778153).</w:t>
      </w:r>
    </w:p>
    <w:p>
      <w:pPr>
        <w:pStyle w:val="style0"/>
        <w:ind w:firstLine="720"/>
        <w:rPr>
          <w:rFonts w:ascii="Times New Roman" w:cs="Times New Roman" w:hAnsi="Times New Roman"/>
          <w:sz w:val="28"/>
          <w:szCs w:val="28"/>
        </w:rPr>
      </w:pPr>
      <w:r>
        <w:rPr>
          <w:rFonts w:ascii="Times New Roman" w:cs="Times New Roman" w:hAnsi="Times New Roman"/>
          <w:sz w:val="28"/>
          <w:szCs w:val="28"/>
        </w:rPr>
        <w:t>Thanks to all my colleagues and friends for being with me through many happy and unforgettable times.</w:t>
      </w:r>
    </w:p>
    <w:p>
      <w:pPr>
        <w:pStyle w:val="style0"/>
        <w:ind w:firstLine="720"/>
        <w:rPr>
          <w:rFonts w:ascii="Times New Roman" w:cs="Times New Roman" w:hAnsi="Times New Roman"/>
          <w:sz w:val="28"/>
          <w:szCs w:val="28"/>
        </w:rPr>
      </w:pPr>
      <w:r>
        <w:rPr>
          <w:rFonts w:ascii="Times New Roman" w:cs="Times New Roman" w:hAnsi="Times New Roman"/>
          <w:sz w:val="28"/>
          <w:szCs w:val="28"/>
        </w:rPr>
        <w:t xml:space="preserve">Finally, I give my most heartfelt gratitude to my dear parents </w:t>
      </w:r>
      <w:r>
        <w:rPr>
          <w:rFonts w:ascii="Times New Roman" w:cs="Times New Roman" w:hAnsi="Times New Roman"/>
          <w:sz w:val="28"/>
          <w:szCs w:val="28"/>
        </w:rPr>
        <w:t>Mr</w:t>
      </w:r>
      <w:r>
        <w:rPr>
          <w:rFonts w:ascii="Times New Roman" w:cs="Times New Roman" w:hAnsi="Times New Roman"/>
          <w:sz w:val="28"/>
          <w:szCs w:val="28"/>
        </w:rPr>
        <w:t>/</w:t>
      </w:r>
      <w:r>
        <w:rPr>
          <w:rFonts w:ascii="Times New Roman" w:cs="Times New Roman" w:hAnsi="Times New Roman"/>
          <w:sz w:val="28"/>
          <w:szCs w:val="28"/>
        </w:rPr>
        <w:t xml:space="preserve">Mrs </w:t>
      </w:r>
      <w:r>
        <w:rPr>
          <w:rFonts w:ascii="Times New Roman" w:cs="Times New Roman" w:hAnsi="Times New Roman"/>
          <w:sz w:val="28"/>
          <w:szCs w:val="28"/>
        </w:rPr>
        <w:t xml:space="preserve">Olaniyan, my lovely sister Olaniyan </w:t>
      </w:r>
      <w:r>
        <w:rPr>
          <w:rFonts w:ascii="Times New Roman" w:cs="Times New Roman" w:hAnsi="Times New Roman"/>
          <w:sz w:val="28"/>
          <w:szCs w:val="28"/>
        </w:rPr>
        <w:t>Lateefat</w:t>
      </w:r>
      <w:r>
        <w:rPr>
          <w:rFonts w:ascii="Times New Roman" w:cs="Times New Roman" w:hAnsi="Times New Roman"/>
          <w:sz w:val="28"/>
          <w:szCs w:val="28"/>
        </w:rPr>
        <w:t xml:space="preserve">, my brothers </w:t>
      </w:r>
      <w:r>
        <w:rPr>
          <w:rFonts w:ascii="Times New Roman" w:cs="Times New Roman" w:hAnsi="Times New Roman"/>
          <w:sz w:val="28"/>
          <w:szCs w:val="28"/>
        </w:rPr>
        <w:t xml:space="preserve"> </w:t>
      </w:r>
      <w:r>
        <w:rPr>
          <w:rFonts w:ascii="Times New Roman" w:cs="Times New Roman" w:hAnsi="Times New Roman"/>
          <w:sz w:val="28"/>
          <w:szCs w:val="28"/>
        </w:rPr>
        <w:t xml:space="preserve">and my lovely wife </w:t>
      </w:r>
      <w:r>
        <w:rPr>
          <w:rFonts w:ascii="Times New Roman" w:cs="Times New Roman" w:hAnsi="Times New Roman"/>
          <w:sz w:val="28"/>
          <w:szCs w:val="28"/>
        </w:rPr>
        <w:t>Yunus Roheemah Oluwapelumi</w:t>
      </w:r>
      <w:r>
        <w:rPr>
          <w:rFonts w:ascii="Times New Roman" w:cs="Times New Roman" w:hAnsi="Times New Roman"/>
          <w:sz w:val="28"/>
          <w:szCs w:val="28"/>
        </w:rPr>
        <w:t>, for their endless love, care, and support.</w:t>
      </w:r>
    </w:p>
    <w:p>
      <w:pPr>
        <w:pStyle w:val="style0"/>
        <w:rPr>
          <w:rFonts w:ascii="Times New Roman" w:cs="Times New Roman" w:hAnsi="Times New Roman"/>
          <w:sz w:val="28"/>
          <w:szCs w:val="28"/>
        </w:rPr>
      </w:pPr>
      <w:r>
        <w:rPr>
          <w:rFonts w:ascii="Times New Roman" w:cs="Times New Roman" w:hAnsi="Times New Roman"/>
          <w:sz w:val="28"/>
          <w:szCs w:val="28"/>
        </w:rPr>
        <w:t xml:space="preserve"> April 2022</w:t>
      </w:r>
    </w:p>
    <w:p>
      <w:pPr>
        <w:pStyle w:val="style0"/>
        <w:rPr>
          <w:rFonts w:ascii="Times New Roman" w:cs="Times New Roman" w:hAnsi="Times New Roman"/>
          <w:sz w:val="28"/>
          <w:szCs w:val="28"/>
        </w:rPr>
      </w:pPr>
      <w:r>
        <w:rPr>
          <w:rFonts w:ascii="Times New Roman" w:cs="Times New Roman" w:hAnsi="Times New Roman"/>
          <w:sz w:val="28"/>
          <w:szCs w:val="28"/>
        </w:rPr>
        <w:t>Olaniyan Abdulazeez Tope</w:t>
      </w:r>
    </w:p>
    <w:p>
      <w:pPr>
        <w:pStyle w:val="style0"/>
        <w:rPr>
          <w:rFonts w:ascii="Times New Roman" w:cs="Times New Roman" w:hAnsi="Times New Roman"/>
          <w:sz w:val="28"/>
          <w:szCs w:val="28"/>
        </w:rPr>
      </w:pPr>
    </w:p>
    <w:p>
      <w:pPr>
        <w:pStyle w:val="style0"/>
        <w:jc w:val="center"/>
        <w:rPr>
          <w:rFonts w:ascii="Times New Roman" w:cs="Times New Roman" w:hAnsi="Times New Roman"/>
          <w:b/>
          <w:bCs/>
          <w:sz w:val="44"/>
          <w:szCs w:val="44"/>
        </w:rPr>
      </w:pPr>
    </w:p>
    <w:p>
      <w:pPr>
        <w:pStyle w:val="style0"/>
        <w:jc w:val="center"/>
        <w:rPr>
          <w:rFonts w:ascii="Times New Roman" w:cs="Times New Roman" w:hAnsi="Times New Roman"/>
          <w:b/>
          <w:bCs/>
          <w:sz w:val="44"/>
          <w:szCs w:val="44"/>
        </w:rPr>
      </w:pPr>
      <w:r>
        <w:rPr>
          <w:rFonts w:ascii="Times New Roman" w:cs="Times New Roman" w:hAnsi="Times New Roman"/>
          <w:b/>
          <w:bCs/>
          <w:sz w:val="44"/>
          <w:szCs w:val="44"/>
        </w:rPr>
        <w:t xml:space="preserve">List of </w:t>
      </w:r>
      <w:r>
        <w:rPr>
          <w:rFonts w:ascii="Times New Roman" w:cs="Times New Roman" w:hAnsi="Times New Roman"/>
          <w:b/>
          <w:bCs/>
          <w:sz w:val="44"/>
          <w:szCs w:val="44"/>
        </w:rPr>
        <w:t>Abbreviations</w:t>
      </w:r>
    </w:p>
    <w:p>
      <w:pPr>
        <w:pStyle w:val="style0"/>
        <w:rPr>
          <w:rFonts w:ascii="Times New Roman" w:cs="Times New Roman" w:hAnsi="Times New Roman"/>
          <w:sz w:val="28"/>
          <w:szCs w:val="28"/>
        </w:rPr>
      </w:pPr>
      <w:r>
        <w:rPr>
          <w:rFonts w:ascii="Times New Roman" w:cs="Times New Roman" w:hAnsi="Times New Roman"/>
          <w:sz w:val="28"/>
          <w:szCs w:val="28"/>
        </w:rPr>
        <w:t>AHP</w:t>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Analytic hierarchy process</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ASHRAE</w:t>
      </w:r>
      <w:r>
        <w:rPr>
          <w:rFonts w:ascii="Times New Roman" w:cs="Times New Roman" w:hAnsi="Times New Roman"/>
          <w:sz w:val="28"/>
          <w:szCs w:val="28"/>
        </w:rPr>
        <w:tab/>
      </w:r>
      <w:r>
        <w:rPr>
          <w:rFonts w:ascii="Times New Roman" w:cs="Times New Roman" w:hAnsi="Times New Roman"/>
          <w:sz w:val="28"/>
          <w:szCs w:val="28"/>
        </w:rPr>
        <w:t>American Society of Heating, Ref</w:t>
      </w:r>
      <w:r>
        <w:rPr>
          <w:rFonts w:ascii="Times New Roman" w:cs="Times New Roman" w:hAnsi="Times New Roman"/>
          <w:sz w:val="28"/>
          <w:szCs w:val="28"/>
        </w:rPr>
        <w:t xml:space="preserve">rigerating and Air-conditioning </w:t>
      </w:r>
      <w:r>
        <w:rPr>
          <w:rFonts w:ascii="Times New Roman" w:cs="Times New Roman" w:hAnsi="Times New Roman"/>
          <w:sz w:val="28"/>
          <w:szCs w:val="28"/>
        </w:rPr>
        <w:t>Engineers</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BEA</w:t>
      </w:r>
      <w:r>
        <w:rPr>
          <w:rFonts w:ascii="Times New Roman" w:cs="Times New Roman" w:hAnsi="Times New Roman"/>
          <w:sz w:val="28"/>
          <w:szCs w:val="28"/>
        </w:rPr>
        <w:tab/>
      </w:r>
      <w:r>
        <w:rPr>
          <w:rFonts w:ascii="Times New Roman" w:cs="Times New Roman" w:hAnsi="Times New Roman"/>
          <w:sz w:val="28"/>
          <w:szCs w:val="28"/>
        </w:rPr>
        <w:t>Building environmental assessment</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BEU</w:t>
      </w:r>
      <w:r>
        <w:rPr>
          <w:rFonts w:ascii="Times New Roman" w:cs="Times New Roman" w:hAnsi="Times New Roman"/>
          <w:sz w:val="28"/>
          <w:szCs w:val="28"/>
        </w:rPr>
        <w:tab/>
      </w:r>
      <w:r>
        <w:rPr>
          <w:rFonts w:ascii="Times New Roman" w:cs="Times New Roman" w:hAnsi="Times New Roman"/>
          <w:sz w:val="28"/>
          <w:szCs w:val="28"/>
        </w:rPr>
        <w:t>Building energy utilization</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BEE</w:t>
      </w:r>
      <w:r>
        <w:rPr>
          <w:rFonts w:ascii="Times New Roman" w:cs="Times New Roman" w:hAnsi="Times New Roman"/>
          <w:sz w:val="28"/>
          <w:szCs w:val="28"/>
        </w:rPr>
        <w:tab/>
      </w:r>
      <w:r>
        <w:rPr>
          <w:rFonts w:ascii="Times New Roman" w:cs="Times New Roman" w:hAnsi="Times New Roman"/>
          <w:sz w:val="28"/>
          <w:szCs w:val="28"/>
        </w:rPr>
        <w:t>Building Environment Efficiency</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BIM</w:t>
      </w:r>
      <w:r>
        <w:rPr>
          <w:rFonts w:ascii="Times New Roman" w:cs="Times New Roman" w:hAnsi="Times New Roman"/>
          <w:sz w:val="28"/>
          <w:szCs w:val="28"/>
        </w:rPr>
        <w:tab/>
      </w:r>
      <w:r>
        <w:rPr>
          <w:rFonts w:ascii="Times New Roman" w:cs="Times New Roman" w:hAnsi="Times New Roman"/>
          <w:sz w:val="28"/>
          <w:szCs w:val="28"/>
        </w:rPr>
        <w:t>Building Information Model/Modeling/Modeling</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BREEAM</w:t>
      </w:r>
      <w:r>
        <w:rPr>
          <w:rFonts w:ascii="Times New Roman" w:cs="Times New Roman" w:hAnsi="Times New Roman"/>
          <w:sz w:val="28"/>
          <w:szCs w:val="28"/>
        </w:rPr>
        <w:tab/>
      </w:r>
      <w:r>
        <w:rPr>
          <w:rFonts w:ascii="Times New Roman" w:cs="Times New Roman" w:hAnsi="Times New Roman"/>
          <w:sz w:val="28"/>
          <w:szCs w:val="28"/>
        </w:rPr>
        <w:t>Building Research Establishment Environmental Assessment Method</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CASBEE</w:t>
      </w:r>
      <w:r>
        <w:rPr>
          <w:rFonts w:ascii="Times New Roman" w:cs="Times New Roman" w:hAnsi="Times New Roman"/>
          <w:sz w:val="28"/>
          <w:szCs w:val="28"/>
        </w:rPr>
        <w:tab/>
      </w:r>
      <w:r>
        <w:rPr>
          <w:rFonts w:ascii="Times New Roman" w:cs="Times New Roman" w:hAnsi="Times New Roman"/>
          <w:sz w:val="28"/>
          <w:szCs w:val="28"/>
        </w:rPr>
        <w:t>Comprehensive Assessment Systems for Building Environmental Efficiency</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CFC</w:t>
      </w:r>
      <w:r>
        <w:rPr>
          <w:rFonts w:ascii="Times New Roman" w:cs="Times New Roman" w:hAnsi="Times New Roman"/>
          <w:sz w:val="28"/>
          <w:szCs w:val="28"/>
        </w:rPr>
        <w:tab/>
      </w:r>
      <w:r>
        <w:rPr>
          <w:rFonts w:ascii="Times New Roman" w:cs="Times New Roman" w:hAnsi="Times New Roman"/>
          <w:sz w:val="28"/>
          <w:szCs w:val="28"/>
        </w:rPr>
        <w:t>Chlorofluorocarbon</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CO2</w:t>
      </w:r>
      <w:r>
        <w:rPr>
          <w:rFonts w:ascii="Times New Roman" w:cs="Times New Roman" w:hAnsi="Times New Roman"/>
          <w:sz w:val="28"/>
          <w:szCs w:val="28"/>
        </w:rPr>
        <w:tab/>
      </w:r>
      <w:r>
        <w:rPr>
          <w:rFonts w:ascii="Times New Roman" w:cs="Times New Roman" w:hAnsi="Times New Roman"/>
          <w:sz w:val="28"/>
          <w:szCs w:val="28"/>
        </w:rPr>
        <w:t>Carbon dioxide</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 xml:space="preserve">Computer-Aided-Design </w:t>
      </w:r>
      <w:r>
        <w:rPr>
          <w:rFonts w:ascii="Times New Roman" w:cs="Times New Roman" w:hAnsi="Times New Roman"/>
          <w:sz w:val="28"/>
          <w:szCs w:val="28"/>
        </w:rPr>
        <w:tab/>
      </w:r>
      <w:r>
        <w:rPr>
          <w:rFonts w:ascii="Times New Roman" w:cs="Times New Roman" w:hAnsi="Times New Roman"/>
          <w:sz w:val="28"/>
          <w:szCs w:val="28"/>
        </w:rPr>
        <w:tab/>
      </w:r>
      <w:r>
        <w:rPr>
          <w:rFonts w:ascii="Times New Roman" w:cs="Times New Roman" w:hAnsi="Times New Roman"/>
          <w:sz w:val="28"/>
          <w:szCs w:val="28"/>
        </w:rPr>
        <w:t>CAD</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D Factors</w:t>
      </w:r>
      <w:r>
        <w:rPr>
          <w:rFonts w:ascii="Times New Roman" w:cs="Times New Roman" w:hAnsi="Times New Roman"/>
          <w:sz w:val="28"/>
          <w:szCs w:val="28"/>
        </w:rPr>
        <w:tab/>
      </w:r>
      <w:r>
        <w:rPr>
          <w:rFonts w:ascii="Times New Roman" w:cs="Times New Roman" w:hAnsi="Times New Roman"/>
          <w:sz w:val="28"/>
          <w:szCs w:val="28"/>
        </w:rPr>
        <w:t>Decision making factors</w:t>
      </w:r>
      <w:r>
        <w:rPr>
          <w:rFonts w:ascii="Times New Roman" w:cs="Times New Roman" w:hAnsi="Times New Roman"/>
          <w:sz w:val="28"/>
          <w:szCs w:val="28"/>
        </w:rPr>
        <w:t xml:space="preserve"> </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DSS</w:t>
      </w:r>
      <w:r>
        <w:rPr>
          <w:rFonts w:ascii="Times New Roman" w:cs="Times New Roman" w:hAnsi="Times New Roman"/>
          <w:sz w:val="28"/>
          <w:szCs w:val="28"/>
        </w:rPr>
        <w:tab/>
      </w:r>
      <w:r>
        <w:rPr>
          <w:rFonts w:ascii="Times New Roman" w:cs="Times New Roman" w:hAnsi="Times New Roman"/>
          <w:sz w:val="28"/>
          <w:szCs w:val="28"/>
        </w:rPr>
        <w:t>Design decision support</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DGNB</w:t>
      </w:r>
      <w:r>
        <w:rPr>
          <w:rFonts w:ascii="Times New Roman" w:cs="Times New Roman" w:hAnsi="Times New Roman"/>
          <w:sz w:val="28"/>
          <w:szCs w:val="28"/>
        </w:rPr>
        <w:tab/>
      </w:r>
      <w:r>
        <w:rPr>
          <w:rFonts w:ascii="Times New Roman" w:cs="Times New Roman" w:hAnsi="Times New Roman"/>
          <w:sz w:val="28"/>
          <w:szCs w:val="28"/>
        </w:rPr>
        <w:t>Deutsche Gesellschaft fur Nachhaltiges Bauen</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ESGB</w:t>
      </w:r>
      <w:r>
        <w:rPr>
          <w:rFonts w:ascii="Times New Roman" w:cs="Times New Roman" w:hAnsi="Times New Roman"/>
          <w:sz w:val="28"/>
          <w:szCs w:val="28"/>
        </w:rPr>
        <w:tab/>
      </w:r>
      <w:r>
        <w:rPr>
          <w:rFonts w:ascii="Times New Roman" w:cs="Times New Roman" w:hAnsi="Times New Roman"/>
          <w:sz w:val="28"/>
          <w:szCs w:val="28"/>
        </w:rPr>
        <w:t>Evaluation Standard</w:t>
      </w:r>
      <w:r>
        <w:rPr>
          <w:rFonts w:ascii="Times New Roman" w:cs="Times New Roman" w:hAnsi="Times New Roman"/>
          <w:sz w:val="28"/>
          <w:szCs w:val="28"/>
        </w:rPr>
        <w:t xml:space="preserve"> for Green Building GB/T50378-2006</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ETS</w:t>
      </w:r>
      <w:r>
        <w:rPr>
          <w:rFonts w:ascii="Times New Roman" w:cs="Times New Roman" w:hAnsi="Times New Roman"/>
          <w:sz w:val="28"/>
          <w:szCs w:val="28"/>
        </w:rPr>
        <w:tab/>
      </w:r>
      <w:r>
        <w:rPr>
          <w:rFonts w:ascii="Times New Roman" w:cs="Times New Roman" w:hAnsi="Times New Roman"/>
          <w:sz w:val="28"/>
          <w:szCs w:val="28"/>
        </w:rPr>
        <w:t>Environmental Tobaco Smoke</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GBASBO</w:t>
      </w:r>
      <w:r>
        <w:rPr>
          <w:rFonts w:ascii="Times New Roman" w:cs="Times New Roman" w:hAnsi="Times New Roman"/>
          <w:sz w:val="28"/>
          <w:szCs w:val="28"/>
        </w:rPr>
        <w:tab/>
      </w:r>
      <w:r>
        <w:rPr>
          <w:rFonts w:ascii="Times New Roman" w:cs="Times New Roman" w:hAnsi="Times New Roman"/>
          <w:sz w:val="28"/>
          <w:szCs w:val="28"/>
        </w:rPr>
        <w:t>Green Building Assessment System for Beijing Olympics</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GHG</w:t>
      </w:r>
      <w:r>
        <w:rPr>
          <w:rFonts w:ascii="Times New Roman" w:cs="Times New Roman" w:hAnsi="Times New Roman"/>
          <w:sz w:val="28"/>
          <w:szCs w:val="28"/>
        </w:rPr>
        <w:tab/>
      </w:r>
      <w:r>
        <w:rPr>
          <w:rFonts w:ascii="Times New Roman" w:cs="Times New Roman" w:hAnsi="Times New Roman"/>
          <w:sz w:val="28"/>
          <w:szCs w:val="28"/>
        </w:rPr>
        <w:t>Greenhouse gas</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HPB</w:t>
      </w:r>
      <w:r>
        <w:rPr>
          <w:rFonts w:ascii="Times New Roman" w:cs="Times New Roman" w:hAnsi="Times New Roman"/>
          <w:sz w:val="28"/>
          <w:szCs w:val="28"/>
        </w:rPr>
        <w:tab/>
      </w:r>
      <w:r>
        <w:rPr>
          <w:rFonts w:ascii="Times New Roman" w:cs="Times New Roman" w:hAnsi="Times New Roman"/>
          <w:sz w:val="28"/>
          <w:szCs w:val="28"/>
        </w:rPr>
        <w:t>High-performance Building</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HVAC</w:t>
      </w:r>
      <w:r>
        <w:rPr>
          <w:rFonts w:ascii="Times New Roman" w:cs="Times New Roman" w:hAnsi="Times New Roman"/>
          <w:sz w:val="28"/>
          <w:szCs w:val="28"/>
        </w:rPr>
        <w:tab/>
      </w:r>
      <w:r>
        <w:rPr>
          <w:rFonts w:ascii="Times New Roman" w:cs="Times New Roman" w:hAnsi="Times New Roman"/>
          <w:sz w:val="28"/>
          <w:szCs w:val="28"/>
        </w:rPr>
        <w:t>Heating, Ventilation, and air condition</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IAQ</w:t>
      </w:r>
      <w:r>
        <w:rPr>
          <w:rFonts w:ascii="Times New Roman" w:cs="Times New Roman" w:hAnsi="Times New Roman"/>
          <w:sz w:val="28"/>
          <w:szCs w:val="28"/>
        </w:rPr>
        <w:tab/>
      </w:r>
      <w:r>
        <w:rPr>
          <w:rFonts w:ascii="Times New Roman" w:cs="Times New Roman" w:hAnsi="Times New Roman"/>
          <w:sz w:val="28"/>
          <w:szCs w:val="28"/>
        </w:rPr>
        <w:t>Indoor air quality</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IEQ</w:t>
      </w:r>
      <w:r>
        <w:rPr>
          <w:rFonts w:ascii="Times New Roman" w:cs="Times New Roman" w:hAnsi="Times New Roman"/>
          <w:sz w:val="28"/>
          <w:szCs w:val="28"/>
        </w:rPr>
        <w:tab/>
      </w:r>
      <w:r>
        <w:rPr>
          <w:rFonts w:ascii="Times New Roman" w:cs="Times New Roman" w:hAnsi="Times New Roman"/>
          <w:sz w:val="28"/>
          <w:szCs w:val="28"/>
        </w:rPr>
        <w:t>Indoor environmental quality</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LEED</w:t>
      </w:r>
      <w:r>
        <w:rPr>
          <w:rFonts w:ascii="Times New Roman" w:cs="Times New Roman" w:hAnsi="Times New Roman"/>
          <w:sz w:val="28"/>
          <w:szCs w:val="28"/>
        </w:rPr>
        <w:tab/>
      </w:r>
      <w:r>
        <w:rPr>
          <w:rFonts w:ascii="Times New Roman" w:cs="Times New Roman" w:hAnsi="Times New Roman"/>
          <w:sz w:val="28"/>
          <w:szCs w:val="28"/>
        </w:rPr>
        <w:t>Leadership in Energy &amp; Environmental Design</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MOHURD</w:t>
      </w:r>
      <w:r>
        <w:rPr>
          <w:rFonts w:ascii="Times New Roman" w:cs="Times New Roman" w:hAnsi="Times New Roman"/>
          <w:sz w:val="28"/>
          <w:szCs w:val="28"/>
        </w:rPr>
        <w:tab/>
      </w:r>
      <w:r>
        <w:rPr>
          <w:rFonts w:ascii="Times New Roman" w:cs="Times New Roman" w:hAnsi="Times New Roman"/>
          <w:sz w:val="28"/>
          <w:szCs w:val="28"/>
        </w:rPr>
        <w:t>Ministry of Housing and Urban-Rural Development (China)</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NABERS</w:t>
      </w:r>
      <w:r>
        <w:rPr>
          <w:rFonts w:ascii="Times New Roman" w:cs="Times New Roman" w:hAnsi="Times New Roman"/>
          <w:sz w:val="28"/>
          <w:szCs w:val="28"/>
        </w:rPr>
        <w:tab/>
      </w:r>
      <w:r>
        <w:rPr>
          <w:rFonts w:ascii="Times New Roman" w:cs="Times New Roman" w:hAnsi="Times New Roman"/>
          <w:sz w:val="28"/>
          <w:szCs w:val="28"/>
        </w:rPr>
        <w:t>National Australia Built Environmental Rating System (U.S.)</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NIBS</w:t>
      </w:r>
      <w:r>
        <w:rPr>
          <w:rFonts w:ascii="Times New Roman" w:cs="Times New Roman" w:hAnsi="Times New Roman"/>
          <w:sz w:val="28"/>
          <w:szCs w:val="28"/>
        </w:rPr>
        <w:tab/>
      </w:r>
      <w:r>
        <w:rPr>
          <w:rFonts w:ascii="Times New Roman" w:cs="Times New Roman" w:hAnsi="Times New Roman"/>
          <w:sz w:val="28"/>
          <w:szCs w:val="28"/>
        </w:rPr>
        <w:t>U.S. National Institute of Building Services</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P Factors</w:t>
      </w:r>
      <w:r>
        <w:rPr>
          <w:rFonts w:ascii="Times New Roman" w:cs="Times New Roman" w:hAnsi="Times New Roman"/>
          <w:sz w:val="28"/>
          <w:szCs w:val="28"/>
        </w:rPr>
        <w:tab/>
      </w:r>
      <w:r>
        <w:rPr>
          <w:rFonts w:ascii="Times New Roman" w:cs="Times New Roman" w:hAnsi="Times New Roman"/>
          <w:sz w:val="28"/>
          <w:szCs w:val="28"/>
        </w:rPr>
        <w:t>Performance factors</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TIM</w:t>
      </w:r>
      <w:r>
        <w:rPr>
          <w:rFonts w:ascii="Times New Roman" w:cs="Times New Roman" w:hAnsi="Times New Roman"/>
          <w:sz w:val="28"/>
          <w:szCs w:val="28"/>
        </w:rPr>
        <w:tab/>
      </w:r>
      <w:r>
        <w:rPr>
          <w:rFonts w:ascii="Times New Roman" w:cs="Times New Roman" w:hAnsi="Times New Roman"/>
          <w:sz w:val="28"/>
          <w:szCs w:val="28"/>
        </w:rPr>
        <w:t>Transparent insulation materials</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VOC</w:t>
      </w:r>
      <w:r>
        <w:rPr>
          <w:rFonts w:ascii="Times New Roman" w:cs="Times New Roman" w:hAnsi="Times New Roman"/>
          <w:sz w:val="28"/>
          <w:szCs w:val="28"/>
        </w:rPr>
        <w:tab/>
      </w:r>
      <w:r>
        <w:rPr>
          <w:rFonts w:ascii="Times New Roman" w:cs="Times New Roman" w:hAnsi="Times New Roman"/>
          <w:sz w:val="28"/>
          <w:szCs w:val="28"/>
        </w:rPr>
        <w:t>Volatile organic compounds</w:t>
      </w:r>
    </w:p>
    <w:p>
      <w:pPr>
        <w:pStyle w:val="style0"/>
        <w:ind w:left="2880" w:hanging="2880"/>
        <w:rPr>
          <w:rFonts w:ascii="Times New Roman" w:cs="Times New Roman" w:hAnsi="Times New Roman"/>
          <w:sz w:val="28"/>
          <w:szCs w:val="28"/>
        </w:rPr>
      </w:pPr>
      <w:r>
        <w:rPr>
          <w:rFonts w:ascii="Times New Roman" w:cs="Times New Roman" w:hAnsi="Times New Roman"/>
          <w:sz w:val="28"/>
          <w:szCs w:val="28"/>
        </w:rPr>
        <w:t>3D</w:t>
      </w:r>
      <w:r>
        <w:rPr>
          <w:rFonts w:ascii="Times New Roman" w:cs="Times New Roman" w:hAnsi="Times New Roman"/>
          <w:sz w:val="28"/>
          <w:szCs w:val="28"/>
        </w:rPr>
        <w:tab/>
      </w:r>
      <w:r>
        <w:rPr>
          <w:rFonts w:ascii="Times New Roman" w:cs="Times New Roman" w:hAnsi="Times New Roman"/>
          <w:sz w:val="28"/>
          <w:szCs w:val="28"/>
        </w:rPr>
        <w:t>Three-dimensional</w:t>
      </w:r>
    </w:p>
    <w:p>
      <w:pPr>
        <w:pStyle w:val="style0"/>
        <w:ind w:left="2880" w:hanging="2880"/>
        <w:rPr>
          <w:rFonts w:ascii="Times New Roman" w:cs="Times New Roman" w:hAnsi="Times New Roman"/>
          <w:sz w:val="28"/>
          <w:szCs w:val="28"/>
        </w:rPr>
      </w:pPr>
    </w:p>
    <w:p>
      <w:pPr>
        <w:pStyle w:val="style0"/>
        <w:ind w:left="2880" w:hanging="2880"/>
        <w:rPr>
          <w:rFonts w:ascii="Times New Roman" w:cs="Times New Roman" w:hAnsi="Times New Roman"/>
          <w:sz w:val="28"/>
          <w:szCs w:val="28"/>
        </w:rPr>
      </w:pPr>
    </w:p>
    <w:p>
      <w:pPr>
        <w:pStyle w:val="style0"/>
        <w:ind w:left="2880" w:hanging="2880"/>
        <w:rPr>
          <w:rFonts w:ascii="Times New Roman" w:cs="Times New Roman" w:hAnsi="Times New Roman"/>
          <w:sz w:val="28"/>
          <w:szCs w:val="28"/>
        </w:rPr>
      </w:pPr>
    </w:p>
    <w:p>
      <w:pPr>
        <w:pStyle w:val="style0"/>
        <w:ind w:left="2880" w:hanging="2880"/>
        <w:rPr>
          <w:rFonts w:ascii="Times New Roman" w:cs="Times New Roman" w:hAnsi="Times New Roman"/>
          <w:sz w:val="28"/>
          <w:szCs w:val="28"/>
        </w:rPr>
      </w:pPr>
    </w:p>
    <w:p>
      <w:pPr>
        <w:pStyle w:val="style0"/>
        <w:ind w:left="2880" w:hanging="2880"/>
        <w:rPr>
          <w:rFonts w:ascii="Times New Roman" w:cs="Times New Roman" w:hAnsi="Times New Roman"/>
          <w:sz w:val="28"/>
          <w:szCs w:val="28"/>
        </w:rPr>
      </w:pPr>
    </w:p>
    <w:p>
      <w:pPr>
        <w:pStyle w:val="style0"/>
        <w:ind w:left="2880" w:hanging="2880"/>
        <w:rPr>
          <w:rFonts w:ascii="Times New Roman" w:cs="Times New Roman" w:hAnsi="Times New Roman"/>
          <w:sz w:val="28"/>
          <w:szCs w:val="28"/>
        </w:rPr>
      </w:pPr>
    </w:p>
    <w:p>
      <w:pPr>
        <w:pStyle w:val="style0"/>
        <w:ind w:left="2880" w:hanging="2880"/>
        <w:rPr>
          <w:rFonts w:ascii="Times New Roman" w:cs="Times New Roman" w:hAnsi="Times New Roman"/>
          <w:sz w:val="28"/>
          <w:szCs w:val="28"/>
        </w:rPr>
      </w:pPr>
    </w:p>
    <w:p>
      <w:pPr>
        <w:pStyle w:val="style0"/>
        <w:ind w:left="2880" w:hanging="2880"/>
        <w:rPr>
          <w:rFonts w:ascii="Times New Roman" w:cs="Times New Roman" w:hAnsi="Times New Roman"/>
          <w:sz w:val="28"/>
          <w:szCs w:val="28"/>
        </w:rPr>
      </w:pPr>
    </w:p>
    <w:p>
      <w:pPr>
        <w:pStyle w:val="style0"/>
        <w:ind w:left="2880" w:hanging="2880"/>
        <w:rPr>
          <w:rFonts w:ascii="Times New Roman" w:cs="Times New Roman" w:hAnsi="Times New Roman"/>
          <w:sz w:val="28"/>
          <w:szCs w:val="28"/>
        </w:rPr>
      </w:pPr>
    </w:p>
    <w:p>
      <w:pPr>
        <w:pStyle w:val="style0"/>
        <w:ind w:left="2880" w:hanging="2880"/>
        <w:rPr>
          <w:rFonts w:ascii="Times New Roman" w:cs="Times New Roman" w:hAnsi="Times New Roman"/>
          <w:sz w:val="28"/>
          <w:szCs w:val="28"/>
        </w:rPr>
      </w:pPr>
    </w:p>
    <w:p>
      <w:pPr>
        <w:pStyle w:val="style0"/>
        <w:ind w:left="2880" w:hanging="2880"/>
        <w:rPr>
          <w:rFonts w:ascii="Times New Roman" w:cs="Times New Roman" w:hAnsi="Times New Roman"/>
          <w:b/>
          <w:bCs/>
          <w:sz w:val="28"/>
          <w:szCs w:val="28"/>
        </w:rPr>
      </w:pPr>
      <w:r>
        <w:rPr>
          <w:rFonts w:ascii="Times New Roman" w:cs="Times New Roman" w:hAnsi="Times New Roman"/>
          <w:b/>
          <w:bCs/>
          <w:sz w:val="28"/>
          <w:szCs w:val="28"/>
        </w:rPr>
        <w:t>TABLE OF CONTENTS</w:t>
      </w:r>
    </w:p>
    <w:p>
      <w:pPr>
        <w:pStyle w:val="style0"/>
        <w:ind w:left="2880" w:hanging="2880"/>
        <w:rPr>
          <w:rFonts w:ascii="Times New Roman" w:cs="Times New Roman" w:hAnsi="Times New Roman"/>
          <w:sz w:val="24"/>
          <w:szCs w:val="24"/>
        </w:rPr>
      </w:pPr>
      <w:r>
        <w:rPr>
          <w:rFonts w:ascii="Times New Roman" w:cs="Times New Roman" w:hAnsi="Times New Roman"/>
          <w:sz w:val="24"/>
          <w:szCs w:val="24"/>
        </w:rPr>
        <w:t>Abstract _________________________</w:t>
      </w:r>
      <w:r>
        <w:rPr>
          <w:rFonts w:ascii="Times New Roman" w:cs="Times New Roman" w:hAnsi="Times New Roman"/>
          <w:sz w:val="24"/>
          <w:szCs w:val="24"/>
        </w:rPr>
        <w:t xml:space="preserve">______________________________ </w:t>
      </w:r>
    </w:p>
    <w:p>
      <w:pPr>
        <w:pStyle w:val="style0"/>
        <w:ind w:left="2880" w:hanging="2880"/>
        <w:rPr>
          <w:rFonts w:ascii="Times New Roman" w:cs="Times New Roman" w:hAnsi="Times New Roman"/>
          <w:sz w:val="24"/>
          <w:szCs w:val="24"/>
        </w:rPr>
      </w:pPr>
      <w:r>
        <w:rPr>
          <w:rFonts w:ascii="Times New Roman" w:cs="Times New Roman" w:hAnsi="Times New Roman"/>
          <w:sz w:val="24"/>
          <w:szCs w:val="24"/>
        </w:rPr>
        <w:t>Keywords _______________________</w:t>
      </w:r>
      <w:r>
        <w:rPr>
          <w:rFonts w:ascii="Times New Roman" w:cs="Times New Roman" w:hAnsi="Times New Roman"/>
          <w:sz w:val="24"/>
          <w:szCs w:val="24"/>
        </w:rPr>
        <w:t>_______________________________</w:t>
      </w:r>
    </w:p>
    <w:p>
      <w:pPr>
        <w:pStyle w:val="style0"/>
        <w:ind w:left="2880" w:hanging="2880"/>
        <w:rPr>
          <w:rFonts w:ascii="Times New Roman" w:cs="Times New Roman" w:hAnsi="Times New Roman"/>
          <w:sz w:val="24"/>
          <w:szCs w:val="24"/>
        </w:rPr>
      </w:pPr>
      <w:r>
        <w:rPr>
          <w:rFonts w:ascii="Times New Roman" w:cs="Times New Roman" w:hAnsi="Times New Roman"/>
          <w:sz w:val="24"/>
          <w:szCs w:val="24"/>
        </w:rPr>
        <w:t>PREFACE ________________________</w:t>
      </w:r>
      <w:r>
        <w:rPr>
          <w:rFonts w:ascii="Times New Roman" w:cs="Times New Roman" w:hAnsi="Times New Roman"/>
          <w:sz w:val="24"/>
          <w:szCs w:val="24"/>
        </w:rPr>
        <w:t>_____________________________</w:t>
      </w:r>
    </w:p>
    <w:p>
      <w:pPr>
        <w:pStyle w:val="style0"/>
        <w:ind w:left="2880" w:hanging="2880"/>
        <w:rPr>
          <w:rFonts w:ascii="Times New Roman" w:cs="Times New Roman" w:hAnsi="Times New Roman"/>
          <w:sz w:val="24"/>
          <w:szCs w:val="24"/>
        </w:rPr>
      </w:pPr>
      <w:r>
        <w:rPr>
          <w:rFonts w:ascii="Times New Roman" w:cs="Times New Roman" w:hAnsi="Times New Roman"/>
          <w:sz w:val="24"/>
          <w:szCs w:val="24"/>
        </w:rPr>
        <w:t>LIST OF ABBREVIATIONS _________</w:t>
      </w:r>
      <w:r>
        <w:rPr>
          <w:rFonts w:ascii="Times New Roman" w:cs="Times New Roman" w:hAnsi="Times New Roman"/>
          <w:sz w:val="24"/>
          <w:szCs w:val="24"/>
        </w:rPr>
        <w:t>_____________________________</w:t>
      </w:r>
    </w:p>
    <w:p>
      <w:pPr>
        <w:pStyle w:val="style0"/>
        <w:ind w:left="2880" w:hanging="2880"/>
        <w:rPr>
          <w:rFonts w:ascii="Times New Roman" w:cs="Times New Roman" w:hAnsi="Times New Roman"/>
          <w:sz w:val="24"/>
          <w:szCs w:val="24"/>
        </w:rPr>
      </w:pPr>
      <w:r>
        <w:rPr>
          <w:rFonts w:ascii="Times New Roman" w:cs="Times New Roman" w:hAnsi="Times New Roman"/>
          <w:b/>
          <w:bCs/>
          <w:sz w:val="28"/>
          <w:szCs w:val="28"/>
        </w:rPr>
        <w:t>CHAPTER 1</w:t>
      </w:r>
      <w:r>
        <w:rPr>
          <w:rFonts w:ascii="Times New Roman" w:cs="Times New Roman" w:hAnsi="Times New Roman"/>
          <w:sz w:val="24"/>
          <w:szCs w:val="24"/>
        </w:rPr>
        <w:t xml:space="preserve"> _____________________</w:t>
      </w:r>
      <w:r>
        <w:rPr>
          <w:rFonts w:ascii="Times New Roman" w:cs="Times New Roman" w:hAnsi="Times New Roman"/>
          <w:sz w:val="24"/>
          <w:szCs w:val="24"/>
        </w:rPr>
        <w:t>______________________________</w:t>
      </w:r>
    </w:p>
    <w:p>
      <w:pPr>
        <w:pStyle w:val="style0"/>
        <w:ind w:left="2880" w:hanging="2880"/>
        <w:rPr>
          <w:rFonts w:ascii="Times New Roman" w:cs="Times New Roman" w:hAnsi="Times New Roman"/>
          <w:sz w:val="24"/>
          <w:szCs w:val="24"/>
        </w:rPr>
      </w:pPr>
      <w:r>
        <w:rPr>
          <w:rFonts w:ascii="Times New Roman" w:cs="Times New Roman" w:hAnsi="Times New Roman"/>
          <w:sz w:val="24"/>
          <w:szCs w:val="24"/>
        </w:rPr>
        <w:t>INTRODUCTION _________________</w:t>
      </w:r>
      <w:r>
        <w:rPr>
          <w:rFonts w:ascii="Times New Roman" w:cs="Times New Roman" w:hAnsi="Times New Roman"/>
          <w:sz w:val="24"/>
          <w:szCs w:val="24"/>
        </w:rPr>
        <w:t>_______________________________</w:t>
      </w:r>
    </w:p>
    <w:p>
      <w:pPr>
        <w:pStyle w:val="style179"/>
        <w:numPr>
          <w:ilvl w:val="1"/>
          <w:numId w:val="8"/>
        </w:numPr>
        <w:rPr>
          <w:rFonts w:ascii="Times New Roman" w:cs="Times New Roman" w:hAnsi="Times New Roman"/>
          <w:sz w:val="24"/>
          <w:szCs w:val="24"/>
        </w:rPr>
      </w:pPr>
      <w:r>
        <w:rPr>
          <w:rFonts w:ascii="Times New Roman" w:cs="Times New Roman" w:hAnsi="Times New Roman"/>
          <w:sz w:val="24"/>
          <w:szCs w:val="24"/>
        </w:rPr>
        <w:t>BACKGROUND_____________________________________________</w:t>
      </w:r>
      <w:r>
        <w:rPr>
          <w:rFonts w:ascii="Times New Roman" w:cs="Times New Roman" w:hAnsi="Times New Roman"/>
          <w:sz w:val="24"/>
          <w:szCs w:val="24"/>
        </w:rPr>
        <w:t>__</w:t>
      </w:r>
    </w:p>
    <w:p>
      <w:pPr>
        <w:pStyle w:val="style179"/>
        <w:numPr>
          <w:ilvl w:val="1"/>
          <w:numId w:val="8"/>
        </w:numPr>
        <w:rPr>
          <w:rFonts w:ascii="Times New Roman" w:cs="Times New Roman" w:hAnsi="Times New Roman"/>
          <w:sz w:val="24"/>
          <w:szCs w:val="24"/>
        </w:rPr>
      </w:pPr>
      <w:r>
        <w:rPr>
          <w:rFonts w:ascii="Times New Roman" w:cs="Times New Roman" w:hAnsi="Times New Roman"/>
          <w:sz w:val="24"/>
          <w:szCs w:val="24"/>
        </w:rPr>
        <w:t>AIMS AND METHODS__________</w:t>
      </w:r>
      <w:r>
        <w:rPr>
          <w:rFonts w:ascii="Times New Roman" w:cs="Times New Roman" w:hAnsi="Times New Roman"/>
          <w:sz w:val="24"/>
          <w:szCs w:val="24"/>
        </w:rPr>
        <w:t>_______________________________</w:t>
      </w:r>
    </w:p>
    <w:p>
      <w:pPr>
        <w:pStyle w:val="style179"/>
        <w:numPr>
          <w:ilvl w:val="1"/>
          <w:numId w:val="8"/>
        </w:numPr>
        <w:rPr>
          <w:rFonts w:ascii="Times New Roman" w:cs="Times New Roman" w:hAnsi="Times New Roman"/>
          <w:sz w:val="24"/>
          <w:szCs w:val="24"/>
        </w:rPr>
      </w:pPr>
      <w:r>
        <w:rPr>
          <w:rFonts w:ascii="Times New Roman" w:cs="Times New Roman" w:hAnsi="Times New Roman"/>
          <w:sz w:val="24"/>
          <w:szCs w:val="24"/>
        </w:rPr>
        <w:t>OUTCOMES AND CONTRIBUTIO</w:t>
      </w:r>
      <w:r>
        <w:rPr>
          <w:rFonts w:ascii="Times New Roman" w:cs="Times New Roman" w:hAnsi="Times New Roman"/>
          <w:sz w:val="24"/>
          <w:szCs w:val="24"/>
        </w:rPr>
        <w:t>N______________________________</w:t>
      </w:r>
    </w:p>
    <w:p>
      <w:pPr>
        <w:pStyle w:val="style179"/>
        <w:numPr>
          <w:ilvl w:val="1"/>
          <w:numId w:val="8"/>
        </w:numPr>
        <w:rPr>
          <w:rFonts w:ascii="Times New Roman" w:cs="Times New Roman" w:hAnsi="Times New Roman"/>
          <w:sz w:val="24"/>
          <w:szCs w:val="24"/>
        </w:rPr>
      </w:pPr>
      <w:r>
        <w:rPr>
          <w:rFonts w:ascii="Times New Roman" w:cs="Times New Roman" w:hAnsi="Times New Roman"/>
          <w:sz w:val="24"/>
          <w:szCs w:val="24"/>
        </w:rPr>
        <w:t>LIMITATIONS_________________</w:t>
      </w:r>
      <w:r>
        <w:rPr>
          <w:rFonts w:ascii="Times New Roman" w:cs="Times New Roman" w:hAnsi="Times New Roman"/>
          <w:sz w:val="24"/>
          <w:szCs w:val="24"/>
        </w:rPr>
        <w:t>_______________________________</w:t>
      </w:r>
    </w:p>
    <w:p>
      <w:pPr>
        <w:pStyle w:val="style0"/>
        <w:rPr>
          <w:rFonts w:ascii="Times New Roman" w:cs="Times New Roman" w:hAnsi="Times New Roman"/>
          <w:sz w:val="24"/>
          <w:szCs w:val="24"/>
        </w:rPr>
      </w:pPr>
      <w:r>
        <w:rPr>
          <w:rFonts w:ascii="Times New Roman" w:cs="Times New Roman" w:hAnsi="Times New Roman"/>
          <w:b/>
          <w:bCs/>
          <w:sz w:val="28"/>
          <w:szCs w:val="28"/>
        </w:rPr>
        <w:t>CAHPTER 2</w:t>
      </w:r>
      <w:r>
        <w:rPr>
          <w:rFonts w:ascii="Times New Roman" w:cs="Times New Roman" w:hAnsi="Times New Roman"/>
          <w:sz w:val="24"/>
          <w:szCs w:val="24"/>
        </w:rPr>
        <w:t>________________________________________________</w:t>
      </w:r>
      <w:r>
        <w:rPr>
          <w:rFonts w:ascii="Times New Roman" w:cs="Times New Roman" w:hAnsi="Times New Roman"/>
          <w:sz w:val="24"/>
          <w:szCs w:val="24"/>
        </w:rPr>
        <w:t>_____</w:t>
      </w:r>
    </w:p>
    <w:p>
      <w:pPr>
        <w:pStyle w:val="style0"/>
        <w:rPr>
          <w:rFonts w:ascii="Times New Roman" w:cs="Times New Roman" w:hAnsi="Times New Roman"/>
          <w:sz w:val="24"/>
          <w:szCs w:val="24"/>
        </w:rPr>
      </w:pPr>
      <w:r>
        <w:rPr>
          <w:rFonts w:ascii="Times New Roman" w:cs="Times New Roman" w:hAnsi="Times New Roman"/>
          <w:sz w:val="24"/>
          <w:szCs w:val="24"/>
        </w:rPr>
        <w:t>A NEW CONCEPT FOR HIGH-P</w:t>
      </w:r>
      <w:r>
        <w:rPr>
          <w:rFonts w:ascii="Times New Roman" w:cs="Times New Roman" w:hAnsi="Times New Roman"/>
          <w:sz w:val="24"/>
          <w:szCs w:val="24"/>
        </w:rPr>
        <w:t>ERFORMANCE BUILDING____________</w:t>
      </w:r>
    </w:p>
    <w:p>
      <w:pPr>
        <w:pStyle w:val="style0"/>
        <w:rPr>
          <w:rFonts w:ascii="Times New Roman" w:cs="Times New Roman" w:hAnsi="Times New Roman"/>
          <w:sz w:val="24"/>
          <w:szCs w:val="24"/>
        </w:rPr>
      </w:pPr>
      <w:r>
        <w:rPr>
          <w:rFonts w:ascii="Times New Roman" w:cs="Times New Roman" w:hAnsi="Times New Roman"/>
          <w:sz w:val="24"/>
          <w:szCs w:val="24"/>
        </w:rPr>
        <w:t>2.1 DEFINITIONS OF HIGH-PER</w:t>
      </w:r>
      <w:r>
        <w:rPr>
          <w:rFonts w:ascii="Times New Roman" w:cs="Times New Roman" w:hAnsi="Times New Roman"/>
          <w:sz w:val="24"/>
          <w:szCs w:val="24"/>
        </w:rPr>
        <w:t>FORMANCE BUILDING______________</w:t>
      </w:r>
    </w:p>
    <w:p>
      <w:pPr>
        <w:pStyle w:val="style0"/>
        <w:rPr>
          <w:rFonts w:ascii="Times New Roman" w:cs="Times New Roman" w:hAnsi="Times New Roman"/>
          <w:sz w:val="24"/>
          <w:szCs w:val="24"/>
        </w:rPr>
      </w:pPr>
      <w:r>
        <w:rPr>
          <w:rFonts w:ascii="Times New Roman" w:cs="Times New Roman" w:hAnsi="Times New Roman"/>
          <w:sz w:val="24"/>
          <w:szCs w:val="24"/>
        </w:rPr>
        <w:t>2.2 BENEFITS OF HIGH-PERFOR</w:t>
      </w:r>
      <w:r>
        <w:rPr>
          <w:rFonts w:ascii="Times New Roman" w:cs="Times New Roman" w:hAnsi="Times New Roman"/>
          <w:sz w:val="24"/>
          <w:szCs w:val="24"/>
        </w:rPr>
        <w:t>MANCE BUILDING_________________</w:t>
      </w:r>
    </w:p>
    <w:p>
      <w:pPr>
        <w:pStyle w:val="style0"/>
        <w:rPr>
          <w:rFonts w:ascii="Times New Roman" w:cs="Times New Roman" w:hAnsi="Times New Roman"/>
          <w:sz w:val="24"/>
          <w:szCs w:val="24"/>
        </w:rPr>
      </w:pPr>
      <w:r>
        <w:rPr>
          <w:rFonts w:ascii="Times New Roman" w:cs="Times New Roman" w:hAnsi="Times New Roman"/>
          <w:sz w:val="24"/>
          <w:szCs w:val="24"/>
        </w:rPr>
        <w:t>2.3 DESIGN PRINCIPLES OF HIGH-PERFORMANCE BUILDING________</w:t>
      </w:r>
    </w:p>
    <w:p>
      <w:pPr>
        <w:pStyle w:val="style0"/>
        <w:rPr>
          <w:rFonts w:ascii="Times New Roman" w:cs="Times New Roman" w:hAnsi="Times New Roman"/>
          <w:sz w:val="24"/>
          <w:szCs w:val="24"/>
        </w:rPr>
      </w:pPr>
      <w:r>
        <w:rPr>
          <w:rFonts w:ascii="Times New Roman" w:cs="Times New Roman" w:hAnsi="Times New Roman"/>
          <w:b/>
          <w:bCs/>
          <w:sz w:val="28"/>
          <w:szCs w:val="28"/>
        </w:rPr>
        <w:t>CHAPTER 3</w:t>
      </w:r>
      <w:r>
        <w:rPr>
          <w:rFonts w:ascii="Times New Roman" w:cs="Times New Roman" w:hAnsi="Times New Roman"/>
          <w:sz w:val="24"/>
          <w:szCs w:val="24"/>
        </w:rPr>
        <w:t>______________________________________________________</w:t>
      </w:r>
    </w:p>
    <w:p>
      <w:pPr>
        <w:pStyle w:val="style0"/>
        <w:rPr>
          <w:rFonts w:ascii="Times New Roman" w:cs="Times New Roman" w:hAnsi="Times New Roman"/>
          <w:sz w:val="24"/>
          <w:szCs w:val="24"/>
        </w:rPr>
      </w:pPr>
      <w:r>
        <w:rPr>
          <w:rFonts w:ascii="Times New Roman" w:cs="Times New Roman" w:hAnsi="Times New Roman"/>
          <w:sz w:val="24"/>
          <w:szCs w:val="24"/>
        </w:rPr>
        <w:t>RELATIONSHIP BETWEEN ENVIRONMENTAL ASSESSMENT TOOLS AND SUSTAINABLE HIGH-PERFORMANCE BUILDING DECISION MAKING___________________________________________________</w:t>
      </w:r>
    </w:p>
    <w:p>
      <w:pPr>
        <w:pStyle w:val="style0"/>
        <w:rPr>
          <w:rFonts w:ascii="Times New Roman" w:cs="Times New Roman" w:hAnsi="Times New Roman"/>
          <w:sz w:val="24"/>
          <w:szCs w:val="24"/>
        </w:rPr>
      </w:pPr>
      <w:r>
        <w:rPr>
          <w:rFonts w:ascii="Times New Roman" w:cs="Times New Roman" w:hAnsi="Times New Roman"/>
          <w:sz w:val="24"/>
          <w:szCs w:val="24"/>
        </w:rPr>
        <w:t>3.1</w:t>
      </w:r>
      <w:r>
        <w:rPr>
          <w:rFonts w:ascii="Times New Roman" w:cs="Times New Roman" w:hAnsi="Times New Roman"/>
          <w:sz w:val="24"/>
          <w:szCs w:val="24"/>
        </w:rPr>
        <w:tab/>
      </w:r>
      <w:r>
        <w:rPr>
          <w:rFonts w:ascii="Times New Roman" w:cs="Times New Roman" w:hAnsi="Times New Roman"/>
          <w:sz w:val="24"/>
          <w:szCs w:val="24"/>
        </w:rPr>
        <w:t>INTRODUCTION______________________________________________</w:t>
      </w:r>
    </w:p>
    <w:p>
      <w:pPr>
        <w:pStyle w:val="style0"/>
        <w:rPr>
          <w:rFonts w:ascii="Times New Roman" w:cs="Times New Roman" w:hAnsi="Times New Roman"/>
          <w:sz w:val="24"/>
          <w:szCs w:val="24"/>
        </w:rPr>
      </w:pPr>
      <w:r>
        <w:rPr>
          <w:rFonts w:ascii="Times New Roman" w:cs="Times New Roman" w:hAnsi="Times New Roman"/>
          <w:sz w:val="24"/>
          <w:szCs w:val="24"/>
        </w:rPr>
        <w:t>3.2</w:t>
      </w:r>
      <w:r>
        <w:rPr>
          <w:rFonts w:ascii="Times New Roman" w:cs="Times New Roman" w:hAnsi="Times New Roman"/>
          <w:sz w:val="24"/>
          <w:szCs w:val="24"/>
        </w:rPr>
        <w:tab/>
      </w:r>
      <w:r>
        <w:rPr>
          <w:rFonts w:ascii="Times New Roman" w:cs="Times New Roman" w:hAnsi="Times New Roman"/>
          <w:sz w:val="24"/>
          <w:szCs w:val="24"/>
        </w:rPr>
        <w:t>OVERVIEW OF WORLDWIDE BUILDING ENVIRONMENTAL ASSESSMENT TOOLS_______________________________________</w:t>
      </w:r>
    </w:p>
    <w:p>
      <w:pPr>
        <w:pStyle w:val="style0"/>
        <w:rPr>
          <w:rFonts w:ascii="Times New Roman" w:cs="Times New Roman" w:hAnsi="Times New Roman"/>
          <w:sz w:val="24"/>
          <w:szCs w:val="24"/>
        </w:rPr>
      </w:pPr>
      <w:r>
        <w:rPr>
          <w:rFonts w:ascii="Times New Roman" w:cs="Times New Roman" w:hAnsi="Times New Roman"/>
          <w:sz w:val="24"/>
          <w:szCs w:val="24"/>
        </w:rPr>
        <w:t>3.3</w:t>
      </w:r>
      <w:r>
        <w:rPr>
          <w:rFonts w:ascii="Times New Roman" w:cs="Times New Roman" w:hAnsi="Times New Roman"/>
          <w:sz w:val="24"/>
          <w:szCs w:val="24"/>
        </w:rPr>
        <w:tab/>
      </w:r>
      <w:r>
        <w:rPr>
          <w:rFonts w:ascii="Times New Roman" w:cs="Times New Roman" w:hAnsi="Times New Roman"/>
          <w:sz w:val="24"/>
          <w:szCs w:val="24"/>
        </w:rPr>
        <w:t>SELECTIVE BUILDING ENVIRONMENTAL ASSESSMENT TOOLS</w:t>
      </w:r>
    </w:p>
    <w:p>
      <w:pPr>
        <w:pStyle w:val="style0"/>
        <w:rPr>
          <w:rFonts w:ascii="Times New Roman" w:cs="Times New Roman" w:hAnsi="Times New Roman"/>
          <w:sz w:val="24"/>
          <w:szCs w:val="24"/>
        </w:rPr>
      </w:pPr>
      <w:r>
        <w:rPr>
          <w:rFonts w:ascii="Times New Roman" w:cs="Times New Roman" w:hAnsi="Times New Roman"/>
          <w:sz w:val="24"/>
          <w:szCs w:val="24"/>
        </w:rPr>
        <w:t>3.4</w:t>
      </w:r>
      <w:r>
        <w:rPr>
          <w:rFonts w:ascii="Times New Roman" w:cs="Times New Roman" w:hAnsi="Times New Roman"/>
          <w:sz w:val="24"/>
          <w:szCs w:val="24"/>
        </w:rPr>
        <w:tab/>
      </w:r>
      <w:r>
        <w:rPr>
          <w:rFonts w:ascii="Times New Roman" w:cs="Times New Roman" w:hAnsi="Times New Roman"/>
          <w:sz w:val="24"/>
          <w:szCs w:val="24"/>
        </w:rPr>
        <w:t>COMPARISON AND DISCUSSIONS</w:t>
      </w:r>
    </w:p>
    <w:p>
      <w:pPr>
        <w:pStyle w:val="style0"/>
        <w:rPr>
          <w:rFonts w:ascii="Times New Roman" w:cs="Times New Roman" w:hAnsi="Times New Roman"/>
          <w:sz w:val="24"/>
          <w:szCs w:val="24"/>
        </w:rPr>
      </w:pPr>
      <w:r>
        <w:rPr>
          <w:rFonts w:ascii="Times New Roman" w:cs="Times New Roman" w:hAnsi="Times New Roman"/>
          <w:sz w:val="24"/>
          <w:szCs w:val="24"/>
        </w:rPr>
        <w:t>3.4.1</w:t>
      </w:r>
      <w:r>
        <w:rPr>
          <w:rFonts w:ascii="Times New Roman" w:cs="Times New Roman" w:hAnsi="Times New Roman"/>
          <w:sz w:val="24"/>
          <w:szCs w:val="24"/>
        </w:rPr>
        <w:tab/>
      </w:r>
      <w:r>
        <w:rPr>
          <w:rFonts w:ascii="Times New Roman" w:cs="Times New Roman" w:hAnsi="Times New Roman"/>
          <w:sz w:val="24"/>
          <w:szCs w:val="24"/>
        </w:rPr>
        <w:t>BUILDING TYPES FOR ASSESSMENT IN BEA TOOLS</w:t>
      </w:r>
    </w:p>
    <w:p>
      <w:pPr>
        <w:pStyle w:val="style0"/>
        <w:rPr>
          <w:rFonts w:ascii="Times New Roman" w:cs="Times New Roman" w:hAnsi="Times New Roman"/>
          <w:sz w:val="24"/>
          <w:szCs w:val="24"/>
        </w:rPr>
      </w:pPr>
      <w:r>
        <w:rPr>
          <w:rFonts w:ascii="Times New Roman" w:cs="Times New Roman" w:hAnsi="Times New Roman"/>
          <w:sz w:val="24"/>
          <w:szCs w:val="24"/>
        </w:rPr>
        <w:t>3.4.2</w:t>
      </w:r>
      <w:r>
        <w:rPr>
          <w:rFonts w:ascii="Times New Roman" w:cs="Times New Roman" w:hAnsi="Times New Roman"/>
          <w:sz w:val="24"/>
          <w:szCs w:val="24"/>
        </w:rPr>
        <w:tab/>
      </w:r>
      <w:r>
        <w:rPr>
          <w:rFonts w:ascii="Times New Roman" w:cs="Times New Roman" w:hAnsi="Times New Roman"/>
          <w:sz w:val="24"/>
          <w:szCs w:val="24"/>
        </w:rPr>
        <w:t>EVALUATION METHODS IN BEA TOOLS</w:t>
      </w:r>
    </w:p>
    <w:p>
      <w:pPr>
        <w:pStyle w:val="style0"/>
        <w:rPr>
          <w:rFonts w:ascii="Times New Roman" w:cs="Times New Roman" w:hAnsi="Times New Roman"/>
          <w:sz w:val="24"/>
          <w:szCs w:val="24"/>
        </w:rPr>
      </w:pPr>
      <w:r>
        <w:rPr>
          <w:rFonts w:ascii="Times New Roman" w:cs="Times New Roman" w:hAnsi="Times New Roman"/>
          <w:sz w:val="24"/>
          <w:szCs w:val="24"/>
        </w:rPr>
        <w:t>3.4.3</w:t>
      </w:r>
      <w:r>
        <w:rPr>
          <w:rFonts w:ascii="Times New Roman" w:cs="Times New Roman" w:hAnsi="Times New Roman"/>
          <w:sz w:val="24"/>
          <w:szCs w:val="24"/>
        </w:rPr>
        <w:tab/>
      </w:r>
      <w:r>
        <w:rPr>
          <w:rFonts w:ascii="Times New Roman" w:cs="Times New Roman" w:hAnsi="Times New Roman"/>
          <w:sz w:val="24"/>
          <w:szCs w:val="24"/>
        </w:rPr>
        <w:t>USERS OF BEA TOOLS</w:t>
      </w:r>
    </w:p>
    <w:p>
      <w:pPr>
        <w:pStyle w:val="style0"/>
        <w:rPr>
          <w:rFonts w:ascii="Times New Roman" w:cs="Times New Roman" w:hAnsi="Times New Roman"/>
          <w:sz w:val="24"/>
          <w:szCs w:val="24"/>
        </w:rPr>
      </w:pPr>
      <w:r>
        <w:rPr>
          <w:rFonts w:ascii="Times New Roman" w:cs="Times New Roman" w:hAnsi="Times New Roman"/>
          <w:sz w:val="24"/>
          <w:szCs w:val="24"/>
        </w:rPr>
        <w:t>3.5</w:t>
      </w:r>
      <w:r>
        <w:rPr>
          <w:rFonts w:ascii="Times New Roman" w:cs="Times New Roman" w:hAnsi="Times New Roman"/>
          <w:sz w:val="24"/>
          <w:szCs w:val="24"/>
        </w:rPr>
        <w:tab/>
      </w:r>
      <w:r>
        <w:rPr>
          <w:rFonts w:ascii="Times New Roman" w:cs="Times New Roman" w:hAnsi="Times New Roman"/>
          <w:sz w:val="24"/>
          <w:szCs w:val="24"/>
        </w:rPr>
        <w:t>RELATIONSHIP BETWEEN TOOLS AND HPB DESIGN DECISION MAKING</w:t>
      </w:r>
    </w:p>
    <w:p>
      <w:pPr>
        <w:pStyle w:val="style0"/>
        <w:rPr>
          <w:rFonts w:ascii="Times New Roman" w:cs="Times New Roman" w:hAnsi="Times New Roman"/>
          <w:b/>
          <w:bCs/>
          <w:sz w:val="28"/>
          <w:szCs w:val="28"/>
        </w:rPr>
      </w:pPr>
      <w:r>
        <w:rPr>
          <w:rFonts w:ascii="Times New Roman" w:cs="Times New Roman" w:hAnsi="Times New Roman"/>
          <w:b/>
          <w:bCs/>
          <w:sz w:val="28"/>
          <w:szCs w:val="28"/>
        </w:rPr>
        <w:t>CHAPTER 4</w:t>
      </w:r>
    </w:p>
    <w:p>
      <w:pPr>
        <w:pStyle w:val="style0"/>
        <w:rPr>
          <w:rFonts w:ascii="Times New Roman" w:cs="Times New Roman" w:hAnsi="Times New Roman"/>
          <w:sz w:val="24"/>
          <w:szCs w:val="24"/>
        </w:rPr>
      </w:pPr>
      <w:r>
        <w:rPr>
          <w:rFonts w:ascii="Times New Roman" w:cs="Times New Roman" w:hAnsi="Times New Roman"/>
          <w:sz w:val="24"/>
          <w:szCs w:val="24"/>
        </w:rPr>
        <w:t>IDENTIFICATION OF DESIGN DECISION ELEMENT FROM BUILDING ENVIRONMENTAL ASSESSENT TOOLS FOR HIGH-PERFORMANCE BUILDING</w:t>
      </w:r>
    </w:p>
    <w:p>
      <w:pPr>
        <w:pStyle w:val="style0"/>
        <w:rPr>
          <w:rFonts w:ascii="Times New Roman" w:cs="Times New Roman" w:hAnsi="Times New Roman"/>
          <w:sz w:val="24"/>
          <w:szCs w:val="24"/>
        </w:rPr>
      </w:pPr>
      <w:r>
        <w:rPr>
          <w:rFonts w:ascii="Times New Roman" w:cs="Times New Roman" w:hAnsi="Times New Roman"/>
          <w:sz w:val="24"/>
          <w:szCs w:val="24"/>
        </w:rPr>
        <w:t>4.1</w:t>
      </w:r>
      <w:r>
        <w:rPr>
          <w:rFonts w:ascii="Times New Roman" w:cs="Times New Roman" w:hAnsi="Times New Roman"/>
          <w:sz w:val="24"/>
          <w:szCs w:val="24"/>
        </w:rPr>
        <w:tab/>
      </w:r>
      <w:r>
        <w:rPr>
          <w:rFonts w:ascii="Times New Roman" w:cs="Times New Roman" w:hAnsi="Times New Roman"/>
          <w:sz w:val="24"/>
          <w:szCs w:val="24"/>
        </w:rPr>
        <w:t>INTRODUCTION</w:t>
      </w:r>
    </w:p>
    <w:p>
      <w:pPr>
        <w:pStyle w:val="style0"/>
        <w:rPr>
          <w:rFonts w:ascii="Times New Roman" w:cs="Times New Roman" w:hAnsi="Times New Roman"/>
          <w:sz w:val="24"/>
          <w:szCs w:val="24"/>
        </w:rPr>
      </w:pPr>
      <w:r>
        <w:rPr>
          <w:rFonts w:ascii="Times New Roman" w:cs="Times New Roman" w:hAnsi="Times New Roman"/>
          <w:sz w:val="24"/>
          <w:szCs w:val="24"/>
        </w:rPr>
        <w:t>4.2</w:t>
      </w:r>
      <w:r>
        <w:rPr>
          <w:rFonts w:ascii="Times New Roman" w:cs="Times New Roman" w:hAnsi="Times New Roman"/>
          <w:sz w:val="24"/>
          <w:szCs w:val="24"/>
        </w:rPr>
        <w:tab/>
      </w:r>
      <w:r>
        <w:rPr>
          <w:rFonts w:ascii="Times New Roman" w:cs="Times New Roman" w:hAnsi="Times New Roman"/>
          <w:sz w:val="24"/>
          <w:szCs w:val="24"/>
        </w:rPr>
        <w:t>COMPARATIVE ANALYSIS OF CRITERIA ISSUES AMONG SBTOOL 2012, LEED NC-V3, AND ESGB</w:t>
      </w:r>
    </w:p>
    <w:p>
      <w:pPr>
        <w:pStyle w:val="style0"/>
        <w:rPr>
          <w:rFonts w:ascii="Times New Roman" w:cs="Times New Roman" w:hAnsi="Times New Roman"/>
          <w:sz w:val="24"/>
          <w:szCs w:val="24"/>
        </w:rPr>
      </w:pPr>
      <w:r>
        <w:rPr>
          <w:rFonts w:ascii="Times New Roman" w:cs="Times New Roman" w:hAnsi="Times New Roman"/>
          <w:sz w:val="24"/>
          <w:szCs w:val="24"/>
        </w:rPr>
        <w:t>4.2.1</w:t>
      </w:r>
      <w:r>
        <w:rPr>
          <w:rFonts w:ascii="Times New Roman" w:cs="Times New Roman" w:hAnsi="Times New Roman"/>
          <w:sz w:val="24"/>
          <w:szCs w:val="24"/>
        </w:rPr>
        <w:tab/>
      </w:r>
      <w:r>
        <w:rPr>
          <w:rFonts w:ascii="Times New Roman" w:cs="Times New Roman" w:hAnsi="Times New Roman"/>
          <w:sz w:val="24"/>
          <w:szCs w:val="24"/>
        </w:rPr>
        <w:t>SIMILAR CRITERIA ISSUES AMONG SBTOOL 2012, LEED NC-V3, AND ESGB</w:t>
      </w:r>
    </w:p>
    <w:p>
      <w:pPr>
        <w:pStyle w:val="style0"/>
        <w:rPr>
          <w:rFonts w:ascii="Times New Roman" w:cs="Times New Roman" w:hAnsi="Times New Roman"/>
          <w:sz w:val="24"/>
          <w:szCs w:val="24"/>
        </w:rPr>
      </w:pPr>
      <w:r>
        <w:rPr>
          <w:rFonts w:ascii="Times New Roman" w:cs="Times New Roman" w:hAnsi="Times New Roman"/>
          <w:sz w:val="24"/>
          <w:szCs w:val="24"/>
        </w:rPr>
        <w:t>4.2.2</w:t>
      </w:r>
      <w:r>
        <w:rPr>
          <w:rFonts w:ascii="Times New Roman" w:cs="Times New Roman" w:hAnsi="Times New Roman"/>
          <w:sz w:val="24"/>
          <w:szCs w:val="24"/>
        </w:rPr>
        <w:tab/>
      </w:r>
      <w:r>
        <w:rPr>
          <w:rFonts w:ascii="Times New Roman" w:cs="Times New Roman" w:hAnsi="Times New Roman"/>
          <w:sz w:val="24"/>
          <w:szCs w:val="24"/>
        </w:rPr>
        <w:t>IN-DEPTH ANALYSIS OF COMPARATIVE TOPICS</w:t>
      </w:r>
    </w:p>
    <w:p>
      <w:pPr>
        <w:pStyle w:val="style0"/>
        <w:rPr>
          <w:rFonts w:ascii="Times New Roman" w:cs="Times New Roman" w:hAnsi="Times New Roman"/>
          <w:sz w:val="24"/>
          <w:szCs w:val="24"/>
        </w:rPr>
      </w:pPr>
      <w:r>
        <w:rPr>
          <w:rFonts w:ascii="Times New Roman" w:cs="Times New Roman" w:hAnsi="Times New Roman"/>
          <w:sz w:val="24"/>
          <w:szCs w:val="24"/>
        </w:rPr>
        <w:t>4.2.3</w:t>
      </w:r>
      <w:r>
        <w:rPr>
          <w:rFonts w:ascii="Times New Roman" w:cs="Times New Roman" w:hAnsi="Times New Roman"/>
          <w:sz w:val="24"/>
          <w:szCs w:val="24"/>
        </w:rPr>
        <w:tab/>
      </w:r>
      <w:r>
        <w:rPr>
          <w:rFonts w:ascii="Times New Roman" w:cs="Times New Roman" w:hAnsi="Times New Roman"/>
          <w:sz w:val="24"/>
          <w:szCs w:val="24"/>
        </w:rPr>
        <w:t>DISCUSSION</w:t>
      </w:r>
    </w:p>
    <w:p>
      <w:pPr>
        <w:pStyle w:val="style0"/>
        <w:rPr>
          <w:rFonts w:ascii="Times New Roman" w:cs="Times New Roman" w:hAnsi="Times New Roman"/>
          <w:sz w:val="24"/>
          <w:szCs w:val="24"/>
        </w:rPr>
      </w:pPr>
      <w:r>
        <w:rPr>
          <w:rFonts w:ascii="Times New Roman" w:cs="Times New Roman" w:hAnsi="Times New Roman"/>
          <w:sz w:val="24"/>
          <w:szCs w:val="24"/>
        </w:rPr>
        <w:t>4.3</w:t>
      </w:r>
      <w:r>
        <w:rPr>
          <w:rFonts w:ascii="Times New Roman" w:cs="Times New Roman" w:hAnsi="Times New Roman"/>
          <w:sz w:val="24"/>
          <w:szCs w:val="24"/>
        </w:rPr>
        <w:tab/>
      </w:r>
      <w:r>
        <w:rPr>
          <w:rFonts w:ascii="Times New Roman" w:cs="Times New Roman" w:hAnsi="Times New Roman"/>
          <w:sz w:val="24"/>
          <w:szCs w:val="24"/>
        </w:rPr>
        <w:t>MAPPING CRITERIA ISSUES TO DESIGN DECISION ELEMENT</w:t>
      </w:r>
    </w:p>
    <w:p>
      <w:pPr>
        <w:pStyle w:val="style0"/>
        <w:rPr>
          <w:rFonts w:ascii="Times New Roman" w:cs="Times New Roman" w:hAnsi="Times New Roman"/>
          <w:sz w:val="24"/>
          <w:szCs w:val="24"/>
        </w:rPr>
      </w:pPr>
      <w:r>
        <w:rPr>
          <w:rFonts w:ascii="Times New Roman" w:cs="Times New Roman" w:hAnsi="Times New Roman"/>
          <w:sz w:val="24"/>
          <w:szCs w:val="24"/>
        </w:rPr>
        <w:t>4.3.1</w:t>
      </w:r>
      <w:r>
        <w:rPr>
          <w:rFonts w:ascii="Times New Roman" w:cs="Times New Roman" w:hAnsi="Times New Roman"/>
          <w:sz w:val="24"/>
          <w:szCs w:val="24"/>
        </w:rPr>
        <w:tab/>
      </w:r>
      <w:r>
        <w:rPr>
          <w:rFonts w:ascii="Times New Roman" w:cs="Times New Roman" w:hAnsi="Times New Roman"/>
          <w:sz w:val="24"/>
          <w:szCs w:val="24"/>
        </w:rPr>
        <w:t>BASIC HIERARCHICAL STRUCTURE OF CRITERIA ISSUES</w:t>
      </w:r>
    </w:p>
    <w:p>
      <w:pPr>
        <w:pStyle w:val="style0"/>
        <w:rPr>
          <w:rFonts w:ascii="Times New Roman" w:cs="Times New Roman" w:hAnsi="Times New Roman"/>
          <w:sz w:val="24"/>
          <w:szCs w:val="24"/>
        </w:rPr>
      </w:pPr>
      <w:r>
        <w:rPr>
          <w:rFonts w:ascii="Times New Roman" w:cs="Times New Roman" w:hAnsi="Times New Roman"/>
          <w:sz w:val="24"/>
          <w:szCs w:val="24"/>
        </w:rPr>
        <w:t>4.3.2</w:t>
      </w:r>
      <w:r>
        <w:rPr>
          <w:rFonts w:ascii="Times New Roman" w:cs="Times New Roman" w:hAnsi="Times New Roman"/>
          <w:sz w:val="24"/>
          <w:szCs w:val="24"/>
        </w:rPr>
        <w:tab/>
      </w:r>
      <w:r>
        <w:rPr>
          <w:rFonts w:ascii="Times New Roman" w:cs="Times New Roman" w:hAnsi="Times New Roman"/>
          <w:sz w:val="24"/>
          <w:szCs w:val="24"/>
        </w:rPr>
        <w:t>SEPERATING PERFOMANCE FACTORS AND DECISION FACTORS</w:t>
      </w:r>
    </w:p>
    <w:p>
      <w:pPr>
        <w:pStyle w:val="style0"/>
        <w:rPr>
          <w:rFonts w:ascii="Times New Roman" w:cs="Times New Roman" w:hAnsi="Times New Roman"/>
          <w:b/>
          <w:bCs/>
          <w:sz w:val="28"/>
          <w:szCs w:val="28"/>
        </w:rPr>
      </w:pPr>
      <w:r>
        <w:rPr>
          <w:rFonts w:ascii="Times New Roman" w:cs="Times New Roman" w:hAnsi="Times New Roman"/>
          <w:b/>
          <w:bCs/>
          <w:sz w:val="28"/>
          <w:szCs w:val="28"/>
        </w:rPr>
        <w:t>CHAPTER 5</w:t>
      </w:r>
    </w:p>
    <w:p>
      <w:pPr>
        <w:pStyle w:val="style0"/>
        <w:rPr>
          <w:rFonts w:ascii="Times New Roman" w:cs="Times New Roman" w:hAnsi="Times New Roman"/>
          <w:sz w:val="24"/>
          <w:szCs w:val="24"/>
        </w:rPr>
      </w:pPr>
      <w:r>
        <w:rPr>
          <w:rFonts w:ascii="Times New Roman" w:cs="Times New Roman" w:hAnsi="Times New Roman"/>
          <w:sz w:val="24"/>
          <w:szCs w:val="24"/>
        </w:rPr>
        <w:t>FRAMEWORK OF KEY DESIGN DECISION ELEMENTS OF HIGH-PERFORMANCE BUILDING</w:t>
      </w:r>
    </w:p>
    <w:p>
      <w:pPr>
        <w:pStyle w:val="style0"/>
        <w:rPr>
          <w:rFonts w:ascii="Times New Roman" w:cs="Times New Roman" w:hAnsi="Times New Roman"/>
          <w:sz w:val="24"/>
          <w:szCs w:val="24"/>
        </w:rPr>
      </w:pPr>
      <w:r>
        <w:rPr>
          <w:rFonts w:ascii="Times New Roman" w:cs="Times New Roman" w:hAnsi="Times New Roman"/>
          <w:sz w:val="24"/>
          <w:szCs w:val="24"/>
        </w:rPr>
        <w:t>-CASE STUDY OF CHINESE RESIDENTIAL BUILDING</w:t>
      </w:r>
    </w:p>
    <w:p>
      <w:pPr>
        <w:pStyle w:val="style0"/>
        <w:rPr>
          <w:rFonts w:ascii="Times New Roman" w:cs="Times New Roman" w:hAnsi="Times New Roman"/>
          <w:sz w:val="24"/>
          <w:szCs w:val="24"/>
        </w:rPr>
      </w:pPr>
      <w:r>
        <w:rPr>
          <w:rFonts w:ascii="Times New Roman" w:cs="Times New Roman" w:hAnsi="Times New Roman"/>
          <w:sz w:val="24"/>
          <w:szCs w:val="24"/>
        </w:rPr>
        <w:t>5.1</w:t>
      </w:r>
      <w:r>
        <w:rPr>
          <w:rFonts w:ascii="Times New Roman" w:cs="Times New Roman" w:hAnsi="Times New Roman"/>
          <w:sz w:val="24"/>
          <w:szCs w:val="24"/>
        </w:rPr>
        <w:tab/>
      </w:r>
      <w:r>
        <w:rPr>
          <w:rFonts w:ascii="Times New Roman" w:cs="Times New Roman" w:hAnsi="Times New Roman"/>
          <w:sz w:val="24"/>
          <w:szCs w:val="24"/>
        </w:rPr>
        <w:t>DEVELOPMENT OF HIGH-PERFORMANCE BUILDING IN CHINA</w:t>
      </w:r>
    </w:p>
    <w:p>
      <w:pPr>
        <w:pStyle w:val="style0"/>
        <w:rPr>
          <w:rFonts w:ascii="Times New Roman" w:cs="Times New Roman" w:hAnsi="Times New Roman"/>
          <w:sz w:val="24"/>
          <w:szCs w:val="24"/>
        </w:rPr>
      </w:pPr>
      <w:r>
        <w:rPr>
          <w:rFonts w:ascii="Times New Roman" w:cs="Times New Roman" w:hAnsi="Times New Roman"/>
          <w:sz w:val="24"/>
          <w:szCs w:val="24"/>
        </w:rPr>
        <w:t>5.1.1</w:t>
      </w:r>
      <w:r>
        <w:rPr>
          <w:rFonts w:ascii="Times New Roman" w:cs="Times New Roman" w:hAnsi="Times New Roman"/>
          <w:sz w:val="24"/>
          <w:szCs w:val="24"/>
        </w:rPr>
        <w:tab/>
      </w:r>
      <w:r>
        <w:rPr>
          <w:rFonts w:ascii="Times New Roman" w:cs="Times New Roman" w:hAnsi="Times New Roman"/>
          <w:sz w:val="24"/>
          <w:szCs w:val="24"/>
        </w:rPr>
        <w:t>THE NECESSITY TO IMPLEMENT HPBs IN CHINA</w:t>
      </w:r>
    </w:p>
    <w:p>
      <w:pPr>
        <w:pStyle w:val="style0"/>
        <w:rPr>
          <w:rFonts w:ascii="Times New Roman" w:cs="Times New Roman" w:hAnsi="Times New Roman"/>
          <w:sz w:val="24"/>
          <w:szCs w:val="24"/>
        </w:rPr>
      </w:pPr>
      <w:r>
        <w:rPr>
          <w:rFonts w:ascii="Times New Roman" w:cs="Times New Roman" w:hAnsi="Times New Roman"/>
          <w:sz w:val="24"/>
          <w:szCs w:val="24"/>
        </w:rPr>
        <w:t>5.1.2</w:t>
      </w:r>
      <w:r>
        <w:rPr>
          <w:rFonts w:ascii="Times New Roman" w:cs="Times New Roman" w:hAnsi="Times New Roman"/>
          <w:sz w:val="24"/>
          <w:szCs w:val="24"/>
        </w:rPr>
        <w:tab/>
      </w:r>
      <w:r>
        <w:rPr>
          <w:rFonts w:ascii="Times New Roman" w:cs="Times New Roman" w:hAnsi="Times New Roman"/>
          <w:sz w:val="24"/>
          <w:szCs w:val="24"/>
        </w:rPr>
        <w:t>IMPLIMENTATION OF HPBs IN CHINA</w:t>
      </w:r>
    </w:p>
    <w:p>
      <w:pPr>
        <w:pStyle w:val="style0"/>
        <w:rPr>
          <w:rFonts w:ascii="Times New Roman" w:cs="Times New Roman" w:hAnsi="Times New Roman"/>
          <w:sz w:val="24"/>
          <w:szCs w:val="24"/>
        </w:rPr>
      </w:pPr>
      <w:r>
        <w:rPr>
          <w:rFonts w:ascii="Times New Roman" w:cs="Times New Roman" w:hAnsi="Times New Roman"/>
          <w:sz w:val="24"/>
          <w:szCs w:val="24"/>
        </w:rPr>
        <w:t>5.1.3</w:t>
      </w:r>
      <w:r>
        <w:rPr>
          <w:rFonts w:ascii="Times New Roman" w:cs="Times New Roman" w:hAnsi="Times New Roman"/>
          <w:sz w:val="24"/>
          <w:szCs w:val="24"/>
        </w:rPr>
        <w:tab/>
      </w:r>
      <w:r>
        <w:rPr>
          <w:rFonts w:ascii="Times New Roman" w:cs="Times New Roman" w:hAnsi="Times New Roman"/>
          <w:sz w:val="24"/>
          <w:szCs w:val="24"/>
        </w:rPr>
        <w:t>DEVELOPMENT OF BUILDING ENVIRONMENTAL ASSESSMENT TOOLS IN CHINA</w:t>
      </w:r>
    </w:p>
    <w:p>
      <w:pPr>
        <w:pStyle w:val="style0"/>
        <w:rPr>
          <w:rFonts w:ascii="Times New Roman" w:cs="Times New Roman" w:hAnsi="Times New Roman"/>
          <w:sz w:val="24"/>
          <w:szCs w:val="24"/>
        </w:rPr>
      </w:pPr>
      <w:r>
        <w:rPr>
          <w:rFonts w:ascii="Times New Roman" w:cs="Times New Roman" w:hAnsi="Times New Roman"/>
          <w:sz w:val="24"/>
          <w:szCs w:val="24"/>
        </w:rPr>
        <w:t>5.2</w:t>
      </w:r>
      <w:r>
        <w:rPr>
          <w:rFonts w:ascii="Times New Roman" w:cs="Times New Roman" w:hAnsi="Times New Roman"/>
          <w:sz w:val="24"/>
          <w:szCs w:val="24"/>
        </w:rPr>
        <w:tab/>
      </w:r>
      <w:r>
        <w:rPr>
          <w:rFonts w:ascii="Times New Roman" w:cs="Times New Roman" w:hAnsi="Times New Roman"/>
          <w:sz w:val="24"/>
          <w:szCs w:val="24"/>
        </w:rPr>
        <w:t>FRAMEWORK OF KEY DESIGN DECISION ELEMENTS FOR CHINESE RESIDENTIAL HIGH-PERFORMANCE BUILDING</w:t>
      </w:r>
    </w:p>
    <w:p>
      <w:pPr>
        <w:pStyle w:val="style0"/>
        <w:rPr>
          <w:rFonts w:ascii="Times New Roman" w:cs="Times New Roman" w:hAnsi="Times New Roman"/>
          <w:sz w:val="24"/>
          <w:szCs w:val="24"/>
        </w:rPr>
      </w:pPr>
      <w:r>
        <w:rPr>
          <w:rFonts w:ascii="Times New Roman" w:cs="Times New Roman" w:hAnsi="Times New Roman"/>
          <w:sz w:val="24"/>
          <w:szCs w:val="24"/>
        </w:rPr>
        <w:t>5.2.1</w:t>
      </w:r>
      <w:r>
        <w:rPr>
          <w:rFonts w:ascii="Times New Roman" w:cs="Times New Roman" w:hAnsi="Times New Roman"/>
          <w:sz w:val="24"/>
          <w:szCs w:val="24"/>
        </w:rPr>
        <w:tab/>
      </w:r>
      <w:r>
        <w:rPr>
          <w:rFonts w:ascii="Times New Roman" w:cs="Times New Roman" w:hAnsi="Times New Roman"/>
          <w:sz w:val="24"/>
          <w:szCs w:val="24"/>
        </w:rPr>
        <w:t>OPTIMIZATION OF CRITERIA ISSUES FOR CHINESE HIGH-PERFORMANCE BUILDING—RESIDENTIAL BUILDING TYPE</w:t>
      </w:r>
    </w:p>
    <w:p>
      <w:pPr>
        <w:pStyle w:val="style0"/>
        <w:rPr>
          <w:rFonts w:ascii="Times New Roman" w:cs="Times New Roman" w:hAnsi="Times New Roman"/>
          <w:b/>
          <w:bCs/>
          <w:sz w:val="28"/>
          <w:szCs w:val="28"/>
        </w:rPr>
      </w:pPr>
      <w:r>
        <w:rPr>
          <w:rFonts w:ascii="Times New Roman" w:cs="Times New Roman" w:hAnsi="Times New Roman"/>
          <w:b/>
          <w:bCs/>
          <w:sz w:val="28"/>
          <w:szCs w:val="28"/>
        </w:rPr>
        <w:t>CHAPTER 6</w:t>
      </w:r>
    </w:p>
    <w:p>
      <w:pPr>
        <w:pStyle w:val="style0"/>
        <w:rPr>
          <w:rFonts w:ascii="Times New Roman" w:cs="Times New Roman" w:hAnsi="Times New Roman"/>
          <w:sz w:val="24"/>
          <w:szCs w:val="24"/>
        </w:rPr>
      </w:pPr>
      <w:r>
        <w:rPr>
          <w:rFonts w:ascii="Times New Roman" w:cs="Times New Roman" w:hAnsi="Times New Roman"/>
          <w:sz w:val="24"/>
          <w:szCs w:val="24"/>
        </w:rPr>
        <w:t>CONCLUSIONS AND FUTURE WORK</w:t>
      </w:r>
    </w:p>
    <w:p>
      <w:pPr>
        <w:pStyle w:val="style0"/>
        <w:rPr>
          <w:rFonts w:ascii="Times New Roman" w:cs="Times New Roman" w:hAnsi="Times New Roman"/>
          <w:sz w:val="24"/>
          <w:szCs w:val="24"/>
        </w:rPr>
      </w:pPr>
      <w:r>
        <w:rPr>
          <w:rFonts w:ascii="Times New Roman" w:cs="Times New Roman" w:hAnsi="Times New Roman"/>
          <w:sz w:val="24"/>
          <w:szCs w:val="24"/>
        </w:rPr>
        <w:t>6.1</w:t>
      </w:r>
      <w:r>
        <w:rPr>
          <w:rFonts w:ascii="Times New Roman" w:cs="Times New Roman" w:hAnsi="Times New Roman"/>
          <w:sz w:val="24"/>
          <w:szCs w:val="24"/>
        </w:rPr>
        <w:tab/>
      </w:r>
      <w:r>
        <w:rPr>
          <w:rFonts w:ascii="Times New Roman" w:cs="Times New Roman" w:hAnsi="Times New Roman"/>
          <w:sz w:val="24"/>
          <w:szCs w:val="24"/>
        </w:rPr>
        <w:t>CONCLUSIONS</w:t>
      </w:r>
    </w:p>
    <w:p>
      <w:pPr>
        <w:pStyle w:val="style0"/>
        <w:rPr>
          <w:rFonts w:ascii="Times New Roman" w:cs="Times New Roman" w:hAnsi="Times New Roman"/>
          <w:sz w:val="24"/>
          <w:szCs w:val="24"/>
        </w:rPr>
      </w:pPr>
      <w:r>
        <w:rPr>
          <w:rFonts w:ascii="Times New Roman" w:cs="Times New Roman" w:hAnsi="Times New Roman"/>
          <w:sz w:val="24"/>
          <w:szCs w:val="24"/>
        </w:rPr>
        <w:t>6.2</w:t>
      </w:r>
      <w:r>
        <w:rPr>
          <w:rFonts w:ascii="Times New Roman" w:cs="Times New Roman" w:hAnsi="Times New Roman"/>
          <w:sz w:val="24"/>
          <w:szCs w:val="24"/>
        </w:rPr>
        <w:tab/>
      </w:r>
      <w:r>
        <w:rPr>
          <w:rFonts w:ascii="Times New Roman" w:cs="Times New Roman" w:hAnsi="Times New Roman"/>
          <w:sz w:val="24"/>
          <w:szCs w:val="24"/>
        </w:rPr>
        <w:t>FUTURE WORK</w:t>
      </w:r>
    </w:p>
    <w:p>
      <w:pPr>
        <w:pStyle w:val="style0"/>
        <w:rPr>
          <w:rFonts w:ascii="Times New Roman" w:cs="Times New Roman" w:hAnsi="Times New Roman"/>
          <w:sz w:val="24"/>
          <w:szCs w:val="24"/>
        </w:rPr>
      </w:pPr>
      <w:r>
        <w:rPr>
          <w:rFonts w:ascii="Times New Roman" w:cs="Times New Roman" w:hAnsi="Times New Roman"/>
          <w:sz w:val="24"/>
          <w:szCs w:val="24"/>
        </w:rPr>
        <w:t>REFERENCES</w:t>
      </w:r>
    </w:p>
    <w:p>
      <w:pPr>
        <w:pStyle w:val="style0"/>
        <w:rPr>
          <w:rFonts w:ascii="Times New Roman" w:cs="Times New Roman" w:hAnsi="Times New Roman"/>
          <w:sz w:val="24"/>
          <w:szCs w:val="24"/>
        </w:rPr>
      </w:pP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p>
    <w:p>
      <w:pPr>
        <w:pStyle w:val="style0"/>
        <w:ind w:left="2880" w:hanging="2880"/>
        <w:rPr>
          <w:rFonts w:ascii="Times New Roman" w:cs="Times New Roman" w:hAnsi="Times New Roman"/>
          <w:sz w:val="28"/>
          <w:szCs w:val="28"/>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jc w:val="center"/>
        <w:rPr>
          <w:rFonts w:ascii="Times New Roman" w:cs="Times New Roman" w:hAnsi="Times New Roman"/>
          <w:b/>
          <w:bCs/>
          <w:sz w:val="36"/>
          <w:szCs w:val="36"/>
        </w:rPr>
      </w:pPr>
    </w:p>
    <w:p>
      <w:pPr>
        <w:pStyle w:val="style0"/>
        <w:jc w:val="center"/>
        <w:rPr>
          <w:rFonts w:ascii="Times New Roman" w:cs="Times New Roman" w:hAnsi="Times New Roman"/>
          <w:b/>
          <w:bCs/>
          <w:sz w:val="36"/>
          <w:szCs w:val="36"/>
        </w:rPr>
      </w:pPr>
    </w:p>
    <w:p>
      <w:pPr>
        <w:pStyle w:val="style0"/>
        <w:jc w:val="center"/>
        <w:rPr>
          <w:rFonts w:ascii="Times New Roman" w:cs="Times New Roman" w:hAnsi="Times New Roman"/>
          <w:b/>
          <w:bCs/>
          <w:sz w:val="36"/>
          <w:szCs w:val="36"/>
        </w:rPr>
      </w:pPr>
    </w:p>
    <w:p>
      <w:pPr>
        <w:pStyle w:val="style0"/>
        <w:jc w:val="center"/>
        <w:rPr>
          <w:rFonts w:ascii="Times New Roman" w:cs="Times New Roman" w:hAnsi="Times New Roman"/>
          <w:b/>
          <w:bCs/>
          <w:sz w:val="36"/>
          <w:szCs w:val="36"/>
        </w:rPr>
      </w:pPr>
    </w:p>
    <w:p>
      <w:pPr>
        <w:pStyle w:val="style0"/>
        <w:jc w:val="center"/>
        <w:rPr>
          <w:rFonts w:ascii="Times New Roman" w:cs="Times New Roman" w:hAnsi="Times New Roman"/>
          <w:b/>
          <w:bCs/>
          <w:sz w:val="36"/>
          <w:szCs w:val="36"/>
        </w:rPr>
      </w:pPr>
    </w:p>
    <w:p>
      <w:pPr>
        <w:pStyle w:val="style0"/>
        <w:jc w:val="center"/>
        <w:rPr>
          <w:rFonts w:ascii="Times New Roman" w:cs="Times New Roman" w:hAnsi="Times New Roman"/>
          <w:b/>
          <w:bCs/>
          <w:sz w:val="36"/>
          <w:szCs w:val="36"/>
        </w:rPr>
      </w:pPr>
    </w:p>
    <w:p>
      <w:pPr>
        <w:pStyle w:val="style0"/>
        <w:jc w:val="center"/>
        <w:rPr>
          <w:rFonts w:ascii="Times New Roman" w:cs="Times New Roman" w:hAnsi="Times New Roman"/>
          <w:b/>
          <w:bCs/>
          <w:sz w:val="36"/>
          <w:szCs w:val="36"/>
        </w:rPr>
      </w:pPr>
      <w:r>
        <w:rPr>
          <w:rFonts w:ascii="Times New Roman" w:cs="Times New Roman" w:hAnsi="Times New Roman"/>
          <w:b/>
          <w:bCs/>
          <w:sz w:val="36"/>
          <w:szCs w:val="36"/>
        </w:rPr>
        <w:t>CHAPTER ONE</w:t>
      </w:r>
    </w:p>
    <w:p>
      <w:pPr>
        <w:pStyle w:val="style0"/>
        <w:rPr>
          <w:rFonts w:ascii="Times New Roman" w:cs="Times New Roman" w:hAnsi="Times New Roman"/>
          <w:b/>
          <w:bCs/>
          <w:sz w:val="28"/>
          <w:szCs w:val="28"/>
        </w:rPr>
      </w:pPr>
      <w:r>
        <w:rPr>
          <w:rFonts w:hint="cs"/>
          <w:rtl/>
        </w:rPr>
        <w:t xml:space="preserve"> </w:t>
      </w:r>
      <w:r>
        <w:rPr>
          <w:rFonts w:ascii="Times New Roman" w:cs="Times New Roman" w:hAnsi="Times New Roman"/>
          <w:b/>
          <w:bCs/>
          <w:sz w:val="28"/>
          <w:szCs w:val="28"/>
        </w:rPr>
        <w:t>Introduction</w:t>
      </w:r>
    </w:p>
    <w:p>
      <w:pPr>
        <w:pStyle w:val="style179"/>
        <w:numPr>
          <w:ilvl w:val="2"/>
          <w:numId w:val="5"/>
        </w:numPr>
        <w:rPr>
          <w:rFonts w:ascii="Times New Roman" w:cs="Times New Roman" w:hAnsi="Times New Roman"/>
          <w:b/>
          <w:bCs/>
          <w:sz w:val="28"/>
          <w:szCs w:val="28"/>
        </w:rPr>
      </w:pPr>
      <w:r>
        <w:rPr>
          <w:rFonts w:ascii="Times New Roman" w:cs="Times New Roman" w:hAnsi="Times New Roman"/>
          <w:b/>
          <w:bCs/>
          <w:sz w:val="28"/>
          <w:szCs w:val="28"/>
        </w:rPr>
        <w:t>Background</w:t>
      </w:r>
    </w:p>
    <w:p>
      <w:pPr>
        <w:pStyle w:val="style0"/>
        <w:ind w:firstLine="360"/>
        <w:rPr>
          <w:rFonts w:ascii="Times New Roman" w:cs="Times New Roman" w:hAnsi="Times New Roman"/>
          <w:sz w:val="28"/>
          <w:szCs w:val="28"/>
        </w:rPr>
      </w:pPr>
      <w:r>
        <w:rPr>
          <w:rFonts w:ascii="Times New Roman" w:cs="Times New Roman" w:hAnsi="Times New Roman"/>
          <w:sz w:val="28"/>
          <w:szCs w:val="28"/>
        </w:rPr>
        <w:t>In the early first c</w:t>
      </w:r>
      <w:r>
        <w:rPr>
          <w:rFonts w:ascii="Times New Roman" w:cs="Times New Roman" w:hAnsi="Times New Roman"/>
          <w:sz w:val="28"/>
          <w:szCs w:val="28"/>
        </w:rPr>
        <w:t xml:space="preserve">entury CE, the roman architect </w:t>
      </w:r>
      <w:r>
        <w:rPr>
          <w:rFonts w:ascii="Times New Roman" w:cs="Times New Roman" w:hAnsi="Times New Roman"/>
          <w:sz w:val="28"/>
          <w:szCs w:val="28"/>
        </w:rPr>
        <w:t>Vitruvius</w:t>
      </w:r>
      <w:r>
        <w:rPr>
          <w:rFonts w:ascii="Times New Roman" w:cs="Times New Roman" w:hAnsi="Times New Roman"/>
          <w:sz w:val="28"/>
          <w:szCs w:val="28"/>
        </w:rPr>
        <w:t xml:space="preserve"> describe a good building as satisfying ‘durability, utility, and a beauty’ (Rowland d,.&amp; Howe TN.,1999. Today</w:t>
      </w:r>
      <w:r>
        <w:rPr>
          <w:rFonts w:ascii="Times New Roman" w:cs="Times New Roman" w:hAnsi="Times New Roman"/>
          <w:sz w:val="28"/>
          <w:szCs w:val="28"/>
          <w:rtl/>
        </w:rPr>
        <w:t xml:space="preserve"> </w:t>
      </w:r>
      <w:r>
        <w:rPr>
          <w:rFonts w:ascii="Times New Roman" w:cs="Times New Roman" w:hAnsi="Times New Roman"/>
          <w:sz w:val="28"/>
          <w:szCs w:val="28"/>
        </w:rPr>
        <w:t>environment concerns, such as global climate change, environment pollution, the depletion of resources, and deforestation are important inevitable</w:t>
      </w:r>
      <w:r>
        <w:rPr>
          <w:rFonts w:ascii="Times New Roman" w:cs="Times New Roman" w:hAnsi="Times New Roman"/>
          <w:sz w:val="28"/>
          <w:szCs w:val="28"/>
          <w:rtl/>
        </w:rPr>
        <w:t xml:space="preserve"> </w:t>
      </w:r>
      <w:r>
        <w:rPr>
          <w:rFonts w:ascii="Times New Roman" w:cs="Times New Roman" w:hAnsi="Times New Roman"/>
          <w:sz w:val="28"/>
          <w:szCs w:val="28"/>
        </w:rPr>
        <w:t>challenges.</w:t>
      </w:r>
      <w:r>
        <w:rPr>
          <w:rFonts w:ascii="Times New Roman" w:cs="Times New Roman" w:hAnsi="Times New Roman"/>
          <w:sz w:val="28"/>
          <w:szCs w:val="28"/>
        </w:rPr>
        <w:t xml:space="preserve"> </w:t>
      </w:r>
      <w:r>
        <w:rPr>
          <w:rFonts w:ascii="Times New Roman" w:cs="Times New Roman" w:hAnsi="Times New Roman" w:hint="cs"/>
          <w:sz w:val="28"/>
          <w:szCs w:val="28"/>
        </w:rPr>
        <w:t>the</w:t>
      </w:r>
      <w:r>
        <w:rPr>
          <w:rFonts w:ascii="Times New Roman" w:cs="Times New Roman" w:hAnsi="Times New Roman"/>
          <w:sz w:val="28"/>
          <w:szCs w:val="28"/>
        </w:rPr>
        <w:t>refore;</w:t>
      </w:r>
      <w:r>
        <w:rPr>
          <w:rFonts w:ascii="Times New Roman" w:cs="Times New Roman" w:hAnsi="Times New Roman"/>
          <w:sz w:val="28"/>
          <w:szCs w:val="28"/>
        </w:rPr>
        <w:t xml:space="preserve"> sustainable has gained increasing attention in the global </w:t>
      </w:r>
      <w:r>
        <w:rPr>
          <w:rFonts w:ascii="Times New Roman" w:cs="Times New Roman" w:hAnsi="Times New Roman"/>
          <w:sz w:val="28"/>
          <w:szCs w:val="28"/>
        </w:rPr>
        <w:t>context</w:t>
      </w:r>
      <w:r>
        <w:rPr>
          <w:rFonts w:ascii="Times New Roman" w:cs="Times New Roman" w:hAnsi="Times New Roman"/>
          <w:sz w:val="28"/>
          <w:szCs w:val="28"/>
        </w:rPr>
        <w:t xml:space="preserve">. Brundtland commission report refers to sustainable development as ‘the development that meets the needs of the present generation </w:t>
      </w:r>
      <w:r>
        <w:rPr>
          <w:rFonts w:ascii="Times New Roman" w:cs="Times New Roman" w:hAnsi="Times New Roman"/>
          <w:sz w:val="28"/>
          <w:szCs w:val="28"/>
        </w:rPr>
        <w:t>without</w:t>
      </w:r>
      <w:r>
        <w:rPr>
          <w:rFonts w:ascii="Times New Roman" w:cs="Times New Roman" w:hAnsi="Times New Roman"/>
          <w:sz w:val="28"/>
          <w:szCs w:val="28"/>
        </w:rPr>
        <w:t xml:space="preserve"> compromising the ability of future generations to meet their needs.’ ( Brundtland commission 1987)</w:t>
      </w:r>
    </w:p>
    <w:p>
      <w:pPr>
        <w:pStyle w:val="style0"/>
        <w:ind w:firstLine="360"/>
        <w:rPr>
          <w:rFonts w:ascii="Times New Roman" w:cs="Times New Roman" w:hAnsi="Times New Roman"/>
          <w:sz w:val="28"/>
          <w:szCs w:val="28"/>
        </w:rPr>
      </w:pPr>
      <w:r>
        <w:rPr>
          <w:rFonts w:ascii="Times New Roman" w:cs="Times New Roman" w:hAnsi="Times New Roman"/>
          <w:sz w:val="28"/>
          <w:szCs w:val="28"/>
        </w:rPr>
        <w:t>Buildings are</w:t>
      </w:r>
      <w:r>
        <w:rPr>
          <w:rFonts w:ascii="Times New Roman" w:cs="Times New Roman" w:hAnsi="Times New Roman"/>
          <w:sz w:val="28"/>
          <w:szCs w:val="28"/>
        </w:rPr>
        <w:t xml:space="preserve"> the main </w:t>
      </w:r>
      <w:r>
        <w:rPr>
          <w:rFonts w:ascii="Times New Roman" w:cs="Times New Roman" w:hAnsi="Times New Roman"/>
          <w:sz w:val="28"/>
          <w:szCs w:val="28"/>
        </w:rPr>
        <w:t xml:space="preserve">contributors to the </w:t>
      </w:r>
      <w:r>
        <w:rPr>
          <w:rFonts w:ascii="Times New Roman" w:cs="Times New Roman" w:hAnsi="Times New Roman"/>
          <w:sz w:val="28"/>
          <w:szCs w:val="28"/>
        </w:rPr>
        <w:t>degradation</w:t>
      </w:r>
      <w:r>
        <w:rPr>
          <w:rFonts w:ascii="Times New Roman" w:cs="Times New Roman" w:hAnsi="Times New Roman"/>
          <w:sz w:val="28"/>
          <w:szCs w:val="28"/>
        </w:rPr>
        <w:t xml:space="preserve"> of the nature environment. Typically, buildings account for 20-40 percent of industrialized countries, total energy utilization ( Juan, YK., Peng G., &amp; Wang, J., 2010) during the twenty-first century people have become increasing aware of sustainability. Sustainable building design is no longer just about pursuing energy saving and environmentally friendly targets from a technical perspective; it is also about improving buildings overall performance from functional, aesthetic, and many other perspectives, with an ultimate goal of achieving</w:t>
      </w:r>
      <w:r>
        <w:rPr>
          <w:rFonts w:ascii="Times New Roman" w:cs="Times New Roman" w:hAnsi="Times New Roman"/>
          <w:sz w:val="28"/>
          <w:szCs w:val="28"/>
        </w:rPr>
        <w:t xml:space="preserve"> harmony among humans, building, and nature. In this case, paying attention to how building should be built imperative to reducing their tremendous costs, abating the effect on the environment and maintaining better social and cultural benefits.</w:t>
      </w:r>
    </w:p>
    <w:p>
      <w:pPr>
        <w:pStyle w:val="style0"/>
        <w:ind w:firstLine="360"/>
        <w:rPr>
          <w:rFonts w:ascii="Times New Roman" w:cs="Times New Roman" w:hAnsi="Times New Roman"/>
          <w:sz w:val="28"/>
          <w:szCs w:val="28"/>
        </w:rPr>
      </w:pPr>
      <w:r>
        <w:rPr>
          <w:rFonts w:ascii="Times New Roman" w:cs="Times New Roman" w:hAnsi="Times New Roman"/>
          <w:sz w:val="28"/>
          <w:szCs w:val="28"/>
        </w:rPr>
        <w:t xml:space="preserve">Therefore, improving building performance has become a critical mission for the sustainability of the entire building industry. This trend call for architects to accept and accurately understand high- performance building (HPBS), Follow the </w:t>
      </w:r>
      <w:r>
        <w:rPr>
          <w:rFonts w:ascii="Times New Roman" w:cs="Times New Roman" w:hAnsi="Times New Roman"/>
          <w:sz w:val="28"/>
          <w:szCs w:val="28"/>
        </w:rPr>
        <w:t>guiding</w:t>
      </w:r>
      <w:r>
        <w:rPr>
          <w:rFonts w:ascii="Times New Roman" w:cs="Times New Roman" w:hAnsi="Times New Roman"/>
          <w:sz w:val="28"/>
          <w:szCs w:val="28"/>
        </w:rPr>
        <w:t xml:space="preserve"> </w:t>
      </w:r>
      <w:r>
        <w:rPr>
          <w:rFonts w:ascii="Times New Roman" w:cs="Times New Roman" w:hAnsi="Times New Roman"/>
          <w:sz w:val="28"/>
          <w:szCs w:val="28"/>
        </w:rPr>
        <w:t xml:space="preserve">principle of sustainability, and maintain a comprehensive inventory of the various building factors to achieve the overall of </w:t>
      </w:r>
      <w:r>
        <w:rPr>
          <w:rFonts w:ascii="Times New Roman" w:cs="Times New Roman" w:hAnsi="Times New Roman"/>
          <w:sz w:val="28"/>
          <w:szCs w:val="28"/>
        </w:rPr>
        <w:t xml:space="preserve"> </w:t>
      </w:r>
      <w:r>
        <w:rPr>
          <w:rFonts w:ascii="Times New Roman" w:cs="Times New Roman" w:hAnsi="Times New Roman"/>
          <w:sz w:val="28"/>
          <w:szCs w:val="28"/>
        </w:rPr>
        <w:t>high- performance \ sustainable building design.</w:t>
      </w:r>
    </w:p>
    <w:p>
      <w:pPr>
        <w:pStyle w:val="style0"/>
        <w:ind w:firstLine="360"/>
        <w:rPr>
          <w:rFonts w:ascii="Times New Roman" w:cs="Times New Roman" w:hAnsi="Times New Roman"/>
          <w:sz w:val="28"/>
          <w:szCs w:val="28"/>
        </w:rPr>
      </w:pPr>
    </w:p>
    <w:p>
      <w:pPr>
        <w:pStyle w:val="style0"/>
        <w:ind w:firstLine="360"/>
        <w:rPr>
          <w:rFonts w:ascii="Times New Roman" w:cs="Times New Roman" w:hAnsi="Times New Roman"/>
          <w:sz w:val="28"/>
          <w:szCs w:val="28"/>
        </w:rPr>
      </w:pPr>
    </w:p>
    <w:p>
      <w:pPr>
        <w:pStyle w:val="style179"/>
        <w:numPr>
          <w:ilvl w:val="2"/>
          <w:numId w:val="5"/>
        </w:numPr>
        <w:rPr>
          <w:rFonts w:ascii="Times New Roman" w:cs="Times New Roman" w:hAnsi="Times New Roman"/>
          <w:b/>
          <w:bCs/>
          <w:sz w:val="28"/>
          <w:szCs w:val="28"/>
        </w:rPr>
      </w:pPr>
      <w:r>
        <w:rPr>
          <w:rFonts w:ascii="Times New Roman" w:cs="Times New Roman" w:hAnsi="Times New Roman"/>
          <w:b/>
          <w:bCs/>
          <w:sz w:val="28"/>
          <w:szCs w:val="28"/>
        </w:rPr>
        <w:t>Aims and Methods</w:t>
      </w:r>
    </w:p>
    <w:p>
      <w:pPr>
        <w:pStyle w:val="style0"/>
        <w:ind w:firstLine="720"/>
        <w:rPr>
          <w:rFonts w:ascii="Times New Roman" w:cs="Times New Roman" w:hAnsi="Times New Roman"/>
          <w:b/>
          <w:bCs/>
          <w:sz w:val="28"/>
          <w:szCs w:val="28"/>
        </w:rPr>
      </w:pPr>
      <w:r>
        <w:rPr>
          <w:rFonts w:ascii="Times New Roman" w:cs="Times New Roman" w:hAnsi="Times New Roman"/>
          <w:sz w:val="28"/>
          <w:szCs w:val="28"/>
        </w:rPr>
        <w:t>This thesis proposes a new understanding of high- performance building (HPB) translates\ maps criteria issues of building environmental assessment (BEA) tools into key design decision elements, and identifies the sources of inspiration for HPB design based on the design decision making process from the architect’s point of view and the related literature review, theoretical analyses and inductive inference. This thesis intends to pro</w:t>
      </w:r>
      <w:r>
        <w:rPr>
          <w:rFonts w:ascii="Times New Roman" w:cs="Times New Roman" w:hAnsi="Times New Roman"/>
          <w:sz w:val="28"/>
          <w:szCs w:val="28"/>
        </w:rPr>
        <w:t>pose an integrated conceptual model to provide direct knowledge-base support to an architect’s decision making during the early design of HPBs. The key design decision elements, sources of inspiration, and building information modeling will be integrated into this conceptual design genesis.</w:t>
      </w:r>
    </w:p>
    <w:p>
      <w:pPr>
        <w:pStyle w:val="style179"/>
        <w:numPr>
          <w:ilvl w:val="2"/>
          <w:numId w:val="5"/>
        </w:numPr>
        <w:rPr>
          <w:rFonts w:ascii="Times New Roman" w:cs="Times New Roman" w:hAnsi="Times New Roman"/>
          <w:b/>
          <w:bCs/>
          <w:sz w:val="28"/>
          <w:szCs w:val="28"/>
        </w:rPr>
      </w:pPr>
      <w:r>
        <w:rPr>
          <w:rFonts w:ascii="Times New Roman" w:cs="Times New Roman" w:hAnsi="Times New Roman"/>
          <w:b/>
          <w:bCs/>
          <w:sz w:val="28"/>
          <w:szCs w:val="28"/>
        </w:rPr>
        <w:t>Outcomes and Contributions</w:t>
      </w:r>
    </w:p>
    <w:p>
      <w:pPr>
        <w:pStyle w:val="style0"/>
        <w:rPr>
          <w:rFonts w:ascii="Times New Roman" w:cs="Times New Roman" w:hAnsi="Times New Roman"/>
          <w:sz w:val="28"/>
          <w:szCs w:val="28"/>
        </w:rPr>
      </w:pPr>
      <w:r>
        <w:rPr>
          <w:rFonts w:ascii="Times New Roman" w:cs="Times New Roman" w:hAnsi="Times New Roman"/>
          <w:sz w:val="28"/>
          <w:szCs w:val="28"/>
        </w:rPr>
        <w:t>The outcomes of this research and its contributions to knowledge are that it:</w:t>
      </w:r>
    </w:p>
    <w:p>
      <w:pPr>
        <w:pStyle w:val="style179"/>
        <w:numPr>
          <w:ilvl w:val="0"/>
          <w:numId w:val="11"/>
        </w:numPr>
        <w:rPr>
          <w:rFonts w:ascii="Times New Roman" w:cs="Times New Roman" w:hAnsi="Times New Roman"/>
          <w:sz w:val="28"/>
          <w:szCs w:val="28"/>
        </w:rPr>
      </w:pPr>
      <w:r>
        <w:rPr>
          <w:rFonts w:ascii="Times New Roman" w:cs="Times New Roman" w:hAnsi="Times New Roman"/>
          <w:sz w:val="28"/>
          <w:szCs w:val="28"/>
        </w:rPr>
        <w:t>Identifies the relationship between BEA tools and HPB design decision making</w:t>
      </w:r>
    </w:p>
    <w:p>
      <w:pPr>
        <w:pStyle w:val="style179"/>
        <w:numPr>
          <w:ilvl w:val="0"/>
          <w:numId w:val="11"/>
        </w:numPr>
        <w:rPr>
          <w:rFonts w:ascii="Times New Roman" w:cs="Times New Roman" w:hAnsi="Times New Roman"/>
          <w:sz w:val="28"/>
          <w:szCs w:val="28"/>
        </w:rPr>
      </w:pPr>
      <w:r>
        <w:rPr>
          <w:rFonts w:ascii="Times New Roman" w:cs="Times New Roman" w:hAnsi="Times New Roman"/>
          <w:sz w:val="28"/>
          <w:szCs w:val="28"/>
        </w:rPr>
        <w:t>Proposes a new concept about high-performance building</w:t>
      </w:r>
    </w:p>
    <w:p>
      <w:pPr>
        <w:pStyle w:val="style179"/>
        <w:numPr>
          <w:ilvl w:val="0"/>
          <w:numId w:val="11"/>
        </w:numPr>
        <w:rPr>
          <w:rFonts w:ascii="Times New Roman" w:cs="Times New Roman" w:hAnsi="Times New Roman"/>
          <w:sz w:val="28"/>
          <w:szCs w:val="28"/>
        </w:rPr>
      </w:pPr>
      <w:r>
        <w:rPr>
          <w:rFonts w:ascii="Times New Roman" w:cs="Times New Roman" w:hAnsi="Times New Roman"/>
          <w:sz w:val="28"/>
          <w:szCs w:val="28"/>
        </w:rPr>
        <w:t>Summarizes similar criteria issues among SBTool 2012, LEED, NC-V3 and ESGB</w:t>
      </w:r>
    </w:p>
    <w:p>
      <w:pPr>
        <w:pStyle w:val="style179"/>
        <w:numPr>
          <w:ilvl w:val="0"/>
          <w:numId w:val="11"/>
        </w:numPr>
        <w:rPr>
          <w:rFonts w:ascii="Times New Roman" w:cs="Times New Roman" w:hAnsi="Times New Roman"/>
          <w:sz w:val="28"/>
          <w:szCs w:val="28"/>
        </w:rPr>
      </w:pPr>
      <w:r>
        <w:rPr>
          <w:rFonts w:ascii="Times New Roman" w:cs="Times New Roman" w:hAnsi="Times New Roman"/>
          <w:sz w:val="28"/>
          <w:szCs w:val="28"/>
        </w:rPr>
        <w:t>Establishes a conceptual frame work of key design decision elements for the design of high performance</w:t>
      </w:r>
    </w:p>
    <w:p>
      <w:pPr>
        <w:pStyle w:val="style179"/>
        <w:numPr>
          <w:ilvl w:val="0"/>
          <w:numId w:val="11"/>
        </w:numPr>
        <w:rPr>
          <w:rFonts w:ascii="Times New Roman" w:cs="Times New Roman" w:hAnsi="Times New Roman"/>
          <w:sz w:val="28"/>
          <w:szCs w:val="28"/>
        </w:rPr>
      </w:pPr>
      <w:r>
        <w:rPr>
          <w:rFonts w:ascii="Times New Roman" w:cs="Times New Roman" w:hAnsi="Times New Roman"/>
          <w:sz w:val="28"/>
          <w:szCs w:val="28"/>
        </w:rPr>
        <w:t>Recognizes the sources of inspiration for HPB design</w:t>
      </w:r>
    </w:p>
    <w:p>
      <w:pPr>
        <w:pStyle w:val="style179"/>
        <w:numPr>
          <w:ilvl w:val="2"/>
          <w:numId w:val="5"/>
        </w:numPr>
        <w:rPr>
          <w:rFonts w:ascii="Times New Roman" w:cs="Times New Roman" w:hAnsi="Times New Roman"/>
          <w:b/>
          <w:bCs/>
          <w:sz w:val="28"/>
          <w:szCs w:val="28"/>
        </w:rPr>
      </w:pPr>
      <w:r>
        <w:rPr>
          <w:rFonts w:ascii="Times New Roman" w:cs="Times New Roman" w:hAnsi="Times New Roman"/>
          <w:b/>
          <w:bCs/>
          <w:sz w:val="28"/>
          <w:szCs w:val="28"/>
        </w:rPr>
        <w:t>Limitations</w:t>
      </w:r>
    </w:p>
    <w:p>
      <w:pPr>
        <w:pStyle w:val="style0"/>
        <w:ind w:firstLine="720"/>
        <w:rPr>
          <w:rFonts w:ascii="Times New Roman" w:cs="Times New Roman" w:hAnsi="Times New Roman"/>
          <w:sz w:val="28"/>
          <w:szCs w:val="28"/>
        </w:rPr>
      </w:pPr>
      <w:r>
        <w:rPr>
          <w:rFonts w:ascii="Times New Roman" w:cs="Times New Roman" w:hAnsi="Times New Roman"/>
          <w:sz w:val="28"/>
          <w:szCs w:val="28"/>
        </w:rPr>
        <w:t>This study has certain limitations. In addition to the time limit and financial constrains that mos</w:t>
      </w:r>
      <w:r>
        <w:rPr>
          <w:rFonts w:ascii="Times New Roman" w:cs="Times New Roman" w:hAnsi="Times New Roman"/>
          <w:sz w:val="28"/>
          <w:szCs w:val="28"/>
        </w:rPr>
        <w:t xml:space="preserve">t studies must address, further limitations existed for this study, </w:t>
      </w:r>
      <w:r>
        <w:rPr>
          <w:rFonts w:ascii="Times New Roman" w:cs="Times New Roman" w:hAnsi="Times New Roman"/>
          <w:sz w:val="28"/>
          <w:szCs w:val="28"/>
        </w:rPr>
        <w:t>first, this</w:t>
      </w:r>
      <w:r>
        <w:rPr>
          <w:rFonts w:ascii="Times New Roman" w:cs="Times New Roman" w:hAnsi="Times New Roman"/>
          <w:sz w:val="28"/>
          <w:szCs w:val="28"/>
        </w:rPr>
        <w:t xml:space="preserve"> thesis is based on architects; perspectives and focuses on the design stages thus issues related to other stages in a building’s life cycle ( in other words, planning, construction, operations, management, and demolishment) are not addressed. Second, the comparative analysis of criteria issues in selective BEA tools does not involve benchmark, weighting and application aspect. Third, the conceptual mode for supporting HPB design decision making proposed in the thesis only </w:t>
      </w:r>
      <w:r>
        <w:rPr>
          <w:rFonts w:ascii="Times New Roman" w:cs="Times New Roman" w:hAnsi="Times New Roman"/>
          <w:sz w:val="28"/>
          <w:szCs w:val="28"/>
        </w:rPr>
        <w:t>addresses</w:t>
      </w:r>
      <w:r>
        <w:rPr>
          <w:rFonts w:ascii="Times New Roman" w:cs="Times New Roman" w:hAnsi="Times New Roman"/>
          <w:sz w:val="28"/>
          <w:szCs w:val="28"/>
        </w:rPr>
        <w:t xml:space="preserve"> the early design stage and not the entire process of a building </w:t>
      </w:r>
      <w:r>
        <w:rPr>
          <w:rFonts w:ascii="Times New Roman" w:cs="Times New Roman" w:hAnsi="Times New Roman"/>
          <w:sz w:val="28"/>
          <w:szCs w:val="28"/>
        </w:rPr>
        <w:t xml:space="preserve">design project. Finally, </w:t>
      </w:r>
      <w:r>
        <w:rPr>
          <w:rFonts w:ascii="Times New Roman" w:cs="Times New Roman" w:hAnsi="Times New Roman"/>
          <w:sz w:val="28"/>
          <w:szCs w:val="28"/>
        </w:rPr>
        <w:t>inventible</w:t>
      </w:r>
      <w:r>
        <w:rPr>
          <w:rFonts w:ascii="Times New Roman" w:cs="Times New Roman" w:hAnsi="Times New Roman"/>
          <w:sz w:val="28"/>
          <w:szCs w:val="28"/>
        </w:rPr>
        <w:t xml:space="preserve"> </w:t>
      </w:r>
      <w:r>
        <w:rPr>
          <w:rFonts w:ascii="Times New Roman" w:cs="Times New Roman" w:hAnsi="Times New Roman"/>
          <w:sz w:val="28"/>
          <w:szCs w:val="28"/>
        </w:rPr>
        <w:t>limitations also exist</w:t>
      </w:r>
      <w:r>
        <w:rPr>
          <w:rFonts w:ascii="Times New Roman" w:cs="Times New Roman" w:hAnsi="Times New Roman"/>
          <w:sz w:val="28"/>
          <w:szCs w:val="28"/>
        </w:rPr>
        <w:t xml:space="preserve"> with BEA tools and the cases selected for the specific purpose of this research.</w:t>
      </w: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b/>
          <w:bCs/>
          <w:sz w:val="36"/>
          <w:szCs w:val="36"/>
        </w:rPr>
      </w:pPr>
    </w:p>
    <w:p>
      <w:pPr>
        <w:pStyle w:val="style0"/>
        <w:ind w:firstLine="720"/>
        <w:jc w:val="center"/>
        <w:rPr>
          <w:rFonts w:ascii="Times New Roman" w:cs="Times New Roman" w:hAnsi="Times New Roman"/>
          <w:sz w:val="28"/>
          <w:szCs w:val="28"/>
        </w:rPr>
      </w:pPr>
      <w:r>
        <w:rPr>
          <w:rFonts w:ascii="Times New Roman" w:cs="Times New Roman" w:hAnsi="Times New Roman"/>
          <w:b/>
          <w:bCs/>
          <w:sz w:val="36"/>
          <w:szCs w:val="36"/>
        </w:rPr>
        <w:t>CHAPTER 2</w:t>
      </w:r>
    </w:p>
    <w:p>
      <w:pPr>
        <w:pStyle w:val="style0"/>
        <w:rPr>
          <w:rFonts w:cs="Times New Roman"/>
          <w:b/>
          <w:bCs/>
          <w:sz w:val="28"/>
          <w:szCs w:val="28"/>
        </w:rPr>
      </w:pPr>
      <w:r>
        <w:rPr>
          <w:rFonts w:cs="Times New Roman"/>
          <w:b/>
          <w:bCs/>
          <w:sz w:val="28"/>
          <w:szCs w:val="28"/>
        </w:rPr>
        <w:t>A new concept of high-performance building</w:t>
      </w:r>
    </w:p>
    <w:p>
      <w:pPr>
        <w:pStyle w:val="style0"/>
        <w:rPr/>
      </w:pPr>
      <w:r>
        <w:rPr>
          <w:rFonts w:ascii="Times New Roman" w:cs="Times New Roman" w:hAnsi="Times New Roman"/>
          <w:b/>
          <w:bCs/>
          <w:sz w:val="28"/>
          <w:szCs w:val="28"/>
        </w:rPr>
        <w:t>2.1</w:t>
      </w:r>
      <w:r>
        <w:tab/>
      </w:r>
      <w:r>
        <w:rPr>
          <w:rFonts w:ascii="Times New Roman" w:cs="Times New Roman" w:hAnsi="Times New Roman"/>
          <w:b/>
          <w:bCs/>
          <w:sz w:val="28"/>
          <w:szCs w:val="28"/>
        </w:rPr>
        <w:t xml:space="preserve">Definitions </w:t>
      </w:r>
      <w:r>
        <w:rPr>
          <w:rFonts w:ascii="Times New Roman" w:cs="Times New Roman" w:hAnsi="Times New Roman"/>
          <w:b/>
          <w:bCs/>
          <w:sz w:val="28"/>
          <w:szCs w:val="28"/>
        </w:rPr>
        <w:t xml:space="preserve">of a </w:t>
      </w:r>
      <w:r>
        <w:rPr>
          <w:rFonts w:ascii="Times New Roman" w:cs="Times New Roman" w:hAnsi="Times New Roman"/>
          <w:b/>
          <w:bCs/>
          <w:sz w:val="28"/>
          <w:szCs w:val="28"/>
        </w:rPr>
        <w:t>High</w:t>
      </w:r>
      <w:r>
        <w:rPr>
          <w:rFonts w:ascii="Times New Roman" w:cs="Times New Roman" w:hAnsi="Times New Roman"/>
          <w:b/>
          <w:bCs/>
          <w:sz w:val="28"/>
          <w:szCs w:val="28"/>
        </w:rPr>
        <w:t>-</w:t>
      </w:r>
      <w:r>
        <w:rPr>
          <w:rFonts w:ascii="Times New Roman" w:cs="Times New Roman" w:hAnsi="Times New Roman"/>
          <w:b/>
          <w:bCs/>
          <w:sz w:val="28"/>
          <w:szCs w:val="28"/>
        </w:rPr>
        <w:t>Performance Building</w:t>
      </w:r>
    </w:p>
    <w:p>
      <w:pPr>
        <w:pStyle w:val="style0"/>
        <w:rPr>
          <w:rFonts w:ascii="Times New Roman" w:cs="Times New Roman" w:hAnsi="Times New Roman"/>
          <w:sz w:val="28"/>
          <w:szCs w:val="28"/>
        </w:rPr>
      </w:pPr>
      <w:r>
        <w:tab/>
      </w:r>
      <w:r>
        <w:rPr>
          <w:rFonts w:ascii="Times New Roman" w:cs="Times New Roman" w:hAnsi="Times New Roman"/>
          <w:sz w:val="28"/>
          <w:szCs w:val="28"/>
        </w:rPr>
        <w:t xml:space="preserve">The recent decades have witnessed growth in professional concern and </w:t>
      </w:r>
      <w:r>
        <w:rPr>
          <w:rFonts w:ascii="Times New Roman" w:cs="Times New Roman" w:hAnsi="Times New Roman"/>
          <w:sz w:val="28"/>
          <w:szCs w:val="28"/>
        </w:rPr>
        <w:t>interest</w:t>
      </w:r>
      <w:r>
        <w:rPr>
          <w:rFonts w:ascii="Times New Roman" w:cs="Times New Roman" w:hAnsi="Times New Roman"/>
          <w:sz w:val="28"/>
          <w:szCs w:val="28"/>
        </w:rPr>
        <w:t xml:space="preserve"> in building performance. Many successful new building project are taking shape today, calling into question the performance of more t</w:t>
      </w:r>
      <w:r>
        <w:rPr>
          <w:rFonts w:ascii="Times New Roman" w:cs="Times New Roman" w:hAnsi="Times New Roman"/>
          <w:sz w:val="28"/>
          <w:szCs w:val="28"/>
        </w:rPr>
        <w:t>ypical construction endeavors (</w:t>
      </w:r>
      <w:r>
        <w:rPr>
          <w:rFonts w:ascii="Times New Roman" w:cs="Times New Roman" w:hAnsi="Times New Roman"/>
          <w:sz w:val="28"/>
          <w:szCs w:val="28"/>
        </w:rPr>
        <w:t xml:space="preserve">department of design and construction of </w:t>
      </w:r>
      <w:r>
        <w:rPr>
          <w:rFonts w:ascii="Times New Roman" w:cs="Times New Roman" w:hAnsi="Times New Roman"/>
          <w:sz w:val="28"/>
          <w:szCs w:val="28"/>
        </w:rPr>
        <w:t xml:space="preserve"> </w:t>
      </w:r>
      <w:r>
        <w:rPr>
          <w:rFonts w:ascii="Times New Roman" w:cs="Times New Roman" w:hAnsi="Times New Roman"/>
          <w:sz w:val="28"/>
          <w:szCs w:val="28"/>
        </w:rPr>
        <w:t>New York</w:t>
      </w:r>
      <w:r>
        <w:rPr>
          <w:rFonts w:ascii="Times New Roman" w:cs="Times New Roman" w:hAnsi="Times New Roman"/>
          <w:sz w:val="28"/>
          <w:szCs w:val="28"/>
        </w:rPr>
        <w:t>, 199</w:t>
      </w:r>
      <w:r>
        <w:rPr>
          <w:rFonts w:ascii="Times New Roman" w:cs="Times New Roman" w:hAnsi="Times New Roman"/>
          <w:sz w:val="28"/>
          <w:szCs w:val="28"/>
        </w:rPr>
        <w:t>), a high-performance building’ (HPB) is also refered to as an ‘ energy saving’ or green’ building. Many different concepts of an HPB exist because of the broad rang</w:t>
      </w:r>
      <w:r>
        <w:rPr>
          <w:rFonts w:ascii="Times New Roman" w:cs="Times New Roman" w:hAnsi="Times New Roman"/>
          <w:sz w:val="28"/>
          <w:szCs w:val="28"/>
        </w:rPr>
        <w:t xml:space="preserve">e of building performance issues and the novely of sustainable principles, </w:t>
      </w:r>
      <w:r>
        <w:rPr>
          <w:rFonts w:ascii="Times New Roman" w:cs="Times New Roman" w:hAnsi="Times New Roman"/>
          <w:sz w:val="28"/>
          <w:szCs w:val="28"/>
        </w:rPr>
        <w:t>its</w:t>
      </w:r>
      <w:r>
        <w:rPr>
          <w:rFonts w:ascii="Times New Roman" w:cs="Times New Roman" w:hAnsi="Times New Roman"/>
          <w:sz w:val="28"/>
          <w:szCs w:val="28"/>
        </w:rPr>
        <w:t xml:space="preserve"> the exception of state and local descriptions.</w:t>
      </w:r>
    </w:p>
    <w:p>
      <w:pPr>
        <w:pStyle w:val="style0"/>
        <w:ind w:firstLine="720"/>
        <w:rPr>
          <w:rFonts w:ascii="Times New Roman" w:cs="Times New Roman" w:hAnsi="Times New Roman"/>
          <w:sz w:val="28"/>
          <w:szCs w:val="28"/>
        </w:rPr>
      </w:pPr>
      <w:r>
        <w:rPr>
          <w:rFonts w:ascii="Times New Roman" w:cs="Times New Roman" w:hAnsi="Times New Roman"/>
          <w:sz w:val="28"/>
          <w:szCs w:val="28"/>
        </w:rPr>
        <w:t xml:space="preserve">This definition presupposes that an HPB is a </w:t>
      </w:r>
      <w:r>
        <w:rPr>
          <w:rFonts w:ascii="Times New Roman" w:cs="Times New Roman" w:hAnsi="Times New Roman"/>
          <w:sz w:val="28"/>
          <w:szCs w:val="28"/>
        </w:rPr>
        <w:t>substantially</w:t>
      </w:r>
      <w:r>
        <w:rPr>
          <w:rFonts w:ascii="Times New Roman" w:cs="Times New Roman" w:hAnsi="Times New Roman"/>
          <w:sz w:val="28"/>
          <w:szCs w:val="28"/>
        </w:rPr>
        <w:t xml:space="preserve"> better sustainable building than standard practices in terms of environmental, economic, and socio-cultural </w:t>
      </w:r>
      <w:r>
        <w:rPr>
          <w:rFonts w:ascii="Times New Roman" w:cs="Times New Roman" w:hAnsi="Times New Roman"/>
          <w:sz w:val="28"/>
          <w:szCs w:val="28"/>
        </w:rPr>
        <w:t>performance. An</w:t>
      </w:r>
      <w:r>
        <w:rPr>
          <w:rFonts w:ascii="Times New Roman" w:cs="Times New Roman" w:hAnsi="Times New Roman"/>
          <w:sz w:val="28"/>
          <w:szCs w:val="28"/>
        </w:rPr>
        <w:t xml:space="preserve"> HPB must be design and built in the context of larger environmental, economic, and human concerns, and all aspects of the building must be addressed through a cohesive approach during its entire life cycle. In this thesis, the concept of HPB emphasizes total sustainable building performance based on a triple bottom-line; society, economy, and environment (figure 2-1). Because an HPB is a facility with energy</w:t>
      </w:r>
      <w:r>
        <w:rPr>
          <w:rFonts w:ascii="Times New Roman" w:cs="Times New Roman" w:hAnsi="Times New Roman"/>
          <w:sz w:val="28"/>
          <w:szCs w:val="28"/>
        </w:rPr>
        <w:t xml:space="preserve">, environmental and economic features and a performance that far exceed standard practices, social and cultural performance is also important </w:t>
      </w:r>
      <w:r>
        <w:rPr>
          <w:rFonts w:ascii="Times New Roman" w:cs="Times New Roman" w:hAnsi="Times New Roman"/>
          <w:sz w:val="28"/>
          <w:szCs w:val="28"/>
        </w:rPr>
        <w:t>to this</w:t>
      </w:r>
      <w:r>
        <w:rPr>
          <w:rFonts w:ascii="Times New Roman" w:cs="Times New Roman" w:hAnsi="Times New Roman"/>
          <w:sz w:val="28"/>
          <w:szCs w:val="28"/>
        </w:rPr>
        <w:t xml:space="preserve"> type of building with excellent environmental performance but </w:t>
      </w:r>
      <w:r>
        <w:rPr>
          <w:rFonts w:ascii="Times New Roman" w:cs="Times New Roman" w:hAnsi="Times New Roman"/>
          <w:sz w:val="28"/>
          <w:szCs w:val="28"/>
        </w:rPr>
        <w:t>without</w:t>
      </w:r>
      <w:r>
        <w:rPr>
          <w:rFonts w:ascii="Times New Roman" w:cs="Times New Roman" w:hAnsi="Times New Roman"/>
          <w:sz w:val="28"/>
          <w:szCs w:val="28"/>
        </w:rPr>
        <w:t xml:space="preserve"> high socio-cultural performance is not an HPB.</w:t>
      </w: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r>
        <w:rPr>
          <w:rFonts w:ascii="Times New Roman" w:cs="Times New Roman" w:hAnsi="Times New Roman"/>
          <w:b/>
          <w:bCs/>
          <w:sz w:val="28"/>
          <w:szCs w:val="28"/>
        </w:rPr>
        <w:t>2.2</w:t>
      </w:r>
      <w:r>
        <w:rPr>
          <w:rFonts w:ascii="Times New Roman" w:cs="Times New Roman" w:hAnsi="Times New Roman"/>
          <w:sz w:val="28"/>
          <w:szCs w:val="28"/>
        </w:rPr>
        <w:tab/>
      </w:r>
      <w:r>
        <w:rPr>
          <w:rFonts w:ascii="Times New Roman" w:cs="Times New Roman" w:hAnsi="Times New Roman"/>
          <w:b/>
          <w:bCs/>
          <w:sz w:val="28"/>
          <w:szCs w:val="28"/>
        </w:rPr>
        <w:t xml:space="preserve">Benefits </w:t>
      </w:r>
      <w:r>
        <w:rPr>
          <w:rFonts w:ascii="Times New Roman" w:cs="Times New Roman" w:hAnsi="Times New Roman"/>
          <w:b/>
          <w:bCs/>
          <w:sz w:val="28"/>
          <w:szCs w:val="28"/>
        </w:rPr>
        <w:t xml:space="preserve">of </w:t>
      </w:r>
      <w:r>
        <w:rPr>
          <w:rFonts w:ascii="Times New Roman" w:cs="Times New Roman" w:hAnsi="Times New Roman"/>
          <w:b/>
          <w:bCs/>
          <w:sz w:val="28"/>
          <w:szCs w:val="28"/>
        </w:rPr>
        <w:t>High</w:t>
      </w:r>
      <w:r>
        <w:rPr>
          <w:rFonts w:ascii="Times New Roman" w:cs="Times New Roman" w:hAnsi="Times New Roman"/>
          <w:b/>
          <w:bCs/>
          <w:sz w:val="28"/>
          <w:szCs w:val="28"/>
        </w:rPr>
        <w:t>-</w:t>
      </w:r>
      <w:r>
        <w:rPr>
          <w:rFonts w:ascii="Times New Roman" w:cs="Times New Roman" w:hAnsi="Times New Roman"/>
          <w:b/>
          <w:bCs/>
          <w:sz w:val="28"/>
          <w:szCs w:val="28"/>
        </w:rPr>
        <w:t>Performance Building</w:t>
      </w:r>
    </w:p>
    <w:p>
      <w:pPr>
        <w:pStyle w:val="style0"/>
        <w:ind w:firstLine="360"/>
        <w:rPr>
          <w:rFonts w:ascii="Times New Roman" w:cs="Times New Roman" w:hAnsi="Times New Roman"/>
          <w:sz w:val="28"/>
          <w:szCs w:val="28"/>
        </w:rPr>
      </w:pPr>
      <w:r>
        <w:rPr>
          <w:rFonts w:ascii="Times New Roman" w:cs="Times New Roman" w:hAnsi="Times New Roman"/>
          <w:sz w:val="28"/>
          <w:szCs w:val="28"/>
        </w:rPr>
        <w:t xml:space="preserve">HPBs also demonstrate a commitment to initiatives that simultaneously benefit the environment, community and bottom line. The following </w:t>
      </w:r>
      <w:r>
        <w:rPr>
          <w:rFonts w:ascii="Times New Roman" w:cs="Times New Roman" w:hAnsi="Times New Roman"/>
          <w:sz w:val="28"/>
          <w:szCs w:val="28"/>
        </w:rPr>
        <w:t>benefits are</w:t>
      </w:r>
      <w:r>
        <w:rPr>
          <w:rFonts w:ascii="Times New Roman" w:cs="Times New Roman" w:hAnsi="Times New Roman"/>
          <w:sz w:val="28"/>
          <w:szCs w:val="28"/>
        </w:rPr>
        <w:t xml:space="preserve"> briefly </w:t>
      </w:r>
      <w:r>
        <w:rPr>
          <w:rFonts w:ascii="Times New Roman" w:cs="Times New Roman" w:hAnsi="Times New Roman"/>
          <w:sz w:val="28"/>
          <w:szCs w:val="28"/>
        </w:rPr>
        <w:t>discussed</w:t>
      </w:r>
      <w:r>
        <w:rPr>
          <w:rFonts w:ascii="Times New Roman" w:cs="Times New Roman" w:hAnsi="Times New Roman"/>
          <w:sz w:val="28"/>
          <w:szCs w:val="28"/>
        </w:rPr>
        <w:t xml:space="preserve"> to </w:t>
      </w:r>
      <w:r>
        <w:rPr>
          <w:rFonts w:ascii="Times New Roman" w:cs="Times New Roman" w:hAnsi="Times New Roman"/>
          <w:sz w:val="28"/>
          <w:szCs w:val="28"/>
        </w:rPr>
        <w:t>describe</w:t>
      </w:r>
      <w:r>
        <w:rPr>
          <w:rFonts w:ascii="Times New Roman" w:cs="Times New Roman" w:hAnsi="Times New Roman"/>
          <w:sz w:val="28"/>
          <w:szCs w:val="28"/>
        </w:rPr>
        <w:t xml:space="preserve"> the advantages</w:t>
      </w:r>
      <w:r>
        <w:rPr>
          <w:rFonts w:ascii="Times New Roman" w:cs="Times New Roman" w:hAnsi="Times New Roman"/>
          <w:sz w:val="28"/>
          <w:szCs w:val="28"/>
        </w:rPr>
        <w:t xml:space="preserve"> of HPB for the building industry.</w:t>
      </w:r>
    </w:p>
    <w:p>
      <w:pPr>
        <w:pStyle w:val="style0"/>
        <w:rPr>
          <w:rFonts w:ascii="Times New Roman" w:cs="Times New Roman" w:hAnsi="Times New Roman"/>
          <w:sz w:val="28"/>
          <w:szCs w:val="28"/>
        </w:rPr>
      </w:pPr>
    </w:p>
    <w:p>
      <w:pPr>
        <w:pStyle w:val="style0"/>
        <w:rPr>
          <w:rFonts w:ascii="Times New Roman" w:cs="Times New Roman" w:hAnsi="Times New Roman"/>
          <w:sz w:val="28"/>
          <w:szCs w:val="28"/>
        </w:rPr>
      </w:pPr>
    </w:p>
    <w:p>
      <w:pPr>
        <w:pStyle w:val="style179"/>
        <w:numPr>
          <w:ilvl w:val="0"/>
          <w:numId w:val="19"/>
        </w:numPr>
        <w:rPr>
          <w:rFonts w:ascii="Times New Roman" w:cs="Times New Roman" w:hAnsi="Times New Roman"/>
          <w:b/>
          <w:bCs/>
          <w:sz w:val="28"/>
          <w:szCs w:val="28"/>
        </w:rPr>
      </w:pPr>
      <w:r>
        <w:rPr>
          <w:rFonts w:ascii="Times New Roman" w:cs="Times New Roman" w:hAnsi="Times New Roman"/>
          <w:b/>
          <w:bCs/>
          <w:sz w:val="28"/>
          <w:szCs w:val="28"/>
        </w:rPr>
        <w:t xml:space="preserve">Environmental </w:t>
      </w:r>
      <w:r>
        <w:rPr>
          <w:rFonts w:ascii="Times New Roman" w:cs="Times New Roman" w:hAnsi="Times New Roman"/>
          <w:b/>
          <w:bCs/>
          <w:sz w:val="28"/>
          <w:szCs w:val="28"/>
        </w:rPr>
        <w:t>Benefits</w:t>
      </w:r>
    </w:p>
    <w:p>
      <w:pPr>
        <w:pStyle w:val="style0"/>
        <w:ind w:firstLine="360"/>
        <w:rPr>
          <w:rFonts w:ascii="Times New Roman" w:cs="Times New Roman" w:hAnsi="Times New Roman"/>
          <w:sz w:val="28"/>
          <w:szCs w:val="28"/>
        </w:rPr>
      </w:pPr>
      <w:r>
        <w:rPr>
          <w:rFonts w:ascii="Times New Roman" w:cs="Times New Roman" w:hAnsi="Times New Roman"/>
          <w:sz w:val="28"/>
          <w:szCs w:val="28"/>
        </w:rPr>
        <w:t xml:space="preserve">HPB practices can considerably reduce negative environmental effects and regress prodigality/ </w:t>
      </w:r>
      <w:r>
        <w:rPr>
          <w:rFonts w:ascii="Times New Roman" w:cs="Times New Roman" w:hAnsi="Times New Roman"/>
          <w:sz w:val="28"/>
          <w:szCs w:val="28"/>
        </w:rPr>
        <w:t>insalubrities</w:t>
      </w:r>
      <w:r>
        <w:rPr>
          <w:rFonts w:ascii="Times New Roman" w:cs="Times New Roman" w:hAnsi="Times New Roman"/>
          <w:sz w:val="28"/>
          <w:szCs w:val="28"/>
        </w:rPr>
        <w:t xml:space="preserve"> during the entire life of a building. HPBs with improved envelopes and efficient lighting, equipment, and HAVC system use less energy than conve</w:t>
      </w:r>
      <w:r>
        <w:rPr>
          <w:rFonts w:ascii="Times New Roman" w:cs="Times New Roman" w:hAnsi="Times New Roman"/>
          <w:sz w:val="28"/>
          <w:szCs w:val="28"/>
        </w:rPr>
        <w:t xml:space="preserve">ntional buildings. For example, </w:t>
      </w:r>
      <w:r>
        <w:rPr>
          <w:rFonts w:ascii="Times New Roman" w:cs="Times New Roman" w:hAnsi="Times New Roman"/>
          <w:sz w:val="28"/>
          <w:szCs w:val="28"/>
        </w:rPr>
        <w:t>from</w:t>
      </w:r>
      <w:r>
        <w:rPr>
          <w:rFonts w:ascii="Times New Roman" w:cs="Times New Roman" w:hAnsi="Times New Roman"/>
          <w:sz w:val="28"/>
          <w:szCs w:val="28"/>
        </w:rPr>
        <w:t xml:space="preserve"> </w:t>
      </w:r>
      <w:r>
        <w:rPr>
          <w:rFonts w:ascii="Times New Roman" w:cs="Times New Roman" w:hAnsi="Times New Roman"/>
          <w:sz w:val="28"/>
          <w:szCs w:val="28"/>
        </w:rPr>
        <w:t>an</w:t>
      </w:r>
      <w:r>
        <w:rPr>
          <w:rFonts w:ascii="Times New Roman" w:cs="Times New Roman" w:hAnsi="Times New Roman"/>
          <w:sz w:val="28"/>
          <w:szCs w:val="28"/>
        </w:rPr>
        <w:t xml:space="preserve"> </w:t>
      </w:r>
      <w:r>
        <w:rPr>
          <w:rFonts w:ascii="Times New Roman" w:cs="Times New Roman" w:hAnsi="Times New Roman"/>
          <w:sz w:val="28"/>
          <w:szCs w:val="28"/>
        </w:rPr>
        <w:t xml:space="preserve">energy perspective alone. HPB </w:t>
      </w:r>
      <w:r>
        <w:rPr>
          <w:rFonts w:ascii="Times New Roman" w:cs="Times New Roman" w:hAnsi="Times New Roman"/>
          <w:sz w:val="28"/>
          <w:szCs w:val="28"/>
        </w:rPr>
        <w:t>technologies</w:t>
      </w:r>
      <w:r>
        <w:rPr>
          <w:rFonts w:ascii="Times New Roman" w:cs="Times New Roman" w:hAnsi="Times New Roman"/>
          <w:sz w:val="28"/>
          <w:szCs w:val="28"/>
        </w:rPr>
        <w:t xml:space="preserve"> reduce building energy utilization b</w:t>
      </w:r>
      <w:r>
        <w:rPr>
          <w:rFonts w:ascii="Times New Roman" w:cs="Times New Roman" w:hAnsi="Times New Roman"/>
          <w:sz w:val="28"/>
          <w:szCs w:val="28"/>
        </w:rPr>
        <w:t>y an average of 30-50 percent (</w:t>
      </w:r>
      <w:r>
        <w:rPr>
          <w:rFonts w:ascii="Times New Roman" w:cs="Times New Roman" w:hAnsi="Times New Roman"/>
          <w:sz w:val="28"/>
          <w:szCs w:val="28"/>
        </w:rPr>
        <w:t>Conway, B., 2010)</w:t>
      </w:r>
    </w:p>
    <w:p>
      <w:pPr>
        <w:pStyle w:val="style179"/>
        <w:numPr>
          <w:ilvl w:val="0"/>
          <w:numId w:val="19"/>
        </w:numPr>
        <w:rPr>
          <w:rFonts w:ascii="Times New Roman" w:cs="Times New Roman" w:hAnsi="Times New Roman"/>
          <w:b/>
          <w:bCs/>
          <w:sz w:val="28"/>
          <w:szCs w:val="28"/>
        </w:rPr>
      </w:pPr>
      <w:r>
        <w:rPr>
          <w:rFonts w:ascii="Times New Roman" w:cs="Times New Roman" w:hAnsi="Times New Roman"/>
          <w:b/>
          <w:bCs/>
          <w:sz w:val="28"/>
          <w:szCs w:val="28"/>
        </w:rPr>
        <w:t xml:space="preserve">Economic </w:t>
      </w:r>
      <w:r>
        <w:rPr>
          <w:rFonts w:ascii="Times New Roman" w:cs="Times New Roman" w:hAnsi="Times New Roman"/>
          <w:b/>
          <w:bCs/>
          <w:sz w:val="28"/>
          <w:szCs w:val="28"/>
        </w:rPr>
        <w:t>Benefits</w:t>
      </w:r>
    </w:p>
    <w:p>
      <w:pPr>
        <w:pStyle w:val="style0"/>
        <w:ind w:firstLine="360"/>
        <w:rPr>
          <w:rFonts w:ascii="Times New Roman" w:cs="Times New Roman" w:hAnsi="Times New Roman"/>
          <w:sz w:val="28"/>
          <w:szCs w:val="28"/>
        </w:rPr>
      </w:pPr>
      <w:r>
        <w:rPr>
          <w:rFonts w:ascii="Times New Roman" w:cs="Times New Roman" w:hAnsi="Times New Roman"/>
          <w:sz w:val="28"/>
          <w:szCs w:val="28"/>
        </w:rPr>
        <w:t xml:space="preserve">Economic benefits are primarily the result of competitive initial cost efficient operating and </w:t>
      </w:r>
      <w:r>
        <w:rPr>
          <w:rFonts w:ascii="Times New Roman" w:cs="Times New Roman" w:hAnsi="Times New Roman"/>
          <w:sz w:val="28"/>
          <w:szCs w:val="28"/>
        </w:rPr>
        <w:t>maintenance costs.</w:t>
      </w:r>
      <w:r>
        <w:rPr>
          <w:rFonts w:ascii="Times New Roman" w:cs="Times New Roman" w:hAnsi="Times New Roman"/>
          <w:sz w:val="28"/>
          <w:szCs w:val="28"/>
        </w:rPr>
        <w:t xml:space="preserve"> Improved employee performance </w:t>
      </w:r>
      <w:r>
        <w:rPr>
          <w:rFonts w:ascii="Times New Roman" w:cs="Times New Roman" w:hAnsi="Times New Roman"/>
          <w:sz w:val="28"/>
          <w:szCs w:val="28"/>
        </w:rPr>
        <w:t>and optimal economic performance throughout a building’s life cycle.</w:t>
      </w:r>
    </w:p>
    <w:p>
      <w:pPr>
        <w:pStyle w:val="style0"/>
        <w:ind w:firstLine="360"/>
        <w:rPr>
          <w:rFonts w:ascii="Times New Roman" w:cs="Times New Roman" w:hAnsi="Times New Roman"/>
          <w:sz w:val="28"/>
          <w:szCs w:val="28"/>
        </w:rPr>
      </w:pPr>
      <w:r>
        <w:rPr>
          <w:rFonts w:ascii="Times New Roman" w:cs="Times New Roman" w:hAnsi="Times New Roman"/>
          <w:sz w:val="28"/>
          <w:szCs w:val="28"/>
        </w:rPr>
        <w:t xml:space="preserve">HPBs cost the same or less than conventional buildings because resource –efficient strategies and an integrated design often allow </w:t>
      </w:r>
      <w:r>
        <w:rPr>
          <w:rFonts w:ascii="Times New Roman" w:cs="Times New Roman" w:hAnsi="Times New Roman"/>
          <w:sz w:val="28"/>
          <w:szCs w:val="28"/>
        </w:rPr>
        <w:t>downsizing</w:t>
      </w:r>
      <w:r>
        <w:rPr>
          <w:rFonts w:ascii="Times New Roman" w:cs="Times New Roman" w:hAnsi="Times New Roman"/>
          <w:sz w:val="28"/>
          <w:szCs w:val="28"/>
        </w:rPr>
        <w:t xml:space="preserve"> of more costly mechanical, electrical and structural systems.</w:t>
      </w:r>
    </w:p>
    <w:p>
      <w:pPr>
        <w:pStyle w:val="style179"/>
        <w:numPr>
          <w:ilvl w:val="0"/>
          <w:numId w:val="19"/>
        </w:numPr>
        <w:rPr>
          <w:rFonts w:ascii="Times New Roman" w:cs="Times New Roman" w:hAnsi="Times New Roman"/>
          <w:b/>
          <w:bCs/>
          <w:sz w:val="28"/>
          <w:szCs w:val="28"/>
        </w:rPr>
      </w:pPr>
      <w:r>
        <w:rPr>
          <w:rFonts w:ascii="Times New Roman" w:cs="Times New Roman" w:hAnsi="Times New Roman"/>
          <w:b/>
          <w:bCs/>
          <w:sz w:val="28"/>
          <w:szCs w:val="28"/>
        </w:rPr>
        <w:t>Socio-</w:t>
      </w:r>
      <w:r>
        <w:rPr>
          <w:rFonts w:ascii="Times New Roman" w:cs="Times New Roman" w:hAnsi="Times New Roman"/>
          <w:b/>
          <w:bCs/>
          <w:sz w:val="28"/>
          <w:szCs w:val="28"/>
        </w:rPr>
        <w:t>Cultural Benefits</w:t>
      </w:r>
    </w:p>
    <w:p>
      <w:pPr>
        <w:pStyle w:val="style0"/>
        <w:ind w:firstLine="360"/>
        <w:rPr>
          <w:rFonts w:ascii="Times New Roman" w:cs="Times New Roman" w:hAnsi="Times New Roman"/>
          <w:sz w:val="28"/>
          <w:szCs w:val="28"/>
        </w:rPr>
      </w:pPr>
      <w:r>
        <w:rPr>
          <w:rFonts w:ascii="Times New Roman" w:cs="Times New Roman" w:hAnsi="Times New Roman"/>
          <w:sz w:val="28"/>
          <w:szCs w:val="28"/>
        </w:rPr>
        <w:t xml:space="preserve">Socio-benefit often </w:t>
      </w:r>
      <w:r>
        <w:rPr>
          <w:rFonts w:ascii="Times New Roman" w:cs="Times New Roman" w:hAnsi="Times New Roman"/>
          <w:sz w:val="28"/>
          <w:szCs w:val="28"/>
        </w:rPr>
        <w:t>reflects</w:t>
      </w:r>
      <w:r>
        <w:rPr>
          <w:rFonts w:ascii="Times New Roman" w:cs="Times New Roman" w:hAnsi="Times New Roman"/>
          <w:sz w:val="28"/>
          <w:szCs w:val="28"/>
        </w:rPr>
        <w:t xml:space="preserve"> the intangible value to the wider community from occupant comfort. </w:t>
      </w:r>
      <w:r>
        <w:rPr>
          <w:rFonts w:ascii="Times New Roman" w:cs="Times New Roman" w:hAnsi="Times New Roman"/>
          <w:sz w:val="28"/>
          <w:szCs w:val="28"/>
        </w:rPr>
        <w:t>Safety and</w:t>
      </w:r>
      <w:r>
        <w:rPr>
          <w:rFonts w:ascii="Times New Roman" w:cs="Times New Roman" w:hAnsi="Times New Roman"/>
          <w:sz w:val="28"/>
          <w:szCs w:val="28"/>
        </w:rPr>
        <w:t xml:space="preserve"> security, accessibility, and functionality are all beneficial to the performance of an HPB and provide physically and mentally healthy work places for employees. In addition, cultural values embedded in HPBs also contribute positively to the image of the enterprise and </w:t>
      </w:r>
      <w:r>
        <w:rPr>
          <w:rFonts w:ascii="Times New Roman" w:cs="Times New Roman" w:hAnsi="Times New Roman"/>
          <w:sz w:val="28"/>
          <w:szCs w:val="28"/>
        </w:rPr>
        <w:t>a city’s fabric.</w:t>
      </w:r>
    </w:p>
    <w:p>
      <w:pPr>
        <w:pStyle w:val="style0"/>
        <w:rPr>
          <w:rFonts w:ascii="Times New Roman" w:cs="Times New Roman" w:hAnsi="Times New Roman"/>
          <w:sz w:val="28"/>
          <w:szCs w:val="28"/>
        </w:rPr>
      </w:pPr>
      <w:r>
        <w:rPr>
          <w:rFonts w:ascii="Times New Roman" w:cs="Times New Roman" w:hAnsi="Times New Roman"/>
          <w:b/>
          <w:bCs/>
          <w:sz w:val="28"/>
          <w:szCs w:val="28"/>
        </w:rPr>
        <w:t>2.3</w:t>
      </w:r>
      <w:r>
        <w:rPr>
          <w:rFonts w:ascii="Times New Roman" w:cs="Times New Roman" w:hAnsi="Times New Roman"/>
          <w:sz w:val="28"/>
          <w:szCs w:val="28"/>
        </w:rPr>
        <w:tab/>
      </w:r>
      <w:r>
        <w:rPr>
          <w:rFonts w:ascii="Times New Roman" w:cs="Times New Roman" w:hAnsi="Times New Roman"/>
          <w:b/>
          <w:bCs/>
          <w:sz w:val="28"/>
          <w:szCs w:val="28"/>
        </w:rPr>
        <w:t xml:space="preserve">Design Principles </w:t>
      </w:r>
      <w:r>
        <w:rPr>
          <w:rFonts w:ascii="Times New Roman" w:cs="Times New Roman" w:hAnsi="Times New Roman"/>
          <w:b/>
          <w:bCs/>
          <w:sz w:val="28"/>
          <w:szCs w:val="28"/>
        </w:rPr>
        <w:t xml:space="preserve">of </w:t>
      </w:r>
      <w:r>
        <w:rPr>
          <w:rFonts w:ascii="Times New Roman" w:cs="Times New Roman" w:hAnsi="Times New Roman"/>
          <w:b/>
          <w:bCs/>
          <w:sz w:val="28"/>
          <w:szCs w:val="28"/>
        </w:rPr>
        <w:t>High</w:t>
      </w:r>
      <w:r>
        <w:rPr>
          <w:rFonts w:ascii="Times New Roman" w:cs="Times New Roman" w:hAnsi="Times New Roman"/>
          <w:b/>
          <w:bCs/>
          <w:sz w:val="28"/>
          <w:szCs w:val="28"/>
        </w:rPr>
        <w:t>-</w:t>
      </w:r>
      <w:r>
        <w:rPr>
          <w:rFonts w:ascii="Times New Roman" w:cs="Times New Roman" w:hAnsi="Times New Roman"/>
          <w:b/>
          <w:bCs/>
          <w:sz w:val="28"/>
          <w:szCs w:val="28"/>
        </w:rPr>
        <w:t>Performance Buildings</w:t>
      </w:r>
    </w:p>
    <w:p>
      <w:pPr>
        <w:pStyle w:val="style0"/>
        <w:ind w:firstLine="360"/>
        <w:rPr>
          <w:rFonts w:ascii="Times New Roman" w:cs="Times New Roman" w:hAnsi="Times New Roman"/>
          <w:sz w:val="28"/>
          <w:szCs w:val="28"/>
        </w:rPr>
      </w:pPr>
      <w:r>
        <w:rPr>
          <w:rFonts w:ascii="Times New Roman" w:cs="Times New Roman" w:hAnsi="Times New Roman"/>
          <w:sz w:val="28"/>
          <w:szCs w:val="28"/>
        </w:rPr>
        <w:t>An HPB design emphasizes an all-inclusive principle that expresses good performance for the entire building, including efficient utilization of land, energy, water, materials, and other resources. Which decreases the environmental load and provides a health and comfortable working environment.</w:t>
      </w:r>
      <w:r>
        <w:rPr>
          <w:rFonts w:ascii="Times New Roman" w:cs="Times New Roman" w:hAnsi="Times New Roman"/>
          <w:sz w:val="28"/>
          <w:szCs w:val="28"/>
        </w:rPr>
        <w:t xml:space="preserve"> </w:t>
      </w:r>
      <w:r>
        <w:rPr>
          <w:rFonts w:ascii="Times New Roman" w:cs="Times New Roman" w:hAnsi="Times New Roman"/>
          <w:sz w:val="28"/>
          <w:szCs w:val="28"/>
        </w:rPr>
        <w:t xml:space="preserve">In </w:t>
      </w:r>
      <w:r>
        <w:rPr>
          <w:rFonts w:ascii="Times New Roman" w:cs="Times New Roman" w:hAnsi="Times New Roman"/>
          <w:sz w:val="28"/>
          <w:szCs w:val="28"/>
        </w:rPr>
        <w:t>addition to the conventional</w:t>
      </w:r>
      <w:r>
        <w:rPr>
          <w:rFonts w:ascii="Times New Roman" w:cs="Times New Roman" w:hAnsi="Times New Roman"/>
          <w:sz w:val="28"/>
          <w:szCs w:val="28"/>
        </w:rPr>
        <w:t xml:space="preserve"> building design requirements (</w:t>
      </w:r>
      <w:r>
        <w:rPr>
          <w:rFonts w:ascii="Times New Roman" w:cs="Times New Roman" w:hAnsi="Times New Roman"/>
          <w:sz w:val="28"/>
          <w:szCs w:val="28"/>
        </w:rPr>
        <w:t xml:space="preserve">function, aesthetic, </w:t>
      </w:r>
      <w:r>
        <w:rPr>
          <w:rFonts w:ascii="Times New Roman" w:cs="Times New Roman" w:hAnsi="Times New Roman"/>
          <w:sz w:val="28"/>
          <w:szCs w:val="28"/>
        </w:rPr>
        <w:t>technology</w:t>
      </w:r>
      <w:r>
        <w:rPr>
          <w:rFonts w:ascii="Times New Roman" w:cs="Times New Roman" w:hAnsi="Times New Roman"/>
          <w:sz w:val="28"/>
          <w:szCs w:val="28"/>
        </w:rPr>
        <w:t>, economy), HPB should also be in accordance with the following basic principles.</w:t>
      </w:r>
    </w:p>
    <w:p>
      <w:pPr>
        <w:pStyle w:val="style0"/>
        <w:ind w:firstLine="360"/>
        <w:rPr>
          <w:rFonts w:ascii="Times New Roman" w:cs="Times New Roman" w:hAnsi="Times New Roman"/>
          <w:sz w:val="28"/>
          <w:szCs w:val="28"/>
        </w:rPr>
      </w:pPr>
    </w:p>
    <w:p>
      <w:pPr>
        <w:pStyle w:val="style0"/>
        <w:ind w:firstLine="360"/>
        <w:rPr>
          <w:rFonts w:ascii="Times New Roman" w:cs="Times New Roman" w:hAnsi="Times New Roman"/>
          <w:sz w:val="28"/>
          <w:szCs w:val="28"/>
        </w:rPr>
      </w:pPr>
    </w:p>
    <w:p>
      <w:pPr>
        <w:pStyle w:val="style179"/>
        <w:numPr>
          <w:ilvl w:val="0"/>
          <w:numId w:val="7"/>
        </w:numPr>
        <w:rPr>
          <w:rFonts w:ascii="Times New Roman" w:cs="Times New Roman" w:hAnsi="Times New Roman"/>
          <w:b/>
          <w:bCs/>
          <w:sz w:val="28"/>
          <w:szCs w:val="28"/>
        </w:rPr>
      </w:pPr>
      <w:r>
        <w:rPr>
          <w:rFonts w:ascii="Times New Roman" w:cs="Times New Roman" w:hAnsi="Times New Roman"/>
          <w:b/>
          <w:bCs/>
          <w:sz w:val="28"/>
          <w:szCs w:val="28"/>
        </w:rPr>
        <w:t>Efficiency</w:t>
      </w:r>
    </w:p>
    <w:p>
      <w:pPr>
        <w:pStyle w:val="style0"/>
        <w:ind w:left="360" w:firstLine="360"/>
        <w:rPr>
          <w:rFonts w:ascii="Times New Roman" w:cs="Times New Roman" w:hAnsi="Times New Roman"/>
          <w:b/>
          <w:bCs/>
          <w:sz w:val="28"/>
          <w:szCs w:val="28"/>
        </w:rPr>
      </w:pPr>
      <w:r>
        <w:rPr>
          <w:rFonts w:ascii="Times New Roman" w:cs="Times New Roman" w:hAnsi="Times New Roman"/>
          <w:sz w:val="28"/>
          <w:szCs w:val="28"/>
        </w:rPr>
        <w:t xml:space="preserve">Efficiency is the essential guideline to realizing high-level performance. Energy efficiency is an important factor for the efficient development of an HPB. Reducing energy use and having a preference for renewable energy and passive solar </w:t>
      </w:r>
      <w:r>
        <w:rPr>
          <w:rFonts w:ascii="Times New Roman" w:cs="Times New Roman" w:hAnsi="Times New Roman"/>
          <w:sz w:val="28"/>
          <w:szCs w:val="28"/>
        </w:rPr>
        <w:t>techniques</w:t>
      </w:r>
      <w:r>
        <w:rPr>
          <w:rFonts w:ascii="Times New Roman" w:cs="Times New Roman" w:hAnsi="Times New Roman"/>
          <w:sz w:val="28"/>
          <w:szCs w:val="28"/>
        </w:rPr>
        <w:t xml:space="preserve"> for an integrated building design are strategies that improve the energy efficiency of an HPB, for socio-cultural and economic efficiency performance. HPB demands the coordination and prediction of interactive relationships between building and economic/social developments, and the correct handing of the relationship between short and long-term benefits based on specific conditions.</w:t>
      </w:r>
    </w:p>
    <w:p>
      <w:pPr>
        <w:pStyle w:val="style179"/>
        <w:numPr>
          <w:ilvl w:val="0"/>
          <w:numId w:val="16"/>
        </w:numPr>
        <w:rPr>
          <w:rFonts w:ascii="Times New Roman" w:cs="Times New Roman" w:hAnsi="Times New Roman"/>
          <w:b/>
          <w:bCs/>
          <w:sz w:val="28"/>
          <w:szCs w:val="28"/>
        </w:rPr>
      </w:pPr>
      <w:r>
        <w:rPr>
          <w:rFonts w:ascii="Times New Roman" w:cs="Times New Roman" w:hAnsi="Times New Roman"/>
          <w:b/>
          <w:bCs/>
          <w:sz w:val="28"/>
          <w:szCs w:val="28"/>
        </w:rPr>
        <w:t xml:space="preserve">Occupant </w:t>
      </w:r>
      <w:r>
        <w:rPr>
          <w:rFonts w:ascii="Times New Roman" w:cs="Times New Roman" w:hAnsi="Times New Roman"/>
          <w:b/>
          <w:bCs/>
          <w:sz w:val="28"/>
          <w:szCs w:val="28"/>
        </w:rPr>
        <w:t>Satisfaction</w:t>
      </w:r>
    </w:p>
    <w:p>
      <w:pPr>
        <w:pStyle w:val="style0"/>
        <w:ind w:left="360" w:firstLine="360"/>
        <w:rPr>
          <w:rFonts w:ascii="Times New Roman" w:cs="Times New Roman" w:hAnsi="Times New Roman"/>
          <w:sz w:val="28"/>
          <w:szCs w:val="28"/>
        </w:rPr>
      </w:pPr>
      <w:r>
        <w:rPr>
          <w:rFonts w:ascii="Times New Roman" w:cs="Times New Roman" w:hAnsi="Times New Roman"/>
          <w:sz w:val="28"/>
          <w:szCs w:val="28"/>
        </w:rPr>
        <w:t>Occupants are a building’s core service objects. Thesis degree of satisfaction with the working environment directly influences the performance of the building. HPBs with high flexibility and adaptability according to occupants and the natural environment and provide a comfortable and healthy workplace for employees, thus improving occupants satisfaction. To achieve this, good ventilation, indoor air</w:t>
      </w:r>
      <w:r>
        <w:rPr>
          <w:rFonts w:ascii="Times New Roman" w:cs="Times New Roman" w:hAnsi="Times New Roman"/>
          <w:sz w:val="28"/>
          <w:szCs w:val="28"/>
        </w:rPr>
        <w:t xml:space="preserve"> </w:t>
      </w:r>
      <w:r>
        <w:rPr>
          <w:rFonts w:ascii="Times New Roman" w:cs="Times New Roman" w:hAnsi="Times New Roman"/>
          <w:sz w:val="28"/>
          <w:szCs w:val="28"/>
        </w:rPr>
        <w:t>quality, thermal comfort, acoustics, lighting, and a number of other parameters characterizing a good indoor environment have to be provided.</w:t>
      </w:r>
    </w:p>
    <w:p>
      <w:pPr>
        <w:pStyle w:val="style179"/>
        <w:numPr>
          <w:ilvl w:val="0"/>
          <w:numId w:val="16"/>
        </w:numPr>
        <w:rPr>
          <w:rFonts w:ascii="Times New Roman" w:cs="Times New Roman" w:hAnsi="Times New Roman"/>
          <w:b/>
          <w:bCs/>
          <w:sz w:val="28"/>
          <w:szCs w:val="28"/>
        </w:rPr>
      </w:pPr>
      <w:r>
        <w:rPr>
          <w:rFonts w:ascii="Times New Roman" w:cs="Times New Roman" w:hAnsi="Times New Roman"/>
          <w:b/>
          <w:bCs/>
          <w:sz w:val="28"/>
          <w:szCs w:val="28"/>
        </w:rPr>
        <w:t xml:space="preserve">Respect for </w:t>
      </w:r>
      <w:r>
        <w:rPr>
          <w:rFonts w:ascii="Times New Roman" w:cs="Times New Roman" w:hAnsi="Times New Roman"/>
          <w:b/>
          <w:bCs/>
          <w:sz w:val="28"/>
          <w:szCs w:val="28"/>
        </w:rPr>
        <w:t>Local Conditions</w:t>
      </w:r>
    </w:p>
    <w:p>
      <w:pPr>
        <w:pStyle w:val="style0"/>
        <w:ind w:left="360" w:firstLine="360"/>
        <w:rPr>
          <w:rFonts w:ascii="Times New Roman" w:cs="Times New Roman" w:hAnsi="Times New Roman"/>
          <w:sz w:val="28"/>
          <w:szCs w:val="28"/>
          <w:rtl/>
        </w:rPr>
      </w:pPr>
      <w:r>
        <w:rPr>
          <w:rFonts w:ascii="Times New Roman" w:cs="Times New Roman" w:hAnsi="Times New Roman"/>
          <w:sz w:val="28"/>
          <w:szCs w:val="28"/>
        </w:rPr>
        <w:t>Because each HPB and its surrounding circumstances compose a unique organic system, creating designs base on local practical conditions is key for an HPB. An HPB design should respect the local natural, economic, societal, and cultural situation, such as protecting local characteristics including natural scenery and historical relics and taking advantage of the local climate, terrain, materials, and technologies.</w:t>
      </w:r>
    </w:p>
    <w:p>
      <w:pPr>
        <w:pStyle w:val="style179"/>
        <w:rPr>
          <w:rFonts w:ascii="Times New Roman" w:cs="Times New Roman" w:hAnsi="Times New Roman"/>
          <w:sz w:val="28"/>
          <w:szCs w:val="28"/>
          <w:rtl/>
        </w:rPr>
      </w:pPr>
    </w:p>
    <w:p>
      <w:pPr>
        <w:pStyle w:val="style179"/>
        <w:rPr>
          <w:rFonts w:ascii="Times New Roman" w:cs="Times New Roman" w:hAnsi="Times New Roman"/>
          <w:sz w:val="28"/>
          <w:szCs w:val="28"/>
          <w:rtl/>
        </w:rPr>
      </w:pPr>
    </w:p>
    <w:p>
      <w:pPr>
        <w:pStyle w:val="style179"/>
        <w:rPr>
          <w:rFonts w:ascii="Times New Roman" w:cs="Times New Roman" w:hAnsi="Times New Roman"/>
          <w:sz w:val="28"/>
          <w:szCs w:val="28"/>
          <w:rtl/>
        </w:rPr>
      </w:pPr>
    </w:p>
    <w:p>
      <w:pPr>
        <w:pStyle w:val="style0"/>
        <w:rPr>
          <w:rFonts w:ascii="Times New Roman" w:cs="Times New Roman" w:hAnsi="Times New Roman"/>
          <w:sz w:val="28"/>
          <w:szCs w:val="28"/>
        </w:rPr>
      </w:pPr>
    </w:p>
    <w:p>
      <w:pPr>
        <w:pStyle w:val="style0"/>
        <w:rPr>
          <w:rtl/>
        </w:rPr>
      </w:pPr>
    </w:p>
    <w:p>
      <w:pPr>
        <w:pStyle w:val="style179"/>
        <w:jc w:val="center"/>
        <w:rPr>
          <w:rFonts w:ascii="Times New Roman" w:cs="Times New Roman" w:hAnsi="Times New Roman"/>
          <w:b/>
          <w:bCs/>
          <w:sz w:val="28"/>
          <w:szCs w:val="28"/>
        </w:rPr>
      </w:pPr>
      <w:r>
        <w:rPr>
          <w:rFonts w:ascii="Times New Roman" w:cs="Times New Roman" w:hAnsi="Times New Roman"/>
          <w:b/>
          <w:bCs/>
          <w:sz w:val="28"/>
          <w:szCs w:val="28"/>
        </w:rPr>
        <w:t>CHAPTER 3</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Relationship </w:t>
      </w:r>
      <w:r>
        <w:rPr>
          <w:rFonts w:ascii="Times New Roman" w:cs="Times New Roman" w:hAnsi="Times New Roman"/>
          <w:b/>
          <w:bCs/>
          <w:sz w:val="28"/>
          <w:szCs w:val="28"/>
          <w:lang w:val="en-GB"/>
        </w:rPr>
        <w:t>Between Building Environmental</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Assessment </w:t>
      </w:r>
      <w:r>
        <w:rPr>
          <w:rFonts w:ascii="Times New Roman" w:cs="Times New Roman" w:hAnsi="Times New Roman"/>
          <w:b/>
          <w:bCs/>
          <w:sz w:val="28"/>
          <w:szCs w:val="28"/>
          <w:lang w:val="en-GB"/>
        </w:rPr>
        <w:t xml:space="preserve">Tools </w:t>
      </w:r>
      <w:r>
        <w:rPr>
          <w:rFonts w:ascii="Times New Roman" w:cs="Times New Roman" w:hAnsi="Times New Roman"/>
          <w:b/>
          <w:bCs/>
          <w:sz w:val="28"/>
          <w:szCs w:val="28"/>
          <w:lang w:val="en-GB"/>
        </w:rPr>
        <w:t xml:space="preserve">and </w:t>
      </w:r>
      <w:r>
        <w:rPr>
          <w:rFonts w:ascii="Times New Roman" w:cs="Times New Roman" w:hAnsi="Times New Roman"/>
          <w:b/>
          <w:bCs/>
          <w:sz w:val="28"/>
          <w:szCs w:val="28"/>
          <w:lang w:val="en-GB"/>
        </w:rPr>
        <w:t>Sustainable</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High-</w:t>
      </w:r>
      <w:r>
        <w:rPr>
          <w:rFonts w:ascii="Times New Roman" w:cs="Times New Roman" w:hAnsi="Times New Roman"/>
          <w:b/>
          <w:bCs/>
          <w:sz w:val="28"/>
          <w:szCs w:val="28"/>
          <w:lang w:val="en-GB"/>
        </w:rPr>
        <w:t>Performance Building Design Decision Making</w:t>
      </w:r>
    </w:p>
    <w:p>
      <w:pPr>
        <w:pStyle w:val="style179"/>
        <w:numPr>
          <w:ilvl w:val="1"/>
          <w:numId w:val="10"/>
        </w:numPr>
        <w:rPr>
          <w:rFonts w:ascii="Times New Roman" w:cs="Times New Roman" w:hAnsi="Times New Roman"/>
          <w:b/>
          <w:bCs/>
          <w:sz w:val="28"/>
          <w:szCs w:val="28"/>
          <w:lang w:val="en-GB"/>
        </w:rPr>
      </w:pPr>
      <w:r>
        <w:rPr>
          <w:rFonts w:ascii="Times New Roman" w:cs="Times New Roman" w:hAnsi="Times New Roman"/>
          <w:b/>
          <w:bCs/>
          <w:sz w:val="28"/>
          <w:szCs w:val="28"/>
          <w:lang w:val="en-GB"/>
        </w:rPr>
        <w:t>Introduction</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When aiming to reduce building’s environment impact and increase their sustainable performance, an objective and quantifying assessment for decision making is needed (</w:t>
      </w:r>
      <w:r>
        <w:rPr>
          <w:rFonts w:ascii="Times New Roman" w:cs="Times New Roman" w:hAnsi="Times New Roman"/>
          <w:sz w:val="28"/>
          <w:szCs w:val="28"/>
          <w:lang w:val="en-GB"/>
        </w:rPr>
        <w:t>Sev</w:t>
      </w:r>
      <w:r>
        <w:rPr>
          <w:rFonts w:ascii="Times New Roman" w:cs="Times New Roman" w:hAnsi="Times New Roman"/>
          <w:sz w:val="28"/>
          <w:szCs w:val="28"/>
          <w:lang w:val="en-GB"/>
        </w:rPr>
        <w:t>, A, 2011). This chapter first provide an overview of building environmental assessment (BEA) tools, and then explains and briefly compare a selection of</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these tools</w:t>
      </w:r>
      <w:r>
        <w:rPr>
          <w:rFonts w:ascii="Times New Roman" w:cs="Times New Roman" w:hAnsi="Times New Roman"/>
          <w:sz w:val="28"/>
          <w:szCs w:val="28"/>
          <w:lang w:val="en-GB"/>
        </w:rPr>
        <w:t xml:space="preserve"> used worldwide. Finally, after the analysis of BEA tools and HPB design decision making characteristics, this chapter describe their relationship.</w:t>
      </w:r>
    </w:p>
    <w:p>
      <w:pPr>
        <w:pStyle w:val="style179"/>
        <w:numPr>
          <w:ilvl w:val="1"/>
          <w:numId w:val="10"/>
        </w:numPr>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Overview </w:t>
      </w:r>
      <w:r>
        <w:rPr>
          <w:rFonts w:ascii="Times New Roman" w:cs="Times New Roman" w:hAnsi="Times New Roman"/>
          <w:b/>
          <w:bCs/>
          <w:sz w:val="28"/>
          <w:szCs w:val="28"/>
          <w:lang w:val="en-GB"/>
        </w:rPr>
        <w:t xml:space="preserve">of </w:t>
      </w:r>
      <w:r>
        <w:rPr>
          <w:rFonts w:ascii="Times New Roman" w:cs="Times New Roman" w:hAnsi="Times New Roman"/>
          <w:b/>
          <w:bCs/>
          <w:sz w:val="28"/>
          <w:szCs w:val="28"/>
          <w:lang w:val="en-GB"/>
        </w:rPr>
        <w:t>Worldwide Building Environment Assessment Tools</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Various</w:t>
      </w:r>
      <w:r>
        <w:rPr>
          <w:rFonts w:ascii="Times New Roman" w:cs="Times New Roman" w:hAnsi="Times New Roman"/>
          <w:sz w:val="28"/>
          <w:szCs w:val="28"/>
          <w:lang w:val="en-GB"/>
        </w:rPr>
        <w:t xml:space="preserve"> building environmental assessment tools have been develop to </w:t>
      </w:r>
      <w:r>
        <w:rPr>
          <w:rFonts w:ascii="Times New Roman" w:cs="Times New Roman" w:hAnsi="Times New Roman"/>
          <w:sz w:val="28"/>
          <w:szCs w:val="28"/>
          <w:lang w:val="en-GB"/>
        </w:rPr>
        <w:t>gauge</w:t>
      </w:r>
      <w:r>
        <w:rPr>
          <w:rFonts w:ascii="Times New Roman" w:cs="Times New Roman" w:hAnsi="Times New Roman"/>
          <w:sz w:val="28"/>
          <w:szCs w:val="28"/>
          <w:lang w:val="en-GB"/>
        </w:rPr>
        <w:t xml:space="preserve"> the ‘sustainable’ performance of a building (</w:t>
      </w:r>
      <w:r>
        <w:rPr>
          <w:rFonts w:ascii="Times New Roman" w:cs="Times New Roman" w:hAnsi="Times New Roman"/>
          <w:sz w:val="28"/>
          <w:szCs w:val="28"/>
          <w:lang w:val="en-GB"/>
        </w:rPr>
        <w:t>Papamichael</w:t>
      </w:r>
      <w:r>
        <w:rPr>
          <w:rFonts w:ascii="Times New Roman" w:cs="Times New Roman" w:hAnsi="Times New Roman"/>
          <w:sz w:val="28"/>
          <w:szCs w:val="28"/>
          <w:lang w:val="en-GB"/>
        </w:rPr>
        <w:t xml:space="preserve">,k,2000). ‘ sustainable’ performance is determined through an assessment of various environmental performance criteria that usually consist of site management, energy </w:t>
      </w:r>
      <w:r>
        <w:rPr>
          <w:rFonts w:ascii="Times New Roman" w:cs="Times New Roman" w:hAnsi="Times New Roman"/>
          <w:sz w:val="28"/>
          <w:szCs w:val="28"/>
          <w:lang w:val="en-GB"/>
        </w:rPr>
        <w:t xml:space="preserve">efficiency, air and atmosphere, materials, water efficiency, indoor environmental quality, transport, global warning, waste and pollution, and ecology. These BEA tools help owners and occupants realize the environmental friendliness of the building facility in which they reside and assist design teams in identify areas for improvement to keep environmental effects to a minimum ( RGO, S.Y., Brownhill A.D., &amp; Howard, N., 2000). BEA tools for building are designed to provide an objective evaluation of resource use, ecological loadings, and indoor </w:t>
      </w:r>
      <w:r>
        <w:rPr>
          <w:rFonts w:ascii="Times New Roman" w:cs="Times New Roman" w:hAnsi="Times New Roman"/>
          <w:sz w:val="28"/>
          <w:szCs w:val="28"/>
          <w:lang w:val="en-GB"/>
        </w:rPr>
        <w:t>quality</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Prior</w:t>
      </w:r>
      <w:r>
        <w:rPr>
          <w:rFonts w:ascii="Times New Roman" w:cs="Times New Roman" w:hAnsi="Times New Roman"/>
          <w:sz w:val="28"/>
          <w:szCs w:val="28"/>
          <w:lang w:val="en-GB"/>
        </w:rPr>
        <w:t>, J.J., Raw. G.J.&amp; Charles orth. J.j., 2001). These tools ca</w:t>
      </w:r>
      <w:r>
        <w:rPr>
          <w:rFonts w:ascii="Times New Roman" w:cs="Times New Roman" w:hAnsi="Times New Roman"/>
          <w:sz w:val="28"/>
          <w:szCs w:val="28"/>
          <w:lang w:val="en-GB"/>
        </w:rPr>
        <w:t>n be used produce guidelines, benchmarks, ratings, and incentive to construct buildings with low environmental impact and to work as environmental management to</w:t>
      </w:r>
      <w:r>
        <w:rPr>
          <w:rFonts w:ascii="Times New Roman" w:cs="Times New Roman" w:hAnsi="Times New Roman"/>
          <w:sz w:val="28"/>
          <w:szCs w:val="28"/>
          <w:lang w:val="en-GB"/>
        </w:rPr>
        <w:t>ols ( Wallhagen, M., 2010). How</w:t>
      </w:r>
      <w:r>
        <w:rPr>
          <w:rFonts w:ascii="Times New Roman" w:cs="Times New Roman" w:hAnsi="Times New Roman"/>
          <w:sz w:val="28"/>
          <w:szCs w:val="28"/>
          <w:lang w:val="en-GB"/>
        </w:rPr>
        <w:t>ever, these parameters, indicators and criteria have been determined in different ways and the result is a large number of different methods for the environmental assessment of buildings.</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The history of BEA tools can be traced to the period during which a comprehensive discussion of ‘ sustainable buildings’ occurred and of the energy crisis during the 1970s, fundamental changes in building design concept were initiated (LIU, Y., 2005). Since the significant effort have been made to realize building operating energy factors and to develop e</w:t>
      </w:r>
      <w:r>
        <w:rPr>
          <w:rFonts w:ascii="Times New Roman" w:cs="Times New Roman" w:hAnsi="Times New Roman"/>
          <w:sz w:val="28"/>
          <w:szCs w:val="28"/>
          <w:lang w:val="en-GB"/>
        </w:rPr>
        <w:t>nergy efficient strategies and technologies.</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 xml:space="preserve">Therefore, significant research has focused on assessing building performance, a </w:t>
      </w:r>
      <w:r>
        <w:rPr>
          <w:rFonts w:ascii="Times New Roman" w:cs="Times New Roman" w:hAnsi="Times New Roman"/>
          <w:sz w:val="28"/>
          <w:szCs w:val="28"/>
          <w:lang w:val="en-GB"/>
        </w:rPr>
        <w:t>variety</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of performance</w:t>
      </w:r>
      <w:r>
        <w:rPr>
          <w:rFonts w:ascii="Times New Roman" w:cs="Times New Roman" w:hAnsi="Times New Roman"/>
          <w:sz w:val="28"/>
          <w:szCs w:val="28"/>
          <w:lang w:val="en-GB"/>
        </w:rPr>
        <w:t xml:space="preserve"> assessment tools have emerged, and performance assessment has become a fast-growing area of sustainable buildings research and practice. Many such tools were developed as rating systems that evaluate building performance across a board range of environmental considerations, and the evaluations are usually done against predefine </w:t>
      </w:r>
      <w:r>
        <w:rPr>
          <w:rFonts w:ascii="Times New Roman" w:cs="Times New Roman" w:hAnsi="Times New Roman"/>
          <w:sz w:val="28"/>
          <w:szCs w:val="28"/>
          <w:lang w:val="en-GB"/>
        </w:rPr>
        <w:t>criteria</w:t>
      </w:r>
      <w:r>
        <w:rPr>
          <w:rFonts w:ascii="Times New Roman" w:cs="Times New Roman" w:hAnsi="Times New Roman"/>
          <w:sz w:val="28"/>
          <w:szCs w:val="28"/>
          <w:lang w:val="en-GB"/>
        </w:rPr>
        <w:t xml:space="preserve"> and benchmarks in hierarchy indicator structure. Examples of such tools include the Building Research Establishment Environmental Assessment Method (BREEAM) (U.K.), Leadership in Energy &amp; Environmental Design (LEED) (U.S), </w:t>
      </w:r>
      <w:r>
        <w:rPr>
          <w:rFonts w:ascii="Times New Roman" w:cs="Times New Roman" w:hAnsi="Times New Roman"/>
          <w:sz w:val="28"/>
          <w:szCs w:val="28"/>
          <w:lang w:val="en-GB"/>
        </w:rPr>
        <w:t>Comprehensive</w:t>
      </w:r>
      <w:r>
        <w:rPr>
          <w:rFonts w:ascii="Times New Roman" w:cs="Times New Roman" w:hAnsi="Times New Roman"/>
          <w:sz w:val="28"/>
          <w:szCs w:val="28"/>
          <w:lang w:val="en-GB"/>
        </w:rPr>
        <w:t xml:space="preserve"> Assessment Systems for </w:t>
      </w:r>
      <w:r>
        <w:rPr>
          <w:rFonts w:ascii="Times New Roman" w:cs="Times New Roman" w:hAnsi="Times New Roman"/>
          <w:sz w:val="28"/>
          <w:szCs w:val="28"/>
          <w:lang w:val="en-GB"/>
        </w:rPr>
        <w:t>Building Environmental Efficiency (CASBEE) (Japan), Miljobyggnad (Sweeden), Evaluation Standard for Green Building (ESGB) (China), National Austraila Built Environmental Rating System (NABERS) (Austrailia), Deutsche Gesellshaft Fur Nachhaltiges Bauen (DGNB) (Germany), and SBTool ( Formely known as GBTool) (Global versions);</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In summary, BEA tools have performed important functions to encourage and improve HPB development by predicting and assessing building performance. Early studies in this area started from performance predictions tools, which are usually established in the form of computer-based simulation software that addresses single</w:t>
      </w:r>
      <w:r>
        <w:rPr>
          <w:rFonts w:ascii="Times New Roman" w:cs="Times New Roman" w:hAnsi="Times New Roman"/>
          <w:sz w:val="28"/>
          <w:szCs w:val="28"/>
          <w:lang w:val="en-GB"/>
        </w:rPr>
        <w:t xml:space="preserve"> of a few building operation issues;</w:t>
      </w:r>
      <w:r>
        <w:rPr>
          <w:rFonts w:ascii="Times New Roman" w:cs="Times New Roman" w:hAnsi="Times New Roman"/>
          <w:sz w:val="28"/>
          <w:szCs w:val="28"/>
          <w:lang w:val="en-GB"/>
        </w:rPr>
        <w:t xml:space="preserve"> recent studies placed more emphasis on performance assessment tools that are usually established in the form of a rating system that covers a boarder range of sustainable issue area. As </w:t>
      </w:r>
      <w:r>
        <w:rPr>
          <w:rFonts w:ascii="Times New Roman" w:cs="Times New Roman" w:hAnsi="Times New Roman"/>
          <w:sz w:val="28"/>
          <w:szCs w:val="28"/>
          <w:lang w:val="en-GB"/>
        </w:rPr>
        <w:t xml:space="preserve">Cole </w:t>
      </w:r>
      <w:r>
        <w:rPr>
          <w:rFonts w:ascii="Times New Roman" w:cs="Times New Roman" w:hAnsi="Times New Roman"/>
          <w:sz w:val="28"/>
          <w:szCs w:val="28"/>
          <w:lang w:val="en-GB"/>
        </w:rPr>
        <w:t>(Cole, R.J., 1999) stated, the increase</w:t>
      </w:r>
      <w:r>
        <w:rPr>
          <w:rFonts w:ascii="Times New Roman" w:cs="Times New Roman" w:hAnsi="Times New Roman"/>
          <w:sz w:val="28"/>
          <w:szCs w:val="28"/>
          <w:lang w:val="en-GB"/>
        </w:rPr>
        <w:t xml:space="preserve"> in the </w:t>
      </w:r>
      <w:r>
        <w:rPr>
          <w:rFonts w:ascii="Times New Roman" w:cs="Times New Roman" w:hAnsi="Times New Roman"/>
          <w:sz w:val="28"/>
          <w:szCs w:val="28"/>
          <w:lang w:val="en-GB"/>
        </w:rPr>
        <w:t>development and application of performance assessment tools has provide considerable theoretical and practical experience on their potential contribution in furthering environmentally responsible building practices.</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 xml:space="preserve">Their most significant contribution to date his clearly </w:t>
      </w:r>
      <w:r>
        <w:rPr>
          <w:rFonts w:ascii="Times New Roman" w:cs="Times New Roman" w:hAnsi="Times New Roman"/>
          <w:sz w:val="28"/>
          <w:szCs w:val="28"/>
          <w:lang w:val="en-GB"/>
        </w:rPr>
        <w:t>been</w:t>
      </w:r>
      <w:r>
        <w:rPr>
          <w:rFonts w:ascii="Times New Roman" w:cs="Times New Roman" w:hAnsi="Times New Roman"/>
          <w:sz w:val="28"/>
          <w:szCs w:val="28"/>
          <w:lang w:val="en-GB"/>
        </w:rPr>
        <w:t xml:space="preserve"> to acknowledge and institutionalize the importance of assessing buildings across a broad range of </w:t>
      </w:r>
      <w:r>
        <w:rPr>
          <w:rFonts w:ascii="Times New Roman" w:cs="Times New Roman" w:hAnsi="Times New Roman"/>
          <w:sz w:val="28"/>
          <w:szCs w:val="28"/>
          <w:lang w:val="en-GB"/>
        </w:rPr>
        <w:t>considerations beyond established single performance criteria such as energy (cole, R.J., 1999).</w:t>
      </w:r>
    </w:p>
    <w:p>
      <w:pPr>
        <w:pStyle w:val="style179"/>
        <w:numPr>
          <w:ilvl w:val="2"/>
          <w:numId w:val="10"/>
        </w:numPr>
        <w:rPr>
          <w:rFonts w:ascii="Times New Roman" w:cs="Times New Roman" w:hAnsi="Times New Roman"/>
          <w:b/>
          <w:bCs/>
          <w:sz w:val="28"/>
          <w:szCs w:val="28"/>
          <w:lang w:val="en-GB"/>
        </w:rPr>
      </w:pPr>
      <w:r>
        <w:rPr>
          <w:rFonts w:ascii="Times New Roman" w:cs="Times New Roman" w:hAnsi="Times New Roman"/>
          <w:b/>
          <w:bCs/>
          <w:sz w:val="28"/>
          <w:szCs w:val="28"/>
          <w:lang w:val="en-GB"/>
        </w:rPr>
        <w:t>Selective Building Environmental Assessment Tools</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Reijinders and Van Roekel (1999) roughly divided BEA tools into two groups: 1. Quantitative tools ba</w:t>
      </w:r>
      <w:r>
        <w:rPr>
          <w:rFonts w:ascii="Times New Roman" w:cs="Times New Roman" w:hAnsi="Times New Roman"/>
          <w:sz w:val="28"/>
          <w:szCs w:val="28"/>
          <w:lang w:val="en-GB"/>
        </w:rPr>
        <w:t>s</w:t>
      </w:r>
      <w:r>
        <w:rPr>
          <w:rFonts w:ascii="Times New Roman" w:cs="Times New Roman" w:hAnsi="Times New Roman"/>
          <w:sz w:val="28"/>
          <w:szCs w:val="28"/>
          <w:lang w:val="en-GB"/>
        </w:rPr>
        <w:t xml:space="preserve">ed on scores and a criteria system and </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2. Tools base on a life-cycle assessment methodology using quantitative </w:t>
      </w:r>
      <w:r>
        <w:rPr>
          <w:rFonts w:ascii="Times New Roman" w:cs="Times New Roman" w:hAnsi="Times New Roman"/>
          <w:sz w:val="28"/>
          <w:szCs w:val="28"/>
          <w:lang w:val="en-GB"/>
        </w:rPr>
        <w:t>input</w:t>
      </w:r>
      <w:r>
        <w:rPr>
          <w:rFonts w:ascii="Times New Roman" w:cs="Times New Roman" w:hAnsi="Times New Roman"/>
          <w:sz w:val="28"/>
          <w:szCs w:val="28"/>
          <w:lang w:val="en-GB"/>
        </w:rPr>
        <w:t xml:space="preserve"> and providing output data on material and energy flows. Given the limited time and scope of this research, this thesis only focuses on the widely used bea</w:t>
      </w:r>
      <w:r>
        <w:rPr>
          <w:rFonts w:ascii="Times New Roman" w:cs="Times New Roman" w:hAnsi="Times New Roman"/>
          <w:sz w:val="28"/>
          <w:szCs w:val="28"/>
          <w:lang w:val="en-GB"/>
        </w:rPr>
        <w:t>m</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tools in the first group</w:t>
      </w:r>
      <w:r>
        <w:rPr>
          <w:rFonts w:ascii="Times New Roman" w:cs="Times New Roman" w:hAnsi="Times New Roman"/>
          <w:sz w:val="28"/>
          <w:szCs w:val="28"/>
          <w:lang w:val="en-GB"/>
        </w:rPr>
        <w:t>.</w:t>
      </w:r>
      <w:r>
        <w:rPr>
          <w:rFonts w:ascii="Times New Roman" w:cs="Times New Roman" w:hAnsi="Times New Roman"/>
          <w:sz w:val="28"/>
          <w:szCs w:val="28"/>
          <w:lang w:val="en-GB"/>
        </w:rPr>
        <w:t xml:space="preserve"> the tools selected for a detailed study in this chapter are</w:t>
      </w:r>
      <w:r>
        <w:rPr>
          <w:rFonts w:ascii="Times New Roman" w:cs="Times New Roman" w:hAnsi="Times New Roman"/>
          <w:sz w:val="28"/>
          <w:szCs w:val="28"/>
          <w:lang w:val="en-GB"/>
        </w:rPr>
        <w:t xml:space="preserve"> BREEAM, LEED, CASBEE, SBTool, and ESGB, which are considered the typical and representative tools that fit the needs of this study.</w:t>
      </w:r>
    </w:p>
    <w:p>
      <w:pPr>
        <w:pStyle w:val="style179"/>
        <w:numPr>
          <w:ilvl w:val="0"/>
          <w:numId w:val="2"/>
        </w:numPr>
        <w:rPr>
          <w:rFonts w:ascii="Times New Roman" w:cs="Times New Roman" w:hAnsi="Times New Roman"/>
          <w:sz w:val="28"/>
          <w:szCs w:val="28"/>
          <w:lang w:val="en-GB"/>
        </w:rPr>
      </w:pPr>
      <w:r>
        <w:rPr>
          <w:rFonts w:ascii="Times New Roman" w:cs="Times New Roman" w:hAnsi="Times New Roman"/>
          <w:sz w:val="28"/>
          <w:szCs w:val="28"/>
          <w:lang w:val="en-GB"/>
        </w:rPr>
        <w:t>BREEAM (Building Research Establishment Environmental Assessment Method)</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 xml:space="preserve">BREEAM was </w:t>
      </w:r>
      <w:r>
        <w:rPr>
          <w:rFonts w:ascii="Times New Roman" w:cs="Times New Roman" w:hAnsi="Times New Roman"/>
          <w:sz w:val="28"/>
          <w:szCs w:val="28"/>
          <w:lang w:val="en-GB"/>
        </w:rPr>
        <w:t>launched</w:t>
      </w:r>
      <w:r>
        <w:rPr>
          <w:rFonts w:ascii="Times New Roman" w:cs="Times New Roman" w:hAnsi="Times New Roman"/>
          <w:sz w:val="28"/>
          <w:szCs w:val="28"/>
          <w:lang w:val="en-GB"/>
        </w:rPr>
        <w:t xml:space="preserve"> in 1990 as the first BEA tool in the </w:t>
      </w:r>
      <w:r>
        <w:rPr>
          <w:rFonts w:ascii="Times New Roman" w:cs="Times New Roman" w:hAnsi="Times New Roman"/>
          <w:sz w:val="28"/>
          <w:szCs w:val="28"/>
          <w:lang w:val="en-GB"/>
        </w:rPr>
        <w:t>w</w:t>
      </w:r>
      <w:r>
        <w:rPr>
          <w:rFonts w:ascii="Times New Roman" w:cs="Times New Roman" w:hAnsi="Times New Roman"/>
          <w:sz w:val="28"/>
          <w:szCs w:val="28"/>
          <w:lang w:val="en-GB"/>
        </w:rPr>
        <w:t xml:space="preserve">orld (prior, J.J., Raw, G.J., &amp; Charlesworth, J.L., 2001). BREEAM has been the most widely used tool for assessing the environmental performance of buildings in </w:t>
      </w:r>
      <w:r>
        <w:rPr>
          <w:rFonts w:ascii="Times New Roman" w:cs="Times New Roman" w:hAnsi="Times New Roman"/>
          <w:sz w:val="28"/>
          <w:szCs w:val="28"/>
          <w:lang w:val="en-GB"/>
        </w:rPr>
        <w:t xml:space="preserve">the UK and is increasingly accepted in the sector as offering practice in environmental design, and management (Gu, Z., Wennersten, R., &amp; Assefa, G., 2006) (BREEM, 2011).BREEM has established a foundation for best practice in sustainable design, allowing it to become the most effective scheme around the world for  the measurement and description of a building’s environmental performance (BREEAM, 2011). The tool was launched as a credit award system for new office buildings, and today it offers various tools to </w:t>
      </w:r>
      <w:r>
        <w:rPr>
          <w:rFonts w:ascii="Times New Roman" w:cs="Times New Roman" w:hAnsi="Times New Roman"/>
          <w:sz w:val="28"/>
          <w:szCs w:val="28"/>
          <w:lang w:val="en-GB"/>
        </w:rPr>
        <w:t>assess</w:t>
      </w:r>
      <w:r>
        <w:rPr>
          <w:rFonts w:ascii="Times New Roman" w:cs="Times New Roman" w:hAnsi="Times New Roman"/>
          <w:sz w:val="28"/>
          <w:szCs w:val="28"/>
          <w:lang w:val="en-GB"/>
        </w:rPr>
        <w:t xml:space="preserve"> different types of </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buildings.</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The goals of BREEAM are to reduce environmental impact, ensure the best environmental practice in design, operation, and management, and increase awareness of the effects</w:t>
      </w:r>
      <w:r>
        <w:rPr>
          <w:rFonts w:ascii="Times New Roman" w:cs="Times New Roman" w:hAnsi="Times New Roman"/>
          <w:sz w:val="28"/>
          <w:szCs w:val="28"/>
          <w:lang w:val="en-GB"/>
        </w:rPr>
        <w:t xml:space="preserve"> of building on the environment various of the tools are continuously being developed.</w:t>
      </w:r>
    </w:p>
    <w:p>
      <w:pPr>
        <w:pStyle w:val="style179"/>
        <w:numPr>
          <w:ilvl w:val="0"/>
          <w:numId w:val="2"/>
        </w:numPr>
        <w:rPr>
          <w:rFonts w:ascii="Times New Roman" w:cs="Times New Roman" w:hAnsi="Times New Roman"/>
          <w:sz w:val="28"/>
          <w:szCs w:val="28"/>
          <w:lang w:val="en-GB"/>
        </w:rPr>
      </w:pPr>
      <w:r>
        <w:rPr>
          <w:rFonts w:ascii="Times New Roman" w:cs="Times New Roman" w:hAnsi="Times New Roman"/>
          <w:sz w:val="28"/>
          <w:szCs w:val="28"/>
          <w:lang w:val="en-GB"/>
        </w:rPr>
        <w:t>LEED ( Leadership in Energy and Environmental Design)</w:t>
      </w:r>
    </w:p>
    <w:p>
      <w:pPr>
        <w:pStyle w:val="style179"/>
        <w:rPr>
          <w:rFonts w:ascii="Times New Roman" w:cs="Times New Roman" w:hAnsi="Times New Roman"/>
          <w:sz w:val="28"/>
          <w:szCs w:val="28"/>
          <w:lang w:val="en-GB"/>
        </w:rPr>
      </w:pPr>
      <w:r>
        <w:rPr>
          <w:rFonts w:ascii="Times New Roman" w:cs="Times New Roman" w:hAnsi="Times New Roman"/>
          <w:sz w:val="28"/>
          <w:szCs w:val="28"/>
          <w:lang w:val="en-GB"/>
        </w:rPr>
        <w:t xml:space="preserve">LEED was established in 1998 by the united state green building council (USGBC) through a </w:t>
      </w:r>
      <w:r>
        <w:rPr>
          <w:rFonts w:ascii="Times New Roman" w:cs="Times New Roman" w:hAnsi="Times New Roman"/>
          <w:sz w:val="28"/>
          <w:szCs w:val="28"/>
          <w:lang w:val="en-GB"/>
        </w:rPr>
        <w:t>consensus</w:t>
      </w:r>
      <w:r>
        <w:rPr>
          <w:rFonts w:ascii="Times New Roman" w:cs="Times New Roman" w:hAnsi="Times New Roman"/>
          <w:sz w:val="28"/>
          <w:szCs w:val="28"/>
          <w:lang w:val="en-GB"/>
        </w:rPr>
        <w:t xml:space="preserve"> process involving many stakeholders to transform the market for green building (Zimmerman, A., &amp; Kibert, C., </w:t>
      </w:r>
      <w:r>
        <w:rPr>
          <w:rFonts w:ascii="Times New Roman" w:cs="Times New Roman" w:hAnsi="Times New Roman"/>
          <w:sz w:val="28"/>
          <w:szCs w:val="28"/>
          <w:lang w:val="en-GB"/>
        </w:rPr>
        <w:t>2007). Design team members can track their progress to</w:t>
      </w:r>
      <w:r>
        <w:rPr>
          <w:rFonts w:ascii="Times New Roman" w:cs="Times New Roman" w:hAnsi="Times New Roman"/>
          <w:sz w:val="28"/>
          <w:szCs w:val="28"/>
          <w:lang w:val="en-GB"/>
        </w:rPr>
        <w:t>w</w:t>
      </w:r>
      <w:r>
        <w:rPr>
          <w:rFonts w:ascii="Times New Roman" w:cs="Times New Roman" w:hAnsi="Times New Roman"/>
          <w:sz w:val="28"/>
          <w:szCs w:val="28"/>
          <w:lang w:val="en-GB"/>
        </w:rPr>
        <w:t xml:space="preserve">ard </w:t>
      </w:r>
      <w:r>
        <w:rPr>
          <w:rFonts w:ascii="Times New Roman" w:cs="Times New Roman" w:hAnsi="Times New Roman"/>
          <w:sz w:val="28"/>
          <w:szCs w:val="28"/>
          <w:lang w:val="en-GB"/>
        </w:rPr>
        <w:t>earring</w:t>
      </w:r>
      <w:r>
        <w:rPr>
          <w:rFonts w:ascii="Times New Roman" w:cs="Times New Roman" w:hAnsi="Times New Roman"/>
          <w:sz w:val="28"/>
          <w:szCs w:val="28"/>
          <w:lang w:val="en-GB"/>
        </w:rPr>
        <w:t xml:space="preserve"> a LEED rating throughout the course of the project without the need for the speciality skills of consultants. LEED, which is well-grounded in science and relates to the market in </w:t>
      </w:r>
      <w:r>
        <w:rPr>
          <w:rFonts w:ascii="Times New Roman" w:cs="Times New Roman" w:hAnsi="Times New Roman"/>
          <w:sz w:val="28"/>
          <w:szCs w:val="28"/>
          <w:lang w:val="en-GB"/>
        </w:rPr>
        <w:t>hitch</w:t>
      </w:r>
      <w:r>
        <w:rPr>
          <w:rFonts w:ascii="Times New Roman" w:cs="Times New Roman" w:hAnsi="Times New Roman"/>
          <w:sz w:val="28"/>
          <w:szCs w:val="28"/>
          <w:lang w:val="en-GB"/>
        </w:rPr>
        <w:t xml:space="preserve"> it operates, currently makes assessment of nine different types of buildings.</w:t>
      </w:r>
    </w:p>
    <w:p>
      <w:pPr>
        <w:pStyle w:val="style179"/>
        <w:numPr>
          <w:ilvl w:val="0"/>
          <w:numId w:val="2"/>
        </w:numPr>
        <w:rPr>
          <w:rFonts w:ascii="Times New Roman" w:cs="Times New Roman" w:hAnsi="Times New Roman"/>
          <w:sz w:val="28"/>
          <w:szCs w:val="28"/>
          <w:lang w:val="en-GB"/>
        </w:rPr>
      </w:pPr>
      <w:r>
        <w:rPr>
          <w:rFonts w:ascii="Times New Roman" w:cs="Times New Roman" w:hAnsi="Times New Roman"/>
          <w:sz w:val="28"/>
          <w:szCs w:val="28"/>
          <w:lang w:val="en-GB"/>
        </w:rPr>
        <w:t>New construction</w:t>
      </w:r>
    </w:p>
    <w:p>
      <w:pPr>
        <w:pStyle w:val="style179"/>
        <w:numPr>
          <w:ilvl w:val="0"/>
          <w:numId w:val="2"/>
        </w:numPr>
        <w:rPr>
          <w:rFonts w:ascii="Times New Roman" w:cs="Times New Roman" w:hAnsi="Times New Roman"/>
          <w:sz w:val="28"/>
          <w:szCs w:val="28"/>
          <w:lang w:val="en-GB"/>
        </w:rPr>
      </w:pPr>
      <w:r>
        <w:rPr>
          <w:rFonts w:ascii="Times New Roman" w:cs="Times New Roman" w:hAnsi="Times New Roman"/>
          <w:sz w:val="28"/>
          <w:szCs w:val="28"/>
          <w:lang w:val="en-GB"/>
        </w:rPr>
        <w:t>Existing building</w:t>
      </w:r>
    </w:p>
    <w:p>
      <w:pPr>
        <w:pStyle w:val="style179"/>
        <w:numPr>
          <w:ilvl w:val="0"/>
          <w:numId w:val="2"/>
        </w:numPr>
        <w:rPr>
          <w:rFonts w:ascii="Times New Roman" w:cs="Times New Roman" w:hAnsi="Times New Roman"/>
          <w:sz w:val="28"/>
          <w:szCs w:val="28"/>
          <w:lang w:val="en-GB"/>
        </w:rPr>
      </w:pPr>
      <w:r>
        <w:rPr>
          <w:rFonts w:ascii="Times New Roman" w:cs="Times New Roman" w:hAnsi="Times New Roman"/>
          <w:sz w:val="28"/>
          <w:szCs w:val="28"/>
          <w:lang w:val="en-GB"/>
        </w:rPr>
        <w:t>Core and shell</w:t>
      </w:r>
    </w:p>
    <w:p>
      <w:pPr>
        <w:pStyle w:val="style179"/>
        <w:numPr>
          <w:ilvl w:val="0"/>
          <w:numId w:val="2"/>
        </w:numPr>
        <w:rPr>
          <w:rFonts w:ascii="Times New Roman" w:cs="Times New Roman" w:hAnsi="Times New Roman"/>
          <w:sz w:val="28"/>
          <w:szCs w:val="28"/>
          <w:lang w:val="en-GB"/>
        </w:rPr>
      </w:pPr>
      <w:r>
        <w:rPr>
          <w:rFonts w:ascii="Times New Roman" w:cs="Times New Roman" w:hAnsi="Times New Roman"/>
          <w:sz w:val="28"/>
          <w:szCs w:val="28"/>
          <w:lang w:val="en-GB"/>
        </w:rPr>
        <w:t>Commercial interiors</w:t>
      </w:r>
    </w:p>
    <w:p>
      <w:pPr>
        <w:pStyle w:val="style179"/>
        <w:numPr>
          <w:ilvl w:val="0"/>
          <w:numId w:val="2"/>
        </w:numPr>
        <w:rPr>
          <w:rFonts w:ascii="Times New Roman" w:cs="Times New Roman" w:hAnsi="Times New Roman"/>
          <w:sz w:val="28"/>
          <w:szCs w:val="28"/>
          <w:lang w:val="en-GB"/>
        </w:rPr>
      </w:pPr>
      <w:r>
        <w:rPr>
          <w:rFonts w:ascii="Times New Roman" w:cs="Times New Roman" w:hAnsi="Times New Roman"/>
          <w:sz w:val="28"/>
          <w:szCs w:val="28"/>
          <w:lang w:val="en-GB"/>
        </w:rPr>
        <w:t>Retail</w:t>
      </w:r>
    </w:p>
    <w:p>
      <w:pPr>
        <w:pStyle w:val="style179"/>
        <w:numPr>
          <w:ilvl w:val="0"/>
          <w:numId w:val="2"/>
        </w:numPr>
        <w:rPr>
          <w:rFonts w:ascii="Times New Roman" w:cs="Times New Roman" w:hAnsi="Times New Roman"/>
          <w:sz w:val="28"/>
          <w:szCs w:val="28"/>
          <w:lang w:val="en-GB"/>
        </w:rPr>
      </w:pPr>
      <w:r>
        <w:rPr>
          <w:rFonts w:ascii="Times New Roman" w:cs="Times New Roman" w:hAnsi="Times New Roman"/>
          <w:sz w:val="28"/>
          <w:szCs w:val="28"/>
          <w:lang w:val="en-GB"/>
        </w:rPr>
        <w:t>Homes</w:t>
      </w:r>
    </w:p>
    <w:p>
      <w:pPr>
        <w:pStyle w:val="style179"/>
        <w:numPr>
          <w:ilvl w:val="0"/>
          <w:numId w:val="2"/>
        </w:numPr>
        <w:rPr>
          <w:rFonts w:ascii="Times New Roman" w:cs="Times New Roman" w:hAnsi="Times New Roman"/>
          <w:sz w:val="28"/>
          <w:szCs w:val="28"/>
          <w:lang w:val="en-GB"/>
        </w:rPr>
      </w:pPr>
      <w:r>
        <w:rPr>
          <w:rFonts w:ascii="Times New Roman" w:cs="Times New Roman" w:hAnsi="Times New Roman"/>
          <w:sz w:val="28"/>
          <w:szCs w:val="28"/>
          <w:lang w:val="en-GB"/>
        </w:rPr>
        <w:t>Neighbourhoods</w:t>
      </w:r>
    </w:p>
    <w:p>
      <w:pPr>
        <w:pStyle w:val="style179"/>
        <w:numPr>
          <w:ilvl w:val="0"/>
          <w:numId w:val="2"/>
        </w:numPr>
        <w:rPr>
          <w:rFonts w:ascii="Times New Roman" w:cs="Times New Roman" w:hAnsi="Times New Roman"/>
          <w:sz w:val="28"/>
          <w:szCs w:val="28"/>
          <w:lang w:val="en-GB"/>
        </w:rPr>
      </w:pPr>
      <w:r>
        <w:rPr>
          <w:rFonts w:ascii="Times New Roman" w:cs="Times New Roman" w:hAnsi="Times New Roman"/>
          <w:sz w:val="28"/>
          <w:szCs w:val="28"/>
          <w:lang w:val="en-GB"/>
        </w:rPr>
        <w:t>Schools</w:t>
      </w:r>
    </w:p>
    <w:p>
      <w:pPr>
        <w:pStyle w:val="style179"/>
        <w:numPr>
          <w:ilvl w:val="0"/>
          <w:numId w:val="2"/>
        </w:numPr>
        <w:rPr>
          <w:rFonts w:ascii="Times New Roman" w:cs="Times New Roman" w:hAnsi="Times New Roman"/>
          <w:sz w:val="28"/>
          <w:szCs w:val="28"/>
          <w:lang w:val="en-GB"/>
        </w:rPr>
      </w:pPr>
      <w:r>
        <w:rPr>
          <w:rFonts w:ascii="Times New Roman" w:cs="Times New Roman" w:hAnsi="Times New Roman"/>
          <w:sz w:val="28"/>
          <w:szCs w:val="28"/>
          <w:lang w:val="en-GB"/>
        </w:rPr>
        <w:t>Healthcare</w:t>
      </w:r>
    </w:p>
    <w:p>
      <w:pPr>
        <w:pStyle w:val="style179"/>
        <w:rPr>
          <w:rFonts w:ascii="Times New Roman" w:cs="Times New Roman" w:hAnsi="Times New Roman"/>
          <w:sz w:val="28"/>
          <w:szCs w:val="28"/>
          <w:lang w:val="en-GB"/>
        </w:rPr>
      </w:pPr>
      <w:r>
        <w:rPr>
          <w:rFonts w:ascii="Times New Roman" w:cs="Times New Roman" w:hAnsi="Times New Roman"/>
          <w:sz w:val="28"/>
          <w:szCs w:val="28"/>
          <w:lang w:val="en-GB"/>
        </w:rPr>
        <w:t>A new version for new construction was launched in April 2009, entitled LEED-version 3 (USGBC 2010) LEED is a voluntary certification program developed through a consensus process involving key stakeholders to provide an inclusive simple framework for assessing building performance and meeting sustainability goals</w:t>
      </w:r>
      <w:r>
        <w:rPr>
          <w:rFonts w:ascii="Times New Roman" w:cs="Times New Roman" w:hAnsi="Times New Roman"/>
          <w:sz w:val="28"/>
          <w:szCs w:val="28"/>
          <w:lang w:val="en-GB"/>
        </w:rPr>
        <w:t xml:space="preserve"> (Zimmerman, A., &amp; Kibert, c., 2007). To calculate the achieved credits, LEED uses a simple additive approach (10f 1) with all certain being weighted equally rather than using a weighting system.</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All LEED stan</w:t>
      </w:r>
      <w:r>
        <w:rPr>
          <w:rFonts w:ascii="Times New Roman" w:cs="Times New Roman" w:hAnsi="Times New Roman"/>
          <w:sz w:val="28"/>
          <w:szCs w:val="28"/>
          <w:lang w:val="en-GB"/>
        </w:rPr>
        <w:t>dards have three main types of requirement.</w:t>
      </w:r>
    </w:p>
    <w:p>
      <w:pPr>
        <w:pStyle w:val="style179"/>
        <w:numPr>
          <w:ilvl w:val="0"/>
          <w:numId w:val="15"/>
        </w:numPr>
        <w:rPr>
          <w:rFonts w:ascii="Times New Roman" w:cs="Times New Roman" w:hAnsi="Times New Roman"/>
          <w:sz w:val="28"/>
          <w:szCs w:val="28"/>
          <w:lang w:val="en-GB"/>
        </w:rPr>
      </w:pPr>
      <w:r>
        <w:rPr>
          <w:rFonts w:ascii="Times New Roman" w:cs="Times New Roman" w:hAnsi="Times New Roman"/>
          <w:sz w:val="28"/>
          <w:szCs w:val="28"/>
          <w:lang w:val="en-GB"/>
        </w:rPr>
        <w:t>Prerequisites: criteria that must be included before a project can be assessed.</w:t>
      </w:r>
    </w:p>
    <w:p>
      <w:pPr>
        <w:pStyle w:val="style179"/>
        <w:numPr>
          <w:ilvl w:val="0"/>
          <w:numId w:val="15"/>
        </w:numPr>
        <w:rPr>
          <w:rFonts w:ascii="Times New Roman" w:cs="Times New Roman" w:hAnsi="Times New Roman"/>
          <w:sz w:val="28"/>
          <w:szCs w:val="28"/>
          <w:lang w:val="en-GB"/>
        </w:rPr>
      </w:pPr>
      <w:r>
        <w:rPr>
          <w:rFonts w:ascii="Times New Roman" w:cs="Times New Roman" w:hAnsi="Times New Roman"/>
          <w:sz w:val="28"/>
          <w:szCs w:val="28"/>
          <w:lang w:val="en-GB"/>
        </w:rPr>
        <w:t>Core credits: given for meeting or exceeding the requirement in the five categories</w:t>
      </w:r>
    </w:p>
    <w:p>
      <w:pPr>
        <w:pStyle w:val="style179"/>
        <w:numPr>
          <w:ilvl w:val="0"/>
          <w:numId w:val="15"/>
        </w:numPr>
        <w:rPr>
          <w:rFonts w:ascii="Times New Roman" w:cs="Times New Roman" w:hAnsi="Times New Roman"/>
          <w:sz w:val="28"/>
          <w:szCs w:val="28"/>
          <w:lang w:val="en-GB"/>
        </w:rPr>
      </w:pPr>
      <w:r>
        <w:rPr>
          <w:rFonts w:ascii="Times New Roman" w:cs="Times New Roman" w:hAnsi="Times New Roman"/>
          <w:sz w:val="28"/>
          <w:szCs w:val="28"/>
          <w:lang w:val="en-GB"/>
        </w:rPr>
        <w:t>Innovation credits: given for exemplary performance beyond the core credits.</w:t>
      </w:r>
    </w:p>
    <w:p>
      <w:pPr>
        <w:pStyle w:val="style179"/>
        <w:rPr>
          <w:rFonts w:ascii="Times New Roman" w:cs="Times New Roman" w:hAnsi="Times New Roman"/>
          <w:sz w:val="28"/>
          <w:szCs w:val="28"/>
          <w:lang w:val="en-GB"/>
        </w:rPr>
      </w:pPr>
    </w:p>
    <w:p>
      <w:pPr>
        <w:pStyle w:val="style0"/>
        <w:rPr>
          <w:rFonts w:cs="Times New Roman"/>
          <w:b/>
          <w:bCs/>
          <w:sz w:val="28"/>
          <w:szCs w:val="28"/>
          <w:lang w:val="en-GB"/>
        </w:rPr>
      </w:pPr>
      <w:r>
        <w:rPr>
          <w:rFonts w:cs="Times New Roman"/>
          <w:b/>
          <w:bCs/>
          <w:sz w:val="28"/>
          <w:szCs w:val="28"/>
          <w:lang w:val="en-GB"/>
        </w:rPr>
        <w:t>CASBEE (Comprehensive Assessment System for Built Environment Efficiency)</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ab/>
      </w:r>
      <w:r>
        <w:rPr>
          <w:rFonts w:ascii="Times New Roman" w:cs="Times New Roman" w:hAnsi="Times New Roman"/>
          <w:sz w:val="28"/>
          <w:szCs w:val="28"/>
          <w:lang w:val="en-GB"/>
        </w:rPr>
        <w:t xml:space="preserve">CASBEE, developed by the </w:t>
      </w:r>
      <w:r>
        <w:rPr>
          <w:rFonts w:ascii="Times New Roman" w:cs="Times New Roman" w:hAnsi="Times New Roman"/>
          <w:sz w:val="28"/>
          <w:szCs w:val="28"/>
          <w:lang w:val="en-GB"/>
        </w:rPr>
        <w:t xml:space="preserve">Japan </w:t>
      </w:r>
      <w:r>
        <w:rPr>
          <w:rFonts w:ascii="Times New Roman" w:cs="Times New Roman" w:hAnsi="Times New Roman"/>
          <w:sz w:val="28"/>
          <w:szCs w:val="28"/>
          <w:lang w:val="en-GB"/>
        </w:rPr>
        <w:t xml:space="preserve">sustainable building consortium involving committees in the academic, industrial, and government sectors, comprises a variety of tools for different phases of building under assessment planning, design, </w:t>
      </w:r>
      <w:r>
        <w:rPr>
          <w:rFonts w:ascii="Times New Roman" w:cs="Times New Roman" w:hAnsi="Times New Roman"/>
          <w:sz w:val="28"/>
          <w:szCs w:val="28"/>
          <w:lang w:val="en-GB"/>
        </w:rPr>
        <w:t>completion, operation, and renovation (GU, Z., Wennersten, R., &amp; Assefa, G., 2006;</w:t>
      </w:r>
      <w:r>
        <w:rPr>
          <w:rFonts w:ascii="Times New Roman" w:cs="Times New Roman" w:hAnsi="Times New Roman"/>
          <w:sz w:val="28"/>
          <w:szCs w:val="28"/>
          <w:lang w:val="en-GB"/>
        </w:rPr>
        <w:t xml:space="preserve"> Say, C., &amp; Wood, A., 2008; IBEC, 2010). The assessment process acquires a different characteristic from many other </w:t>
      </w:r>
      <w:r>
        <w:rPr>
          <w:rFonts w:ascii="Times New Roman" w:cs="Times New Roman" w:hAnsi="Times New Roman"/>
          <w:sz w:val="28"/>
          <w:szCs w:val="28"/>
          <w:lang w:val="en-GB"/>
        </w:rPr>
        <w:t>criteria</w:t>
      </w:r>
      <w:r>
        <w:rPr>
          <w:rFonts w:ascii="Times New Roman" w:cs="Times New Roman" w:hAnsi="Times New Roman"/>
          <w:sz w:val="28"/>
          <w:szCs w:val="28"/>
          <w:lang w:val="en-GB"/>
        </w:rPr>
        <w:t>-based tools by employing an additive/weighting approach, which differs from the simple addition of points achieved in all performance areas. On the other hand, this tools covers almost every aspect of construction; on the other hand, the tools is extremely difficult to implement (Sev, A., 2011).</w:t>
      </w:r>
    </w:p>
    <w:p>
      <w:pPr>
        <w:pStyle w:val="style179"/>
        <w:numPr>
          <w:ilvl w:val="1"/>
          <w:numId w:val="10"/>
        </w:numPr>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Comparisons </w:t>
      </w:r>
      <w:r>
        <w:rPr>
          <w:rFonts w:ascii="Times New Roman" w:cs="Times New Roman" w:hAnsi="Times New Roman"/>
          <w:b/>
          <w:bCs/>
          <w:sz w:val="28"/>
          <w:szCs w:val="28"/>
          <w:lang w:val="en-GB"/>
        </w:rPr>
        <w:t xml:space="preserve">and </w:t>
      </w:r>
      <w:r>
        <w:rPr>
          <w:rFonts w:ascii="Times New Roman" w:cs="Times New Roman" w:hAnsi="Times New Roman"/>
          <w:b/>
          <w:bCs/>
          <w:sz w:val="28"/>
          <w:szCs w:val="28"/>
          <w:lang w:val="en-GB"/>
        </w:rPr>
        <w:t>Discussions</w:t>
      </w:r>
    </w:p>
    <w:p>
      <w:pPr>
        <w:pStyle w:val="style179"/>
        <w:numPr>
          <w:ilvl w:val="2"/>
          <w:numId w:val="10"/>
        </w:numPr>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Building Types </w:t>
      </w:r>
      <w:r>
        <w:rPr>
          <w:rFonts w:ascii="Times New Roman" w:cs="Times New Roman" w:hAnsi="Times New Roman"/>
          <w:b/>
          <w:bCs/>
          <w:sz w:val="28"/>
          <w:szCs w:val="28"/>
          <w:lang w:val="en-GB"/>
        </w:rPr>
        <w:t xml:space="preserve">for </w:t>
      </w:r>
      <w:r>
        <w:rPr>
          <w:rFonts w:ascii="Times New Roman" w:cs="Times New Roman" w:hAnsi="Times New Roman"/>
          <w:b/>
          <w:bCs/>
          <w:sz w:val="28"/>
          <w:szCs w:val="28"/>
          <w:lang w:val="en-GB"/>
        </w:rPr>
        <w:t xml:space="preserve">Assessment </w:t>
      </w:r>
      <w:r>
        <w:rPr>
          <w:rFonts w:ascii="Times New Roman" w:cs="Times New Roman" w:hAnsi="Times New Roman"/>
          <w:b/>
          <w:bCs/>
          <w:sz w:val="28"/>
          <w:szCs w:val="28"/>
          <w:lang w:val="en-GB"/>
        </w:rPr>
        <w:t xml:space="preserve">in BEA </w:t>
      </w:r>
      <w:r>
        <w:rPr>
          <w:rFonts w:ascii="Times New Roman" w:cs="Times New Roman" w:hAnsi="Times New Roman"/>
          <w:b/>
          <w:bCs/>
          <w:sz w:val="28"/>
          <w:szCs w:val="28"/>
          <w:lang w:val="en-GB"/>
        </w:rPr>
        <w:t>Tools</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 xml:space="preserve">BEA tool can be used to </w:t>
      </w:r>
      <w:r>
        <w:rPr>
          <w:rFonts w:ascii="Times New Roman" w:cs="Times New Roman" w:hAnsi="Times New Roman"/>
          <w:sz w:val="28"/>
          <w:szCs w:val="28"/>
          <w:lang w:val="en-GB"/>
        </w:rPr>
        <w:t>a</w:t>
      </w:r>
      <w:r>
        <w:rPr>
          <w:rFonts w:ascii="Times New Roman" w:cs="Times New Roman" w:hAnsi="Times New Roman"/>
          <w:sz w:val="28"/>
          <w:szCs w:val="28"/>
          <w:lang w:val="en-GB"/>
        </w:rPr>
        <w:t>c</w:t>
      </w:r>
      <w:r>
        <w:rPr>
          <w:rFonts w:ascii="Times New Roman" w:cs="Times New Roman" w:hAnsi="Times New Roman"/>
          <w:sz w:val="28"/>
          <w:szCs w:val="28"/>
          <w:lang w:val="en-GB"/>
        </w:rPr>
        <w:t>cess</w:t>
      </w:r>
      <w:r>
        <w:rPr>
          <w:rFonts w:ascii="Times New Roman" w:cs="Times New Roman" w:hAnsi="Times New Roman"/>
          <w:sz w:val="28"/>
          <w:szCs w:val="28"/>
          <w:lang w:val="en-GB"/>
        </w:rPr>
        <w:t xml:space="preserve"> different building ty</w:t>
      </w:r>
      <w:r>
        <w:rPr>
          <w:rFonts w:ascii="Times New Roman" w:cs="Times New Roman" w:hAnsi="Times New Roman"/>
          <w:sz w:val="28"/>
          <w:szCs w:val="28"/>
          <w:lang w:val="en-GB"/>
        </w:rPr>
        <w:t>pes. (</w:t>
      </w:r>
      <w:r>
        <w:rPr>
          <w:rFonts w:ascii="Times New Roman" w:cs="Times New Roman" w:hAnsi="Times New Roman"/>
          <w:sz w:val="28"/>
          <w:szCs w:val="28"/>
          <w:lang w:val="en-GB"/>
        </w:rPr>
        <w:t xml:space="preserve">See </w:t>
      </w:r>
      <w:r>
        <w:rPr>
          <w:rFonts w:ascii="Times New Roman" w:cs="Times New Roman" w:hAnsi="Times New Roman"/>
          <w:sz w:val="28"/>
          <w:szCs w:val="28"/>
          <w:lang w:val="en-GB"/>
        </w:rPr>
        <w:t>table 3-2). Different BEA tools have developed their own versions that are typically related to different types of buildings,</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 xml:space="preserve">A comparative </w:t>
      </w:r>
      <w:r>
        <w:rPr>
          <w:rFonts w:ascii="Times New Roman" w:cs="Times New Roman" w:hAnsi="Times New Roman"/>
          <w:sz w:val="28"/>
          <w:szCs w:val="28"/>
          <w:lang w:val="en-GB"/>
        </w:rPr>
        <w:t>analysis</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how</w:t>
      </w:r>
      <w:r>
        <w:rPr>
          <w:rFonts w:ascii="Times New Roman" w:cs="Times New Roman" w:hAnsi="Times New Roman"/>
          <w:sz w:val="28"/>
          <w:szCs w:val="28"/>
          <w:lang w:val="en-GB"/>
        </w:rPr>
        <w:t xml:space="preserve"> that BREEAM , LEED, CASEBEE provide more versions than the others for specific building types. Because SBTool is a genetic framework and </w:t>
      </w:r>
      <w:r>
        <w:rPr>
          <w:rFonts w:ascii="Times New Roman" w:cs="Times New Roman" w:hAnsi="Times New Roman"/>
          <w:sz w:val="28"/>
          <w:szCs w:val="28"/>
          <w:lang w:val="en-GB"/>
        </w:rPr>
        <w:t>a toolkit that allows</w:t>
      </w:r>
      <w:r>
        <w:rPr>
          <w:rFonts w:ascii="Times New Roman" w:cs="Times New Roman" w:hAnsi="Times New Roman"/>
          <w:sz w:val="28"/>
          <w:szCs w:val="28"/>
          <w:lang w:val="en-GB"/>
        </w:rPr>
        <w:t xml:space="preserve"> local organizations to develop their own tools, the types of building for assessment vary by </w:t>
      </w:r>
      <w:r>
        <w:rPr>
          <w:rFonts w:ascii="Times New Roman" w:cs="Times New Roman" w:hAnsi="Times New Roman"/>
          <w:sz w:val="28"/>
          <w:szCs w:val="28"/>
          <w:lang w:val="en-GB"/>
        </w:rPr>
        <w:t>regions;</w:t>
      </w:r>
      <w:r>
        <w:rPr>
          <w:rFonts w:ascii="Times New Roman" w:cs="Times New Roman" w:hAnsi="Times New Roman"/>
          <w:sz w:val="28"/>
          <w:szCs w:val="28"/>
          <w:lang w:val="en-GB"/>
        </w:rPr>
        <w:t xml:space="preserve"> Miljobyggnad assesses both new builds and existing premises without specifying building types. ESGB assesses two types of buildings-residential buildings and public, buildings, where public buildings refers to all building types </w:t>
      </w:r>
      <w:r>
        <w:rPr>
          <w:rFonts w:ascii="Times New Roman" w:cs="Times New Roman" w:hAnsi="Times New Roman"/>
          <w:sz w:val="28"/>
          <w:szCs w:val="28"/>
          <w:lang w:val="en-GB"/>
        </w:rPr>
        <w:t>its</w:t>
      </w:r>
      <w:r>
        <w:rPr>
          <w:rFonts w:ascii="Times New Roman" w:cs="Times New Roman" w:hAnsi="Times New Roman"/>
          <w:sz w:val="28"/>
          <w:szCs w:val="28"/>
          <w:lang w:val="en-GB"/>
        </w:rPr>
        <w:t xml:space="preserve"> public access, such as government offices, restaurants, school, hotels, libraries, transport stations, and entertainment facilities. ESGB appears too general and ignores the specific characteristics of different building types. For examples, school buildings are con</w:t>
      </w:r>
      <w:r>
        <w:rPr>
          <w:rFonts w:ascii="Times New Roman" w:cs="Times New Roman" w:hAnsi="Times New Roman"/>
          <w:sz w:val="28"/>
          <w:szCs w:val="28"/>
          <w:lang w:val="en-GB"/>
        </w:rPr>
        <w:t>sidered public buildings in ESGB, but the requirements for such buildings should be different from those of other public buildings. Compared with other existing BEA tools, Miljobyggnad and ESGB need to develop more specific versions for different building types in the future.</w:t>
      </w:r>
    </w:p>
    <w:p>
      <w:pPr>
        <w:pStyle w:val="style0"/>
        <w:ind w:left="1080"/>
        <w:rPr>
          <w:rFonts w:ascii="Times New Roman" w:cs="Times New Roman" w:hAnsi="Times New Roman"/>
          <w:b/>
          <w:bCs/>
          <w:sz w:val="28"/>
          <w:szCs w:val="28"/>
          <w:lang w:val="en-GB"/>
        </w:rPr>
      </w:pPr>
    </w:p>
    <w:p>
      <w:pPr>
        <w:pStyle w:val="style0"/>
        <w:ind w:left="1080"/>
        <w:rPr>
          <w:rFonts w:ascii="Times New Roman" w:cs="Times New Roman" w:hAnsi="Times New Roman"/>
          <w:b/>
          <w:bCs/>
          <w:sz w:val="28"/>
          <w:szCs w:val="28"/>
          <w:lang w:val="en-GB"/>
        </w:rPr>
      </w:pPr>
    </w:p>
    <w:p>
      <w:pPr>
        <w:pStyle w:val="style0"/>
        <w:ind w:left="1080"/>
        <w:rPr>
          <w:rFonts w:ascii="Times New Roman" w:cs="Times New Roman" w:hAnsi="Times New Roman"/>
          <w:b/>
          <w:bCs/>
          <w:sz w:val="28"/>
          <w:szCs w:val="28"/>
          <w:lang w:val="en-GB"/>
        </w:rPr>
      </w:pPr>
    </w:p>
    <w:p>
      <w:pPr>
        <w:pStyle w:val="style0"/>
        <w:ind w:left="1080"/>
        <w:rPr>
          <w:rFonts w:ascii="Times New Roman" w:cs="Times New Roman" w:hAnsi="Times New Roman"/>
          <w:b/>
          <w:bCs/>
          <w:sz w:val="28"/>
          <w:szCs w:val="28"/>
          <w:lang w:val="en-GB"/>
        </w:rPr>
      </w:pPr>
    </w:p>
    <w:p>
      <w:pPr>
        <w:pStyle w:val="style0"/>
        <w:ind w:left="1080"/>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Table 3-2 </w:t>
      </w:r>
      <w:r>
        <w:rPr>
          <w:rFonts w:ascii="Times New Roman" w:cs="Times New Roman" w:hAnsi="Times New Roman"/>
          <w:b/>
          <w:bCs/>
          <w:sz w:val="28"/>
          <w:szCs w:val="28"/>
          <w:lang w:val="en-GB"/>
        </w:rPr>
        <w:t xml:space="preserve">Building Types </w:t>
      </w:r>
      <w:r>
        <w:rPr>
          <w:rFonts w:ascii="Times New Roman" w:cs="Times New Roman" w:hAnsi="Times New Roman"/>
          <w:b/>
          <w:bCs/>
          <w:sz w:val="28"/>
          <w:szCs w:val="28"/>
          <w:lang w:val="en-GB"/>
        </w:rPr>
        <w:t xml:space="preserve">for </w:t>
      </w:r>
      <w:r>
        <w:rPr>
          <w:rFonts w:ascii="Times New Roman" w:cs="Times New Roman" w:hAnsi="Times New Roman"/>
          <w:b/>
          <w:bCs/>
          <w:sz w:val="28"/>
          <w:szCs w:val="28"/>
          <w:lang w:val="en-GB"/>
        </w:rPr>
        <w:t xml:space="preserve">Assessment </w:t>
      </w:r>
      <w:r>
        <w:rPr>
          <w:rFonts w:ascii="Times New Roman" w:cs="Times New Roman" w:hAnsi="Times New Roman"/>
          <w:b/>
          <w:bCs/>
          <w:sz w:val="28"/>
          <w:szCs w:val="28"/>
          <w:lang w:val="en-GB"/>
        </w:rPr>
        <w:t xml:space="preserve">in </w:t>
      </w:r>
      <w:r>
        <w:rPr>
          <w:rFonts w:ascii="Times New Roman" w:cs="Times New Roman" w:hAnsi="Times New Roman"/>
          <w:b/>
          <w:bCs/>
          <w:sz w:val="28"/>
          <w:szCs w:val="28"/>
          <w:lang w:val="en-GB"/>
        </w:rPr>
        <w:t xml:space="preserve">Selective </w:t>
      </w:r>
      <w:r>
        <w:rPr>
          <w:rFonts w:ascii="Times New Roman" w:cs="Times New Roman" w:hAnsi="Times New Roman"/>
          <w:b/>
          <w:bCs/>
          <w:sz w:val="28"/>
          <w:szCs w:val="28"/>
          <w:lang w:val="en-GB"/>
        </w:rPr>
        <w:t xml:space="preserve">BEA </w:t>
      </w:r>
      <w:r>
        <w:rPr>
          <w:rFonts w:ascii="Times New Roman" w:cs="Times New Roman" w:hAnsi="Times New Roman"/>
          <w:b/>
          <w:bCs/>
          <w:sz w:val="28"/>
          <w:szCs w:val="28"/>
          <w:lang w:val="en-GB"/>
        </w:rPr>
        <w:t>Tools</w:t>
      </w:r>
      <w:r>
        <w:rPr>
          <w:rFonts w:ascii="Times New Roman" w:cs="Times New Roman" w:hAnsi="Times New Roman"/>
          <w:b/>
          <w:bCs/>
          <w:sz w:val="28"/>
          <w:szCs w:val="28"/>
          <w:lang w:val="en-GB"/>
        </w:rPr>
        <w:t>.</w:t>
      </w:r>
    </w:p>
    <w:tbl>
      <w:tblPr>
        <w:tblStyle w:val="style154"/>
        <w:tblW w:w="8910" w:type="dxa"/>
        <w:tblInd w:w="828" w:type="dxa"/>
        <w:tblLook w:val="04A0" w:firstRow="1" w:lastRow="0" w:firstColumn="1" w:lastColumn="0" w:noHBand="0" w:noVBand="1"/>
      </w:tblPr>
      <w:tblGrid>
        <w:gridCol w:w="1663"/>
        <w:gridCol w:w="1383"/>
        <w:gridCol w:w="932"/>
        <w:gridCol w:w="1290"/>
        <w:gridCol w:w="1088"/>
        <w:gridCol w:w="1803"/>
        <w:gridCol w:w="932"/>
      </w:tblGrid>
      <w:tr>
        <w:trPr/>
        <w:tc>
          <w:tcPr>
            <w:tcW w:w="2250" w:type="dxa"/>
            <w:tcBorders/>
            <w:tcFitText w:val="false"/>
          </w:tcPr>
          <w:p>
            <w:pPr>
              <w:pStyle w:val="style0"/>
              <w:rPr>
                <w:rFonts w:ascii="Times New Roman" w:cs="Times New Roman" w:hAnsi="Times New Roman"/>
                <w:sz w:val="28"/>
                <w:szCs w:val="28"/>
                <w:lang w:val="en-GB"/>
              </w:rPr>
            </w:pPr>
          </w:p>
        </w:tc>
        <w:tc>
          <w:tcPr>
            <w:tcW w:w="1260" w:type="dxa"/>
            <w:tcBorders/>
            <w:tcFitText w:val="false"/>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          BREEAM</w:t>
            </w:r>
          </w:p>
        </w:tc>
        <w:tc>
          <w:tcPr>
            <w:tcW w:w="900" w:type="dxa"/>
            <w:tcBorders/>
            <w:tcFitText w:val="false"/>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              LEED</w:t>
            </w:r>
          </w:p>
        </w:tc>
        <w:tc>
          <w:tcPr>
            <w:tcW w:w="1170" w:type="dxa"/>
            <w:tcBorders/>
            <w:tcFitText w:val="false"/>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            CASBEE</w:t>
            </w:r>
          </w:p>
        </w:tc>
        <w:tc>
          <w:tcPr>
            <w:tcW w:w="990" w:type="dxa"/>
            <w:tcBorders/>
            <w:tcFitText w:val="false"/>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          SBTool</w:t>
            </w:r>
          </w:p>
        </w:tc>
        <w:tc>
          <w:tcPr>
            <w:tcW w:w="1530" w:type="dxa"/>
            <w:tcBorders/>
            <w:tcFitText w:val="false"/>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       Miljobyggnad</w:t>
            </w:r>
          </w:p>
        </w:tc>
        <w:tc>
          <w:tcPr>
            <w:tcW w:w="810" w:type="dxa"/>
            <w:tcBorders/>
            <w:tcFitText w:val="false"/>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      ESGB</w:t>
            </w:r>
          </w:p>
        </w:tc>
      </w:tr>
      <w:tr>
        <w:tblPrEx/>
        <w:trPr/>
        <w:tc>
          <w:tcPr>
            <w:tcW w:w="2250" w:type="dxa"/>
            <w:tcBorders/>
            <w:tcFitText w:val="false"/>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New  </w:t>
            </w:r>
            <w:r>
              <w:rPr>
                <w:rFonts w:ascii="Times New Roman" w:cs="Times New Roman" w:hAnsi="Times New Roman"/>
                <w:sz w:val="28"/>
                <w:szCs w:val="28"/>
                <w:lang w:val="en-GB"/>
              </w:rPr>
              <w:t>Construction</w:t>
            </w:r>
          </w:p>
        </w:tc>
        <w:tc>
          <w:tcPr>
            <w:tcW w:w="1260" w:type="dxa"/>
            <w:tcBorders/>
            <w:tcFitText w:val="false"/>
          </w:tcPr>
          <w:p>
            <w:pPr>
              <w:pStyle w:val="style179"/>
              <w:numPr>
                <w:ilvl w:val="0"/>
                <w:numId w:val="13"/>
              </w:numPr>
              <w:rPr>
                <w:rFonts w:ascii="Times New Roman" w:cs="Times New Roman" w:hAnsi="Times New Roman"/>
                <w:sz w:val="28"/>
                <w:szCs w:val="28"/>
                <w:lang w:val="en-GB"/>
              </w:rPr>
            </w:pPr>
          </w:p>
        </w:tc>
        <w:tc>
          <w:tcPr>
            <w:tcW w:w="900" w:type="dxa"/>
            <w:tcBorders/>
            <w:tcFitText w:val="false"/>
          </w:tcPr>
          <w:p>
            <w:pPr>
              <w:pStyle w:val="style179"/>
              <w:numPr>
                <w:ilvl w:val="0"/>
                <w:numId w:val="13"/>
              </w:numPr>
              <w:rPr>
                <w:rFonts w:ascii="Times New Roman" w:cs="Times New Roman" w:hAnsi="Times New Roman"/>
                <w:sz w:val="28"/>
                <w:szCs w:val="28"/>
                <w:lang w:val="en-GB"/>
              </w:rPr>
            </w:pPr>
          </w:p>
        </w:tc>
        <w:tc>
          <w:tcPr>
            <w:tcW w:w="1170" w:type="dxa"/>
            <w:tcBorders/>
            <w:tcFitText w:val="false"/>
          </w:tcPr>
          <w:p>
            <w:pPr>
              <w:pStyle w:val="style179"/>
              <w:numPr>
                <w:ilvl w:val="0"/>
                <w:numId w:val="13"/>
              </w:numPr>
              <w:rPr>
                <w:rFonts w:ascii="Times New Roman" w:cs="Times New Roman" w:hAnsi="Times New Roman"/>
                <w:sz w:val="28"/>
                <w:szCs w:val="28"/>
                <w:lang w:val="en-GB"/>
              </w:rPr>
            </w:pPr>
          </w:p>
        </w:tc>
        <w:tc>
          <w:tcPr>
            <w:tcW w:w="990" w:type="dxa"/>
            <w:tcBorders/>
            <w:tcFitText w:val="false"/>
          </w:tcPr>
          <w:p>
            <w:pPr>
              <w:pStyle w:val="style179"/>
              <w:numPr>
                <w:ilvl w:val="0"/>
                <w:numId w:val="13"/>
              </w:numPr>
              <w:rPr>
                <w:rFonts w:ascii="Times New Roman" w:cs="Times New Roman" w:hAnsi="Times New Roman"/>
                <w:sz w:val="28"/>
                <w:szCs w:val="28"/>
                <w:lang w:val="en-GB"/>
              </w:rPr>
            </w:pPr>
          </w:p>
        </w:tc>
        <w:tc>
          <w:tcPr>
            <w:tcW w:w="1530" w:type="dxa"/>
            <w:tcBorders/>
            <w:tcFitText w:val="false"/>
          </w:tcPr>
          <w:p>
            <w:pPr>
              <w:pStyle w:val="style179"/>
              <w:numPr>
                <w:ilvl w:val="0"/>
                <w:numId w:val="13"/>
              </w:numPr>
              <w:rPr>
                <w:rFonts w:ascii="Times New Roman" w:cs="Times New Roman" w:hAnsi="Times New Roman"/>
                <w:sz w:val="28"/>
                <w:szCs w:val="28"/>
                <w:lang w:val="en-GB"/>
              </w:rPr>
            </w:pPr>
          </w:p>
        </w:tc>
        <w:tc>
          <w:tcPr>
            <w:tcW w:w="810" w:type="dxa"/>
            <w:tcBorders/>
            <w:tcFitText w:val="false"/>
          </w:tcPr>
          <w:p>
            <w:pPr>
              <w:pStyle w:val="style179"/>
              <w:numPr>
                <w:ilvl w:val="0"/>
                <w:numId w:val="9"/>
              </w:numPr>
              <w:rPr>
                <w:rFonts w:ascii="Times New Roman" w:cs="Times New Roman" w:hAnsi="Times New Roman"/>
                <w:sz w:val="28"/>
                <w:szCs w:val="28"/>
                <w:lang w:val="en-GB"/>
              </w:rPr>
            </w:pPr>
          </w:p>
        </w:tc>
      </w:tr>
      <w:tr>
        <w:tblPrEx/>
        <w:trPr/>
        <w:tc>
          <w:tcPr>
            <w:tcW w:w="2250" w:type="dxa"/>
            <w:tcBorders/>
            <w:tcFitText w:val="false"/>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Existing Building</w:t>
            </w:r>
          </w:p>
        </w:tc>
        <w:tc>
          <w:tcPr>
            <w:tcW w:w="1260" w:type="dxa"/>
            <w:tcBorders/>
            <w:tcFitText w:val="false"/>
          </w:tcPr>
          <w:p>
            <w:pPr>
              <w:pStyle w:val="style179"/>
              <w:numPr>
                <w:ilvl w:val="0"/>
                <w:numId w:val="13"/>
              </w:numPr>
              <w:rPr>
                <w:rFonts w:ascii="Times New Roman" w:cs="Times New Roman" w:hAnsi="Times New Roman"/>
                <w:sz w:val="28"/>
                <w:szCs w:val="28"/>
                <w:lang w:val="en-GB"/>
              </w:rPr>
            </w:pPr>
          </w:p>
        </w:tc>
        <w:tc>
          <w:tcPr>
            <w:tcW w:w="900" w:type="dxa"/>
            <w:tcBorders/>
            <w:tcFitText w:val="false"/>
          </w:tcPr>
          <w:p>
            <w:pPr>
              <w:pStyle w:val="style179"/>
              <w:numPr>
                <w:ilvl w:val="0"/>
                <w:numId w:val="13"/>
              </w:numPr>
              <w:rPr>
                <w:rFonts w:ascii="Times New Roman" w:cs="Times New Roman" w:hAnsi="Times New Roman"/>
                <w:sz w:val="28"/>
                <w:szCs w:val="28"/>
                <w:lang w:val="en-GB"/>
              </w:rPr>
            </w:pPr>
          </w:p>
        </w:tc>
        <w:tc>
          <w:tcPr>
            <w:tcW w:w="1170" w:type="dxa"/>
            <w:tcBorders/>
            <w:tcFitText w:val="false"/>
          </w:tcPr>
          <w:p>
            <w:pPr>
              <w:pStyle w:val="style179"/>
              <w:numPr>
                <w:ilvl w:val="0"/>
                <w:numId w:val="13"/>
              </w:numPr>
              <w:rPr>
                <w:rFonts w:ascii="Times New Roman" w:cs="Times New Roman" w:hAnsi="Times New Roman"/>
                <w:sz w:val="28"/>
                <w:szCs w:val="28"/>
                <w:lang w:val="en-GB"/>
              </w:rPr>
            </w:pPr>
          </w:p>
        </w:tc>
        <w:tc>
          <w:tcPr>
            <w:tcW w:w="990" w:type="dxa"/>
            <w:tcBorders/>
            <w:tcFitText w:val="false"/>
          </w:tcPr>
          <w:p>
            <w:pPr>
              <w:pStyle w:val="style179"/>
              <w:numPr>
                <w:ilvl w:val="0"/>
                <w:numId w:val="13"/>
              </w:numPr>
              <w:rPr>
                <w:rFonts w:ascii="Times New Roman" w:cs="Times New Roman" w:hAnsi="Times New Roman"/>
                <w:sz w:val="28"/>
                <w:szCs w:val="28"/>
                <w:lang w:val="en-GB"/>
              </w:rPr>
            </w:pPr>
          </w:p>
        </w:tc>
        <w:tc>
          <w:tcPr>
            <w:tcW w:w="1530" w:type="dxa"/>
            <w:tcBorders/>
            <w:tcFitText w:val="false"/>
          </w:tcPr>
          <w:p>
            <w:pPr>
              <w:pStyle w:val="style179"/>
              <w:numPr>
                <w:ilvl w:val="0"/>
                <w:numId w:val="13"/>
              </w:numPr>
              <w:rPr>
                <w:rFonts w:ascii="Times New Roman" w:cs="Times New Roman" w:hAnsi="Times New Roman"/>
                <w:sz w:val="28"/>
                <w:szCs w:val="28"/>
                <w:lang w:val="en-GB"/>
              </w:rPr>
            </w:pPr>
          </w:p>
        </w:tc>
        <w:tc>
          <w:tcPr>
            <w:tcW w:w="810" w:type="dxa"/>
            <w:tcBorders/>
            <w:tcFitText w:val="false"/>
          </w:tcPr>
          <w:p>
            <w:pPr>
              <w:pStyle w:val="style179"/>
              <w:numPr>
                <w:ilvl w:val="0"/>
                <w:numId w:val="9"/>
              </w:numPr>
              <w:rPr>
                <w:rFonts w:ascii="Times New Roman" w:cs="Times New Roman" w:hAnsi="Times New Roman"/>
                <w:sz w:val="28"/>
                <w:szCs w:val="28"/>
                <w:lang w:val="en-GB"/>
              </w:rPr>
            </w:pPr>
          </w:p>
        </w:tc>
      </w:tr>
      <w:tr>
        <w:tblPrEx/>
        <w:trPr/>
        <w:tc>
          <w:tcPr>
            <w:tcW w:w="2250" w:type="dxa"/>
            <w:tcBorders/>
            <w:tcFitText w:val="false"/>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Renovation</w:t>
            </w:r>
          </w:p>
        </w:tc>
        <w:tc>
          <w:tcPr>
            <w:tcW w:w="1260" w:type="dxa"/>
            <w:tcBorders/>
            <w:tcFitText w:val="false"/>
          </w:tcPr>
          <w:p>
            <w:pPr>
              <w:pStyle w:val="style179"/>
              <w:numPr>
                <w:ilvl w:val="0"/>
                <w:numId w:val="13"/>
              </w:numPr>
              <w:rPr>
                <w:rFonts w:ascii="Times New Roman" w:cs="Times New Roman" w:hAnsi="Times New Roman"/>
                <w:sz w:val="28"/>
                <w:szCs w:val="28"/>
                <w:lang w:val="en-GB"/>
              </w:rPr>
            </w:pPr>
          </w:p>
        </w:tc>
        <w:tc>
          <w:tcPr>
            <w:tcW w:w="900" w:type="dxa"/>
            <w:tcBorders/>
            <w:tcFitText w:val="false"/>
          </w:tcPr>
          <w:p>
            <w:pPr>
              <w:pStyle w:val="style179"/>
              <w:numPr>
                <w:ilvl w:val="0"/>
                <w:numId w:val="13"/>
              </w:numPr>
              <w:rPr>
                <w:rFonts w:ascii="Times New Roman" w:cs="Times New Roman" w:hAnsi="Times New Roman"/>
                <w:sz w:val="28"/>
                <w:szCs w:val="28"/>
                <w:lang w:val="en-GB"/>
              </w:rPr>
            </w:pPr>
          </w:p>
        </w:tc>
        <w:tc>
          <w:tcPr>
            <w:tcW w:w="1170" w:type="dxa"/>
            <w:tcBorders/>
            <w:tcFitText w:val="false"/>
          </w:tcPr>
          <w:p>
            <w:pPr>
              <w:pStyle w:val="style179"/>
              <w:numPr>
                <w:ilvl w:val="0"/>
                <w:numId w:val="13"/>
              </w:numPr>
              <w:rPr>
                <w:rFonts w:ascii="Times New Roman" w:cs="Times New Roman" w:hAnsi="Times New Roman"/>
                <w:sz w:val="28"/>
                <w:szCs w:val="28"/>
                <w:lang w:val="en-GB"/>
              </w:rPr>
            </w:pPr>
          </w:p>
        </w:tc>
        <w:tc>
          <w:tcPr>
            <w:tcW w:w="990" w:type="dxa"/>
            <w:tcBorders/>
            <w:tcFitText w:val="false"/>
          </w:tcPr>
          <w:p>
            <w:pPr>
              <w:pStyle w:val="style179"/>
              <w:numPr>
                <w:ilvl w:val="0"/>
                <w:numId w:val="13"/>
              </w:numPr>
              <w:rPr>
                <w:rFonts w:ascii="Times New Roman" w:cs="Times New Roman" w:hAnsi="Times New Roman"/>
                <w:sz w:val="28"/>
                <w:szCs w:val="28"/>
                <w:lang w:val="en-GB"/>
              </w:rPr>
            </w:pPr>
          </w:p>
        </w:tc>
        <w:tc>
          <w:tcPr>
            <w:tcW w:w="1530" w:type="dxa"/>
            <w:tcBorders/>
            <w:tcFitText w:val="false"/>
          </w:tcPr>
          <w:p>
            <w:pPr>
              <w:pStyle w:val="style179"/>
              <w:numPr>
                <w:ilvl w:val="0"/>
                <w:numId w:val="18"/>
              </w:numPr>
              <w:rPr>
                <w:rFonts w:ascii="Times New Roman" w:cs="Times New Roman" w:hAnsi="Times New Roman"/>
                <w:sz w:val="28"/>
                <w:szCs w:val="28"/>
                <w:lang w:val="en-GB"/>
              </w:rPr>
            </w:pPr>
          </w:p>
        </w:tc>
        <w:tc>
          <w:tcPr>
            <w:tcW w:w="810" w:type="dxa"/>
            <w:tcBorders/>
            <w:tcFitText w:val="false"/>
          </w:tcPr>
          <w:p>
            <w:pPr>
              <w:pStyle w:val="style179"/>
              <w:numPr>
                <w:ilvl w:val="0"/>
                <w:numId w:val="18"/>
              </w:numPr>
              <w:rPr>
                <w:rFonts w:ascii="Times New Roman" w:cs="Times New Roman" w:hAnsi="Times New Roman"/>
                <w:sz w:val="28"/>
                <w:szCs w:val="28"/>
                <w:lang w:val="en-GB"/>
              </w:rPr>
            </w:pPr>
          </w:p>
        </w:tc>
      </w:tr>
      <w:tr>
        <w:tblPrEx/>
        <w:trPr/>
        <w:tc>
          <w:tcPr>
            <w:tcW w:w="2250" w:type="dxa"/>
            <w:tcBorders/>
            <w:tcFitText w:val="false"/>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Office</w:t>
            </w:r>
          </w:p>
        </w:tc>
        <w:tc>
          <w:tcPr>
            <w:tcW w:w="1260" w:type="dxa"/>
            <w:tcBorders/>
            <w:tcFitText w:val="false"/>
          </w:tcPr>
          <w:p>
            <w:pPr>
              <w:pStyle w:val="style179"/>
              <w:numPr>
                <w:ilvl w:val="0"/>
                <w:numId w:val="13"/>
              </w:numPr>
              <w:rPr>
                <w:rFonts w:ascii="Times New Roman" w:cs="Times New Roman" w:hAnsi="Times New Roman"/>
                <w:sz w:val="28"/>
                <w:szCs w:val="28"/>
                <w:lang w:val="en-GB"/>
              </w:rPr>
            </w:pPr>
          </w:p>
        </w:tc>
        <w:tc>
          <w:tcPr>
            <w:tcW w:w="900" w:type="dxa"/>
            <w:tcBorders/>
            <w:tcFitText w:val="false"/>
          </w:tcPr>
          <w:p>
            <w:pPr>
              <w:pStyle w:val="style179"/>
              <w:numPr>
                <w:ilvl w:val="0"/>
                <w:numId w:val="13"/>
              </w:numPr>
              <w:rPr>
                <w:rFonts w:ascii="Times New Roman" w:cs="Times New Roman" w:hAnsi="Times New Roman"/>
                <w:sz w:val="28"/>
                <w:szCs w:val="28"/>
                <w:lang w:val="en-GB"/>
              </w:rPr>
            </w:pPr>
          </w:p>
        </w:tc>
        <w:tc>
          <w:tcPr>
            <w:tcW w:w="1170" w:type="dxa"/>
            <w:tcBorders/>
            <w:tcFitText w:val="false"/>
          </w:tcPr>
          <w:p>
            <w:pPr>
              <w:pStyle w:val="style179"/>
              <w:numPr>
                <w:ilvl w:val="0"/>
                <w:numId w:val="13"/>
              </w:numPr>
              <w:rPr>
                <w:rFonts w:ascii="Times New Roman" w:cs="Times New Roman" w:hAnsi="Times New Roman"/>
                <w:sz w:val="28"/>
                <w:szCs w:val="28"/>
                <w:lang w:val="en-GB"/>
              </w:rPr>
            </w:pPr>
          </w:p>
        </w:tc>
        <w:tc>
          <w:tcPr>
            <w:tcW w:w="990" w:type="dxa"/>
            <w:tcBorders/>
            <w:tcFitText w:val="false"/>
          </w:tcPr>
          <w:p>
            <w:pPr>
              <w:pStyle w:val="style179"/>
              <w:numPr>
                <w:ilvl w:val="0"/>
                <w:numId w:val="13"/>
              </w:numPr>
              <w:rPr>
                <w:rFonts w:ascii="Times New Roman" w:cs="Times New Roman" w:hAnsi="Times New Roman"/>
                <w:sz w:val="28"/>
                <w:szCs w:val="28"/>
                <w:lang w:val="en-GB"/>
              </w:rPr>
            </w:pPr>
          </w:p>
        </w:tc>
        <w:tc>
          <w:tcPr>
            <w:tcW w:w="1530" w:type="dxa"/>
            <w:tcBorders/>
            <w:tcFitText w:val="false"/>
          </w:tcPr>
          <w:p>
            <w:pPr>
              <w:pStyle w:val="style179"/>
              <w:numPr>
                <w:ilvl w:val="0"/>
                <w:numId w:val="18"/>
              </w:numPr>
              <w:rPr>
                <w:rFonts w:ascii="Times New Roman" w:cs="Times New Roman" w:hAnsi="Times New Roman"/>
                <w:sz w:val="28"/>
                <w:szCs w:val="28"/>
                <w:lang w:val="en-GB"/>
              </w:rPr>
            </w:pPr>
          </w:p>
        </w:tc>
        <w:tc>
          <w:tcPr>
            <w:tcW w:w="810" w:type="dxa"/>
            <w:tcBorders/>
            <w:tcFitText w:val="false"/>
          </w:tcPr>
          <w:p>
            <w:pPr>
              <w:pStyle w:val="style179"/>
              <w:numPr>
                <w:ilvl w:val="0"/>
                <w:numId w:val="18"/>
              </w:numPr>
              <w:rPr>
                <w:rFonts w:ascii="Times New Roman" w:cs="Times New Roman" w:hAnsi="Times New Roman"/>
                <w:sz w:val="28"/>
                <w:szCs w:val="28"/>
                <w:lang w:val="en-GB"/>
              </w:rPr>
            </w:pPr>
          </w:p>
        </w:tc>
      </w:tr>
      <w:tr>
        <w:tblPrEx/>
        <w:trPr/>
        <w:tc>
          <w:tcPr>
            <w:tcW w:w="2250" w:type="dxa"/>
            <w:tcBorders/>
            <w:tcFitText w:val="false"/>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Residential (Multiunit)</w:t>
            </w:r>
          </w:p>
        </w:tc>
        <w:tc>
          <w:tcPr>
            <w:tcW w:w="1260" w:type="dxa"/>
            <w:tcBorders/>
            <w:tcFitText w:val="false"/>
          </w:tcPr>
          <w:p>
            <w:pPr>
              <w:pStyle w:val="style179"/>
              <w:numPr>
                <w:ilvl w:val="0"/>
                <w:numId w:val="13"/>
              </w:numPr>
              <w:rPr>
                <w:rFonts w:ascii="Times New Roman" w:cs="Times New Roman" w:hAnsi="Times New Roman"/>
                <w:sz w:val="28"/>
                <w:szCs w:val="28"/>
                <w:lang w:val="en-GB"/>
              </w:rPr>
            </w:pPr>
          </w:p>
        </w:tc>
        <w:tc>
          <w:tcPr>
            <w:tcW w:w="900" w:type="dxa"/>
            <w:tcBorders/>
            <w:tcFitText w:val="false"/>
          </w:tcPr>
          <w:p>
            <w:pPr>
              <w:pStyle w:val="style179"/>
              <w:numPr>
                <w:ilvl w:val="0"/>
                <w:numId w:val="13"/>
              </w:numPr>
              <w:rPr>
                <w:rFonts w:ascii="Times New Roman" w:cs="Times New Roman" w:hAnsi="Times New Roman"/>
                <w:sz w:val="28"/>
                <w:szCs w:val="28"/>
                <w:lang w:val="en-GB"/>
              </w:rPr>
            </w:pPr>
          </w:p>
        </w:tc>
        <w:tc>
          <w:tcPr>
            <w:tcW w:w="1170" w:type="dxa"/>
            <w:tcBorders/>
            <w:tcFitText w:val="false"/>
          </w:tcPr>
          <w:p>
            <w:pPr>
              <w:pStyle w:val="style179"/>
              <w:numPr>
                <w:ilvl w:val="0"/>
                <w:numId w:val="13"/>
              </w:numPr>
              <w:rPr>
                <w:rFonts w:ascii="Times New Roman" w:cs="Times New Roman" w:hAnsi="Times New Roman"/>
                <w:sz w:val="28"/>
                <w:szCs w:val="28"/>
                <w:lang w:val="en-GB"/>
              </w:rPr>
            </w:pPr>
          </w:p>
        </w:tc>
        <w:tc>
          <w:tcPr>
            <w:tcW w:w="990" w:type="dxa"/>
            <w:tcBorders/>
            <w:tcFitText w:val="false"/>
          </w:tcPr>
          <w:p>
            <w:pPr>
              <w:pStyle w:val="style179"/>
              <w:numPr>
                <w:ilvl w:val="0"/>
                <w:numId w:val="13"/>
              </w:numPr>
              <w:rPr>
                <w:rFonts w:ascii="Times New Roman" w:cs="Times New Roman" w:hAnsi="Times New Roman"/>
                <w:sz w:val="28"/>
                <w:szCs w:val="28"/>
                <w:lang w:val="en-GB"/>
              </w:rPr>
            </w:pPr>
          </w:p>
        </w:tc>
        <w:tc>
          <w:tcPr>
            <w:tcW w:w="1530" w:type="dxa"/>
            <w:tcBorders/>
            <w:tcFitText w:val="false"/>
          </w:tcPr>
          <w:p>
            <w:pPr>
              <w:pStyle w:val="style179"/>
              <w:numPr>
                <w:ilvl w:val="0"/>
                <w:numId w:val="18"/>
              </w:numPr>
              <w:rPr>
                <w:rFonts w:ascii="Times New Roman" w:cs="Times New Roman" w:hAnsi="Times New Roman"/>
                <w:sz w:val="28"/>
                <w:szCs w:val="28"/>
                <w:lang w:val="en-GB"/>
              </w:rPr>
            </w:pPr>
          </w:p>
        </w:tc>
        <w:tc>
          <w:tcPr>
            <w:tcW w:w="810" w:type="dxa"/>
            <w:tcBorders/>
            <w:tcFitText w:val="false"/>
          </w:tcPr>
          <w:p>
            <w:pPr>
              <w:pStyle w:val="style179"/>
              <w:numPr>
                <w:ilvl w:val="0"/>
                <w:numId w:val="13"/>
              </w:numPr>
              <w:rPr>
                <w:rFonts w:ascii="Times New Roman" w:cs="Times New Roman" w:hAnsi="Times New Roman"/>
                <w:sz w:val="28"/>
                <w:szCs w:val="28"/>
                <w:lang w:val="en-GB"/>
              </w:rPr>
            </w:pPr>
          </w:p>
        </w:tc>
      </w:tr>
      <w:tr>
        <w:tblPrEx/>
        <w:trPr/>
        <w:tc>
          <w:tcPr>
            <w:tcW w:w="2250" w:type="dxa"/>
            <w:tcBorders/>
            <w:tcFitText w:val="false"/>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Residential (Single)</w:t>
            </w:r>
          </w:p>
        </w:tc>
        <w:tc>
          <w:tcPr>
            <w:tcW w:w="1260" w:type="dxa"/>
            <w:tcBorders/>
            <w:tcFitText w:val="false"/>
          </w:tcPr>
          <w:p>
            <w:pPr>
              <w:pStyle w:val="style179"/>
              <w:numPr>
                <w:ilvl w:val="0"/>
                <w:numId w:val="13"/>
              </w:numPr>
              <w:rPr>
                <w:rFonts w:ascii="Times New Roman" w:cs="Times New Roman" w:hAnsi="Times New Roman"/>
                <w:sz w:val="28"/>
                <w:szCs w:val="28"/>
                <w:lang w:val="en-GB"/>
              </w:rPr>
            </w:pPr>
          </w:p>
        </w:tc>
        <w:tc>
          <w:tcPr>
            <w:tcW w:w="900" w:type="dxa"/>
            <w:tcBorders/>
            <w:tcFitText w:val="false"/>
          </w:tcPr>
          <w:p>
            <w:pPr>
              <w:pStyle w:val="style179"/>
              <w:numPr>
                <w:ilvl w:val="0"/>
                <w:numId w:val="13"/>
              </w:numPr>
              <w:rPr>
                <w:rFonts w:ascii="Times New Roman" w:cs="Times New Roman" w:hAnsi="Times New Roman"/>
                <w:sz w:val="28"/>
                <w:szCs w:val="28"/>
                <w:lang w:val="en-GB"/>
              </w:rPr>
            </w:pPr>
          </w:p>
        </w:tc>
        <w:tc>
          <w:tcPr>
            <w:tcW w:w="1170" w:type="dxa"/>
            <w:tcBorders/>
            <w:tcFitText w:val="false"/>
          </w:tcPr>
          <w:p>
            <w:pPr>
              <w:pStyle w:val="style179"/>
              <w:numPr>
                <w:ilvl w:val="0"/>
                <w:numId w:val="13"/>
              </w:numPr>
              <w:rPr>
                <w:rFonts w:ascii="Times New Roman" w:cs="Times New Roman" w:hAnsi="Times New Roman"/>
                <w:sz w:val="28"/>
                <w:szCs w:val="28"/>
                <w:lang w:val="en-GB"/>
              </w:rPr>
            </w:pPr>
          </w:p>
        </w:tc>
        <w:tc>
          <w:tcPr>
            <w:tcW w:w="990" w:type="dxa"/>
            <w:tcBorders/>
            <w:tcFitText w:val="false"/>
          </w:tcPr>
          <w:p>
            <w:pPr>
              <w:pStyle w:val="style179"/>
              <w:numPr>
                <w:ilvl w:val="0"/>
                <w:numId w:val="13"/>
              </w:numPr>
              <w:rPr>
                <w:rFonts w:ascii="Times New Roman" w:cs="Times New Roman" w:hAnsi="Times New Roman"/>
                <w:sz w:val="28"/>
                <w:szCs w:val="28"/>
                <w:lang w:val="en-GB"/>
              </w:rPr>
            </w:pPr>
          </w:p>
        </w:tc>
        <w:tc>
          <w:tcPr>
            <w:tcW w:w="1530" w:type="dxa"/>
            <w:tcBorders/>
            <w:tcFitText w:val="false"/>
          </w:tcPr>
          <w:p>
            <w:pPr>
              <w:pStyle w:val="style179"/>
              <w:numPr>
                <w:ilvl w:val="0"/>
                <w:numId w:val="18"/>
              </w:numPr>
              <w:rPr>
                <w:rFonts w:ascii="Times New Roman" w:cs="Times New Roman" w:hAnsi="Times New Roman"/>
                <w:sz w:val="28"/>
                <w:szCs w:val="28"/>
                <w:lang w:val="en-GB"/>
              </w:rPr>
            </w:pPr>
          </w:p>
        </w:tc>
        <w:tc>
          <w:tcPr>
            <w:tcW w:w="810" w:type="dxa"/>
            <w:tcBorders/>
            <w:tcFitText w:val="false"/>
          </w:tcPr>
          <w:p>
            <w:pPr>
              <w:pStyle w:val="style179"/>
              <w:numPr>
                <w:ilvl w:val="0"/>
                <w:numId w:val="13"/>
              </w:numPr>
              <w:rPr>
                <w:rFonts w:ascii="Times New Roman" w:cs="Times New Roman" w:hAnsi="Times New Roman"/>
                <w:sz w:val="28"/>
                <w:szCs w:val="28"/>
                <w:lang w:val="en-GB"/>
              </w:rPr>
            </w:pPr>
          </w:p>
        </w:tc>
      </w:tr>
      <w:tr>
        <w:tblPrEx/>
        <w:trPr/>
        <w:tc>
          <w:tcPr>
            <w:tcW w:w="2250" w:type="dxa"/>
            <w:tcBorders/>
            <w:tcFitText w:val="false"/>
          </w:tcPr>
          <w:p>
            <w:pPr>
              <w:pStyle w:val="style0"/>
              <w:rPr>
                <w:rFonts w:ascii="Times New Roman" w:cs="Times New Roman" w:hAnsi="Times New Roman"/>
                <w:sz w:val="28"/>
                <w:szCs w:val="28"/>
                <w:lang w:val="en-GB"/>
              </w:rPr>
            </w:pPr>
            <w:r>
              <w:rPr>
                <w:rFonts w:ascii="Times New Roman" w:cs="Times New Roman" w:hAnsi="Times New Roman"/>
                <w:sz w:val="28"/>
                <w:szCs w:val="28"/>
                <w:lang w:val="en-GB"/>
              </w:rPr>
              <w:t>Schools</w:t>
            </w:r>
          </w:p>
        </w:tc>
        <w:tc>
          <w:tcPr>
            <w:tcW w:w="1260" w:type="dxa"/>
            <w:tcBorders/>
            <w:tcFitText w:val="false"/>
          </w:tcPr>
          <w:p>
            <w:pPr>
              <w:pStyle w:val="style179"/>
              <w:numPr>
                <w:ilvl w:val="0"/>
                <w:numId w:val="13"/>
              </w:numPr>
              <w:rPr>
                <w:rFonts w:ascii="Times New Roman" w:cs="Times New Roman" w:hAnsi="Times New Roman"/>
                <w:sz w:val="28"/>
                <w:szCs w:val="28"/>
                <w:lang w:val="en-GB"/>
              </w:rPr>
            </w:pPr>
          </w:p>
        </w:tc>
        <w:tc>
          <w:tcPr>
            <w:tcW w:w="900" w:type="dxa"/>
            <w:tcBorders/>
            <w:tcFitText w:val="false"/>
          </w:tcPr>
          <w:p>
            <w:pPr>
              <w:pStyle w:val="style179"/>
              <w:numPr>
                <w:ilvl w:val="0"/>
                <w:numId w:val="13"/>
              </w:numPr>
              <w:rPr>
                <w:rFonts w:ascii="Times New Roman" w:cs="Times New Roman" w:hAnsi="Times New Roman"/>
                <w:sz w:val="28"/>
                <w:szCs w:val="28"/>
                <w:lang w:val="en-GB"/>
              </w:rPr>
            </w:pPr>
          </w:p>
        </w:tc>
        <w:tc>
          <w:tcPr>
            <w:tcW w:w="1170" w:type="dxa"/>
            <w:tcBorders/>
            <w:tcFitText w:val="false"/>
          </w:tcPr>
          <w:p>
            <w:pPr>
              <w:pStyle w:val="style179"/>
              <w:numPr>
                <w:ilvl w:val="0"/>
                <w:numId w:val="13"/>
              </w:numPr>
              <w:rPr>
                <w:rFonts w:ascii="Times New Roman" w:cs="Times New Roman" w:hAnsi="Times New Roman"/>
                <w:sz w:val="28"/>
                <w:szCs w:val="28"/>
                <w:lang w:val="en-GB"/>
              </w:rPr>
            </w:pPr>
          </w:p>
        </w:tc>
        <w:tc>
          <w:tcPr>
            <w:tcW w:w="990" w:type="dxa"/>
            <w:tcBorders/>
            <w:tcFitText w:val="false"/>
          </w:tcPr>
          <w:p>
            <w:pPr>
              <w:pStyle w:val="style179"/>
              <w:numPr>
                <w:ilvl w:val="0"/>
                <w:numId w:val="13"/>
              </w:numPr>
              <w:rPr>
                <w:rFonts w:ascii="Times New Roman" w:cs="Times New Roman" w:hAnsi="Times New Roman"/>
                <w:sz w:val="28"/>
                <w:szCs w:val="28"/>
                <w:lang w:val="en-GB"/>
              </w:rPr>
            </w:pPr>
          </w:p>
        </w:tc>
        <w:tc>
          <w:tcPr>
            <w:tcW w:w="1530" w:type="dxa"/>
            <w:tcBorders/>
            <w:tcFitText w:val="false"/>
          </w:tcPr>
          <w:p>
            <w:pPr>
              <w:pStyle w:val="style179"/>
              <w:numPr>
                <w:ilvl w:val="0"/>
                <w:numId w:val="18"/>
              </w:numPr>
              <w:rPr>
                <w:rFonts w:ascii="Times New Roman" w:cs="Times New Roman" w:hAnsi="Times New Roman"/>
                <w:sz w:val="28"/>
                <w:szCs w:val="28"/>
                <w:lang w:val="en-GB"/>
              </w:rPr>
            </w:pPr>
          </w:p>
        </w:tc>
        <w:tc>
          <w:tcPr>
            <w:tcW w:w="810" w:type="dxa"/>
            <w:tcBorders/>
            <w:tcFitText w:val="false"/>
          </w:tcPr>
          <w:p>
            <w:pPr>
              <w:pStyle w:val="style179"/>
              <w:numPr>
                <w:ilvl w:val="0"/>
                <w:numId w:val="18"/>
              </w:numPr>
              <w:rPr>
                <w:rFonts w:ascii="Times New Roman" w:cs="Times New Roman" w:hAnsi="Times New Roman"/>
                <w:sz w:val="28"/>
                <w:szCs w:val="28"/>
                <w:lang w:val="en-GB"/>
              </w:rPr>
            </w:pPr>
          </w:p>
        </w:tc>
      </w:tr>
    </w:tbl>
    <w:p>
      <w:pPr>
        <w:pStyle w:val="style0"/>
        <w:ind w:left="1080"/>
        <w:rPr>
          <w:rFonts w:ascii="Times New Roman" w:cs="Times New Roman" w:hAnsi="Times New Roman"/>
          <w:sz w:val="28"/>
          <w:szCs w:val="28"/>
          <w:rtl/>
          <w:lang w:val="en-GB"/>
        </w:rPr>
      </w:pPr>
    </w:p>
    <w:p>
      <w:pPr>
        <w:pStyle w:val="style0"/>
        <w:ind w:left="1080"/>
        <w:rPr>
          <w:rFonts w:ascii="Times New Roman" w:cs="Times New Roman" w:hAnsi="Times New Roman"/>
          <w:sz w:val="28"/>
          <w:szCs w:val="28"/>
          <w:rtl/>
          <w:lang w:val="en-GB"/>
        </w:rPr>
      </w:pPr>
    </w:p>
    <w:p>
      <w:pPr>
        <w:pStyle w:val="style179"/>
        <w:numPr>
          <w:ilvl w:val="2"/>
          <w:numId w:val="10"/>
        </w:numPr>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Evaluation Methods </w:t>
      </w:r>
      <w:r>
        <w:rPr>
          <w:rFonts w:ascii="Times New Roman" w:cs="Times New Roman" w:hAnsi="Times New Roman"/>
          <w:b/>
          <w:bCs/>
          <w:sz w:val="28"/>
          <w:szCs w:val="28"/>
          <w:lang w:val="en-GB"/>
        </w:rPr>
        <w:t>in BEA Tools</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 xml:space="preserve">Although </w:t>
      </w:r>
      <w:r>
        <w:rPr>
          <w:rFonts w:ascii="Times New Roman" w:cs="Times New Roman" w:hAnsi="Times New Roman"/>
          <w:sz w:val="28"/>
          <w:szCs w:val="28"/>
          <w:lang w:val="en-GB"/>
        </w:rPr>
        <w:t>BEA tools eac</w:t>
      </w:r>
      <w:r>
        <w:rPr>
          <w:rFonts w:ascii="Times New Roman" w:cs="Times New Roman" w:hAnsi="Times New Roman"/>
          <w:sz w:val="28"/>
          <w:szCs w:val="28"/>
          <w:lang w:val="en-GB"/>
        </w:rPr>
        <w:t>h have their own and different hierarchical</w:t>
      </w:r>
      <w:r>
        <w:rPr>
          <w:rFonts w:ascii="Times New Roman" w:cs="Times New Roman" w:hAnsi="Times New Roman"/>
          <w:sz w:val="28"/>
          <w:szCs w:val="28"/>
          <w:lang w:val="en-GB"/>
        </w:rPr>
        <w:t xml:space="preserve"> structures and ESGB adopt quantitative stacking-based methods. This method awards </w:t>
      </w:r>
      <w:r>
        <w:rPr>
          <w:rFonts w:ascii="Times New Roman" w:cs="Times New Roman" w:hAnsi="Times New Roman"/>
          <w:sz w:val="28"/>
          <w:szCs w:val="28"/>
          <w:lang w:val="en-GB"/>
        </w:rPr>
        <w:t>credits</w:t>
      </w:r>
      <w:r>
        <w:rPr>
          <w:rFonts w:ascii="Times New Roman" w:cs="Times New Roman" w:hAnsi="Times New Roman"/>
          <w:sz w:val="28"/>
          <w:szCs w:val="28"/>
          <w:lang w:val="en-GB"/>
        </w:rPr>
        <w:t xml:space="preserve"> to each indicator (option</w:t>
      </w:r>
      <w:r>
        <w:rPr>
          <w:rFonts w:ascii="Times New Roman" w:cs="Times New Roman" w:hAnsi="Times New Roman"/>
          <w:sz w:val="28"/>
          <w:szCs w:val="28"/>
          <w:lang w:val="en-GB"/>
        </w:rPr>
        <w:t>) according</w:t>
      </w:r>
      <w:r>
        <w:rPr>
          <w:rFonts w:ascii="Times New Roman" w:cs="Times New Roman" w:hAnsi="Times New Roman"/>
          <w:sz w:val="28"/>
          <w:szCs w:val="28"/>
          <w:lang w:val="en-GB"/>
        </w:rPr>
        <w:t xml:space="preserve"> to its performance or numbers and adds them together to determine</w:t>
      </w:r>
      <w:r>
        <w:rPr>
          <w:rFonts w:ascii="Times New Roman" w:cs="Times New Roman" w:hAnsi="Times New Roman"/>
          <w:sz w:val="28"/>
          <w:szCs w:val="28"/>
          <w:lang w:val="en-GB"/>
        </w:rPr>
        <w:t xml:space="preserve"> a single overall score. </w:t>
      </w:r>
      <w:r>
        <w:rPr>
          <w:rFonts w:ascii="Times New Roman" w:cs="Times New Roman" w:hAnsi="Times New Roman"/>
          <w:sz w:val="28"/>
          <w:szCs w:val="28"/>
          <w:lang w:val="en-GB"/>
        </w:rPr>
        <w:t>Specific</w:t>
      </w:r>
      <w:r>
        <w:rPr>
          <w:rFonts w:ascii="Times New Roman" w:cs="Times New Roman" w:hAnsi="Times New Roman"/>
          <w:sz w:val="28"/>
          <w:szCs w:val="28"/>
          <w:lang w:val="en-GB"/>
        </w:rPr>
        <w:t xml:space="preserve"> details about how to </w:t>
      </w:r>
      <w:r>
        <w:rPr>
          <w:rFonts w:ascii="Times New Roman" w:cs="Times New Roman" w:hAnsi="Times New Roman"/>
          <w:sz w:val="28"/>
          <w:szCs w:val="28"/>
          <w:lang w:val="en-GB"/>
        </w:rPr>
        <w:t>access</w:t>
      </w:r>
      <w:r>
        <w:rPr>
          <w:rFonts w:ascii="Times New Roman" w:cs="Times New Roman" w:hAnsi="Times New Roman"/>
          <w:sz w:val="28"/>
          <w:szCs w:val="28"/>
          <w:lang w:val="en-GB"/>
        </w:rPr>
        <w:t xml:space="preserve"> and stack credits are different for each BEA tool. Mandatory issues or baseline requirements in BEA tools ensure that the minimum building performance can be qualified, such as the LEED prerequisites and the ESGB control items. The </w:t>
      </w:r>
      <w:r>
        <w:rPr>
          <w:rFonts w:ascii="Times New Roman" w:cs="Times New Roman" w:hAnsi="Times New Roman"/>
          <w:sz w:val="28"/>
          <w:szCs w:val="28"/>
          <w:lang w:val="en-GB"/>
        </w:rPr>
        <w:t>parameters involved in this method are</w:t>
      </w:r>
      <w:r>
        <w:rPr>
          <w:rFonts w:ascii="Times New Roman" w:cs="Times New Roman" w:hAnsi="Times New Roman"/>
          <w:sz w:val="28"/>
          <w:szCs w:val="28"/>
          <w:lang w:val="en-GB"/>
        </w:rPr>
        <w:t xml:space="preserve"> mostly limited to quantized data and minimally consider economic, service, or socio-cultural performance. This method also limits the adaption of the </w:t>
      </w:r>
      <w:r>
        <w:rPr>
          <w:rFonts w:ascii="Times New Roman" w:cs="Times New Roman" w:hAnsi="Times New Roman"/>
          <w:sz w:val="28"/>
          <w:szCs w:val="28"/>
          <w:lang w:val="en-GB"/>
        </w:rPr>
        <w:t>weighting</w:t>
      </w:r>
      <w:r>
        <w:rPr>
          <w:rFonts w:ascii="Times New Roman" w:cs="Times New Roman" w:hAnsi="Times New Roman"/>
          <w:sz w:val="28"/>
          <w:szCs w:val="28"/>
          <w:lang w:val="en-GB"/>
        </w:rPr>
        <w:t xml:space="preserve"> system for different regions users or phases.</w:t>
      </w:r>
    </w:p>
    <w:p>
      <w:pPr>
        <w:pStyle w:val="style179"/>
        <w:numPr>
          <w:ilvl w:val="2"/>
          <w:numId w:val="10"/>
        </w:numPr>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Uses </w:t>
      </w:r>
      <w:r>
        <w:rPr>
          <w:rFonts w:ascii="Times New Roman" w:cs="Times New Roman" w:hAnsi="Times New Roman"/>
          <w:b/>
          <w:bCs/>
          <w:sz w:val="28"/>
          <w:szCs w:val="28"/>
          <w:lang w:val="en-GB"/>
        </w:rPr>
        <w:t>of BEA Tools</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 xml:space="preserve">Different </w:t>
      </w:r>
      <w:r>
        <w:rPr>
          <w:rFonts w:ascii="Times New Roman" w:cs="Times New Roman" w:hAnsi="Times New Roman"/>
          <w:sz w:val="28"/>
          <w:szCs w:val="28"/>
          <w:lang w:val="en-GB"/>
        </w:rPr>
        <w:t xml:space="preserve">users may use BEA tools for various purpose for example, designers use these tools to </w:t>
      </w:r>
      <w:r>
        <w:rPr>
          <w:rFonts w:ascii="Times New Roman" w:cs="Times New Roman" w:hAnsi="Times New Roman"/>
          <w:sz w:val="28"/>
          <w:szCs w:val="28"/>
          <w:lang w:val="en-GB"/>
        </w:rPr>
        <w:t>aiding</w:t>
      </w:r>
      <w:r>
        <w:rPr>
          <w:rFonts w:ascii="Times New Roman" w:cs="Times New Roman" w:hAnsi="Times New Roman"/>
          <w:sz w:val="28"/>
          <w:szCs w:val="28"/>
          <w:lang w:val="en-GB"/>
        </w:rPr>
        <w:t xml:space="preserve"> design because they are able </w:t>
      </w:r>
      <w:r>
        <w:rPr>
          <w:rFonts w:ascii="Times New Roman" w:cs="Times New Roman" w:hAnsi="Times New Roman"/>
          <w:sz w:val="28"/>
          <w:szCs w:val="28"/>
          <w:lang w:val="en-GB"/>
        </w:rPr>
        <w:t xml:space="preserve">identify systematized and sustainable performance targets and criteria during the design process. BEA tools also help investor and occupants make purchase decisions based on the ecological </w:t>
      </w:r>
      <w:r>
        <w:rPr>
          <w:rFonts w:ascii="Times New Roman" w:cs="Times New Roman" w:hAnsi="Times New Roman"/>
          <w:sz w:val="28"/>
          <w:szCs w:val="28"/>
          <w:lang w:val="en-GB"/>
        </w:rPr>
        <w:t xml:space="preserve">characteristics of alternatives. The structure of the selected tools leads to broader users groups including the design team ( comprised of, for example architects, engineers, landscape architects), investors and owners, occupants </w:t>
      </w:r>
      <w:r>
        <w:rPr>
          <w:rFonts w:ascii="Times New Roman" w:cs="Times New Roman" w:hAnsi="Times New Roman"/>
          <w:sz w:val="28"/>
          <w:szCs w:val="28"/>
          <w:lang w:val="en-GB"/>
        </w:rPr>
        <w:t>and clients, facility managers, and consultants. Local or regional authorities are expected to contribute to promoting BEA tools more suitable for the local or regional conditions. SBTool set a good example that allows authorized users, including local organizations or national teams, to establish their own scope system based on the generic version to reflect the relative importance of performance issues and benchmarks for a specific region.</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Although BEA tools are applicable for different users for different reasons, the primary and basic purpose of this tool s is to evaluate building performance. In this case, the next sections identify the relationship between BEA tools and designers decision making process during design.</w:t>
      </w:r>
    </w:p>
    <w:p>
      <w:pPr>
        <w:pStyle w:val="style179"/>
        <w:numPr>
          <w:ilvl w:val="2"/>
          <w:numId w:val="7"/>
        </w:numPr>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Relationship Process </w:t>
      </w:r>
      <w:r>
        <w:rPr>
          <w:rFonts w:ascii="Times New Roman" w:cs="Times New Roman" w:hAnsi="Times New Roman"/>
          <w:b/>
          <w:bCs/>
          <w:sz w:val="28"/>
          <w:szCs w:val="28"/>
          <w:lang w:val="en-GB"/>
        </w:rPr>
        <w:t xml:space="preserve">and </w:t>
      </w:r>
      <w:r>
        <w:rPr>
          <w:rFonts w:ascii="Times New Roman" w:cs="Times New Roman" w:hAnsi="Times New Roman"/>
          <w:b/>
          <w:bCs/>
          <w:sz w:val="28"/>
          <w:szCs w:val="28"/>
          <w:lang w:val="en-GB"/>
        </w:rPr>
        <w:t>Decision Making</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 xml:space="preserve">Different </w:t>
      </w:r>
      <w:r>
        <w:rPr>
          <w:rFonts w:ascii="Times New Roman" w:cs="Times New Roman" w:hAnsi="Times New Roman"/>
          <w:sz w:val="28"/>
          <w:szCs w:val="28"/>
          <w:lang w:val="en-GB"/>
        </w:rPr>
        <w:t xml:space="preserve">design </w:t>
      </w:r>
      <w:r>
        <w:rPr>
          <w:rFonts w:ascii="Times New Roman" w:cs="Times New Roman" w:hAnsi="Times New Roman"/>
          <w:sz w:val="28"/>
          <w:szCs w:val="28"/>
          <w:lang w:val="en-GB"/>
        </w:rPr>
        <w:t>have</w:t>
      </w:r>
      <w:r>
        <w:rPr>
          <w:rFonts w:ascii="Times New Roman" w:cs="Times New Roman" w:hAnsi="Times New Roman"/>
          <w:sz w:val="28"/>
          <w:szCs w:val="28"/>
          <w:lang w:val="en-GB"/>
        </w:rPr>
        <w:t xml:space="preserve"> different vision on whether sign should focus on its process or on its product (Atkin, B., 1993) the notion that design is </w:t>
      </w:r>
      <w:r>
        <w:rPr>
          <w:rFonts w:ascii="Times New Roman" w:cs="Times New Roman" w:hAnsi="Times New Roman"/>
          <w:sz w:val="28"/>
          <w:szCs w:val="28"/>
          <w:lang w:val="en-GB"/>
        </w:rPr>
        <w:t>decision</w:t>
      </w:r>
      <w:r>
        <w:rPr>
          <w:rFonts w:ascii="Times New Roman" w:cs="Times New Roman" w:hAnsi="Times New Roman"/>
          <w:sz w:val="28"/>
          <w:szCs w:val="28"/>
          <w:lang w:val="en-GB"/>
        </w:rPr>
        <w:t xml:space="preserve"> making process is consistent with the definition of a </w:t>
      </w:r>
      <w:r>
        <w:rPr>
          <w:rFonts w:ascii="Times New Roman" w:cs="Times New Roman" w:hAnsi="Times New Roman"/>
          <w:sz w:val="28"/>
          <w:szCs w:val="28"/>
          <w:lang w:val="en-GB"/>
        </w:rPr>
        <w:t>decision</w:t>
      </w:r>
      <w:r>
        <w:rPr>
          <w:rFonts w:ascii="Times New Roman" w:cs="Times New Roman" w:hAnsi="Times New Roman"/>
          <w:sz w:val="28"/>
          <w:szCs w:val="28"/>
          <w:lang w:val="en-GB"/>
        </w:rPr>
        <w:t xml:space="preserve"> as a choice from among a set of options and an irrevocable allocation of resources. Decision making and design are so intertwined that the entire decision making process could be viewed as design ( Simon, H,A,. 1996). The evolution and selection of design concept undertaking when exploring</w:t>
      </w:r>
      <w:r>
        <w:rPr>
          <w:rFonts w:ascii="Times New Roman" w:cs="Times New Roman" w:hAnsi="Times New Roman"/>
          <w:sz w:val="28"/>
          <w:szCs w:val="28"/>
          <w:lang w:val="en-GB"/>
        </w:rPr>
        <w:t xml:space="preserve"> the solution</w:t>
      </w:r>
      <w:r>
        <w:rPr>
          <w:rFonts w:ascii="Times New Roman" w:cs="Times New Roman" w:hAnsi="Times New Roman"/>
          <w:sz w:val="28"/>
          <w:szCs w:val="28"/>
          <w:lang w:val="en-GB"/>
        </w:rPr>
        <w:t xml:space="preserve"> space making the conceptual design stage</w:t>
      </w:r>
      <w:r>
        <w:rPr>
          <w:rFonts w:ascii="Times New Roman" w:cs="Times New Roman" w:hAnsi="Times New Roman"/>
          <w:sz w:val="28"/>
          <w:szCs w:val="28"/>
          <w:lang w:val="en-GB"/>
        </w:rPr>
        <w:t xml:space="preserve"> a decision-intensive process ( Mistree, F., smith, W., &amp; Bras, B. 1993; Stavrvey, C.V. 1992; Josh, S.P., Umaretiya, J.R., &amp; Joshi, S.B. 1991). Decisions are made on v</w:t>
      </w:r>
      <w:r>
        <w:rPr>
          <w:rFonts w:ascii="Times New Roman" w:cs="Times New Roman" w:hAnsi="Times New Roman"/>
          <w:sz w:val="28"/>
          <w:szCs w:val="28"/>
          <w:lang w:val="en-GB"/>
        </w:rPr>
        <w:t>arious aspects of the building design and typically involve the selection of design goals,</w:t>
      </w:r>
      <w:r>
        <w:rPr>
          <w:rFonts w:ascii="Times New Roman" w:cs="Times New Roman" w:hAnsi="Times New Roman"/>
          <w:sz w:val="28"/>
          <w:szCs w:val="28"/>
          <w:rtl/>
          <w:lang w:val="en-GB"/>
        </w:rPr>
        <w:t xml:space="preserve"> </w:t>
      </w:r>
      <w:r>
        <w:rPr>
          <w:rFonts w:ascii="Times New Roman" w:cs="Times New Roman" w:hAnsi="Times New Roman"/>
          <w:sz w:val="28"/>
          <w:szCs w:val="28"/>
          <w:lang w:val="en-GB"/>
        </w:rPr>
        <w:t xml:space="preserve">principles, and corresponding design strategies making rational decision from a performance point of view originates from ideas presented by </w:t>
      </w:r>
      <w:r>
        <w:rPr>
          <w:rFonts w:ascii="Times New Roman" w:cs="Times New Roman" w:hAnsi="Times New Roman"/>
          <w:sz w:val="28"/>
          <w:szCs w:val="28"/>
          <w:lang w:val="en-GB"/>
        </w:rPr>
        <w:t xml:space="preserve">Heher </w:t>
      </w:r>
      <w:r>
        <w:rPr>
          <w:rFonts w:ascii="Times New Roman" w:cs="Times New Roman" w:hAnsi="Times New Roman"/>
          <w:sz w:val="28"/>
          <w:szCs w:val="28"/>
          <w:lang w:val="en-GB"/>
        </w:rPr>
        <w:t xml:space="preserve">A. Simon in </w:t>
      </w:r>
      <w:r>
        <w:rPr>
          <w:rFonts w:ascii="Times New Roman" w:cs="Times New Roman" w:hAnsi="Times New Roman"/>
          <w:sz w:val="28"/>
          <w:szCs w:val="28"/>
          <w:lang w:val="en-GB"/>
        </w:rPr>
        <w:t>the science of the artificial (</w:t>
      </w:r>
      <w:r>
        <w:rPr>
          <w:rFonts w:ascii="Times New Roman" w:cs="Times New Roman" w:hAnsi="Times New Roman"/>
          <w:sz w:val="28"/>
          <w:szCs w:val="28"/>
          <w:lang w:val="en-GB"/>
        </w:rPr>
        <w:t>Simon, H.A., 1969). Many engineering design process models were created and cross (Cross, N., &amp; Cross, N., 1994) and Biminghamet al. (Bimingham, R., Cleland, G., Driver, R., &amp; Maffin, D., 1997) provided good revie</w:t>
      </w:r>
      <w:r>
        <w:rPr>
          <w:rFonts w:ascii="Times New Roman" w:cs="Times New Roman" w:hAnsi="Times New Roman"/>
          <w:sz w:val="28"/>
          <w:szCs w:val="28"/>
          <w:lang w:val="en-GB"/>
        </w:rPr>
        <w:t>w</w:t>
      </w:r>
      <w:r>
        <w:rPr>
          <w:rFonts w:ascii="Times New Roman" w:cs="Times New Roman" w:hAnsi="Times New Roman"/>
          <w:sz w:val="28"/>
          <w:szCs w:val="28"/>
          <w:lang w:val="en-GB"/>
        </w:rPr>
        <w:t>s</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of some</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of</w:t>
      </w:r>
      <w:r>
        <w:rPr>
          <w:rFonts w:ascii="Times New Roman" w:cs="Times New Roman" w:hAnsi="Times New Roman"/>
          <w:sz w:val="28"/>
          <w:szCs w:val="28"/>
          <w:lang w:val="en-GB"/>
        </w:rPr>
        <w:t xml:space="preserve"> these models. Various studies on the decision process distinguished the three successive phases in</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this generic process that are not limited to the engineering design area, and are </w:t>
      </w:r>
      <w:r>
        <w:rPr>
          <w:rFonts w:ascii="Times New Roman" w:cs="Times New Roman" w:hAnsi="Times New Roman"/>
          <w:sz w:val="28"/>
          <w:szCs w:val="28"/>
          <w:lang w:val="en-GB"/>
        </w:rPr>
        <w:t>distinguished as</w:t>
      </w:r>
      <w:r>
        <w:rPr>
          <w:rFonts w:ascii="Times New Roman" w:cs="Times New Roman" w:hAnsi="Times New Roman"/>
          <w:sz w:val="28"/>
          <w:szCs w:val="28"/>
          <w:lang w:val="en-GB"/>
        </w:rPr>
        <w:t xml:space="preserve"> follows.</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Operations and</w:t>
      </w:r>
      <w:r>
        <w:rPr>
          <w:rFonts w:ascii="Times New Roman" w:cs="Times New Roman" w:hAnsi="Times New Roman"/>
          <w:sz w:val="28"/>
          <w:szCs w:val="28"/>
          <w:lang w:val="en-GB"/>
        </w:rPr>
        <w:t xml:space="preserve"> maintenance phases</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(4) </w:t>
      </w:r>
      <w:r>
        <w:rPr>
          <w:rFonts w:ascii="Times New Roman" w:cs="Times New Roman" w:hAnsi="Times New Roman"/>
          <w:sz w:val="28"/>
          <w:szCs w:val="28"/>
          <w:lang w:val="en-GB"/>
        </w:rPr>
        <w:t>Documentation</w:t>
      </w:r>
      <w:r>
        <w:rPr>
          <w:rFonts w:ascii="Times New Roman" w:cs="Times New Roman" w:hAnsi="Times New Roman"/>
          <w:sz w:val="28"/>
          <w:szCs w:val="28"/>
          <w:lang w:val="en-GB"/>
        </w:rPr>
        <w:t xml:space="preserve"> and communication of the final design</w:t>
      </w:r>
    </w:p>
    <w:p>
      <w:pPr>
        <w:pStyle w:val="style0"/>
        <w:rPr>
          <w:rFonts w:ascii="Times New Roman" w:cs="Times New Roman" w:hAnsi="Times New Roman"/>
          <w:sz w:val="28"/>
          <w:szCs w:val="28"/>
          <w:lang w:val="en-GB"/>
        </w:rPr>
      </w:pPr>
      <w:r>
        <w:rPr>
          <w:rFonts w:ascii="Times New Roman" w:cs="Times New Roman" w:hAnsi="Times New Roman"/>
          <w:b/>
          <w:bCs/>
          <w:sz w:val="28"/>
          <w:szCs w:val="28"/>
          <w:lang w:val="en-GB"/>
        </w:rPr>
        <w:t>3.5.2</w:t>
      </w:r>
      <w:r>
        <w:rPr>
          <w:rFonts w:ascii="Times New Roman" w:cs="Times New Roman" w:hAnsi="Times New Roman"/>
          <w:sz w:val="28"/>
          <w:szCs w:val="28"/>
          <w:lang w:val="en-GB"/>
        </w:rPr>
        <w:tab/>
      </w:r>
      <w:r>
        <w:rPr>
          <w:rFonts w:ascii="Times New Roman" w:cs="Times New Roman" w:hAnsi="Times New Roman"/>
          <w:b/>
          <w:bCs/>
          <w:sz w:val="28"/>
          <w:szCs w:val="28"/>
          <w:lang w:val="en-GB"/>
        </w:rPr>
        <w:t xml:space="preserve">Relationship Between </w:t>
      </w:r>
      <w:r>
        <w:rPr>
          <w:rFonts w:ascii="Times New Roman" w:cs="Times New Roman" w:hAnsi="Times New Roman"/>
          <w:b/>
          <w:bCs/>
          <w:sz w:val="28"/>
          <w:szCs w:val="28"/>
          <w:lang w:val="en-GB"/>
        </w:rPr>
        <w:t xml:space="preserve">BEA Tools and HPB Design </w:t>
      </w:r>
      <w:r>
        <w:rPr>
          <w:rFonts w:ascii="Times New Roman" w:cs="Times New Roman" w:hAnsi="Times New Roman"/>
          <w:b/>
          <w:bCs/>
          <w:sz w:val="28"/>
          <w:szCs w:val="28"/>
          <w:lang w:val="en-GB"/>
        </w:rPr>
        <w:t>Decision Making</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 xml:space="preserve">BEA tools have played the role as a bridge between building environmental assessment and design decision making goals for various stakeholders. With three main parts: </w:t>
      </w:r>
      <w:r>
        <w:rPr>
          <w:rFonts w:ascii="Times New Roman" w:cs="Times New Roman" w:hAnsi="Times New Roman"/>
          <w:sz w:val="28"/>
          <w:szCs w:val="28"/>
          <w:lang w:val="en-GB"/>
        </w:rPr>
        <w:t>‘physical</w:t>
      </w:r>
      <w:r>
        <w:rPr>
          <w:rFonts w:ascii="Times New Roman" w:cs="Times New Roman" w:hAnsi="Times New Roman"/>
          <w:sz w:val="28"/>
          <w:szCs w:val="28"/>
          <w:lang w:val="en-GB"/>
        </w:rPr>
        <w:t xml:space="preserve"> framework’</w:t>
      </w:r>
      <w:r>
        <w:rPr>
          <w:rFonts w:ascii="Times New Roman" w:cs="Times New Roman" w:hAnsi="Times New Roman"/>
          <w:sz w:val="28"/>
          <w:szCs w:val="28"/>
          <w:lang w:val="en-GB"/>
        </w:rPr>
        <w:t>, ‘and</w:t>
      </w:r>
      <w:r>
        <w:rPr>
          <w:rFonts w:ascii="Times New Roman" w:cs="Times New Roman" w:hAnsi="Times New Roman"/>
          <w:sz w:val="28"/>
          <w:szCs w:val="28"/>
          <w:lang w:val="en-GB"/>
        </w:rPr>
        <w:t xml:space="preserve"> BEA tools’. The physical framework contains evaluative building performance, building technical systems. The stake holder framework contains various potential users and different types of design and decisions processes that stakeholders intend to </w:t>
      </w:r>
      <w:r>
        <w:rPr>
          <w:rFonts w:ascii="Times New Roman" w:cs="Times New Roman" w:hAnsi="Times New Roman"/>
          <w:sz w:val="28"/>
          <w:szCs w:val="28"/>
          <w:lang w:val="en-GB"/>
        </w:rPr>
        <w:t>execute</w:t>
      </w:r>
      <w:r>
        <w:rPr>
          <w:rFonts w:ascii="Times New Roman" w:cs="Times New Roman" w:hAnsi="Times New Roman"/>
          <w:sz w:val="28"/>
          <w:szCs w:val="28"/>
          <w:lang w:val="en-GB"/>
        </w:rPr>
        <w:t xml:space="preserve"> ( Baldwin, R., Russel, P., Nibel, S., Boonstra</w:t>
      </w:r>
      <w:r>
        <w:rPr>
          <w:rFonts w:ascii="Times New Roman" w:cs="Times New Roman" w:hAnsi="Times New Roman"/>
          <w:sz w:val="28"/>
          <w:szCs w:val="28"/>
          <w:lang w:val="en-GB"/>
        </w:rPr>
        <w:t>, C., &amp; Lutzkendorf, T., 2000).</w:t>
      </w:r>
    </w:p>
    <w:p>
      <w:pPr>
        <w:pStyle w:val="style179"/>
        <w:ind w:left="1080"/>
        <w:rPr>
          <w:rFonts w:ascii="Times New Roman" w:cs="Times New Roman" w:hAnsi="Times New Roman"/>
          <w:sz w:val="28"/>
          <w:szCs w:val="28"/>
          <w:lang w:val="en-GB"/>
        </w:rPr>
      </w:pPr>
    </w:p>
    <w:p>
      <w:pPr>
        <w:pStyle w:val="style179"/>
        <w:ind w:left="1080"/>
        <w:rPr>
          <w:lang w:val="en-GB"/>
        </w:rPr>
      </w:pPr>
    </w:p>
    <w:p>
      <w:pPr>
        <w:pStyle w:val="style179"/>
        <w:ind w:left="1080"/>
        <w:rPr>
          <w:lang w:val="en-GB"/>
        </w:rPr>
      </w:pPr>
    </w:p>
    <w:p>
      <w:pPr>
        <w:pStyle w:val="style179"/>
        <w:ind w:left="1080"/>
        <w:rPr>
          <w:lang w:val="en-GB"/>
        </w:rPr>
      </w:pPr>
      <w:r>
        <w:rPr>
          <w:lang w:val="en-GB"/>
        </w:rPr>
        <w:tab/>
      </w:r>
      <w:r>
        <w:rPr>
          <w:lang w:val="en-GB"/>
        </w:rPr>
        <w:tab/>
      </w:r>
      <w:r>
        <w:rPr>
          <w:lang w:val="en-GB"/>
        </w:rPr>
        <w:tab/>
      </w:r>
      <w:r>
        <w:rPr>
          <w:lang w:val="en-GB"/>
        </w:rPr>
        <w:tab/>
      </w: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179"/>
        <w:ind w:left="1080"/>
        <w:rPr>
          <w:lang w:val="en-GB"/>
        </w:rPr>
      </w:pPr>
    </w:p>
    <w:p>
      <w:pPr>
        <w:pStyle w:val="style0"/>
        <w:rPr>
          <w:rFonts w:ascii="Times New Roman" w:cs="Times New Roman" w:hAnsi="Times New Roman"/>
          <w:b/>
          <w:bCs/>
          <w:sz w:val="28"/>
          <w:szCs w:val="28"/>
          <w:lang w:val="en-GB"/>
        </w:rPr>
      </w:pPr>
    </w:p>
    <w:p>
      <w:pPr>
        <w:pStyle w:val="style0"/>
        <w:jc w:val="center"/>
        <w:rPr>
          <w:rFonts w:ascii="Times New Roman" w:cs="Times New Roman" w:hAnsi="Times New Roman"/>
          <w:b/>
          <w:bCs/>
          <w:sz w:val="28"/>
          <w:szCs w:val="28"/>
          <w:lang w:val="en-GB"/>
        </w:rPr>
      </w:pPr>
      <w:r>
        <w:rPr>
          <w:rFonts w:ascii="Times New Roman" w:cs="Times New Roman" w:hAnsi="Times New Roman"/>
          <w:b/>
          <w:bCs/>
          <w:sz w:val="28"/>
          <w:szCs w:val="28"/>
          <w:lang w:val="en-GB"/>
        </w:rPr>
        <w:t>CHAPTER 4</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Identification of </w:t>
      </w:r>
      <w:r>
        <w:rPr>
          <w:rFonts w:ascii="Times New Roman" w:cs="Times New Roman" w:hAnsi="Times New Roman"/>
          <w:b/>
          <w:bCs/>
          <w:sz w:val="28"/>
          <w:szCs w:val="28"/>
          <w:lang w:val="en-GB"/>
        </w:rPr>
        <w:t xml:space="preserve">Design Decision Elements </w:t>
      </w:r>
      <w:r>
        <w:rPr>
          <w:rFonts w:ascii="Times New Roman" w:cs="Times New Roman" w:hAnsi="Times New Roman"/>
          <w:b/>
          <w:bCs/>
          <w:sz w:val="28"/>
          <w:szCs w:val="28"/>
          <w:lang w:val="en-GB"/>
        </w:rPr>
        <w:t xml:space="preserve">from </w:t>
      </w:r>
      <w:r>
        <w:rPr>
          <w:rFonts w:ascii="Times New Roman" w:cs="Times New Roman" w:hAnsi="Times New Roman"/>
          <w:b/>
          <w:bCs/>
          <w:sz w:val="28"/>
          <w:szCs w:val="28"/>
          <w:lang w:val="en-GB"/>
        </w:rPr>
        <w:t xml:space="preserve">Building Environmental Assessment Tools </w:t>
      </w:r>
      <w:r>
        <w:rPr>
          <w:rFonts w:ascii="Times New Roman" w:cs="Times New Roman" w:hAnsi="Times New Roman"/>
          <w:b/>
          <w:bCs/>
          <w:sz w:val="28"/>
          <w:szCs w:val="28"/>
          <w:lang w:val="en-GB"/>
        </w:rPr>
        <w:t xml:space="preserve">for </w:t>
      </w:r>
      <w:r>
        <w:rPr>
          <w:rFonts w:ascii="Times New Roman" w:cs="Times New Roman" w:hAnsi="Times New Roman"/>
          <w:b/>
          <w:bCs/>
          <w:sz w:val="28"/>
          <w:szCs w:val="28"/>
          <w:lang w:val="en-GB"/>
        </w:rPr>
        <w:t>High</w:t>
      </w:r>
      <w:r>
        <w:rPr>
          <w:rFonts w:ascii="Times New Roman" w:cs="Times New Roman" w:hAnsi="Times New Roman"/>
          <w:b/>
          <w:bCs/>
          <w:sz w:val="28"/>
          <w:szCs w:val="28"/>
          <w:lang w:val="en-GB"/>
        </w:rPr>
        <w:t>-</w:t>
      </w:r>
      <w:r>
        <w:rPr>
          <w:rFonts w:ascii="Times New Roman" w:cs="Times New Roman" w:hAnsi="Times New Roman"/>
          <w:b/>
          <w:bCs/>
          <w:sz w:val="28"/>
          <w:szCs w:val="28"/>
          <w:lang w:val="en-GB"/>
        </w:rPr>
        <w:t>Performance Buildings</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4.1</w:t>
      </w:r>
      <w:r>
        <w:rPr>
          <w:rFonts w:ascii="Times New Roman" w:cs="Times New Roman" w:hAnsi="Times New Roman"/>
          <w:b/>
          <w:bCs/>
          <w:sz w:val="28"/>
          <w:szCs w:val="28"/>
          <w:lang w:val="en-GB"/>
        </w:rPr>
        <w:tab/>
      </w:r>
      <w:r>
        <w:rPr>
          <w:rFonts w:ascii="Times New Roman" w:cs="Times New Roman" w:hAnsi="Times New Roman"/>
          <w:b/>
          <w:bCs/>
          <w:sz w:val="28"/>
          <w:szCs w:val="28"/>
          <w:lang w:val="en-GB"/>
        </w:rPr>
        <w:tab/>
      </w:r>
      <w:r>
        <w:rPr>
          <w:rFonts w:ascii="Times New Roman" w:cs="Times New Roman" w:hAnsi="Times New Roman"/>
          <w:b/>
          <w:bCs/>
          <w:sz w:val="28"/>
          <w:szCs w:val="28"/>
          <w:lang w:val="en-GB"/>
        </w:rPr>
        <w:t>Introduction</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 xml:space="preserve">BEA tools contain quantitative and </w:t>
      </w:r>
      <w:r>
        <w:rPr>
          <w:rFonts w:ascii="Times New Roman" w:cs="Times New Roman" w:hAnsi="Times New Roman"/>
          <w:sz w:val="28"/>
          <w:szCs w:val="28"/>
          <w:lang w:val="en-GB"/>
        </w:rPr>
        <w:t>qualities</w:t>
      </w:r>
      <w:r>
        <w:rPr>
          <w:rFonts w:ascii="Times New Roman" w:cs="Times New Roman" w:hAnsi="Times New Roman"/>
          <w:sz w:val="28"/>
          <w:szCs w:val="28"/>
          <w:lang w:val="en-GB"/>
        </w:rPr>
        <w:t xml:space="preserve"> criteria to integrate environmental, social, </w:t>
      </w:r>
      <w:r>
        <w:rPr>
          <w:rFonts w:ascii="Times New Roman" w:cs="Times New Roman" w:hAnsi="Times New Roman"/>
          <w:sz w:val="28"/>
          <w:szCs w:val="28"/>
          <w:lang w:val="en-GB"/>
        </w:rPr>
        <w:t>economic, and</w:t>
      </w:r>
      <w:r>
        <w:rPr>
          <w:rFonts w:ascii="Times New Roman" w:cs="Times New Roman" w:hAnsi="Times New Roman"/>
          <w:sz w:val="28"/>
          <w:szCs w:val="28"/>
          <w:lang w:val="en-GB"/>
        </w:rPr>
        <w:t xml:space="preserve"> cultural issues into decision making at all levels ( Hakkinen, T. 2001 &amp; Ding, G.K.C 2008). These criteria are primarily used to quantify building performance, simplify the evaluation process, and contribute to communications. The </w:t>
      </w:r>
      <w:r>
        <w:rPr>
          <w:rFonts w:ascii="Times New Roman" w:cs="Times New Roman" w:hAnsi="Times New Roman"/>
          <w:sz w:val="28"/>
          <w:szCs w:val="28"/>
          <w:lang w:val="en-GB"/>
        </w:rPr>
        <w:t>criteria</w:t>
      </w:r>
      <w:r>
        <w:rPr>
          <w:rFonts w:ascii="Times New Roman" w:cs="Times New Roman" w:hAnsi="Times New Roman"/>
          <w:sz w:val="28"/>
          <w:szCs w:val="28"/>
          <w:lang w:val="en-GB"/>
        </w:rPr>
        <w:t xml:space="preserve"> are also essential for target setting and monitoring. </w:t>
      </w:r>
      <w:r>
        <w:rPr>
          <w:rFonts w:ascii="Times New Roman" w:cs="Times New Roman" w:hAnsi="Times New Roman"/>
          <w:sz w:val="28"/>
          <w:szCs w:val="28"/>
          <w:lang w:val="en-GB"/>
        </w:rPr>
        <w:t>Furthermore</w:t>
      </w:r>
      <w:r>
        <w:rPr>
          <w:rFonts w:ascii="Times New Roman" w:cs="Times New Roman" w:hAnsi="Times New Roman"/>
          <w:sz w:val="28"/>
          <w:szCs w:val="28"/>
          <w:lang w:val="en-GB"/>
        </w:rPr>
        <w:t>, criteria indicate future development trends in initial HPB development phas</w:t>
      </w:r>
      <w:r>
        <w:rPr>
          <w:rFonts w:ascii="Times New Roman" w:cs="Times New Roman" w:hAnsi="Times New Roman"/>
          <w:sz w:val="28"/>
          <w:szCs w:val="28"/>
          <w:lang w:val="en-GB"/>
        </w:rPr>
        <w:t>es ( Bell, S., Morse, S., 2003 ).</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Because BEA tools are some of the most important sustainable building instruments with a solid scientific basis, the relationship between these tools and design decision making is important for this chapter of first identity. Grounded theory is a research method based on collected data to provide an explanation for t</w:t>
      </w:r>
      <w:r>
        <w:rPr>
          <w:rFonts w:ascii="Times New Roman" w:cs="Times New Roman" w:hAnsi="Times New Roman"/>
          <w:sz w:val="28"/>
          <w:szCs w:val="28"/>
          <w:lang w:val="en-GB"/>
        </w:rPr>
        <w:t xml:space="preserve">he major concern of the </w:t>
      </w:r>
      <w:r>
        <w:rPr>
          <w:rFonts w:ascii="Times New Roman" w:cs="Times New Roman" w:hAnsi="Times New Roman"/>
          <w:sz w:val="28"/>
          <w:szCs w:val="28"/>
          <w:lang w:val="en-GB"/>
        </w:rPr>
        <w:t>analyzed</w:t>
      </w:r>
      <w:r>
        <w:rPr>
          <w:rFonts w:ascii="Times New Roman" w:cs="Times New Roman" w:hAnsi="Times New Roman"/>
          <w:sz w:val="28"/>
          <w:szCs w:val="28"/>
          <w:lang w:val="en-GB"/>
        </w:rPr>
        <w:t xml:space="preserve"> population of the selected phenomenal research situation and how that concern is undertaken or </w:t>
      </w:r>
      <w:r>
        <w:rPr>
          <w:rFonts w:ascii="Times New Roman" w:cs="Times New Roman" w:hAnsi="Times New Roman"/>
          <w:sz w:val="28"/>
          <w:szCs w:val="28"/>
          <w:lang w:val="en-GB"/>
        </w:rPr>
        <w:t>treated (</w:t>
      </w:r>
      <w:r>
        <w:rPr>
          <w:rFonts w:ascii="Times New Roman" w:cs="Times New Roman" w:hAnsi="Times New Roman"/>
          <w:sz w:val="28"/>
          <w:szCs w:val="28"/>
          <w:lang w:val="en-GB"/>
        </w:rPr>
        <w:t xml:space="preserve">Glaser, B., 1992 &amp; Strauss, A., 1987 ). This chapter </w:t>
      </w:r>
      <w:r>
        <w:rPr>
          <w:rFonts w:ascii="Times New Roman" w:cs="Times New Roman" w:hAnsi="Times New Roman"/>
          <w:sz w:val="28"/>
          <w:szCs w:val="28"/>
          <w:lang w:val="en-GB"/>
        </w:rPr>
        <w:t>adopts</w:t>
      </w:r>
      <w:r>
        <w:rPr>
          <w:rFonts w:ascii="Times New Roman" w:cs="Times New Roman" w:hAnsi="Times New Roman"/>
          <w:sz w:val="28"/>
          <w:szCs w:val="28"/>
          <w:lang w:val="en-GB"/>
        </w:rPr>
        <w:t xml:space="preserve"> the concept of grounded theory and </w:t>
      </w:r>
      <w:r>
        <w:rPr>
          <w:rFonts w:ascii="Times New Roman" w:cs="Times New Roman" w:hAnsi="Times New Roman"/>
          <w:sz w:val="28"/>
          <w:szCs w:val="28"/>
          <w:lang w:val="en-GB"/>
        </w:rPr>
        <w:t>selects</w:t>
      </w:r>
      <w:r>
        <w:rPr>
          <w:rFonts w:ascii="Times New Roman" w:cs="Times New Roman" w:hAnsi="Times New Roman"/>
          <w:sz w:val="28"/>
          <w:szCs w:val="28"/>
          <w:lang w:val="en-GB"/>
        </w:rPr>
        <w:t xml:space="preserve"> the </w:t>
      </w:r>
      <w:r>
        <w:rPr>
          <w:rFonts w:ascii="Times New Roman" w:cs="Times New Roman" w:hAnsi="Times New Roman"/>
          <w:sz w:val="28"/>
          <w:szCs w:val="28"/>
          <w:lang w:val="en-GB"/>
        </w:rPr>
        <w:t>criteria</w:t>
      </w:r>
      <w:r>
        <w:rPr>
          <w:rFonts w:ascii="Times New Roman" w:cs="Times New Roman" w:hAnsi="Times New Roman"/>
          <w:sz w:val="28"/>
          <w:szCs w:val="28"/>
          <w:lang w:val="en-GB"/>
        </w:rPr>
        <w:t xml:space="preserve"> issues for the design phase of different BEA tools to compare to determine</w:t>
      </w:r>
      <w:r>
        <w:rPr>
          <w:rFonts w:ascii="Times New Roman" w:cs="Times New Roman" w:hAnsi="Times New Roman"/>
          <w:sz w:val="28"/>
          <w:szCs w:val="28"/>
          <w:lang w:val="en-GB"/>
        </w:rPr>
        <w:t xml:space="preserve"> the common trend \ target and the essential considerable aspects for HBP design decisions. Finally, base on the comparisons, the separation of different criteria issues BEA tools expected to establish the mapping approach from these issues to the design decision elements.</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4.2</w:t>
      </w:r>
      <w:r>
        <w:rPr>
          <w:rFonts w:ascii="Times New Roman" w:cs="Times New Roman" w:hAnsi="Times New Roman"/>
          <w:sz w:val="28"/>
          <w:szCs w:val="28"/>
          <w:lang w:val="en-GB"/>
        </w:rPr>
        <w:tab/>
      </w:r>
      <w:r>
        <w:rPr>
          <w:rFonts w:ascii="Times New Roman" w:cs="Times New Roman" w:hAnsi="Times New Roman"/>
          <w:b/>
          <w:bCs/>
          <w:sz w:val="28"/>
          <w:szCs w:val="28"/>
          <w:lang w:val="en-GB"/>
        </w:rPr>
        <w:t xml:space="preserve">Comparative Analysis </w:t>
      </w:r>
      <w:r>
        <w:rPr>
          <w:rFonts w:ascii="Times New Roman" w:cs="Times New Roman" w:hAnsi="Times New Roman"/>
          <w:b/>
          <w:bCs/>
          <w:sz w:val="28"/>
          <w:szCs w:val="28"/>
          <w:lang w:val="en-GB"/>
        </w:rPr>
        <w:t xml:space="preserve">of </w:t>
      </w:r>
      <w:r>
        <w:rPr>
          <w:rFonts w:ascii="Times New Roman" w:cs="Times New Roman" w:hAnsi="Times New Roman"/>
          <w:b/>
          <w:bCs/>
          <w:sz w:val="28"/>
          <w:szCs w:val="28"/>
          <w:lang w:val="en-GB"/>
        </w:rPr>
        <w:t xml:space="preserve">Criteria Issues Among </w:t>
      </w:r>
      <w:r>
        <w:rPr>
          <w:rFonts w:ascii="Times New Roman" w:cs="Times New Roman" w:hAnsi="Times New Roman"/>
          <w:b/>
          <w:bCs/>
          <w:sz w:val="28"/>
          <w:szCs w:val="28"/>
          <w:lang w:val="en-GB"/>
        </w:rPr>
        <w:t>SBTool 2012, LEED Nc-v3, and ESGB</w:t>
      </w:r>
    </w:p>
    <w:p>
      <w:pPr>
        <w:pStyle w:val="style0"/>
        <w:rPr>
          <w:rFonts w:ascii="Times New Roman" w:cs="Times New Roman" w:hAnsi="Times New Roman"/>
          <w:sz w:val="28"/>
          <w:szCs w:val="28"/>
          <w:lang w:val="en-GB"/>
        </w:rPr>
      </w:pPr>
      <w:r>
        <w:rPr>
          <w:rFonts w:ascii="Times New Roman" w:cs="Times New Roman" w:hAnsi="Times New Roman"/>
          <w:b/>
          <w:bCs/>
          <w:sz w:val="28"/>
          <w:szCs w:val="28"/>
          <w:lang w:val="en-GB"/>
        </w:rPr>
        <w:t>4.2.1</w:t>
      </w:r>
      <w:r>
        <w:rPr>
          <w:rFonts w:ascii="Times New Roman" w:cs="Times New Roman" w:hAnsi="Times New Roman"/>
          <w:sz w:val="28"/>
          <w:szCs w:val="28"/>
          <w:lang w:val="en-GB"/>
        </w:rPr>
        <w:tab/>
      </w:r>
      <w:r>
        <w:rPr>
          <w:rFonts w:ascii="Times New Roman" w:cs="Times New Roman" w:hAnsi="Times New Roman"/>
          <w:b/>
          <w:bCs/>
          <w:sz w:val="28"/>
          <w:szCs w:val="28"/>
          <w:lang w:val="en-GB"/>
        </w:rPr>
        <w:t xml:space="preserve">Similar Criteria Issues Among </w:t>
      </w:r>
      <w:r>
        <w:rPr>
          <w:rFonts w:ascii="Times New Roman" w:cs="Times New Roman" w:hAnsi="Times New Roman"/>
          <w:b/>
          <w:bCs/>
          <w:sz w:val="28"/>
          <w:szCs w:val="28"/>
          <w:lang w:val="en-GB"/>
        </w:rPr>
        <w:t>SBTool 2012, LEED Nc-v3, and ESGB</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 xml:space="preserve">This </w:t>
      </w:r>
      <w:r>
        <w:rPr>
          <w:rFonts w:ascii="Times New Roman" w:cs="Times New Roman" w:hAnsi="Times New Roman"/>
          <w:sz w:val="28"/>
          <w:szCs w:val="28"/>
          <w:lang w:val="en-GB"/>
        </w:rPr>
        <w:t>research extracted</w:t>
      </w:r>
      <w:r>
        <w:rPr>
          <w:rFonts w:ascii="Times New Roman" w:cs="Times New Roman" w:hAnsi="Times New Roman"/>
          <w:sz w:val="28"/>
          <w:szCs w:val="28"/>
          <w:lang w:val="en-GB"/>
        </w:rPr>
        <w:t xml:space="preserve"> and compared the similar criteria issues for the design phase among SBTool 2012 ( maximum version ). LEED NC-v3, and ESGB</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 xml:space="preserve">These three </w:t>
      </w:r>
      <w:r>
        <w:rPr>
          <w:rFonts w:ascii="Times New Roman" w:cs="Times New Roman" w:hAnsi="Times New Roman"/>
          <w:sz w:val="28"/>
          <w:szCs w:val="28"/>
          <w:lang w:val="en-GB"/>
        </w:rPr>
        <w:t>assessment systems were selected for comparison primarily because of the following three reasons.</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 xml:space="preserve">First, the SBTools system is ‘ a rating framework or tool box designed to allow countries to design their own locally relevant rating systems’ SBTool considers the religional situations and values in local languages within is generic evaluation framework </w:t>
      </w:r>
      <w:r>
        <w:rPr>
          <w:rFonts w:ascii="Times New Roman" w:cs="Times New Roman" w:hAnsi="Times New Roman"/>
          <w:sz w:val="28"/>
          <w:szCs w:val="28"/>
          <w:lang w:val="en-GB"/>
        </w:rPr>
        <w:t xml:space="preserve">and methodology, and the tool can provide both relative and absolute results. SBTools is also a valuable </w:t>
      </w:r>
      <w:r>
        <w:rPr>
          <w:rFonts w:ascii="Times New Roman" w:cs="Times New Roman" w:hAnsi="Times New Roman"/>
          <w:sz w:val="28"/>
          <w:szCs w:val="28"/>
          <w:lang w:val="en-GB"/>
        </w:rPr>
        <w:t>intercontinental to benchmaking tool  that</w:t>
      </w:r>
      <w:r>
        <w:rPr>
          <w:rFonts w:ascii="Times New Roman" w:cs="Times New Roman" w:hAnsi="Times New Roman"/>
          <w:sz w:val="28"/>
          <w:szCs w:val="28"/>
          <w:lang w:val="en-GB"/>
        </w:rPr>
        <w:t xml:space="preserve"> offers  information about sustainable building performance to me local industry in regional situation and provide absolute information for </w:t>
      </w:r>
      <w:r>
        <w:rPr>
          <w:rFonts w:ascii="Times New Roman" w:cs="Times New Roman" w:hAnsi="Times New Roman"/>
          <w:sz w:val="28"/>
          <w:szCs w:val="28"/>
          <w:lang w:val="en-GB"/>
        </w:rPr>
        <w:t>international</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comparisons</w:t>
      </w:r>
      <w:r>
        <w:rPr>
          <w:rFonts w:ascii="Times New Roman" w:cs="Times New Roman" w:hAnsi="Times New Roman"/>
          <w:sz w:val="28"/>
          <w:szCs w:val="28"/>
          <w:lang w:val="en-GB"/>
        </w:rPr>
        <w:t xml:space="preserve"> ( IISBE, SBTool, 2007).</w:t>
      </w:r>
      <w:r>
        <w:rPr>
          <w:rFonts w:ascii="Times New Roman" w:cs="Times New Roman" w:hAnsi="Times New Roman"/>
          <w:sz w:val="28"/>
          <w:szCs w:val="28"/>
          <w:lang w:val="en-GB"/>
        </w:rPr>
        <w:t xml:space="preserve"> </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 xml:space="preserve">SBTools cover almost all issues related to sustainable building performance, and the scope system can be modified </w:t>
      </w:r>
      <w:r>
        <w:rPr>
          <w:rFonts w:ascii="Times New Roman" w:cs="Times New Roman" w:hAnsi="Times New Roman"/>
          <w:sz w:val="28"/>
          <w:szCs w:val="28"/>
          <w:lang w:val="en-GB"/>
        </w:rPr>
        <w:t>to be as narrow or as board as desire. SBTools</w:t>
      </w:r>
      <w:r>
        <w:rPr>
          <w:rFonts w:ascii="Times New Roman" w:cs="Times New Roman" w:hAnsi="Times New Roman"/>
          <w:sz w:val="28"/>
          <w:szCs w:val="28"/>
          <w:lang w:val="en-GB"/>
        </w:rPr>
        <w:t xml:space="preserve"> also places high</w:t>
      </w:r>
      <w:r>
        <w:rPr>
          <w:rFonts w:ascii="Times New Roman" w:cs="Times New Roman" w:hAnsi="Times New Roman"/>
          <w:sz w:val="28"/>
          <w:szCs w:val="28"/>
          <w:lang w:val="en-GB"/>
        </w:rPr>
        <w:t xml:space="preserve"> consideration on soci</w:t>
      </w:r>
      <w:r>
        <w:rPr>
          <w:rFonts w:ascii="Times New Roman" w:cs="Times New Roman" w:hAnsi="Times New Roman"/>
          <w:sz w:val="28"/>
          <w:szCs w:val="28"/>
          <w:lang w:val="en-GB"/>
        </w:rPr>
        <w:t xml:space="preserve">o-cultural and economic performance issues than other assessment. The SBTools 2012 provides ”a clear distraction between guidelines for design features and operating strategy”, for example, </w:t>
      </w:r>
      <w:r>
        <w:rPr>
          <w:rFonts w:ascii="Times New Roman" w:cs="Times New Roman" w:hAnsi="Times New Roman"/>
          <w:sz w:val="28"/>
          <w:szCs w:val="28"/>
          <w:lang w:val="en-GB"/>
        </w:rPr>
        <w:t>SBTools 2012 provide selective c</w:t>
      </w:r>
      <w:r>
        <w:rPr>
          <w:rFonts w:ascii="Times New Roman" w:cs="Times New Roman" w:hAnsi="Times New Roman"/>
          <w:sz w:val="28"/>
          <w:szCs w:val="28"/>
          <w:lang w:val="en-GB"/>
        </w:rPr>
        <w:t>riteria</w:t>
      </w:r>
      <w:r>
        <w:rPr>
          <w:rFonts w:ascii="Times New Roman" w:cs="Times New Roman" w:hAnsi="Times New Roman"/>
          <w:sz w:val="28"/>
          <w:szCs w:val="28"/>
          <w:lang w:val="en-GB"/>
        </w:rPr>
        <w:t xml:space="preserve"> solely for the design phase of residential building. “ designer can additionally specify performance targets and score self-assessed performance” (</w:t>
      </w:r>
      <w:r>
        <w:rPr>
          <w:rFonts w:ascii="Times New Roman" w:cs="Times New Roman" w:hAnsi="Times New Roman"/>
          <w:sz w:val="28"/>
          <w:szCs w:val="28"/>
          <w:lang w:val="en-GB"/>
        </w:rPr>
        <w:t>iiSBE,2012) because this research is concerned with design decision for HPB in born generic and local conditions, SBTools 2012</w:t>
      </w:r>
      <w:r>
        <w:rPr>
          <w:rFonts w:ascii="Times New Roman" w:cs="Times New Roman" w:hAnsi="Times New Roman"/>
          <w:sz w:val="28"/>
          <w:szCs w:val="28"/>
          <w:lang w:val="en-GB"/>
        </w:rPr>
        <w:t xml:space="preserve"> (maximum version)</w:t>
      </w:r>
      <w:r>
        <w:rPr>
          <w:rFonts w:ascii="Times New Roman" w:cs="Times New Roman" w:hAnsi="Times New Roman"/>
          <w:sz w:val="28"/>
          <w:szCs w:val="28"/>
          <w:lang w:val="en-GB"/>
        </w:rPr>
        <w:t xml:space="preserve"> is selected as a comparative study prototype because it contains all fully developed criteria. The basement structure of the comparative result is based primarily on the SBTools 2012 categories for classifying similar</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criteria issues</w:t>
      </w:r>
      <w:r>
        <w:rPr>
          <w:rFonts w:ascii="Times New Roman" w:cs="Times New Roman" w:hAnsi="Times New Roman"/>
          <w:sz w:val="28"/>
          <w:szCs w:val="28"/>
          <w:lang w:val="en-GB"/>
        </w:rPr>
        <w:t xml:space="preserve">. </w:t>
      </w:r>
    </w:p>
    <w:p>
      <w:pPr>
        <w:pStyle w:val="style0"/>
        <w:spacing w:before="240"/>
        <w:ind w:firstLine="720"/>
        <w:rPr>
          <w:rFonts w:ascii="Times New Roman" w:cs="Times New Roman" w:hAnsi="Times New Roman"/>
          <w:sz w:val="28"/>
          <w:szCs w:val="28"/>
          <w:lang w:val="en-GB"/>
        </w:rPr>
      </w:pPr>
      <w:r>
        <w:rPr>
          <w:rFonts w:ascii="Times New Roman" w:cs="Times New Roman" w:hAnsi="Times New Roman"/>
          <w:sz w:val="28"/>
          <w:szCs w:val="28"/>
          <w:lang w:val="en-GB"/>
        </w:rPr>
        <w:t>Second, since its inception in 1998, the U.S. green building councils LEED has established strong credibility among expert and has increased its number of affiliates, (Ding,</w:t>
      </w:r>
      <w:r>
        <w:rPr>
          <w:rFonts w:ascii="Times New Roman" w:cs="Times New Roman" w:hAnsi="Times New Roman"/>
          <w:sz w:val="28"/>
          <w:szCs w:val="28"/>
          <w:lang w:val="en-GB"/>
        </w:rPr>
        <w:t xml:space="preserve"> G., Langston , C., 2012). Although the frame work and criteria are less comprehensive and adaptable man SBTools, LEEDS projects have been successfully established in 135 </w:t>
      </w:r>
      <w:r>
        <w:rPr>
          <w:rFonts w:ascii="Times New Roman" w:cs="Times New Roman" w:hAnsi="Times New Roman"/>
          <w:sz w:val="28"/>
          <w:szCs w:val="28"/>
          <w:lang w:val="en-GB"/>
        </w:rPr>
        <w:t>countries</w:t>
      </w:r>
      <w:r>
        <w:rPr>
          <w:rFonts w:ascii="Times New Roman" w:cs="Times New Roman" w:hAnsi="Times New Roman"/>
          <w:sz w:val="28"/>
          <w:szCs w:val="28"/>
          <w:lang w:val="en-GB"/>
        </w:rPr>
        <w:t xml:space="preserve"> and its international projects outside the </w:t>
      </w:r>
      <w:r>
        <w:rPr>
          <w:rFonts w:ascii="Times New Roman" w:cs="Times New Roman" w:hAnsi="Times New Roman"/>
          <w:sz w:val="28"/>
          <w:szCs w:val="28"/>
          <w:lang w:val="en-GB"/>
        </w:rPr>
        <w:t>United States</w:t>
      </w:r>
      <w:r>
        <w:rPr>
          <w:rFonts w:ascii="Times New Roman" w:cs="Times New Roman" w:hAnsi="Times New Roman"/>
          <w:sz w:val="28"/>
          <w:szCs w:val="28"/>
          <w:lang w:val="en-GB"/>
        </w:rPr>
        <w:t xml:space="preserve"> comprise more than 50 percent of total LEED registered square footage (USGBC,</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2009</w:t>
      </w:r>
      <w:r>
        <w:rPr>
          <w:rFonts w:ascii="Times New Roman" w:cs="Times New Roman" w:hAnsi="Times New Roman"/>
          <w:sz w:val="28"/>
          <w:szCs w:val="28"/>
          <w:lang w:val="en-GB"/>
        </w:rPr>
        <w:t>). LEED is one of the most important and widely used BEA</w:t>
      </w:r>
      <w:r>
        <w:rPr>
          <w:rFonts w:ascii="Times New Roman" w:cs="Times New Roman" w:hAnsi="Times New Roman"/>
          <w:sz w:val="28"/>
          <w:szCs w:val="28"/>
          <w:lang w:val="en-GB"/>
        </w:rPr>
        <w:t xml:space="preserve"> tools in the world, and</w:t>
      </w:r>
      <w:r>
        <w:rPr>
          <w:rFonts w:ascii="Times New Roman" w:cs="Times New Roman" w:hAnsi="Times New Roman"/>
          <w:sz w:val="28"/>
          <w:szCs w:val="28"/>
          <w:lang w:val="en-GB"/>
        </w:rPr>
        <w:t xml:space="preserve"> is used as a reference frame work</w:t>
      </w:r>
      <w:r>
        <w:rPr>
          <w:rFonts w:ascii="Times New Roman" w:cs="Times New Roman" w:hAnsi="Times New Roman"/>
          <w:sz w:val="28"/>
          <w:szCs w:val="28"/>
          <w:lang w:val="en-GB"/>
        </w:rPr>
        <w:t xml:space="preserve"> for green building </w:t>
      </w:r>
      <w:r>
        <w:rPr>
          <w:rFonts w:ascii="Times New Roman" w:cs="Times New Roman" w:hAnsi="Times New Roman"/>
          <w:sz w:val="28"/>
          <w:szCs w:val="28"/>
          <w:lang w:val="en-GB"/>
        </w:rPr>
        <w:t xml:space="preserve">assessment in countries that </w:t>
      </w:r>
      <w:r>
        <w:rPr>
          <w:rFonts w:ascii="Times New Roman" w:cs="Times New Roman" w:hAnsi="Times New Roman"/>
          <w:sz w:val="28"/>
          <w:szCs w:val="28"/>
          <w:lang w:val="en-GB"/>
        </w:rPr>
        <w:t>have no current method of building environmental assessment (</w:t>
      </w:r>
      <w:r>
        <w:rPr>
          <w:rFonts w:ascii="Times New Roman" w:cs="Times New Roman" w:hAnsi="Times New Roman"/>
          <w:sz w:val="28"/>
          <w:szCs w:val="28"/>
          <w:lang w:val="en-GB"/>
        </w:rPr>
        <w:t>Hockwood</w:t>
      </w:r>
      <w:r>
        <w:rPr>
          <w:rFonts w:ascii="Times New Roman" w:cs="Times New Roman" w:hAnsi="Times New Roman"/>
          <w:sz w:val="28"/>
          <w:szCs w:val="28"/>
          <w:lang w:val="en-GB"/>
        </w:rPr>
        <w:t>, C., 2006). LEED v3, launched in 2009, represents</w:t>
      </w:r>
      <w:r>
        <w:rPr>
          <w:rFonts w:ascii="Times New Roman" w:cs="Times New Roman" w:hAnsi="Times New Roman"/>
          <w:sz w:val="28"/>
          <w:szCs w:val="28"/>
          <w:lang w:val="en-GB"/>
        </w:rPr>
        <w:t xml:space="preserve"> the first major change since its inception and provides a new structure that places greater emphasis on incorporating new technology and addressing the most urgent priories </w:t>
      </w:r>
      <w:r>
        <w:rPr>
          <w:rFonts w:ascii="Times New Roman" w:cs="Times New Roman" w:hAnsi="Times New Roman"/>
          <w:sz w:val="28"/>
          <w:szCs w:val="28"/>
          <w:lang w:val="en-GB"/>
        </w:rPr>
        <w:t>such as energy use an</w:t>
      </w:r>
      <w:r>
        <w:rPr>
          <w:rFonts w:ascii="Times New Roman" w:cs="Times New Roman" w:hAnsi="Times New Roman"/>
          <w:sz w:val="28"/>
          <w:szCs w:val="28"/>
          <w:lang w:val="en-GB"/>
        </w:rPr>
        <w:t>d CO</w:t>
      </w:r>
      <w:r>
        <w:rPr>
          <w:rFonts w:ascii="Times New Roman" w:cs="Times New Roman" w:hAnsi="Times New Roman"/>
          <w:sz w:val="28"/>
          <w:szCs w:val="28"/>
          <w:vertAlign w:val="subscript"/>
          <w:lang w:val="en-GB"/>
        </w:rPr>
        <w:t xml:space="preserve">2 </w:t>
      </w:r>
      <w:r>
        <w:rPr>
          <w:rFonts w:ascii="Times New Roman" w:cs="Times New Roman" w:hAnsi="Times New Roman"/>
          <w:sz w:val="28"/>
          <w:szCs w:val="28"/>
          <w:lang w:val="en-GB"/>
        </w:rPr>
        <w:t xml:space="preserve"> emissions (LEED, 2009) this research selected LEED NC-v3 for comparative analysis.</w:t>
      </w:r>
    </w:p>
    <w:p>
      <w:pPr>
        <w:pStyle w:val="style0"/>
        <w:spacing w:before="240"/>
        <w:ind w:firstLine="720"/>
        <w:rPr>
          <w:rFonts w:ascii="Times New Roman" w:cs="Times New Roman" w:hAnsi="Times New Roman"/>
          <w:sz w:val="28"/>
          <w:szCs w:val="28"/>
          <w:lang w:val="en-GB"/>
        </w:rPr>
      </w:pPr>
      <w:r>
        <w:rPr>
          <w:rFonts w:ascii="Times New Roman" w:cs="Times New Roman" w:hAnsi="Times New Roman"/>
          <w:sz w:val="28"/>
          <w:szCs w:val="28"/>
          <w:lang w:val="en-GB"/>
        </w:rPr>
        <w:t>Third, ESGB was enacted in 2006 and is the f</w:t>
      </w:r>
      <w:r>
        <w:rPr>
          <w:rFonts w:ascii="Times New Roman" w:cs="Times New Roman" w:hAnsi="Times New Roman"/>
          <w:sz w:val="28"/>
          <w:szCs w:val="28"/>
          <w:lang w:val="en-GB"/>
        </w:rPr>
        <w:t xml:space="preserve">irst Chinese national standard </w:t>
      </w:r>
      <w:r>
        <w:rPr>
          <w:rFonts w:ascii="Times New Roman" w:cs="Times New Roman" w:hAnsi="Times New Roman"/>
          <w:sz w:val="28"/>
          <w:szCs w:val="28"/>
          <w:lang w:val="en-GB"/>
        </w:rPr>
        <w:t xml:space="preserve">for evaluating green residential and public building in china. ESGB </w:t>
      </w:r>
      <w:r>
        <w:rPr>
          <w:rFonts w:ascii="Times New Roman" w:cs="Times New Roman" w:hAnsi="Times New Roman"/>
          <w:sz w:val="28"/>
          <w:szCs w:val="28"/>
          <w:lang w:val="en-GB"/>
        </w:rPr>
        <w:t>draws on</w:t>
      </w:r>
      <w:r>
        <w:rPr>
          <w:rFonts w:ascii="Times New Roman" w:cs="Times New Roman" w:hAnsi="Times New Roman"/>
          <w:sz w:val="28"/>
          <w:szCs w:val="28"/>
          <w:lang w:val="en-GB"/>
        </w:rPr>
        <w:t xml:space="preserve"> the advance experience</w:t>
      </w:r>
      <w:r>
        <w:rPr>
          <w:rFonts w:ascii="Times New Roman" w:cs="Times New Roman" w:hAnsi="Times New Roman"/>
          <w:sz w:val="28"/>
          <w:szCs w:val="28"/>
          <w:lang w:val="en-GB"/>
        </w:rPr>
        <w:t xml:space="preserve"> of other </w:t>
      </w:r>
      <w:r>
        <w:rPr>
          <w:rFonts w:ascii="Times New Roman" w:cs="Times New Roman" w:hAnsi="Times New Roman"/>
          <w:sz w:val="28"/>
          <w:szCs w:val="28"/>
          <w:lang w:val="en-GB"/>
        </w:rPr>
        <w:t>assessment from</w:t>
      </w:r>
      <w:r>
        <w:rPr>
          <w:rFonts w:ascii="Times New Roman" w:cs="Times New Roman" w:hAnsi="Times New Roman"/>
          <w:sz w:val="28"/>
          <w:szCs w:val="28"/>
          <w:lang w:val="en-GB"/>
        </w:rPr>
        <w:t xml:space="preserve"> countries </w:t>
      </w:r>
      <w:r>
        <w:rPr>
          <w:rFonts w:ascii="Times New Roman" w:cs="Times New Roman" w:hAnsi="Times New Roman"/>
          <w:sz w:val="28"/>
          <w:szCs w:val="28"/>
          <w:lang w:val="en-GB"/>
        </w:rPr>
        <w:t>worldwide</w:t>
      </w:r>
      <w:r>
        <w:rPr>
          <w:rFonts w:ascii="Times New Roman" w:cs="Times New Roman" w:hAnsi="Times New Roman"/>
          <w:sz w:val="28"/>
          <w:szCs w:val="28"/>
          <w:lang w:val="en-GB"/>
        </w:rPr>
        <w:t xml:space="preserve">. It </w:t>
      </w:r>
      <w:r>
        <w:rPr>
          <w:rFonts w:ascii="Times New Roman" w:cs="Times New Roman" w:hAnsi="Times New Roman"/>
          <w:sz w:val="28"/>
          <w:szCs w:val="28"/>
          <w:lang w:val="en-GB"/>
        </w:rPr>
        <w:t xml:space="preserve">has multi-targets, multi-level content to comparatively assess building performance. ESGB plays a very important role in the building/managing/assessing/developing sustainable building assessment in </w:t>
      </w:r>
      <w:r>
        <w:rPr>
          <w:rFonts w:ascii="Times New Roman" w:cs="Times New Roman" w:hAnsi="Times New Roman"/>
          <w:sz w:val="28"/>
          <w:szCs w:val="28"/>
          <w:lang w:val="en-GB"/>
        </w:rPr>
        <w:t>China;</w:t>
      </w:r>
      <w:r>
        <w:rPr>
          <w:rFonts w:ascii="Times New Roman" w:cs="Times New Roman" w:hAnsi="Times New Roman"/>
          <w:sz w:val="28"/>
          <w:szCs w:val="28"/>
          <w:lang w:val="en-GB"/>
        </w:rPr>
        <w:t xml:space="preserve"> ESGB has undergone no upgrades or modifications until now</w:t>
      </w:r>
      <w:r>
        <w:rPr>
          <w:rFonts w:ascii="Times New Roman" w:cs="Times New Roman" w:hAnsi="Times New Roman"/>
          <w:sz w:val="28"/>
          <w:szCs w:val="28"/>
          <w:lang w:val="en-GB"/>
        </w:rPr>
        <w:t>. Cor</w:t>
      </w:r>
      <w:r>
        <w:rPr>
          <w:rFonts w:ascii="Times New Roman" w:cs="Times New Roman" w:hAnsi="Times New Roman"/>
          <w:sz w:val="28"/>
          <w:szCs w:val="28"/>
          <w:lang w:val="en-GB"/>
        </w:rPr>
        <w:t>responding design</w:t>
      </w:r>
      <w:r>
        <w:rPr>
          <w:rFonts w:ascii="Times New Roman" w:cs="Times New Roman" w:hAnsi="Times New Roman"/>
          <w:sz w:val="28"/>
          <w:szCs w:val="28"/>
          <w:lang w:val="en-GB"/>
        </w:rPr>
        <w:t xml:space="preserve"> strategies </w:t>
      </w:r>
      <w:r>
        <w:rPr>
          <w:rFonts w:ascii="Times New Roman" w:cs="Times New Roman" w:hAnsi="Times New Roman"/>
          <w:sz w:val="28"/>
          <w:szCs w:val="28"/>
          <w:lang w:val="en-GB"/>
        </w:rPr>
        <w:t xml:space="preserve">demonstrated in the assessment tools have also been summarised. The comparative method first compares two selective assessment </w:t>
      </w:r>
      <w:r>
        <w:rPr>
          <w:rFonts w:ascii="Times New Roman" w:cs="Times New Roman" w:hAnsi="Times New Roman"/>
          <w:sz w:val="28"/>
          <w:szCs w:val="28"/>
          <w:lang w:val="en-GB"/>
        </w:rPr>
        <w:t>tools</w:t>
      </w:r>
      <w:r>
        <w:rPr>
          <w:rFonts w:ascii="Times New Roman" w:cs="Times New Roman" w:hAnsi="Times New Roman"/>
          <w:sz w:val="28"/>
          <w:szCs w:val="28"/>
          <w:lang w:val="en-GB"/>
        </w:rPr>
        <w:t xml:space="preserve"> and the compares another assessment tool</w:t>
      </w:r>
      <w:r>
        <w:rPr>
          <w:rFonts w:ascii="Times New Roman" w:cs="Times New Roman" w:hAnsi="Times New Roman"/>
          <w:sz w:val="28"/>
          <w:szCs w:val="28"/>
          <w:lang w:val="en-GB"/>
        </w:rPr>
        <w:t>.</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The results of these comparisons show that many similar criteria </w:t>
      </w:r>
      <w:r>
        <w:rPr>
          <w:rFonts w:ascii="Times New Roman" w:cs="Times New Roman" w:hAnsi="Times New Roman"/>
          <w:sz w:val="28"/>
          <w:szCs w:val="28"/>
          <w:lang w:val="en-GB"/>
        </w:rPr>
        <w:t xml:space="preserve">issues are common to all the three assessment </w:t>
      </w:r>
      <w:r>
        <w:rPr>
          <w:rFonts w:ascii="Times New Roman" w:cs="Times New Roman" w:hAnsi="Times New Roman"/>
          <w:sz w:val="28"/>
          <w:szCs w:val="28"/>
          <w:lang w:val="en-GB"/>
        </w:rPr>
        <w:t>tools, whereas</w:t>
      </w:r>
      <w:r>
        <w:rPr>
          <w:rFonts w:ascii="Times New Roman" w:cs="Times New Roman" w:hAnsi="Times New Roman"/>
          <w:sz w:val="28"/>
          <w:szCs w:val="28"/>
          <w:lang w:val="en-GB"/>
        </w:rPr>
        <w:t xml:space="preserve"> some similar issues are common to just two tools. This research extracted 51 similar criteria issues for the design </w:t>
      </w:r>
      <w:r>
        <w:rPr>
          <w:rFonts w:ascii="Times New Roman" w:cs="Times New Roman" w:hAnsi="Times New Roman"/>
          <w:sz w:val="28"/>
          <w:szCs w:val="28"/>
          <w:lang w:val="en-GB"/>
        </w:rPr>
        <w:t>phase, 32</w:t>
      </w:r>
      <w:r>
        <w:rPr>
          <w:rFonts w:ascii="Times New Roman" w:cs="Times New Roman" w:hAnsi="Times New Roman"/>
          <w:sz w:val="28"/>
          <w:szCs w:val="28"/>
          <w:lang w:val="en-GB"/>
        </w:rPr>
        <w:t xml:space="preserve"> common similar criteria issues </w:t>
      </w:r>
      <w:r>
        <w:rPr>
          <w:rFonts w:ascii="Times New Roman" w:cs="Times New Roman" w:hAnsi="Times New Roman"/>
          <w:sz w:val="28"/>
          <w:szCs w:val="28"/>
          <w:lang w:val="en-GB"/>
        </w:rPr>
        <w:t>among SBTools</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2012, LEED</w:t>
      </w:r>
      <w:r>
        <w:rPr>
          <w:rFonts w:ascii="Times New Roman" w:cs="Times New Roman" w:hAnsi="Times New Roman"/>
          <w:sz w:val="28"/>
          <w:szCs w:val="28"/>
          <w:lang w:val="en-GB"/>
        </w:rPr>
        <w:t>-</w:t>
      </w:r>
      <w:r>
        <w:rPr>
          <w:rFonts w:ascii="Times New Roman" w:cs="Times New Roman" w:hAnsi="Times New Roman"/>
          <w:sz w:val="28"/>
          <w:szCs w:val="28"/>
          <w:lang w:val="en-GB"/>
        </w:rPr>
        <w:t>NC 2009, and ESGB,</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and 19 common similar criteria issues between two BEA tools [10 common similar issues for SBTool</w:t>
      </w:r>
      <w:r>
        <w:rPr>
          <w:rFonts w:ascii="Times New Roman" w:cs="Times New Roman" w:hAnsi="Times New Roman"/>
          <w:sz w:val="28"/>
          <w:szCs w:val="28"/>
          <w:lang w:val="en-GB"/>
        </w:rPr>
        <w:t xml:space="preserve"> 2012 and LEED –NV- V3 and nine common similar issues for SBTool2012 and ESGB].</w:t>
      </w:r>
    </w:p>
    <w:p>
      <w:pPr>
        <w:pStyle w:val="style0"/>
        <w:spacing w:before="240"/>
        <w:rPr>
          <w:rFonts w:ascii="Times New Roman" w:cs="Times New Roman" w:hAnsi="Times New Roman"/>
          <w:sz w:val="28"/>
          <w:szCs w:val="28"/>
          <w:lang w:val="en-GB"/>
        </w:rPr>
      </w:pPr>
      <w:r>
        <w:rPr>
          <w:rFonts w:ascii="Times New Roman" w:cs="Times New Roman" w:hAnsi="Times New Roman"/>
          <w:b/>
          <w:bCs/>
          <w:sz w:val="28"/>
          <w:szCs w:val="28"/>
          <w:lang w:val="en-GB"/>
        </w:rPr>
        <w:t>4.2.2</w:t>
      </w:r>
      <w:r>
        <w:rPr>
          <w:rFonts w:ascii="Times New Roman" w:cs="Times New Roman" w:hAnsi="Times New Roman"/>
          <w:sz w:val="28"/>
          <w:szCs w:val="28"/>
          <w:lang w:val="en-GB"/>
        </w:rPr>
        <w:t xml:space="preserve"> </w:t>
      </w:r>
      <w:r>
        <w:rPr>
          <w:rFonts w:ascii="Times New Roman" w:cs="Times New Roman" w:hAnsi="Times New Roman"/>
          <w:b/>
          <w:bCs/>
          <w:sz w:val="28"/>
          <w:szCs w:val="28"/>
          <w:lang w:val="en-GB"/>
        </w:rPr>
        <w:tab/>
      </w:r>
      <w:r>
        <w:rPr>
          <w:rFonts w:ascii="Times New Roman" w:cs="Times New Roman" w:hAnsi="Times New Roman"/>
          <w:b/>
          <w:bCs/>
          <w:sz w:val="28"/>
          <w:szCs w:val="28"/>
          <w:lang w:val="en-GB"/>
        </w:rPr>
        <w:t>In</w:t>
      </w:r>
      <w:r>
        <w:rPr>
          <w:rFonts w:ascii="Times New Roman" w:cs="Times New Roman" w:hAnsi="Times New Roman"/>
          <w:b/>
          <w:bCs/>
          <w:sz w:val="28"/>
          <w:szCs w:val="28"/>
          <w:lang w:val="en-GB"/>
        </w:rPr>
        <w:t>-Depth Analysis of Comparative Topics</w:t>
      </w:r>
      <w:r>
        <w:rPr>
          <w:rFonts w:ascii="Times New Roman" w:cs="Times New Roman" w:hAnsi="Times New Roman"/>
          <w:sz w:val="28"/>
          <w:szCs w:val="28"/>
          <w:lang w:val="en-GB"/>
        </w:rPr>
        <w:t xml:space="preserve"> </w:t>
      </w:r>
    </w:p>
    <w:p>
      <w:pPr>
        <w:pStyle w:val="style0"/>
        <w:spacing w:before="240"/>
        <w:ind w:firstLine="720"/>
        <w:rPr>
          <w:rFonts w:ascii="Times New Roman" w:cs="Times New Roman" w:hAnsi="Times New Roman"/>
          <w:sz w:val="28"/>
          <w:szCs w:val="28"/>
          <w:lang w:val="en-GB"/>
        </w:rPr>
      </w:pPr>
      <w:r>
        <w:rPr>
          <w:rFonts w:ascii="Times New Roman" w:cs="Times New Roman" w:hAnsi="Times New Roman"/>
          <w:sz w:val="28"/>
          <w:szCs w:val="28"/>
          <w:lang w:val="en-GB"/>
        </w:rPr>
        <w:t>Before classifying the compa</w:t>
      </w:r>
      <w:r>
        <w:rPr>
          <w:rFonts w:ascii="Times New Roman" w:cs="Times New Roman" w:hAnsi="Times New Roman"/>
          <w:sz w:val="28"/>
          <w:szCs w:val="28"/>
          <w:lang w:val="en-GB"/>
        </w:rPr>
        <w:t>rative works among SBTool 2012 ,LEED-NV-V3 ,and ESGB,</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c</w:t>
      </w:r>
      <w:r>
        <w:rPr>
          <w:rFonts w:ascii="Times New Roman" w:cs="Times New Roman" w:hAnsi="Times New Roman"/>
          <w:sz w:val="28"/>
          <w:szCs w:val="28"/>
          <w:lang w:val="en-GB"/>
        </w:rPr>
        <w:t>lassifying that each assessment system has different identified criteria and a classification framework is very important [table 4.3].</w:t>
      </w:r>
    </w:p>
    <w:p>
      <w:pPr>
        <w:pStyle w:val="style0"/>
        <w:spacing w:before="240"/>
        <w:rPr>
          <w:rFonts w:cs="Times New Roman"/>
          <w:b/>
          <w:bCs/>
          <w:sz w:val="28"/>
          <w:szCs w:val="28"/>
          <w:lang w:val="en-GB"/>
        </w:rPr>
      </w:pPr>
      <w:r>
        <w:rPr>
          <w:rFonts w:cs="Times New Roman"/>
          <w:b/>
          <w:bCs/>
          <w:sz w:val="28"/>
          <w:szCs w:val="28"/>
          <w:lang w:val="en-GB"/>
        </w:rPr>
        <w:t>Table 4.3 comparison of criteria classification framework among SBTool 2012 LEED NC-V3 and ES</w:t>
      </w:r>
      <w:r>
        <w:rPr>
          <w:rFonts w:cs="Times New Roman"/>
          <w:b/>
          <w:bCs/>
          <w:sz w:val="28"/>
          <w:szCs w:val="28"/>
          <w:lang w:val="en-GB"/>
        </w:rPr>
        <w:t>GB</w:t>
      </w:r>
    </w:p>
    <w:tbl>
      <w:tblPr>
        <w:tblStyle w:val="style154"/>
        <w:tblW w:w="0" w:type="auto"/>
        <w:tblLook w:val="04A0" w:firstRow="1" w:lastRow="0" w:firstColumn="1" w:lastColumn="0" w:noHBand="0" w:noVBand="1"/>
      </w:tblPr>
      <w:tblGrid>
        <w:gridCol w:w="3192"/>
        <w:gridCol w:w="3192"/>
        <w:gridCol w:w="3192"/>
      </w:tblGrid>
      <w:tr>
        <w:trPr/>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 xml:space="preserve">SBTool 2012 </w:t>
            </w:r>
          </w:p>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Site Local, Available services, and site characteristics</w:t>
            </w:r>
          </w:p>
        </w:tc>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LEED NC-v3</w:t>
            </w:r>
          </w:p>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Sustainable</w:t>
            </w:r>
            <w:r>
              <w:rPr>
                <w:rFonts w:ascii="Times New Roman" w:cs="Times New Roman" w:hAnsi="Times New Roman"/>
                <w:sz w:val="28"/>
                <w:szCs w:val="28"/>
                <w:lang w:val="en-GB"/>
              </w:rPr>
              <w:t xml:space="preserve">  sites</w:t>
            </w:r>
          </w:p>
        </w:tc>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ESGB</w:t>
            </w:r>
          </w:p>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Land saving and outdoor environment</w:t>
            </w:r>
          </w:p>
        </w:tc>
      </w:tr>
      <w:tr>
        <w:tblPrEx/>
        <w:trPr/>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Energy and Resource consumption</w:t>
            </w:r>
          </w:p>
        </w:tc>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Water efficiency</w:t>
            </w:r>
          </w:p>
        </w:tc>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 xml:space="preserve">Energy </w:t>
            </w:r>
            <w:r>
              <w:rPr>
                <w:rFonts w:ascii="Times New Roman" w:cs="Times New Roman" w:hAnsi="Times New Roman"/>
                <w:sz w:val="28"/>
                <w:szCs w:val="28"/>
                <w:lang w:val="en-GB"/>
              </w:rPr>
              <w:t>saving</w:t>
            </w:r>
            <w:r>
              <w:rPr>
                <w:rFonts w:ascii="Times New Roman" w:cs="Times New Roman" w:hAnsi="Times New Roman"/>
                <w:sz w:val="28"/>
                <w:szCs w:val="28"/>
                <w:lang w:val="en-GB"/>
              </w:rPr>
              <w:t xml:space="preserve"> and energy utilization</w:t>
            </w:r>
          </w:p>
        </w:tc>
      </w:tr>
      <w:tr>
        <w:tblPrEx/>
        <w:trPr/>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Environmental Loads</w:t>
            </w:r>
          </w:p>
        </w:tc>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Energy and Atmosphere</w:t>
            </w:r>
          </w:p>
        </w:tc>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Water saving and water resource utilization</w:t>
            </w:r>
          </w:p>
        </w:tc>
      </w:tr>
      <w:tr>
        <w:tblPrEx/>
        <w:trPr/>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Indoor environmental quality</w:t>
            </w:r>
          </w:p>
        </w:tc>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Materials and resources</w:t>
            </w:r>
          </w:p>
        </w:tc>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Material saving and material resources utilization</w:t>
            </w:r>
          </w:p>
        </w:tc>
      </w:tr>
      <w:tr>
        <w:tblPrEx/>
        <w:trPr/>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Service quality</w:t>
            </w:r>
          </w:p>
        </w:tc>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Indoor environmental quality</w:t>
            </w:r>
          </w:p>
        </w:tc>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Indoor environmental quality</w:t>
            </w:r>
          </w:p>
        </w:tc>
      </w:tr>
      <w:tr>
        <w:tblPrEx/>
        <w:trPr/>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Social cultural, and perceptual aspects</w:t>
            </w:r>
          </w:p>
        </w:tc>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Innovation in design</w:t>
            </w:r>
          </w:p>
        </w:tc>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Operations management</w:t>
            </w:r>
          </w:p>
        </w:tc>
      </w:tr>
      <w:tr>
        <w:tblPrEx/>
        <w:trPr/>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Cost and economic aspects</w:t>
            </w:r>
          </w:p>
        </w:tc>
        <w:tc>
          <w:tcPr>
            <w:tcW w:w="3192" w:type="dxa"/>
            <w:tcBorders/>
            <w:tcFitText w:val="false"/>
          </w:tcPr>
          <w:p>
            <w:pPr>
              <w:pStyle w:val="style0"/>
              <w:spacing w:before="240"/>
              <w:rPr>
                <w:rFonts w:ascii="Times New Roman" w:cs="Times New Roman" w:hAnsi="Times New Roman"/>
                <w:sz w:val="28"/>
                <w:szCs w:val="28"/>
                <w:lang w:val="en-GB"/>
              </w:rPr>
            </w:pPr>
            <w:r>
              <w:rPr>
                <w:rFonts w:ascii="Times New Roman" w:cs="Times New Roman" w:hAnsi="Times New Roman"/>
                <w:sz w:val="28"/>
                <w:szCs w:val="28"/>
                <w:lang w:val="en-GB"/>
              </w:rPr>
              <w:t>Regional priority</w:t>
            </w:r>
          </w:p>
        </w:tc>
        <w:tc>
          <w:tcPr>
            <w:tcW w:w="3192" w:type="dxa"/>
            <w:tcBorders/>
            <w:tcFitText w:val="false"/>
          </w:tcPr>
          <w:p>
            <w:pPr>
              <w:pStyle w:val="style0"/>
              <w:spacing w:before="240"/>
              <w:rPr>
                <w:rFonts w:ascii="Times New Roman" w:cs="Times New Roman" w:hAnsi="Times New Roman"/>
                <w:sz w:val="28"/>
                <w:szCs w:val="28"/>
                <w:lang w:val="en-GB"/>
              </w:rPr>
            </w:pPr>
          </w:p>
        </w:tc>
      </w:tr>
    </w:tbl>
    <w:p>
      <w:pPr>
        <w:pStyle w:val="style0"/>
        <w:spacing w:before="240"/>
        <w:rPr>
          <w:rFonts w:ascii="Times New Roman" w:cs="Times New Roman" w:hAnsi="Times New Roman"/>
          <w:sz w:val="28"/>
          <w:szCs w:val="28"/>
          <w:lang w:val="en-GB"/>
        </w:rPr>
      </w:pP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SBTool  identifies qualities  and load  criteria  issues</w:t>
      </w:r>
      <w:r>
        <w:rPr>
          <w:rFonts w:ascii="Times New Roman" w:cs="Times New Roman" w:hAnsi="Times New Roman"/>
          <w:sz w:val="28"/>
          <w:szCs w:val="28"/>
          <w:lang w:val="en-GB"/>
        </w:rPr>
        <w:t>, wher</w:t>
      </w:r>
      <w:r>
        <w:rPr>
          <w:rFonts w:ascii="Times New Roman" w:cs="Times New Roman" w:hAnsi="Times New Roman"/>
          <w:sz w:val="28"/>
          <w:szCs w:val="28"/>
          <w:lang w:val="en-GB"/>
        </w:rPr>
        <w:t>e</w:t>
      </w:r>
      <w:r>
        <w:rPr>
          <w:rFonts w:ascii="Times New Roman" w:cs="Times New Roman" w:hAnsi="Times New Roman"/>
          <w:sz w:val="28"/>
          <w:szCs w:val="28"/>
          <w:lang w:val="en-GB"/>
        </w:rPr>
        <w:t>as, LEED and ESGB</w:t>
      </w:r>
      <w:r>
        <w:rPr>
          <w:rFonts w:ascii="Times New Roman" w:cs="Times New Roman" w:hAnsi="Times New Roman"/>
          <w:sz w:val="28"/>
          <w:szCs w:val="28"/>
          <w:lang w:val="en-GB"/>
        </w:rPr>
        <w:t xml:space="preserve">  consider them in related categories for example, SBTool </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consider building energy performing aspect to be in two primary </w:t>
      </w:r>
      <w:r>
        <w:rPr>
          <w:rFonts w:ascii="Times New Roman" w:cs="Times New Roman" w:hAnsi="Times New Roman"/>
          <w:sz w:val="28"/>
          <w:szCs w:val="28"/>
          <w:lang w:val="en-GB"/>
        </w:rPr>
        <w:t xml:space="preserve">categories [Energy and Resource consumption and </w:t>
      </w:r>
      <w:r>
        <w:rPr>
          <w:rFonts w:ascii="Times New Roman" w:cs="Times New Roman" w:hAnsi="Times New Roman"/>
          <w:sz w:val="28"/>
          <w:szCs w:val="28"/>
          <w:lang w:val="en-GB"/>
        </w:rPr>
        <w:t xml:space="preserve">Environment heads]where as LEED and ESGB consider them in just one category </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 xml:space="preserve">In addition, LEED and ESGB consider aspect related to </w:t>
      </w:r>
      <w:r>
        <w:rPr>
          <w:rFonts w:ascii="Times New Roman" w:cs="Times New Roman" w:hAnsi="Times New Roman"/>
          <w:sz w:val="28"/>
          <w:szCs w:val="28"/>
          <w:lang w:val="en-GB"/>
        </w:rPr>
        <w:t xml:space="preserve">materials and water </w:t>
      </w:r>
      <w:r>
        <w:rPr>
          <w:rFonts w:ascii="Times New Roman" w:cs="Times New Roman" w:hAnsi="Times New Roman"/>
          <w:sz w:val="28"/>
          <w:szCs w:val="28"/>
          <w:lang w:val="en-GB"/>
        </w:rPr>
        <w:t xml:space="preserve">in </w:t>
      </w:r>
      <w:r>
        <w:rPr>
          <w:rFonts w:ascii="Times New Roman" w:cs="Times New Roman" w:hAnsi="Times New Roman"/>
          <w:sz w:val="28"/>
          <w:szCs w:val="28"/>
          <w:lang w:val="en-GB"/>
        </w:rPr>
        <w:t>independent categories, where</w:t>
      </w:r>
      <w:r>
        <w:rPr>
          <w:rFonts w:ascii="Times New Roman" w:cs="Times New Roman" w:hAnsi="Times New Roman"/>
          <w:sz w:val="28"/>
          <w:szCs w:val="28"/>
          <w:lang w:val="en-GB"/>
        </w:rPr>
        <w:t>as SBTool</w:t>
      </w:r>
      <w:r>
        <w:rPr>
          <w:rFonts w:ascii="Times New Roman" w:cs="Times New Roman" w:hAnsi="Times New Roman"/>
          <w:sz w:val="28"/>
          <w:szCs w:val="28"/>
          <w:lang w:val="en-GB"/>
        </w:rPr>
        <w:t xml:space="preserve"> consider them to be in </w:t>
      </w:r>
      <w:r>
        <w:rPr>
          <w:rFonts w:ascii="Times New Roman" w:cs="Times New Roman" w:hAnsi="Times New Roman"/>
          <w:sz w:val="28"/>
          <w:szCs w:val="28"/>
          <w:lang w:val="en-GB"/>
        </w:rPr>
        <w:t>several</w:t>
      </w:r>
      <w:r>
        <w:rPr>
          <w:rFonts w:ascii="Times New Roman" w:cs="Times New Roman" w:hAnsi="Times New Roman"/>
          <w:sz w:val="28"/>
          <w:szCs w:val="28"/>
          <w:lang w:val="en-GB"/>
        </w:rPr>
        <w:t xml:space="preserve"> categories. </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 xml:space="preserve">Compared with other BEA tool, SBTool contain the widest range and most comprehensive criteria issues for building </w:t>
      </w:r>
      <w:r>
        <w:rPr>
          <w:rFonts w:ascii="Times New Roman" w:cs="Times New Roman" w:hAnsi="Times New Roman"/>
          <w:sz w:val="28"/>
          <w:szCs w:val="28"/>
          <w:lang w:val="en-GB"/>
        </w:rPr>
        <w:t xml:space="preserve">performance moreover, the </w:t>
      </w:r>
      <w:r>
        <w:rPr>
          <w:rFonts w:ascii="Times New Roman" w:cs="Times New Roman" w:hAnsi="Times New Roman"/>
          <w:sz w:val="28"/>
          <w:szCs w:val="28"/>
          <w:lang w:val="en-GB"/>
        </w:rPr>
        <w:t>SBT</w:t>
      </w:r>
      <w:r>
        <w:rPr>
          <w:rFonts w:ascii="Times New Roman" w:cs="Times New Roman" w:hAnsi="Times New Roman"/>
          <w:sz w:val="28"/>
          <w:szCs w:val="28"/>
          <w:lang w:val="en-GB"/>
        </w:rPr>
        <w:t xml:space="preserve">ool </w:t>
      </w:r>
      <w:r>
        <w:rPr>
          <w:rFonts w:ascii="Times New Roman" w:cs="Times New Roman" w:hAnsi="Times New Roman"/>
          <w:sz w:val="28"/>
          <w:szCs w:val="28"/>
          <w:lang w:val="en-GB"/>
        </w:rPr>
        <w:t>is a</w:t>
      </w:r>
      <w:r>
        <w:rPr>
          <w:rFonts w:ascii="Times New Roman" w:cs="Times New Roman" w:hAnsi="Times New Roman"/>
          <w:sz w:val="28"/>
          <w:szCs w:val="28"/>
          <w:lang w:val="en-GB"/>
        </w:rPr>
        <w:t>’’</w:t>
      </w:r>
      <w:r>
        <w:rPr>
          <w:rFonts w:ascii="Times New Roman" w:cs="Times New Roman" w:hAnsi="Times New Roman"/>
          <w:sz w:val="28"/>
          <w:szCs w:val="28"/>
          <w:lang w:val="en-GB"/>
        </w:rPr>
        <w:t xml:space="preserve"> generic framework for building performance assessment</w:t>
      </w:r>
      <w:r>
        <w:rPr>
          <w:rFonts w:ascii="Times New Roman" w:cs="Times New Roman" w:hAnsi="Times New Roman"/>
          <w:sz w:val="28"/>
          <w:szCs w:val="28"/>
          <w:lang w:val="en-GB"/>
        </w:rPr>
        <w:t xml:space="preserve"> that can be used developed for a variety of local condition and building types’’</w:t>
      </w:r>
      <w:r>
        <w:rPr>
          <w:rFonts w:ascii="Times New Roman" w:cs="Times New Roman" w:hAnsi="Times New Roman"/>
          <w:sz w:val="28"/>
          <w:szCs w:val="28"/>
          <w:lang w:val="en-GB"/>
        </w:rPr>
        <w:t xml:space="preserve"> (iiSBE</w:t>
      </w:r>
      <w:r>
        <w:rPr>
          <w:rFonts w:ascii="Times New Roman" w:cs="Times New Roman" w:hAnsi="Times New Roman"/>
          <w:sz w:val="28"/>
          <w:szCs w:val="28"/>
          <w:lang w:val="en-GB"/>
        </w:rPr>
        <w:t>, 2012</w:t>
      </w:r>
      <w:r>
        <w:rPr>
          <w:rFonts w:ascii="Times New Roman" w:cs="Times New Roman" w:hAnsi="Times New Roman"/>
          <w:sz w:val="28"/>
          <w:szCs w:val="28"/>
          <w:lang w:val="en-GB"/>
        </w:rPr>
        <w:t xml:space="preserve">).SBTool has unique advantage when use in academic </w:t>
      </w:r>
      <w:r>
        <w:rPr>
          <w:rFonts w:ascii="Times New Roman" w:cs="Times New Roman" w:hAnsi="Times New Roman"/>
          <w:sz w:val="28"/>
          <w:szCs w:val="28"/>
          <w:lang w:val="en-GB"/>
        </w:rPr>
        <w:t xml:space="preserve">comparative studies by different researchers with different background. For this reasons, this comparative work selected </w:t>
      </w:r>
      <w:r>
        <w:rPr>
          <w:rFonts w:ascii="Times New Roman" w:cs="Times New Roman" w:hAnsi="Times New Roman"/>
          <w:sz w:val="28"/>
          <w:szCs w:val="28"/>
          <w:lang w:val="en-GB"/>
        </w:rPr>
        <w:t>SBTool as</w:t>
      </w:r>
      <w:r>
        <w:rPr>
          <w:rFonts w:ascii="Times New Roman" w:cs="Times New Roman" w:hAnsi="Times New Roman"/>
          <w:sz w:val="28"/>
          <w:szCs w:val="28"/>
          <w:lang w:val="en-GB"/>
        </w:rPr>
        <w:t xml:space="preserve"> a prototype to ensure that each </w:t>
      </w:r>
      <w:r>
        <w:rPr>
          <w:rFonts w:ascii="Times New Roman" w:cs="Times New Roman" w:hAnsi="Times New Roman"/>
          <w:sz w:val="28"/>
          <w:szCs w:val="28"/>
          <w:lang w:val="en-GB"/>
        </w:rPr>
        <w:t>similar criteria issue is compared according to its contents. Nevertheless, additional analysis and supplementary similar criteria on issue are stated that are not limited to the scope of SBTool.</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  </w:t>
      </w:r>
    </w:p>
    <w:p>
      <w:pPr>
        <w:pStyle w:val="style0"/>
        <w:rPr>
          <w:rFonts w:ascii="Times New Roman" w:cs="Times New Roman" w:hAnsi="Times New Roman"/>
          <w:sz w:val="28"/>
          <w:szCs w:val="28"/>
          <w:lang w:val="en-GB"/>
        </w:rPr>
      </w:pPr>
    </w:p>
    <w:p>
      <w:pPr>
        <w:pStyle w:val="style179"/>
        <w:numPr>
          <w:ilvl w:val="0"/>
          <w:numId w:val="1"/>
        </w:numPr>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Site regeneration and development, </w:t>
      </w:r>
      <w:r>
        <w:rPr>
          <w:rFonts w:ascii="Times New Roman" w:cs="Times New Roman" w:hAnsi="Times New Roman"/>
          <w:b/>
          <w:bCs/>
          <w:sz w:val="28"/>
          <w:szCs w:val="28"/>
          <w:lang w:val="en-GB"/>
        </w:rPr>
        <w:t xml:space="preserve">urban design and </w:t>
      </w:r>
      <w:r>
        <w:rPr>
          <w:rFonts w:ascii="Times New Roman" w:cs="Times New Roman" w:hAnsi="Times New Roman"/>
          <w:b/>
          <w:bCs/>
          <w:sz w:val="28"/>
          <w:szCs w:val="28"/>
          <w:lang w:val="en-GB"/>
        </w:rPr>
        <w:t>infrastructure.</w:t>
      </w:r>
    </w:p>
    <w:p>
      <w:pPr>
        <w:pStyle w:val="style0"/>
        <w:ind w:left="360" w:firstLine="360"/>
        <w:rPr>
          <w:rFonts w:ascii="Times New Roman" w:cs="Times New Roman" w:hAnsi="Times New Roman"/>
          <w:sz w:val="28"/>
          <w:szCs w:val="28"/>
          <w:lang w:val="en-GB"/>
        </w:rPr>
      </w:pPr>
      <w:r>
        <w:rPr>
          <w:rFonts w:ascii="Times New Roman" w:cs="Times New Roman" w:hAnsi="Times New Roman"/>
          <w:sz w:val="28"/>
          <w:szCs w:val="28"/>
          <w:lang w:val="en-GB"/>
        </w:rPr>
        <w:t>Site selection and development HPB</w:t>
      </w:r>
      <w:r>
        <w:rPr>
          <w:rFonts w:ascii="Times New Roman" w:cs="Times New Roman" w:hAnsi="Times New Roman"/>
          <w:sz w:val="28"/>
          <w:szCs w:val="28"/>
          <w:lang w:val="en-GB"/>
        </w:rPr>
        <w:t xml:space="preserve">s should reduce the entail </w:t>
      </w:r>
      <w:r>
        <w:rPr>
          <w:rFonts w:ascii="Times New Roman" w:cs="Times New Roman" w:hAnsi="Times New Roman"/>
          <w:sz w:val="28"/>
          <w:szCs w:val="28"/>
          <w:lang w:val="en-GB"/>
        </w:rPr>
        <w:t>consist</w:t>
      </w:r>
      <w:r>
        <w:rPr>
          <w:rFonts w:ascii="Times New Roman" w:cs="Times New Roman" w:hAnsi="Times New Roman"/>
          <w:sz w:val="28"/>
          <w:szCs w:val="28"/>
          <w:lang w:val="en-GB"/>
        </w:rPr>
        <w:t xml:space="preserve"> pollution from construction activities  with ecological care ensure</w:t>
      </w:r>
      <w:r>
        <w:rPr>
          <w:rFonts w:ascii="Times New Roman" w:cs="Times New Roman" w:hAnsi="Times New Roman"/>
          <w:sz w:val="28"/>
          <w:szCs w:val="28"/>
          <w:lang w:val="en-GB"/>
        </w:rPr>
        <w:t>d though protection and restoration of  wetlands and the coastal environment, carbo</w:t>
      </w:r>
      <w:r>
        <w:rPr>
          <w:rFonts w:ascii="Times New Roman" w:cs="Times New Roman" w:hAnsi="Times New Roman"/>
          <w:sz w:val="28"/>
          <w:szCs w:val="28"/>
          <w:lang w:val="en-GB"/>
        </w:rPr>
        <w:t>n  sequestration</w:t>
      </w:r>
      <w:r>
        <w:rPr>
          <w:rFonts w:ascii="Times New Roman" w:cs="Times New Roman" w:hAnsi="Times New Roman"/>
          <w:sz w:val="28"/>
          <w:szCs w:val="28"/>
          <w:lang w:val="en-GB"/>
        </w:rPr>
        <w:t>,</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soil erosion,</w:t>
      </w:r>
      <w:r>
        <w:rPr>
          <w:rFonts w:ascii="Times New Roman" w:cs="Times New Roman" w:hAnsi="Times New Roman"/>
          <w:sz w:val="28"/>
          <w:szCs w:val="28"/>
          <w:lang w:val="en-GB"/>
        </w:rPr>
        <w:t xml:space="preserve"> sedimentation , biodiversity, and contrimination area development </w:t>
      </w:r>
      <w:r>
        <w:rPr>
          <w:rFonts w:ascii="Times New Roman" w:cs="Times New Roman" w:hAnsi="Times New Roman"/>
          <w:sz w:val="28"/>
          <w:szCs w:val="28"/>
          <w:lang w:val="en-GB"/>
        </w:rPr>
        <w:t>. HPBs also aim to</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deliver good communication though easy access to public services and relevant facilities and adequate provision for cyclist, drivers, and </w:t>
      </w:r>
      <w:r>
        <w:rPr>
          <w:rFonts w:ascii="Times New Roman" w:cs="Times New Roman" w:hAnsi="Times New Roman"/>
          <w:sz w:val="28"/>
          <w:szCs w:val="28"/>
          <w:lang w:val="en-GB"/>
        </w:rPr>
        <w:t>pedestrians (</w:t>
      </w:r>
      <w:r>
        <w:rPr>
          <w:rFonts w:ascii="Times New Roman" w:cs="Times New Roman" w:hAnsi="Times New Roman"/>
          <w:sz w:val="28"/>
          <w:szCs w:val="28"/>
          <w:lang w:val="en-GB"/>
        </w:rPr>
        <w:t>iiSBE, SBTool  page, 2012) (l</w:t>
      </w:r>
      <w:r>
        <w:rPr>
          <w:rFonts w:ascii="Times New Roman" w:cs="Times New Roman" w:hAnsi="Times New Roman"/>
          <w:sz w:val="28"/>
          <w:szCs w:val="28"/>
          <w:lang w:val="en-GB"/>
        </w:rPr>
        <w:t>eed, 2009).</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SBTool consider the HPBs site </w:t>
      </w:r>
      <w:r>
        <w:rPr>
          <w:rFonts w:ascii="Times New Roman" w:cs="Times New Roman" w:hAnsi="Times New Roman"/>
          <w:sz w:val="28"/>
          <w:szCs w:val="28"/>
          <w:lang w:val="en-GB"/>
        </w:rPr>
        <w:t>from the ‘’site regeneration &amp; development and</w:t>
      </w:r>
      <w:r>
        <w:rPr>
          <w:rFonts w:ascii="Times New Roman" w:cs="Times New Roman" w:hAnsi="Times New Roman"/>
          <w:sz w:val="28"/>
          <w:szCs w:val="28"/>
          <w:lang w:val="en-GB"/>
        </w:rPr>
        <w:t xml:space="preserve"> urban design &amp; infrastructure’’</w:t>
      </w:r>
      <w:r>
        <w:rPr>
          <w:rFonts w:ascii="Times New Roman" w:cs="Times New Roman" w:hAnsi="Times New Roman"/>
          <w:sz w:val="28"/>
          <w:szCs w:val="28"/>
          <w:lang w:val="en-GB"/>
        </w:rPr>
        <w:t xml:space="preserve"> energy which </w:t>
      </w:r>
      <w:r>
        <w:rPr>
          <w:rFonts w:ascii="Times New Roman" w:cs="Times New Roman" w:hAnsi="Times New Roman"/>
          <w:sz w:val="28"/>
          <w:szCs w:val="28"/>
          <w:lang w:val="en-GB"/>
        </w:rPr>
        <w:t xml:space="preserve">equivalent to the “sustainable site” category in LEED </w:t>
      </w:r>
      <w:r>
        <w:rPr>
          <w:rFonts w:ascii="Times New Roman" w:cs="Times New Roman" w:hAnsi="Times New Roman"/>
          <w:sz w:val="28"/>
          <w:szCs w:val="28"/>
          <w:lang w:val="en-GB"/>
        </w:rPr>
        <w:t>and ‘’land saving and outdoor enviro</w:t>
      </w:r>
      <w:r>
        <w:rPr>
          <w:rFonts w:ascii="Times New Roman" w:cs="Times New Roman" w:hAnsi="Times New Roman"/>
          <w:sz w:val="28"/>
          <w:szCs w:val="28"/>
          <w:lang w:val="en-GB"/>
        </w:rPr>
        <w:t>n</w:t>
      </w:r>
      <w:r>
        <w:rPr>
          <w:rFonts w:ascii="Times New Roman" w:cs="Times New Roman" w:hAnsi="Times New Roman"/>
          <w:sz w:val="28"/>
          <w:szCs w:val="28"/>
          <w:lang w:val="en-GB"/>
        </w:rPr>
        <w:t>ment</w:t>
      </w:r>
      <w:r>
        <w:rPr>
          <w:rFonts w:ascii="Times New Roman" w:cs="Times New Roman" w:hAnsi="Times New Roman"/>
          <w:sz w:val="28"/>
          <w:szCs w:val="28"/>
          <w:lang w:val="en-GB"/>
        </w:rPr>
        <w:t xml:space="preserve"> “category in ESGB.</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This category has is selective similar criteria issues ; 10 similar criteria issues are co</w:t>
      </w:r>
      <w:r>
        <w:rPr>
          <w:rFonts w:ascii="Times New Roman" w:cs="Times New Roman" w:hAnsi="Times New Roman"/>
          <w:sz w:val="28"/>
          <w:szCs w:val="28"/>
          <w:lang w:val="en-GB"/>
        </w:rPr>
        <w:t xml:space="preserve">mmon to  SBTool , LEED, and ESGB, LEED does not consider one issue on building orientation, and ESGB lacks four issues on bicycles, consist treatment of liquid waste </w:t>
      </w:r>
      <w:r>
        <w:rPr>
          <w:rFonts w:ascii="Times New Roman" w:cs="Times New Roman" w:hAnsi="Times New Roman"/>
          <w:sz w:val="28"/>
          <w:szCs w:val="28"/>
          <w:lang w:val="en-GB"/>
        </w:rPr>
        <w:t xml:space="preserve">private vehicle packaging, and exterior lighting quality. </w:t>
      </w:r>
      <w:r>
        <w:rPr>
          <w:rFonts w:ascii="Times New Roman" w:cs="Times New Roman" w:hAnsi="Times New Roman"/>
          <w:sz w:val="28"/>
          <w:szCs w:val="28"/>
          <w:lang w:val="en-GB"/>
        </w:rPr>
        <w:t>Although many similar criteria issues are common to these three BEA tools, the place a different emphasis on the same category SBT</w:t>
      </w:r>
      <w:r>
        <w:rPr>
          <w:rFonts w:ascii="Times New Roman" w:cs="Times New Roman" w:hAnsi="Times New Roman"/>
          <w:sz w:val="28"/>
          <w:szCs w:val="28"/>
          <w:lang w:val="en-GB"/>
        </w:rPr>
        <w:t>ool considers building land utilization to be very important for example, SBTool considers building orientation with respect to three issues, SBTool provides detail quantitative strategies such as orienting the long axis of the building within 30</w:t>
      </w:r>
      <w:r>
        <w:rPr>
          <w:rFonts w:ascii="Times New Roman" w:cs="Times New Roman" w:hAnsi="Times New Roman"/>
          <w:sz w:val="28"/>
          <w:szCs w:val="28"/>
          <w:vertAlign w:val="superscript"/>
          <w:lang w:val="en-GB"/>
        </w:rPr>
        <w:t xml:space="preserve">0 </w:t>
      </w:r>
      <w:r>
        <w:rPr>
          <w:rFonts w:ascii="Times New Roman" w:cs="Times New Roman" w:hAnsi="Times New Roman"/>
          <w:sz w:val="28"/>
          <w:szCs w:val="28"/>
          <w:lang w:val="en-GB"/>
        </w:rPr>
        <w:t xml:space="preserve">of east –west to0 obtain good passive solar exposure. </w:t>
      </w:r>
      <w:r>
        <w:rPr>
          <w:rFonts w:ascii="Times New Roman" w:cs="Times New Roman" w:hAnsi="Times New Roman"/>
          <w:sz w:val="28"/>
          <w:szCs w:val="28"/>
          <w:lang w:val="en-GB"/>
        </w:rPr>
        <w:t xml:space="preserve">Generally, sunshine, ventilation and other factors without providing detailed quantitative indicators or strategies. Although LEED pays more attention to brown field redevelopment and public transportation </w:t>
      </w:r>
      <w:r>
        <w:rPr>
          <w:rFonts w:ascii="Times New Roman" w:cs="Times New Roman" w:hAnsi="Times New Roman"/>
          <w:sz w:val="28"/>
          <w:szCs w:val="28"/>
          <w:lang w:val="en-GB"/>
        </w:rPr>
        <w:t>access,</w:t>
      </w:r>
      <w:r>
        <w:rPr>
          <w:rFonts w:ascii="Times New Roman" w:cs="Times New Roman" w:hAnsi="Times New Roman"/>
          <w:sz w:val="28"/>
          <w:szCs w:val="28"/>
          <w:lang w:val="en-GB"/>
        </w:rPr>
        <w:t xml:space="preserve"> it </w:t>
      </w:r>
      <w:r>
        <w:rPr>
          <w:rFonts w:ascii="Times New Roman" w:cs="Times New Roman" w:hAnsi="Times New Roman"/>
          <w:sz w:val="28"/>
          <w:szCs w:val="28"/>
          <w:lang w:val="en-GB"/>
        </w:rPr>
        <w:t>lacks</w:t>
      </w:r>
      <w:r>
        <w:rPr>
          <w:rFonts w:ascii="Times New Roman" w:cs="Times New Roman" w:hAnsi="Times New Roman"/>
          <w:sz w:val="28"/>
          <w:szCs w:val="28"/>
          <w:lang w:val="en-GB"/>
        </w:rPr>
        <w:t xml:space="preserve"> building </w:t>
      </w:r>
      <w:r>
        <w:rPr>
          <w:rFonts w:ascii="Times New Roman" w:cs="Times New Roman" w:hAnsi="Times New Roman"/>
          <w:sz w:val="28"/>
          <w:szCs w:val="28"/>
          <w:lang w:val="en-GB"/>
        </w:rPr>
        <w:t xml:space="preserve">orientation and morphology. ESGB pays more attention to residence –used land and the outdoor environment but does not consider the safety of cyclists and private vehicle packing limitation </w:t>
      </w:r>
    </w:p>
    <w:p>
      <w:pPr>
        <w:pStyle w:val="style179"/>
        <w:numPr>
          <w:ilvl w:val="0"/>
          <w:numId w:val="1"/>
        </w:numPr>
        <w:rPr>
          <w:rFonts w:ascii="Times New Roman" w:cs="Times New Roman" w:hAnsi="Times New Roman"/>
          <w:sz w:val="28"/>
          <w:szCs w:val="28"/>
          <w:lang w:val="en-GB"/>
        </w:rPr>
      </w:pPr>
      <w:r>
        <w:rPr>
          <w:rFonts w:ascii="Times New Roman" w:cs="Times New Roman" w:hAnsi="Times New Roman"/>
          <w:b/>
          <w:bCs/>
          <w:sz w:val="28"/>
          <w:szCs w:val="28"/>
          <w:lang w:val="en-GB"/>
        </w:rPr>
        <w:t xml:space="preserve">Energy and </w:t>
      </w:r>
      <w:r>
        <w:rPr>
          <w:rFonts w:ascii="Times New Roman" w:cs="Times New Roman" w:hAnsi="Times New Roman"/>
          <w:b/>
          <w:bCs/>
          <w:sz w:val="28"/>
          <w:szCs w:val="28"/>
          <w:lang w:val="en-GB"/>
        </w:rPr>
        <w:t xml:space="preserve">Resources Consumption </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 xml:space="preserve">Because a key function of BEA tools is to improve building performance and alleviate </w:t>
      </w:r>
      <w:r>
        <w:rPr>
          <w:rFonts w:ascii="Times New Roman" w:cs="Times New Roman" w:hAnsi="Times New Roman"/>
          <w:sz w:val="28"/>
          <w:szCs w:val="28"/>
          <w:lang w:val="en-GB"/>
        </w:rPr>
        <w:t>t</w:t>
      </w:r>
      <w:r>
        <w:rPr>
          <w:rFonts w:ascii="Times New Roman" w:cs="Times New Roman" w:hAnsi="Times New Roman"/>
          <w:sz w:val="28"/>
          <w:szCs w:val="28"/>
          <w:lang w:val="en-GB"/>
        </w:rPr>
        <w:t xml:space="preserve">he environmental effect from buildings, most of </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these tools consider the utilization of “ energy” that leads to “carbon emission” as the most important </w:t>
      </w:r>
      <w:r>
        <w:rPr>
          <w:rFonts w:ascii="Times New Roman" w:cs="Times New Roman" w:hAnsi="Times New Roman"/>
          <w:sz w:val="28"/>
          <w:szCs w:val="28"/>
          <w:lang w:val="en-GB"/>
        </w:rPr>
        <w:t>criterion (Rodericy, Y., McEwan, D., Whea</w:t>
      </w:r>
      <w:r>
        <w:rPr>
          <w:rFonts w:ascii="Times New Roman" w:cs="Times New Roman" w:hAnsi="Times New Roman"/>
          <w:sz w:val="28"/>
          <w:szCs w:val="28"/>
          <w:lang w:val="en-GB"/>
        </w:rPr>
        <w:t>tley, C., &amp; Alonso, C., 2009)</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Given energy’s </w:t>
      </w:r>
      <w:r>
        <w:rPr>
          <w:rFonts w:ascii="Times New Roman" w:cs="Times New Roman" w:hAnsi="Times New Roman"/>
          <w:sz w:val="28"/>
          <w:szCs w:val="28"/>
          <w:lang w:val="en-GB"/>
        </w:rPr>
        <w:t>significant effect on the environment, this aspect has the largest proportion of credits distributed among the environmental c</w:t>
      </w:r>
      <w:r>
        <w:rPr>
          <w:rFonts w:ascii="Times New Roman" w:cs="Times New Roman" w:hAnsi="Times New Roman"/>
          <w:sz w:val="28"/>
          <w:szCs w:val="28"/>
          <w:lang w:val="en-GB"/>
        </w:rPr>
        <w:t>ategories (LEED, 2009).</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Therefore,</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BEA tools place vital importance on energy design, renewable energy strategies, energy conservation, and monitoring when targeting the efficient use of environmental resources or the care of the surrounding atmosphere, particularly with increasing concerns about many ecological threats such as global warming, the rise in the sea level, and acid rain (Lee, W.L., &amp; Burnentt, J., 2006).</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 xml:space="preserve">Importantly, the identification and classification of energy performance categories among SBTool, LEED, and ESGB differ. SBTool considers energy performance both from the total life cycle of non-renewable energy, including the embodied non-renewable energy in building materials and energy utilization for building operations. Different from SBTool, LEED and ESGB have criteria for building energy utilization but without clear direct criteria for embodied energy assessment in their categories. Some environmental loads aspects such as </w:t>
      </w:r>
      <w:r>
        <w:rPr>
          <w:rFonts w:ascii="Times New Roman" w:cs="Times New Roman" w:hAnsi="Times New Roman"/>
          <w:sz w:val="28"/>
          <w:szCs w:val="28"/>
          <w:lang w:val="en-GB"/>
        </w:rPr>
        <w:t>C02 emissions</w:t>
      </w:r>
      <w:r>
        <w:rPr>
          <w:rFonts w:ascii="Times New Roman" w:cs="Times New Roman" w:hAnsi="Times New Roman"/>
          <w:sz w:val="28"/>
          <w:szCs w:val="28"/>
          <w:lang w:val="en-GB"/>
        </w:rPr>
        <w:t xml:space="preserve"> interact with ESGB, where as SBTool classifies them into another independent category that primarily focuses on environmental loadings.</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 xml:space="preserve">Unlike SBTool, which places the criteria of green house </w:t>
      </w:r>
      <w:r>
        <w:rPr>
          <w:rFonts w:ascii="Times New Roman" w:cs="Times New Roman" w:hAnsi="Times New Roman"/>
          <w:sz w:val="28"/>
          <w:szCs w:val="28"/>
          <w:lang w:val="en-GB"/>
        </w:rPr>
        <w:t>gas (GHG) emission into another category of “Environmental Loads LEED and ESGB have different classifications: GHG emission is in the “Energy and Atmosphere” category in ESGB, Because the comparative work of this thesis is based on the SBTool framework, the criteria issues related to GHG emission are not included in this category and belong to the category “Eanvironmental Loads.”</w:t>
      </w:r>
    </w:p>
    <w:p>
      <w:pPr>
        <w:pStyle w:val="style179"/>
        <w:numPr>
          <w:ilvl w:val="0"/>
          <w:numId w:val="1"/>
        </w:numPr>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Environmental </w:t>
      </w:r>
      <w:r>
        <w:rPr>
          <w:rFonts w:ascii="Times New Roman" w:cs="Times New Roman" w:hAnsi="Times New Roman"/>
          <w:b/>
          <w:bCs/>
          <w:sz w:val="28"/>
          <w:szCs w:val="28"/>
          <w:lang w:val="en-GB"/>
        </w:rPr>
        <w:t>Loads</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SBTool evaluates the category “Energy Loads” from five sub-categories, whereas LEED and ESGB do not include this category in their frameworks. This thesis selected the corresponding similar criteria issues from different categories of LEED and ESGB to compare with the SBTool prototype related to environmental loadings.</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 xml:space="preserve">Green house gas (GHG) emissions are significant impact factors on building environmental loadings. Compare with LEED and ESGB, SBTool lists GHG emissions as an independent aspect to evaluate from various perspectives </w:t>
      </w:r>
      <w:r>
        <w:rPr>
          <w:rFonts w:ascii="Times New Roman" w:cs="Times New Roman" w:hAnsi="Times New Roman"/>
          <w:sz w:val="28"/>
          <w:szCs w:val="28"/>
          <w:lang w:val="en-GB"/>
        </w:rPr>
        <w:t>(for</w:t>
      </w:r>
      <w:r>
        <w:rPr>
          <w:rFonts w:ascii="Times New Roman" w:cs="Times New Roman" w:hAnsi="Times New Roman"/>
          <w:sz w:val="28"/>
          <w:szCs w:val="28"/>
          <w:lang w:val="en-GB"/>
        </w:rPr>
        <w:t xml:space="preserve"> example, embodied energy</w:t>
      </w:r>
      <w:r>
        <w:rPr>
          <w:rFonts w:ascii="Times New Roman" w:cs="Times New Roman" w:hAnsi="Times New Roman"/>
          <w:sz w:val="28"/>
          <w:szCs w:val="28"/>
          <w:lang w:val="en-GB"/>
        </w:rPr>
        <w:t>, primary energy utilization, Ozone depleting substances). LEED and ESGB involve criteria issues from different categories but related to GHG emissions. For example several indicators are directly/ indirectly relevant to CO2 emission both in the “Energy and Atmosphere” (EA) and “Materials and Resou</w:t>
      </w:r>
      <w:r>
        <w:rPr>
          <w:rFonts w:ascii="Times New Roman" w:cs="Times New Roman" w:hAnsi="Times New Roman"/>
          <w:sz w:val="28"/>
          <w:szCs w:val="28"/>
          <w:lang w:val="en-GB"/>
        </w:rPr>
        <w:t>rces” (MR) categories of LEED (</w:t>
      </w:r>
      <w:r>
        <w:rPr>
          <w:rFonts w:ascii="Times New Roman" w:cs="Times New Roman" w:hAnsi="Times New Roman"/>
          <w:sz w:val="28"/>
          <w:szCs w:val="28"/>
          <w:lang w:val="en-GB"/>
        </w:rPr>
        <w:t>Table 4.3).</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LEED-NC=v3, release in April 2009, made the assessment of carbon emission and energy performance mandatory for buildings in the U.S. ( Stancich, R., 2009).</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Regarding other atmospheric emission related to environmental loads, acidifying emissions and Photo-Oxidants aspects are less considered in LEED and ESGB. The regulation of Ozone-dep</w:t>
      </w:r>
      <w:r>
        <w:rPr>
          <w:rFonts w:ascii="Times New Roman" w:cs="Times New Roman" w:hAnsi="Times New Roman"/>
          <w:sz w:val="28"/>
          <w:szCs w:val="28"/>
          <w:lang w:val="en-GB"/>
        </w:rPr>
        <w:t>leting substances, such as CFC-11, is included in both SBTool and LEED but not in ESGB. SBTool and ESGB, more strongly than LEED, consider the impact from adjacent property for daylight or solar energy through design strategies.</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 xml:space="preserve">Note that the criterion “recharge of ground water” is considered in the environmental loads area, which will affect the project site in SBTool. However, because ground and underground water storage are still the main sources of waster in some parts of the world (Environment-agency, 2011), this criterion is also relevant- to some extent- for evaluation in water </w:t>
      </w:r>
      <w:r>
        <w:rPr>
          <w:rFonts w:ascii="Times New Roman" w:cs="Times New Roman" w:hAnsi="Times New Roman"/>
          <w:sz w:val="28"/>
          <w:szCs w:val="28"/>
          <w:lang w:val="en-GB"/>
        </w:rPr>
        <w:t>resource</w:t>
      </w:r>
      <w:r>
        <w:rPr>
          <w:rFonts w:ascii="Times New Roman" w:cs="Times New Roman" w:hAnsi="Times New Roman"/>
          <w:sz w:val="28"/>
          <w:szCs w:val="28"/>
          <w:lang w:val="en-GB"/>
        </w:rPr>
        <w:t xml:space="preserve"> consumption.</w:t>
      </w:r>
    </w:p>
    <w:p>
      <w:pPr>
        <w:pStyle w:val="style0"/>
        <w:rPr>
          <w:rFonts w:ascii="Times New Roman" w:cs="Times New Roman" w:hAnsi="Times New Roman"/>
          <w:sz w:val="28"/>
          <w:szCs w:val="28"/>
          <w:lang w:val="en-GB"/>
        </w:rPr>
      </w:pPr>
      <w:r>
        <w:rPr>
          <w:rFonts w:ascii="Times New Roman" w:cs="Times New Roman" w:hAnsi="Times New Roman"/>
          <w:b/>
          <w:bCs/>
          <w:sz w:val="28"/>
          <w:szCs w:val="28"/>
          <w:lang w:val="en-GB"/>
        </w:rPr>
        <w:t>4.3.3</w:t>
      </w:r>
      <w:r>
        <w:rPr>
          <w:rFonts w:ascii="Times New Roman" w:cs="Times New Roman" w:hAnsi="Times New Roman"/>
          <w:sz w:val="28"/>
          <w:szCs w:val="28"/>
          <w:lang w:val="en-GB"/>
        </w:rPr>
        <w:tab/>
      </w:r>
      <w:r>
        <w:rPr>
          <w:rFonts w:ascii="Times New Roman" w:cs="Times New Roman" w:hAnsi="Times New Roman"/>
          <w:b/>
          <w:bCs/>
          <w:sz w:val="28"/>
          <w:szCs w:val="28"/>
          <w:lang w:val="en-GB"/>
        </w:rPr>
        <w:t>Discussions</w:t>
      </w:r>
    </w:p>
    <w:p>
      <w:pPr>
        <w:pStyle w:val="style0"/>
        <w:rPr>
          <w:rFonts w:ascii="Times New Roman" w:cs="Times New Roman" w:hAnsi="Times New Roman"/>
          <w:b/>
          <w:bCs/>
          <w:sz w:val="28"/>
          <w:szCs w:val="28"/>
          <w:lang w:val="en-GB"/>
        </w:rPr>
      </w:pPr>
      <w:r>
        <w:rPr>
          <w:rFonts w:ascii="Times New Roman" w:cs="Times New Roman" w:hAnsi="Times New Roman"/>
          <w:sz w:val="28"/>
          <w:szCs w:val="28"/>
          <w:lang w:val="en-GB"/>
        </w:rPr>
        <w:t xml:space="preserve">1. </w:t>
      </w:r>
      <w:r>
        <w:rPr>
          <w:rFonts w:ascii="Times New Roman" w:cs="Times New Roman" w:hAnsi="Times New Roman"/>
          <w:b/>
          <w:bCs/>
          <w:sz w:val="28"/>
          <w:szCs w:val="28"/>
          <w:lang w:val="en-GB"/>
        </w:rPr>
        <w:t xml:space="preserve">Comprehensive Comparison Discussion </w:t>
      </w:r>
      <w:r>
        <w:rPr>
          <w:rFonts w:ascii="Times New Roman" w:cs="Times New Roman" w:hAnsi="Times New Roman"/>
          <w:b/>
          <w:bCs/>
          <w:sz w:val="28"/>
          <w:szCs w:val="28"/>
          <w:lang w:val="en-GB"/>
        </w:rPr>
        <w:t>of SBTool, LEED, and ESGB</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SBTool, LEED, and ESGB cover the main aspects of sustainable high performance buildings: reduce resource consumption</w:t>
      </w:r>
      <w:r>
        <w:rPr>
          <w:rFonts w:ascii="Times New Roman" w:cs="Times New Roman" w:hAnsi="Times New Roman"/>
          <w:sz w:val="28"/>
          <w:szCs w:val="28"/>
          <w:lang w:val="en-GB"/>
        </w:rPr>
        <w:t xml:space="preserve"> and environmental loads and </w:t>
      </w:r>
      <w:r>
        <w:rPr>
          <w:rFonts w:ascii="Times New Roman" w:cs="Times New Roman" w:hAnsi="Times New Roman"/>
          <w:sz w:val="28"/>
          <w:szCs w:val="28"/>
          <w:lang w:val="en-GB"/>
        </w:rPr>
        <w:t>p</w:t>
      </w:r>
      <w:r>
        <w:rPr>
          <w:rFonts w:ascii="Times New Roman" w:cs="Times New Roman" w:hAnsi="Times New Roman"/>
          <w:sz w:val="28"/>
          <w:szCs w:val="28"/>
          <w:lang w:val="en-GB"/>
        </w:rPr>
        <w:t>e</w:t>
      </w:r>
      <w:r>
        <w:rPr>
          <w:rFonts w:ascii="Times New Roman" w:cs="Times New Roman" w:hAnsi="Times New Roman"/>
          <w:sz w:val="28"/>
          <w:szCs w:val="28"/>
          <w:lang w:val="en-GB"/>
        </w:rPr>
        <w:t>riod</w:t>
      </w:r>
      <w:r>
        <w:rPr>
          <w:rFonts w:ascii="Times New Roman" w:cs="Times New Roman" w:hAnsi="Times New Roman"/>
          <w:sz w:val="28"/>
          <w:szCs w:val="28"/>
          <w:lang w:val="en-GB"/>
        </w:rPr>
        <w:t xml:space="preserve"> human comfort and healthy buildings with high environmental, socio-cultural, and economic performance. Although these three assessment system have different names, frameworks, and practice methods they all have the same </w:t>
      </w:r>
      <w:r>
        <w:rPr>
          <w:rFonts w:ascii="Times New Roman" w:cs="Times New Roman" w:hAnsi="Times New Roman"/>
          <w:sz w:val="28"/>
          <w:szCs w:val="28"/>
          <w:lang w:val="en-GB"/>
        </w:rPr>
        <w:t>characteristics</w:t>
      </w:r>
      <w:r>
        <w:rPr>
          <w:rFonts w:ascii="Times New Roman" w:cs="Times New Roman" w:hAnsi="Times New Roman"/>
          <w:sz w:val="28"/>
          <w:szCs w:val="28"/>
          <w:lang w:val="en-GB"/>
        </w:rPr>
        <w:t xml:space="preserve"> and are based on sustainable principles; have their own clear hierarchical structure; and their common target is providing standards or guidance to improve the development of </w:t>
      </w:r>
      <w:r>
        <w:rPr>
          <w:rFonts w:ascii="Times New Roman" w:cs="Times New Roman" w:hAnsi="Times New Roman"/>
          <w:sz w:val="28"/>
          <w:szCs w:val="28"/>
          <w:lang w:val="en-GB"/>
        </w:rPr>
        <w:t>sustainable</w:t>
      </w:r>
      <w:r>
        <w:rPr>
          <w:rFonts w:ascii="Times New Roman" w:cs="Times New Roman" w:hAnsi="Times New Roman"/>
          <w:sz w:val="28"/>
          <w:szCs w:val="28"/>
          <w:lang w:val="en-GB"/>
        </w:rPr>
        <w:t xml:space="preserve"> buildings.</w:t>
      </w:r>
    </w:p>
    <w:p>
      <w:pPr>
        <w:pStyle w:val="style0"/>
        <w:ind w:firstLine="720"/>
        <w:rPr>
          <w:rFonts w:ascii="Times New Roman" w:cs="Times New Roman" w:hAnsi="Times New Roman"/>
          <w:b/>
          <w:bCs/>
          <w:sz w:val="28"/>
          <w:szCs w:val="28"/>
          <w:lang w:val="en-GB"/>
        </w:rPr>
      </w:pPr>
      <w:r>
        <w:rPr>
          <w:rFonts w:ascii="Times New Roman" w:cs="Times New Roman" w:hAnsi="Times New Roman"/>
          <w:sz w:val="28"/>
          <w:szCs w:val="28"/>
          <w:lang w:val="en-GB"/>
        </w:rPr>
        <w:t>The results of the comparative analysis found 51 similar criteria issues for the design phase, 32 common similar criteria issues among SBTool 2012, LEED-NC 2009, and ESGB, and 19 common similar criteria issues</w:t>
      </w:r>
      <w:r>
        <w:rPr>
          <w:rFonts w:ascii="Times New Roman" w:cs="Times New Roman" w:hAnsi="Times New Roman"/>
          <w:sz w:val="28"/>
          <w:szCs w:val="28"/>
          <w:lang w:val="en-GB"/>
        </w:rPr>
        <w:t xml:space="preserve"> between two assessment tools (</w:t>
      </w:r>
      <w:r>
        <w:rPr>
          <w:rFonts w:ascii="Times New Roman" w:cs="Times New Roman" w:hAnsi="Times New Roman"/>
          <w:sz w:val="28"/>
          <w:szCs w:val="28"/>
          <w:lang w:val="en-GB"/>
        </w:rPr>
        <w:t>10 common</w:t>
      </w:r>
      <w:r>
        <w:rPr>
          <w:rFonts w:ascii="Times New Roman" w:cs="Times New Roman" w:hAnsi="Times New Roman"/>
          <w:sz w:val="28"/>
          <w:szCs w:val="28"/>
          <w:lang w:val="en-GB"/>
        </w:rPr>
        <w:t xml:space="preserve"> similar issues for SBTool 2012 and LEED NC-v3 and nine common similar issues for SBTool 2012 and ESGB). The similar criteria issues primarily focus on energy and resources, </w:t>
      </w:r>
      <w:r>
        <w:rPr>
          <w:rFonts w:ascii="Times New Roman" w:cs="Times New Roman" w:hAnsi="Times New Roman"/>
          <w:sz w:val="28"/>
          <w:szCs w:val="28"/>
          <w:lang w:val="en-GB"/>
        </w:rPr>
        <w:t>indoor</w:t>
      </w:r>
      <w:r>
        <w:rPr>
          <w:rFonts w:ascii="Times New Roman" w:cs="Times New Roman" w:hAnsi="Times New Roman"/>
          <w:sz w:val="28"/>
          <w:szCs w:val="28"/>
          <w:lang w:val="en-GB"/>
        </w:rPr>
        <w:t xml:space="preserve"> environmental quality, environmental loads, and site areas. SBTool 2012 contains the widest range and most comprehensive criteria issues for building performance, whereas the LEED NC-v3 and ESGB assessment frameworks poorly cover social and economic issues.</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4.3</w:t>
      </w:r>
      <w:r>
        <w:rPr>
          <w:rFonts w:ascii="Times New Roman" w:cs="Times New Roman" w:hAnsi="Times New Roman"/>
          <w:b/>
          <w:bCs/>
          <w:sz w:val="28"/>
          <w:szCs w:val="28"/>
          <w:lang w:val="en-GB"/>
        </w:rPr>
        <w:tab/>
      </w:r>
      <w:r>
        <w:rPr>
          <w:rFonts w:ascii="Times New Roman" w:cs="Times New Roman" w:hAnsi="Times New Roman"/>
          <w:b/>
          <w:bCs/>
          <w:sz w:val="28"/>
          <w:szCs w:val="28"/>
          <w:lang w:val="en-GB"/>
        </w:rPr>
        <w:t xml:space="preserve"> </w:t>
      </w:r>
      <w:r>
        <w:rPr>
          <w:rFonts w:ascii="Times New Roman" w:cs="Times New Roman" w:hAnsi="Times New Roman"/>
          <w:b/>
          <w:bCs/>
          <w:sz w:val="28"/>
          <w:szCs w:val="28"/>
          <w:lang w:val="en-GB"/>
        </w:rPr>
        <w:t xml:space="preserve">Mapping Criteria Issues </w:t>
      </w:r>
      <w:r>
        <w:rPr>
          <w:rFonts w:ascii="Times New Roman" w:cs="Times New Roman" w:hAnsi="Times New Roman"/>
          <w:b/>
          <w:bCs/>
          <w:sz w:val="28"/>
          <w:szCs w:val="28"/>
          <w:lang w:val="en-GB"/>
        </w:rPr>
        <w:t xml:space="preserve">to </w:t>
      </w:r>
      <w:r>
        <w:rPr>
          <w:rFonts w:ascii="Times New Roman" w:cs="Times New Roman" w:hAnsi="Times New Roman"/>
          <w:b/>
          <w:bCs/>
          <w:sz w:val="28"/>
          <w:szCs w:val="28"/>
          <w:lang w:val="en-GB"/>
        </w:rPr>
        <w:t>Design Decision Elements</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4.3.1 </w:t>
      </w:r>
      <w:r>
        <w:rPr>
          <w:rFonts w:ascii="Times New Roman" w:cs="Times New Roman" w:hAnsi="Times New Roman"/>
          <w:b/>
          <w:bCs/>
          <w:sz w:val="28"/>
          <w:szCs w:val="28"/>
          <w:lang w:val="en-GB"/>
        </w:rPr>
        <w:tab/>
      </w:r>
      <w:r>
        <w:rPr>
          <w:rFonts w:ascii="Times New Roman" w:cs="Times New Roman" w:hAnsi="Times New Roman"/>
          <w:b/>
          <w:bCs/>
          <w:sz w:val="28"/>
          <w:szCs w:val="28"/>
          <w:lang w:val="en-GB"/>
        </w:rPr>
        <w:t xml:space="preserve">Basic </w:t>
      </w:r>
      <w:r>
        <w:rPr>
          <w:rFonts w:ascii="Times New Roman" w:cs="Times New Roman" w:hAnsi="Times New Roman"/>
          <w:b/>
          <w:bCs/>
          <w:sz w:val="28"/>
          <w:szCs w:val="28"/>
          <w:lang w:val="en-GB"/>
        </w:rPr>
        <w:t xml:space="preserve">Hierarchical </w:t>
      </w:r>
      <w:r>
        <w:rPr>
          <w:rFonts w:ascii="Times New Roman" w:cs="Times New Roman" w:hAnsi="Times New Roman"/>
          <w:b/>
          <w:bCs/>
          <w:sz w:val="28"/>
          <w:szCs w:val="28"/>
          <w:lang w:val="en-GB"/>
        </w:rPr>
        <w:t xml:space="preserve">Structure </w:t>
      </w:r>
      <w:r>
        <w:rPr>
          <w:rFonts w:ascii="Times New Roman" w:cs="Times New Roman" w:hAnsi="Times New Roman"/>
          <w:b/>
          <w:bCs/>
          <w:sz w:val="28"/>
          <w:szCs w:val="28"/>
          <w:lang w:val="en-GB"/>
        </w:rPr>
        <w:t xml:space="preserve">of </w:t>
      </w:r>
      <w:r>
        <w:rPr>
          <w:rFonts w:ascii="Times New Roman" w:cs="Times New Roman" w:hAnsi="Times New Roman"/>
          <w:b/>
          <w:bCs/>
          <w:sz w:val="28"/>
          <w:szCs w:val="28"/>
          <w:lang w:val="en-GB"/>
        </w:rPr>
        <w:t>Criteria Issues</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 xml:space="preserve">According to research by Liu ( Liu, Y., 2005 ), the common elements and general framework of EPA tools can be described as a basic hierarchical structure </w:t>
      </w:r>
      <w:r>
        <w:rPr>
          <w:rFonts w:ascii="Times New Roman" w:cs="Times New Roman" w:hAnsi="Times New Roman"/>
          <w:sz w:val="28"/>
          <w:szCs w:val="28"/>
          <w:lang w:val="en-GB"/>
        </w:rPr>
        <w:t>of sustainable building issues and supporting elements. Other tools are more or less established around environmental issues organized in a hierarchical structure from higher to lower levels contain issues from broader to narrower scopes. Individual indicators are established at the bottom of the structure. Criteria are based on each indicator; weights may be determined for issues at each level; and benchmarks may be determined for each indicator. In this general framework, indicators and criteria are the essential elements and weights and benchmarks are optional.</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4.3.2 </w:t>
      </w:r>
      <w:r>
        <w:rPr>
          <w:rFonts w:ascii="Times New Roman" w:cs="Times New Roman" w:hAnsi="Times New Roman"/>
          <w:b/>
          <w:bCs/>
          <w:sz w:val="28"/>
          <w:szCs w:val="28"/>
          <w:lang w:val="en-GB"/>
        </w:rPr>
        <w:t xml:space="preserve">Separating Performance Factors </w:t>
      </w:r>
      <w:r>
        <w:rPr>
          <w:rFonts w:ascii="Times New Roman" w:cs="Times New Roman" w:hAnsi="Times New Roman"/>
          <w:b/>
          <w:bCs/>
          <w:sz w:val="28"/>
          <w:szCs w:val="28"/>
          <w:lang w:val="en-GB"/>
        </w:rPr>
        <w:t xml:space="preserve">and </w:t>
      </w:r>
      <w:r>
        <w:rPr>
          <w:rFonts w:ascii="Times New Roman" w:cs="Times New Roman" w:hAnsi="Times New Roman"/>
          <w:b/>
          <w:bCs/>
          <w:sz w:val="28"/>
          <w:szCs w:val="28"/>
          <w:lang w:val="en-GB"/>
        </w:rPr>
        <w:t>Decision Factors</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 xml:space="preserve">According to Liu et al. (2006), criteria issues in BEA </w:t>
      </w:r>
      <w:r>
        <w:rPr>
          <w:rFonts w:ascii="Times New Roman" w:cs="Times New Roman" w:hAnsi="Times New Roman"/>
          <w:sz w:val="28"/>
          <w:szCs w:val="28"/>
          <w:lang w:val="en-GB"/>
        </w:rPr>
        <w:t>tools can be classified into two types: one type is decision making (D) factors related to stakeholders and t</w:t>
      </w:r>
      <w:r>
        <w:rPr>
          <w:rFonts w:ascii="Times New Roman" w:cs="Times New Roman" w:hAnsi="Times New Roman"/>
          <w:sz w:val="28"/>
          <w:szCs w:val="28"/>
          <w:lang w:val="en-GB"/>
        </w:rPr>
        <w:t>heir activities and the other t</w:t>
      </w:r>
      <w:r>
        <w:rPr>
          <w:rFonts w:ascii="Times New Roman" w:cs="Times New Roman" w:hAnsi="Times New Roman"/>
          <w:sz w:val="28"/>
          <w:szCs w:val="28"/>
          <w:lang w:val="en-GB"/>
        </w:rPr>
        <w:t>ype is performance (P) factors related to building performance.</w:t>
      </w:r>
    </w:p>
    <w:p>
      <w:pPr>
        <w:pStyle w:val="style179"/>
        <w:numPr>
          <w:ilvl w:val="0"/>
          <w:numId w:val="13"/>
        </w:numPr>
        <w:rPr>
          <w:rFonts w:ascii="Times New Roman" w:cs="Times New Roman" w:hAnsi="Times New Roman"/>
          <w:sz w:val="28"/>
          <w:szCs w:val="28"/>
          <w:lang w:val="en-GB"/>
        </w:rPr>
      </w:pPr>
      <w:r>
        <w:rPr>
          <w:rFonts w:ascii="Times New Roman" w:cs="Times New Roman" w:hAnsi="Times New Roman"/>
          <w:sz w:val="28"/>
          <w:szCs w:val="28"/>
          <w:lang w:val="en-GB"/>
        </w:rPr>
        <w:t>“P factors describe the targets/results of building activities (include plan, design, construction, operation, maintenance, refurbishment, demolition) and derive from building environmental science research and are typically more general and stable. They can normally be assessed quantitatively and the results may be comparable in.</w:t>
      </w:r>
    </w:p>
    <w:p>
      <w:pPr>
        <w:pStyle w:val="style0"/>
        <w:jc w:val="center"/>
        <w:rPr>
          <w:rFonts w:ascii="Times New Roman" w:cs="Times New Roman" w:hAnsi="Times New Roman"/>
          <w:b/>
          <w:bCs/>
          <w:sz w:val="28"/>
          <w:szCs w:val="28"/>
          <w:lang w:val="en-GB"/>
        </w:rPr>
      </w:pPr>
      <w:r>
        <w:rPr>
          <w:rFonts w:ascii="Times New Roman" w:cs="Times New Roman" w:hAnsi="Times New Roman"/>
          <w:b/>
          <w:bCs/>
          <w:sz w:val="28"/>
          <w:szCs w:val="28"/>
          <w:lang w:val="en-GB"/>
        </w:rPr>
        <w:t>CHAPTER 5</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Framework of key design decision elements of high-performance building</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-case study of Chinese residential building=</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5.1 </w:t>
      </w:r>
      <w:r>
        <w:rPr>
          <w:rFonts w:ascii="Times New Roman" w:cs="Times New Roman" w:hAnsi="Times New Roman"/>
          <w:b/>
          <w:bCs/>
          <w:sz w:val="28"/>
          <w:szCs w:val="28"/>
          <w:lang w:val="en-GB"/>
        </w:rPr>
        <w:tab/>
      </w:r>
      <w:r>
        <w:rPr>
          <w:rFonts w:ascii="Times New Roman" w:cs="Times New Roman" w:hAnsi="Times New Roman"/>
          <w:b/>
          <w:bCs/>
          <w:sz w:val="28"/>
          <w:szCs w:val="28"/>
          <w:lang w:val="en-GB"/>
        </w:rPr>
        <w:t xml:space="preserve">Development </w:t>
      </w:r>
      <w:r>
        <w:rPr>
          <w:rFonts w:ascii="Times New Roman" w:cs="Times New Roman" w:hAnsi="Times New Roman"/>
          <w:b/>
          <w:bCs/>
          <w:sz w:val="28"/>
          <w:szCs w:val="28"/>
          <w:lang w:val="en-GB"/>
        </w:rPr>
        <w:t xml:space="preserve">of </w:t>
      </w:r>
      <w:r>
        <w:rPr>
          <w:rFonts w:ascii="Times New Roman" w:cs="Times New Roman" w:hAnsi="Times New Roman"/>
          <w:b/>
          <w:bCs/>
          <w:sz w:val="28"/>
          <w:szCs w:val="28"/>
          <w:lang w:val="en-GB"/>
        </w:rPr>
        <w:t>High</w:t>
      </w:r>
      <w:r>
        <w:rPr>
          <w:rFonts w:ascii="Times New Roman" w:cs="Times New Roman" w:hAnsi="Times New Roman"/>
          <w:b/>
          <w:bCs/>
          <w:sz w:val="28"/>
          <w:szCs w:val="28"/>
          <w:lang w:val="en-GB"/>
        </w:rPr>
        <w:t>-</w:t>
      </w:r>
      <w:r>
        <w:rPr>
          <w:rFonts w:ascii="Times New Roman" w:cs="Times New Roman" w:hAnsi="Times New Roman"/>
          <w:b/>
          <w:bCs/>
          <w:sz w:val="28"/>
          <w:szCs w:val="28"/>
          <w:lang w:val="en-GB"/>
        </w:rPr>
        <w:t xml:space="preserve">Performance Building </w:t>
      </w:r>
      <w:r>
        <w:rPr>
          <w:rFonts w:ascii="Times New Roman" w:cs="Times New Roman" w:hAnsi="Times New Roman"/>
          <w:b/>
          <w:bCs/>
          <w:sz w:val="28"/>
          <w:szCs w:val="28"/>
          <w:lang w:val="en-GB"/>
        </w:rPr>
        <w:t xml:space="preserve">in </w:t>
      </w:r>
      <w:r>
        <w:rPr>
          <w:rFonts w:ascii="Times New Roman" w:cs="Times New Roman" w:hAnsi="Times New Roman"/>
          <w:b/>
          <w:bCs/>
          <w:sz w:val="28"/>
          <w:szCs w:val="28"/>
          <w:lang w:val="en-GB"/>
        </w:rPr>
        <w:t>China</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5.1.1 </w:t>
      </w:r>
      <w:r>
        <w:rPr>
          <w:rFonts w:ascii="Times New Roman" w:cs="Times New Roman" w:hAnsi="Times New Roman"/>
          <w:b/>
          <w:bCs/>
          <w:sz w:val="28"/>
          <w:szCs w:val="28"/>
          <w:lang w:val="en-GB"/>
        </w:rPr>
        <w:tab/>
      </w:r>
      <w:r>
        <w:rPr>
          <w:rFonts w:ascii="Times New Roman" w:cs="Times New Roman" w:hAnsi="Times New Roman"/>
          <w:b/>
          <w:bCs/>
          <w:sz w:val="28"/>
          <w:szCs w:val="28"/>
          <w:lang w:val="en-GB"/>
        </w:rPr>
        <w:t xml:space="preserve">The Necessity </w:t>
      </w:r>
      <w:r>
        <w:rPr>
          <w:rFonts w:ascii="Times New Roman" w:cs="Times New Roman" w:hAnsi="Times New Roman"/>
          <w:b/>
          <w:bCs/>
          <w:sz w:val="28"/>
          <w:szCs w:val="28"/>
          <w:lang w:val="en-GB"/>
        </w:rPr>
        <w:t xml:space="preserve">to </w:t>
      </w:r>
      <w:r>
        <w:rPr>
          <w:rFonts w:ascii="Times New Roman" w:cs="Times New Roman" w:hAnsi="Times New Roman"/>
          <w:b/>
          <w:bCs/>
          <w:sz w:val="28"/>
          <w:szCs w:val="28"/>
          <w:lang w:val="en-GB"/>
        </w:rPr>
        <w:t xml:space="preserve">Implement </w:t>
      </w:r>
      <w:r>
        <w:rPr>
          <w:rFonts w:ascii="Times New Roman" w:cs="Times New Roman" w:hAnsi="Times New Roman"/>
          <w:b/>
          <w:bCs/>
          <w:sz w:val="28"/>
          <w:szCs w:val="28"/>
          <w:lang w:val="en-GB"/>
        </w:rPr>
        <w:t xml:space="preserve">HPBs in </w:t>
      </w:r>
      <w:r>
        <w:rPr>
          <w:rFonts w:ascii="Times New Roman" w:cs="Times New Roman" w:hAnsi="Times New Roman"/>
          <w:b/>
          <w:bCs/>
          <w:sz w:val="28"/>
          <w:szCs w:val="28"/>
          <w:lang w:val="en-GB"/>
        </w:rPr>
        <w:t>China</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Statistics show that the residential building area in china is approximately 40 billion m. Total building energy utilization is 16 billion tons of standard coal, which accounts for 20.7 percent of the total energy utilization in china (Xiao Y. J., &amp; Qiao Z. C., 2009). Because the building area of northern china accounts for 70 percent of the building area of the entire nation and it requires heating in the winter</w:t>
      </w:r>
      <w:r>
        <w:rPr>
          <w:rFonts w:ascii="Times New Roman" w:cs="Times New Roman" w:hAnsi="Times New Roman"/>
          <w:sz w:val="28"/>
          <w:szCs w:val="28"/>
          <w:lang w:val="en-GB"/>
        </w:rPr>
        <w:t>, the energy utilized for heat in northern china constitutes 45 percent of the total urban building energy utilization throughout the country. Poor thermal insulation of the building envelop and the low efficiency of heating systems results in energy used for heating at approximately 25 kg/m2, or two to four times as high as that of northern Europe, which has a similar climate (Cai, W. G., Wu, Y., &amp; Ren, H., 2009). Meanwhile, the hot summer area in southern china also accounts for a high percent of energy utilization for air conditioners.</w:t>
      </w:r>
    </w:p>
    <w:p>
      <w:pPr>
        <w:pStyle w:val="style0"/>
        <w:rPr>
          <w:rFonts w:ascii="Times New Roman" w:cs="Times New Roman" w:hAnsi="Times New Roman"/>
          <w:sz w:val="28"/>
          <w:szCs w:val="28"/>
          <w:lang w:val="en-GB"/>
        </w:rPr>
      </w:pPr>
      <w:r>
        <w:rPr>
          <w:rFonts w:ascii="Times New Roman" w:cs="Times New Roman" w:hAnsi="Times New Roman"/>
          <w:b/>
          <w:bCs/>
          <w:sz w:val="28"/>
          <w:szCs w:val="28"/>
          <w:lang w:val="en-GB"/>
        </w:rPr>
        <w:t>5.1.2</w:t>
      </w:r>
      <w:r>
        <w:rPr>
          <w:rFonts w:ascii="Times New Roman" w:cs="Times New Roman" w:hAnsi="Times New Roman"/>
          <w:sz w:val="28"/>
          <w:szCs w:val="28"/>
          <w:lang w:val="en-GB"/>
        </w:rPr>
        <w:tab/>
      </w:r>
      <w:r>
        <w:rPr>
          <w:rFonts w:ascii="Times New Roman" w:cs="Times New Roman" w:hAnsi="Times New Roman"/>
          <w:sz w:val="28"/>
          <w:szCs w:val="28"/>
          <w:lang w:val="en-GB"/>
        </w:rPr>
        <w:t xml:space="preserve"> </w:t>
      </w:r>
      <w:r>
        <w:rPr>
          <w:rFonts w:ascii="Times New Roman" w:cs="Times New Roman" w:hAnsi="Times New Roman"/>
          <w:b/>
          <w:bCs/>
          <w:sz w:val="28"/>
          <w:szCs w:val="28"/>
          <w:lang w:val="en-GB"/>
        </w:rPr>
        <w:t xml:space="preserve">Implementation </w:t>
      </w:r>
      <w:r>
        <w:rPr>
          <w:rFonts w:ascii="Times New Roman" w:cs="Times New Roman" w:hAnsi="Times New Roman"/>
          <w:b/>
          <w:bCs/>
          <w:sz w:val="28"/>
          <w:szCs w:val="28"/>
          <w:lang w:val="en-GB"/>
        </w:rPr>
        <w:t xml:space="preserve">of HPBs in </w:t>
      </w:r>
      <w:r>
        <w:rPr>
          <w:rFonts w:ascii="Times New Roman" w:cs="Times New Roman" w:hAnsi="Times New Roman"/>
          <w:b/>
          <w:bCs/>
          <w:sz w:val="28"/>
          <w:szCs w:val="28"/>
          <w:lang w:val="en-GB"/>
        </w:rPr>
        <w:t>China</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According to Xiao Yuejun et al. (2009), development of the sustainability concept in the building industry has gone through three developmental stages: the energy-saving and environmental protection stage, the ecological afforestation stages, and the comfortable and healthy stage. The energy-</w:t>
      </w:r>
      <w:r>
        <w:rPr>
          <w:rFonts w:ascii="Times New Roman" w:cs="Times New Roman" w:hAnsi="Times New Roman"/>
          <w:sz w:val="28"/>
          <w:szCs w:val="28"/>
          <w:lang w:val="en-GB"/>
        </w:rPr>
        <w:t>saving</w:t>
      </w:r>
      <w:r>
        <w:rPr>
          <w:rFonts w:ascii="Times New Roman" w:cs="Times New Roman" w:hAnsi="Times New Roman"/>
          <w:sz w:val="28"/>
          <w:szCs w:val="28"/>
          <w:lang w:val="en-GB"/>
        </w:rPr>
        <w:t xml:space="preserve"> environmental protection stage started to recognize the</w:t>
      </w:r>
      <w:r>
        <w:rPr>
          <w:rFonts w:ascii="Times New Roman" w:cs="Times New Roman" w:hAnsi="Times New Roman"/>
          <w:sz w:val="28"/>
          <w:szCs w:val="28"/>
          <w:lang w:val="en-GB"/>
        </w:rPr>
        <w:t xml:space="preserve"> inseparable relationship among humans, buildings, and the surrounding environment. Then, a large number of strategies for ecological afforestation protection were popularized. In the third stage, the comfort and health of humans in buildings were also considered.</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 xml:space="preserve">During the 1970s and 1980s, thermal insulation performance and renewable resource utilization earned widespread respect and development. In the meantime, environmental issues and protection of the ecological system were gradually being recognized in china. The concept of the green/sustainable building was introduced </w:t>
      </w:r>
      <w:r>
        <w:rPr>
          <w:rFonts w:ascii="Times New Roman" w:cs="Times New Roman" w:hAnsi="Times New Roman"/>
          <w:sz w:val="28"/>
          <w:szCs w:val="28"/>
          <w:lang w:val="en-GB"/>
        </w:rPr>
        <w:t xml:space="preserve">into china in the 1990s and related studies were in the initial stage and lacked practical experience during this period. However, the Chinese government made significant effort to spread and research green/sustainable </w:t>
      </w:r>
      <w:r>
        <w:rPr>
          <w:rFonts w:ascii="Times New Roman" w:cs="Times New Roman" w:hAnsi="Times New Roman"/>
          <w:sz w:val="28"/>
          <w:szCs w:val="28"/>
          <w:lang w:val="en-GB"/>
        </w:rPr>
        <w:t>buildings on a large scale. In 2006, green buildings were included in china’s 11</w:t>
      </w:r>
      <w:r>
        <w:rPr>
          <w:rFonts w:ascii="Times New Roman" w:cs="Times New Roman" w:hAnsi="Times New Roman"/>
          <w:sz w:val="28"/>
          <w:szCs w:val="28"/>
          <w:vertAlign w:val="superscript"/>
          <w:lang w:val="en-GB"/>
        </w:rPr>
        <w:t>th</w:t>
      </w:r>
      <w:r>
        <w:rPr>
          <w:rFonts w:ascii="Times New Roman" w:cs="Times New Roman" w:hAnsi="Times New Roman"/>
          <w:sz w:val="28"/>
          <w:szCs w:val="28"/>
          <w:lang w:val="en-GB"/>
        </w:rPr>
        <w:t xml:space="preserve"> five-year plan and highlighted as a core content of urban development. The 2006 </w:t>
      </w:r>
      <w:r>
        <w:rPr>
          <w:rFonts w:ascii="Times New Roman" w:cs="Times New Roman" w:hAnsi="Times New Roman"/>
          <w:sz w:val="28"/>
          <w:szCs w:val="28"/>
          <w:lang w:val="en-GB"/>
        </w:rPr>
        <w:t>Chinese</w:t>
      </w:r>
      <w:r>
        <w:rPr>
          <w:rFonts w:ascii="Times New Roman" w:cs="Times New Roman" w:hAnsi="Times New Roman"/>
          <w:sz w:val="28"/>
          <w:szCs w:val="28"/>
          <w:lang w:val="en-GB"/>
        </w:rPr>
        <w:t xml:space="preserve"> national standard, the Evaluation Standard for Green Building (ESGB), provided a clear authoritative definition of green building in china: “a building which during its life cycle, to a maximum degree, can save resources such as energy, land, water and material, help protect the environment, help diminish pollution, provide healthy, suitable and high-performance spaces for the people to use, and coexist harmoniously with nature.”</w:t>
      </w:r>
    </w:p>
    <w:p>
      <w:pPr>
        <w:pStyle w:val="style0"/>
        <w:rPr>
          <w:rFonts w:ascii="Times New Roman" w:cs="Times New Roman" w:hAnsi="Times New Roman"/>
          <w:sz w:val="28"/>
          <w:szCs w:val="28"/>
          <w:lang w:val="en-GB"/>
        </w:rPr>
      </w:pPr>
      <w:r>
        <w:rPr>
          <w:rFonts w:ascii="Times New Roman" w:cs="Times New Roman" w:hAnsi="Times New Roman"/>
          <w:b/>
          <w:bCs/>
          <w:sz w:val="28"/>
          <w:szCs w:val="28"/>
          <w:lang w:val="en-GB"/>
        </w:rPr>
        <w:t>5.1.3</w:t>
      </w:r>
      <w:r>
        <w:rPr>
          <w:rFonts w:ascii="Times New Roman" w:cs="Times New Roman" w:hAnsi="Times New Roman"/>
          <w:sz w:val="28"/>
          <w:szCs w:val="28"/>
          <w:lang w:val="en-GB"/>
        </w:rPr>
        <w:tab/>
      </w:r>
      <w:r>
        <w:rPr>
          <w:rFonts w:ascii="Times New Roman" w:cs="Times New Roman" w:hAnsi="Times New Roman"/>
          <w:sz w:val="28"/>
          <w:szCs w:val="28"/>
          <w:lang w:val="en-GB"/>
        </w:rPr>
        <w:t xml:space="preserve"> </w:t>
      </w:r>
      <w:r>
        <w:rPr>
          <w:rFonts w:ascii="Times New Roman" w:cs="Times New Roman" w:hAnsi="Times New Roman"/>
          <w:b/>
          <w:bCs/>
          <w:sz w:val="28"/>
          <w:szCs w:val="28"/>
          <w:lang w:val="en-GB"/>
        </w:rPr>
        <w:t xml:space="preserve">Development </w:t>
      </w:r>
      <w:r>
        <w:rPr>
          <w:rFonts w:ascii="Times New Roman" w:cs="Times New Roman" w:hAnsi="Times New Roman"/>
          <w:b/>
          <w:bCs/>
          <w:sz w:val="28"/>
          <w:szCs w:val="28"/>
          <w:lang w:val="en-GB"/>
        </w:rPr>
        <w:t xml:space="preserve">of </w:t>
      </w:r>
      <w:r>
        <w:rPr>
          <w:rFonts w:ascii="Times New Roman" w:cs="Times New Roman" w:hAnsi="Times New Roman"/>
          <w:b/>
          <w:bCs/>
          <w:sz w:val="28"/>
          <w:szCs w:val="28"/>
          <w:lang w:val="en-GB"/>
        </w:rPr>
        <w:t xml:space="preserve">Building Environmental Assessment Tools </w:t>
      </w:r>
      <w:r>
        <w:rPr>
          <w:rFonts w:ascii="Times New Roman" w:cs="Times New Roman" w:hAnsi="Times New Roman"/>
          <w:b/>
          <w:bCs/>
          <w:sz w:val="28"/>
          <w:szCs w:val="28"/>
          <w:lang w:val="en-GB"/>
        </w:rPr>
        <w:t xml:space="preserve">in </w:t>
      </w:r>
      <w:r>
        <w:rPr>
          <w:rFonts w:ascii="Times New Roman" w:cs="Times New Roman" w:hAnsi="Times New Roman"/>
          <w:b/>
          <w:bCs/>
          <w:sz w:val="28"/>
          <w:szCs w:val="28"/>
          <w:lang w:val="en-GB"/>
        </w:rPr>
        <w:t>China</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Several energy-efficient standards for buildings have been established in china, such as the Residential Building Energy Conservation Design Standard (issued in 1996), the Residential Building Energy Conservation Design Standard of Hot Summer and Cold Winter Region (issued in 2001, updated in 2003), the Public Building Energy Conservation Design Standard (issued 2005), and the specification for Energy Efficient Constructional Quality Acceptance (issued in 2007). Today, in most regions of china, the lowest building energy efficiency is 50 percent, and some large cities such as Beijing and Shanghai set higher standards for building energy efficiency, at a minimum 65 percent (Cai, W. G., Wu, Y</w:t>
      </w:r>
      <w:r>
        <w:rPr>
          <w:rFonts w:ascii="Times New Roman" w:cs="Times New Roman" w:hAnsi="Times New Roman"/>
          <w:sz w:val="28"/>
          <w:szCs w:val="28"/>
          <w:lang w:val="en-GB"/>
        </w:rPr>
        <w:t>., &amp; Ren, H., 2009).</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In 1996, research on the Chinese Green Building System was listed as a key funding area for the Ninth Five-Year plan by the Natural Science Foundation of china (NSFC). Since then, a series of green building documents and regulations, such as the Residential Green Building Elements and Technical Guidelines, China’s Eco-house Technical Evaluation Handbook, the Assessment System for Green Buildings of Beijing Olympic Games, Green Building Technical Guidelines, Evaluation Standard for Green Buildings, Rules  for the implementation of Green Building Evaluation Logo, and others, were released.</w:t>
      </w:r>
    </w:p>
    <w:p>
      <w:pPr>
        <w:pStyle w:val="style0"/>
        <w:rPr>
          <w:rFonts w:ascii="Times New Roman" w:cs="Times New Roman" w:hAnsi="Times New Roman"/>
          <w:sz w:val="28"/>
          <w:szCs w:val="28"/>
          <w:lang w:val="en-GB"/>
        </w:rPr>
      </w:pPr>
    </w:p>
    <w:p>
      <w:pPr>
        <w:pStyle w:val="style0"/>
        <w:rPr>
          <w:rFonts w:ascii="Times New Roman" w:cs="Times New Roman" w:hAnsi="Times New Roman"/>
          <w:sz w:val="28"/>
          <w:szCs w:val="28"/>
          <w:lang w:val="en-GB"/>
        </w:rPr>
      </w:pPr>
    </w:p>
    <w:p>
      <w:pPr>
        <w:pStyle w:val="style179"/>
        <w:numPr>
          <w:ilvl w:val="0"/>
          <w:numId w:val="12"/>
        </w:numPr>
        <w:rPr>
          <w:rFonts w:ascii="Times New Roman" w:cs="Times New Roman" w:hAnsi="Times New Roman"/>
          <w:b/>
          <w:bCs/>
          <w:sz w:val="28"/>
          <w:szCs w:val="28"/>
          <w:lang w:val="en-GB"/>
        </w:rPr>
      </w:pPr>
      <w:r>
        <w:rPr>
          <w:rFonts w:ascii="Times New Roman" w:cs="Times New Roman" w:hAnsi="Times New Roman"/>
          <w:b/>
          <w:bCs/>
          <w:sz w:val="28"/>
          <w:szCs w:val="28"/>
          <w:lang w:val="en-GB"/>
        </w:rPr>
        <w:t>First stage: china’s Eco-house Technical Evaluation Handbook</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 xml:space="preserve">To </w:t>
      </w:r>
      <w:r>
        <w:rPr>
          <w:rFonts w:ascii="Times New Roman" w:cs="Times New Roman" w:hAnsi="Times New Roman"/>
          <w:sz w:val="28"/>
          <w:szCs w:val="28"/>
          <w:lang w:val="en-GB"/>
        </w:rPr>
        <w:t xml:space="preserve">improve the overall eco-efficiency of Chinese building, china began to design a green building evaluation system in the early 2000s. In 2001, china’s Eco-house Technical Evaluation Handbook was prepared (Li, C., 2010). Later, three upgraded editions were released, in 2002, 2003, and 2007, to incorporate the most recent progress. All four editions were edited based on a combination of both the LEED standard from the </w:t>
      </w:r>
      <w:r>
        <w:rPr>
          <w:rFonts w:ascii="Times New Roman" w:cs="Times New Roman" w:hAnsi="Times New Roman"/>
          <w:sz w:val="28"/>
          <w:szCs w:val="28"/>
          <w:lang w:val="en-GB"/>
        </w:rPr>
        <w:t>United States</w:t>
      </w:r>
      <w:r>
        <w:rPr>
          <w:rFonts w:ascii="Times New Roman" w:cs="Times New Roman" w:hAnsi="Times New Roman"/>
          <w:sz w:val="28"/>
          <w:szCs w:val="28"/>
          <w:lang w:val="en-GB"/>
        </w:rPr>
        <w:t xml:space="preserve"> and realities in china.</w:t>
      </w:r>
    </w:p>
    <w:p>
      <w:pPr>
        <w:pStyle w:val="style179"/>
        <w:numPr>
          <w:ilvl w:val="0"/>
          <w:numId w:val="12"/>
        </w:numPr>
        <w:rPr>
          <w:rFonts w:ascii="Times New Roman" w:cs="Times New Roman" w:hAnsi="Times New Roman"/>
          <w:b/>
          <w:bCs/>
          <w:sz w:val="28"/>
          <w:szCs w:val="28"/>
          <w:lang w:val="en-GB"/>
        </w:rPr>
      </w:pPr>
      <w:r>
        <w:rPr>
          <w:rFonts w:ascii="Times New Roman" w:cs="Times New Roman" w:hAnsi="Times New Roman"/>
          <w:b/>
          <w:bCs/>
          <w:sz w:val="28"/>
          <w:szCs w:val="28"/>
          <w:lang w:val="en-GB"/>
        </w:rPr>
        <w:t>Second stage: Released Green Building Assessment System for the Bejing Olympics (</w:t>
      </w:r>
      <w:r>
        <w:rPr>
          <w:rFonts w:ascii="Times New Roman" w:cs="Times New Roman" w:hAnsi="Times New Roman"/>
          <w:b/>
          <w:bCs/>
          <w:sz w:val="28"/>
          <w:szCs w:val="28"/>
          <w:lang w:val="en-GB"/>
        </w:rPr>
        <w:t>GBASBO)</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To host</w:t>
      </w:r>
      <w:r>
        <w:rPr>
          <w:rFonts w:ascii="Times New Roman" w:cs="Times New Roman" w:hAnsi="Times New Roman"/>
          <w:sz w:val="28"/>
          <w:szCs w:val="28"/>
          <w:lang w:val="en-GB"/>
        </w:rPr>
        <w:t xml:space="preserve"> a “green Olympics” in Beijing, a special research project on developing GBASBO was initiated   in November 2002 (Zhu, Y.X., 2005). GBASBO was</w:t>
      </w:r>
      <w:r>
        <w:rPr>
          <w:rFonts w:ascii="Times New Roman" w:cs="Times New Roman" w:hAnsi="Times New Roman"/>
          <w:sz w:val="28"/>
          <w:szCs w:val="28"/>
          <w:lang w:val="en-GB"/>
        </w:rPr>
        <w:t xml:space="preserve"> </w:t>
      </w:r>
      <w:r>
        <w:rPr>
          <w:rFonts w:ascii="Times New Roman" w:cs="Times New Roman" w:hAnsi="Times New Roman"/>
          <w:sz w:val="28"/>
          <w:szCs w:val="28"/>
          <w:lang w:val="en-GB"/>
        </w:rPr>
        <w:t xml:space="preserve">developed primarily by referencing the Japanese CASBEE </w:t>
      </w:r>
      <w:r>
        <w:rPr>
          <w:rFonts w:ascii="Times New Roman" w:cs="Times New Roman" w:hAnsi="Times New Roman"/>
          <w:sz w:val="28"/>
          <w:szCs w:val="28"/>
          <w:lang w:val="en-GB"/>
        </w:rPr>
        <w:t>standard</w:t>
      </w:r>
      <w:r>
        <w:rPr>
          <w:rFonts w:ascii="Times New Roman" w:cs="Times New Roman" w:hAnsi="Times New Roman"/>
          <w:sz w:val="28"/>
          <w:szCs w:val="28"/>
          <w:lang w:val="en-GB"/>
        </w:rPr>
        <w:t>. To meet the special requests of a “green Olympic Games,” Chinese were considered particularly the local conditions in Beijing.</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One feature of this assessment system is that it was the first to officially raise the concept of a green building in china. The progress of the assessment contains four stages: the planning stage, the design stage, the construction and final inspection stage, and the operation and management stage (GOBAS-Group, 2003). Different from other green building standard</w:t>
      </w:r>
      <w:r>
        <w:rPr>
          <w:rFonts w:ascii="Times New Roman" w:cs="Times New Roman" w:hAnsi="Times New Roman"/>
          <w:sz w:val="28"/>
          <w:szCs w:val="28"/>
          <w:lang w:val="en-GB"/>
        </w:rPr>
        <w:t>s, this assessment system requires each stage to be evaluated separately and for the entire process to be evaluated.</w:t>
      </w:r>
    </w:p>
    <w:p>
      <w:pPr>
        <w:pStyle w:val="style0"/>
        <w:rPr>
          <w:rFonts w:ascii="Times New Roman" w:cs="Times New Roman" w:hAnsi="Times New Roman"/>
          <w:sz w:val="28"/>
          <w:szCs w:val="28"/>
          <w:lang w:val="en-GB"/>
        </w:rPr>
      </w:pPr>
      <w:r>
        <w:rPr>
          <w:rFonts w:ascii="Times New Roman" w:cs="Times New Roman" w:hAnsi="Times New Roman"/>
          <w:b/>
          <w:bCs/>
          <w:sz w:val="28"/>
          <w:szCs w:val="28"/>
          <w:lang w:val="en-GB"/>
        </w:rPr>
        <w:t xml:space="preserve">5.2 </w:t>
      </w:r>
      <w:r>
        <w:rPr>
          <w:rFonts w:ascii="Times New Roman" w:cs="Times New Roman" w:hAnsi="Times New Roman"/>
          <w:sz w:val="28"/>
          <w:szCs w:val="28"/>
          <w:lang w:val="en-GB"/>
        </w:rPr>
        <w:tab/>
      </w:r>
      <w:r>
        <w:rPr>
          <w:rFonts w:ascii="Times New Roman" w:cs="Times New Roman" w:hAnsi="Times New Roman"/>
          <w:b/>
          <w:bCs/>
          <w:sz w:val="28"/>
          <w:szCs w:val="28"/>
          <w:lang w:val="en-GB"/>
        </w:rPr>
        <w:t>Framework of Key Design Decision Elements for Chinese Residential High-performance Buildings</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5.2.1 </w:t>
      </w:r>
      <w:r>
        <w:rPr>
          <w:rFonts w:ascii="Times New Roman" w:cs="Times New Roman" w:hAnsi="Times New Roman"/>
          <w:b/>
          <w:bCs/>
          <w:sz w:val="28"/>
          <w:szCs w:val="28"/>
          <w:lang w:val="en-GB"/>
        </w:rPr>
        <w:t>Optimization of Criteria Issues for Chinese High-performance Buildings- Residential Building Type</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 xml:space="preserve">This thesis adapted the research framework from the China National Natural Science Foundation support project, “Decision-making support research for green building design based on building environmental performance assessment systems” (No. 50778153) (Liu, Y., Guo, L., Yao, J., Ren, J., etc., 2008). </w:t>
      </w:r>
      <w:r>
        <w:rPr>
          <w:rFonts w:ascii="Times New Roman" w:cs="Times New Roman" w:hAnsi="Times New Roman"/>
          <w:sz w:val="28"/>
          <w:szCs w:val="28"/>
          <w:lang w:val="en-GB"/>
        </w:rPr>
        <w:t>First, based on the analysis of SBTool, LEED, ESGB,  and the other Chinese building performance evaluation tools, this thesis proposes a generic HPB criteria framework for Chinese reside</w:t>
      </w:r>
      <w:r>
        <w:rPr>
          <w:rFonts w:ascii="Times New Roman" w:cs="Times New Roman" w:hAnsi="Times New Roman"/>
          <w:sz w:val="28"/>
          <w:szCs w:val="28"/>
          <w:lang w:val="en-GB"/>
        </w:rPr>
        <w:t>ntial building as a case study.</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According to distinguished studies on the D and P factors in the preceding section, the following optional exist for a generic HPB criteria framework;</w:t>
      </w:r>
    </w:p>
    <w:p>
      <w:pPr>
        <w:pStyle w:val="style179"/>
        <w:numPr>
          <w:ilvl w:val="0"/>
          <w:numId w:val="13"/>
        </w:numPr>
        <w:rPr>
          <w:rFonts w:ascii="Times New Roman" w:cs="Times New Roman" w:hAnsi="Times New Roman"/>
          <w:sz w:val="28"/>
          <w:szCs w:val="28"/>
          <w:lang w:val="en-GB"/>
        </w:rPr>
      </w:pPr>
      <w:r>
        <w:rPr>
          <w:rFonts w:ascii="Times New Roman" w:cs="Times New Roman" w:hAnsi="Times New Roman"/>
          <w:sz w:val="28"/>
          <w:szCs w:val="28"/>
          <w:lang w:val="en-GB"/>
        </w:rPr>
        <w:t xml:space="preserve">Decrease the criteria related to the D factors, such as site selection, construction indoor air quality management plan (in LEED) and use of vegetation to provide ambient outdoor </w:t>
      </w:r>
      <w:r>
        <w:rPr>
          <w:rFonts w:ascii="Times New Roman" w:cs="Times New Roman" w:hAnsi="Times New Roman"/>
          <w:sz w:val="28"/>
          <w:szCs w:val="28"/>
          <w:lang w:val="en-GB"/>
        </w:rPr>
        <w:t>cooling</w:t>
      </w:r>
      <w:r>
        <w:rPr>
          <w:rFonts w:ascii="Times New Roman" w:cs="Times New Roman" w:hAnsi="Times New Roman"/>
          <w:sz w:val="28"/>
          <w:szCs w:val="28"/>
          <w:lang w:val="en-GB"/>
        </w:rPr>
        <w:t xml:space="preserve"> and shading of buildings by deciduous trees (in SBTool), among others.</w:t>
      </w:r>
    </w:p>
    <w:p>
      <w:pPr>
        <w:pStyle w:val="style179"/>
        <w:numPr>
          <w:ilvl w:val="0"/>
          <w:numId w:val="13"/>
        </w:numPr>
        <w:rPr>
          <w:rFonts w:ascii="Times New Roman" w:cs="Times New Roman" w:hAnsi="Times New Roman"/>
          <w:sz w:val="28"/>
          <w:szCs w:val="28"/>
          <w:lang w:val="en-GB"/>
        </w:rPr>
      </w:pPr>
      <w:r>
        <w:rPr>
          <w:rFonts w:ascii="Times New Roman" w:cs="Times New Roman" w:hAnsi="Times New Roman"/>
          <w:sz w:val="28"/>
          <w:szCs w:val="28"/>
          <w:lang w:val="en-GB"/>
        </w:rPr>
        <w:t>Change several criteria related to D factors into P factors, change land saving into floor space ratio, and change utilization renewable energy into renewable energy utilization efficiency.</w:t>
      </w:r>
    </w:p>
    <w:p>
      <w:pPr>
        <w:pStyle w:val="style179"/>
        <w:numPr>
          <w:ilvl w:val="0"/>
          <w:numId w:val="13"/>
        </w:numPr>
        <w:rPr>
          <w:rFonts w:ascii="Times New Roman" w:cs="Times New Roman" w:hAnsi="Times New Roman"/>
          <w:sz w:val="28"/>
          <w:szCs w:val="28"/>
          <w:lang w:val="en-GB"/>
        </w:rPr>
      </w:pPr>
      <w:r>
        <w:rPr>
          <w:rFonts w:ascii="Times New Roman" w:cs="Times New Roman" w:hAnsi="Times New Roman"/>
          <w:sz w:val="28"/>
          <w:szCs w:val="28"/>
          <w:lang w:val="en-GB"/>
        </w:rPr>
        <w:t>Specify the range and contents of some P factor-related criteria issues. For example, several criteria about the site aspects of BEA tools should be specified for each quantitative criterion within outd</w:t>
      </w:r>
      <w:r>
        <w:rPr>
          <w:rFonts w:ascii="Times New Roman" w:cs="Times New Roman" w:hAnsi="Times New Roman"/>
          <w:sz w:val="28"/>
          <w:szCs w:val="28"/>
          <w:lang w:val="en-GB"/>
        </w:rPr>
        <w:t>oor climate, lighting, wind and acoustic conditions, air quality areas.</w:t>
      </w:r>
    </w:p>
    <w:p>
      <w:pPr>
        <w:pStyle w:val="style179"/>
        <w:numPr>
          <w:ilvl w:val="0"/>
          <w:numId w:val="13"/>
        </w:numPr>
        <w:rPr>
          <w:rFonts w:ascii="Times New Roman" w:cs="Times New Roman" w:hAnsi="Times New Roman"/>
          <w:sz w:val="28"/>
          <w:szCs w:val="28"/>
          <w:lang w:val="en-GB"/>
        </w:rPr>
      </w:pPr>
      <w:r>
        <w:rPr>
          <w:rFonts w:ascii="Times New Roman" w:cs="Times New Roman" w:hAnsi="Times New Roman"/>
          <w:sz w:val="28"/>
          <w:szCs w:val="28"/>
          <w:lang w:val="en-GB"/>
        </w:rPr>
        <w:t xml:space="preserve">Include a building’s economic and socio-cultural criteria issues. Three main criteria issues </w:t>
      </w:r>
      <w:r>
        <w:rPr>
          <w:rFonts w:ascii="Times New Roman" w:cs="Times New Roman" w:hAnsi="Times New Roman"/>
          <w:sz w:val="28"/>
          <w:szCs w:val="28"/>
          <w:lang w:val="en-GB"/>
        </w:rPr>
        <w:t>contain</w:t>
      </w:r>
      <w:r>
        <w:rPr>
          <w:rFonts w:ascii="Times New Roman" w:cs="Times New Roman" w:hAnsi="Times New Roman"/>
          <w:sz w:val="28"/>
          <w:szCs w:val="28"/>
          <w:lang w:val="en-GB"/>
        </w:rPr>
        <w:t xml:space="preserve"> 10 sub-criteria to cover socio-cultural aspects, and three criteria issues assess a building’s economic performance.</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This framework takes the two perspectives of resource and energy to assess building materials. Consideration of embodied energy aspects has been show in this framework.</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Note that the criterion “quality of services” actually belongs to a building’s socio-cultural performance and is also related to the environmental and economic performance. For example, automatic illumination control in a stairwell at night is one reflection of the construability of “quality of service”. Appropriate control and necessary illumination levels influence occupant safety, which is socio-cultural performance. Additionally, energy utilization for illumination and electricity bills depend on the automatic system.</w:t>
      </w:r>
      <w:r>
        <w:rPr>
          <w:rFonts w:ascii="Times New Roman" w:cs="Times New Roman" w:hAnsi="Times New Roman"/>
          <w:sz w:val="28"/>
          <w:szCs w:val="28"/>
          <w:lang w:val="en-GB"/>
        </w:rPr>
        <w:t xml:space="preserve"> </w:t>
      </w:r>
    </w:p>
    <w:p>
      <w:pPr>
        <w:pStyle w:val="style0"/>
        <w:rPr>
          <w:rFonts w:ascii="Times New Roman" w:cs="Times New Roman" w:hAnsi="Times New Roman"/>
          <w:sz w:val="28"/>
          <w:szCs w:val="28"/>
          <w:lang w:val="en-GB"/>
        </w:rPr>
      </w:pPr>
    </w:p>
    <w:p>
      <w:pPr>
        <w:pStyle w:val="style0"/>
        <w:rPr>
          <w:rFonts w:ascii="Times New Roman" w:cs="Times New Roman" w:hAnsi="Times New Roman"/>
          <w:sz w:val="28"/>
          <w:szCs w:val="28"/>
          <w:lang w:val="en-GB"/>
        </w:rPr>
      </w:pPr>
    </w:p>
    <w:p>
      <w:pPr>
        <w:pStyle w:val="style0"/>
        <w:rPr>
          <w:rFonts w:ascii="Times New Roman" w:cs="Times New Roman" w:hAnsi="Times New Roman"/>
          <w:sz w:val="28"/>
          <w:szCs w:val="28"/>
          <w:lang w:val="en-GB"/>
        </w:rPr>
      </w:pPr>
    </w:p>
    <w:p>
      <w:pPr>
        <w:pStyle w:val="style0"/>
        <w:rPr>
          <w:rFonts w:ascii="Times New Roman" w:cs="Times New Roman" w:hAnsi="Times New Roman"/>
          <w:sz w:val="28"/>
          <w:szCs w:val="28"/>
          <w:lang w:val="en-GB"/>
        </w:rPr>
      </w:pPr>
    </w:p>
    <w:p>
      <w:pPr>
        <w:pStyle w:val="style0"/>
        <w:jc w:val="center"/>
        <w:rPr>
          <w:rFonts w:ascii="Times New Roman" w:cs="Times New Roman" w:hAnsi="Times New Roman"/>
          <w:b/>
          <w:bCs/>
          <w:sz w:val="36"/>
          <w:szCs w:val="36"/>
          <w:lang w:val="en-GB"/>
        </w:rPr>
      </w:pPr>
      <w:r>
        <w:rPr>
          <w:rFonts w:ascii="Times New Roman" w:cs="Times New Roman" w:hAnsi="Times New Roman"/>
          <w:b/>
          <w:bCs/>
          <w:sz w:val="36"/>
          <w:szCs w:val="36"/>
          <w:lang w:val="en-GB"/>
        </w:rPr>
        <w:t>CHAPTER 6</w:t>
      </w: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 xml:space="preserve">Conclusions and </w:t>
      </w:r>
      <w:r>
        <w:rPr>
          <w:rFonts w:ascii="Times New Roman" w:cs="Times New Roman" w:hAnsi="Times New Roman"/>
          <w:b/>
          <w:bCs/>
          <w:sz w:val="28"/>
          <w:szCs w:val="28"/>
          <w:lang w:val="en-GB"/>
        </w:rPr>
        <w:t>Future Work</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This thesis, based on the design decision making process from an architect’s point of view and by using the related literature review, theoretical analyses, and inductive inferences, proposes a new understanding of a high-performance building (HPB), translates/maps criteria issues of building environmental assessment (BEA) tools into key design decision elements, and ide</w:t>
      </w:r>
      <w:r>
        <w:rPr>
          <w:rFonts w:ascii="Times New Roman" w:cs="Times New Roman" w:hAnsi="Times New Roman"/>
          <w:sz w:val="28"/>
          <w:szCs w:val="28"/>
          <w:lang w:val="en-GB"/>
        </w:rPr>
        <w:t xml:space="preserve">ntifies sources of inspiration for HPB designs. </w:t>
      </w:r>
    </w:p>
    <w:p>
      <w:pPr>
        <w:pStyle w:val="style0"/>
        <w:ind w:firstLine="360"/>
        <w:rPr>
          <w:rFonts w:ascii="Times New Roman" w:cs="Times New Roman" w:hAnsi="Times New Roman"/>
          <w:sz w:val="28"/>
          <w:szCs w:val="28"/>
          <w:lang w:val="en-GB"/>
        </w:rPr>
      </w:pPr>
      <w:r>
        <w:rPr>
          <w:rFonts w:ascii="Times New Roman" w:cs="Times New Roman" w:hAnsi="Times New Roman"/>
          <w:sz w:val="28"/>
          <w:szCs w:val="28"/>
          <w:lang w:val="en-GB"/>
        </w:rPr>
        <w:t>This thesis intends to propose an integrated conceptual model to provide direct knowledge-based support to an architect’s early design decision making for HPBs. The key design decision ele</w:t>
      </w:r>
      <w:r>
        <w:rPr>
          <w:rFonts w:ascii="Times New Roman" w:cs="Times New Roman" w:hAnsi="Times New Roman"/>
          <w:sz w:val="28"/>
          <w:szCs w:val="28"/>
          <w:lang w:val="en-GB"/>
        </w:rPr>
        <w:t>ments, sources of inspiration and</w:t>
      </w:r>
      <w:r>
        <w:rPr>
          <w:rFonts w:ascii="Times New Roman" w:cs="Times New Roman" w:hAnsi="Times New Roman"/>
          <w:sz w:val="28"/>
          <w:szCs w:val="28"/>
          <w:lang w:val="en-GB"/>
        </w:rPr>
        <w:t xml:space="preserve"> building information modelling is integrated into this conceptual design genesis. This thesis intends to provide a theoretical base and </w:t>
      </w:r>
      <w:r>
        <w:rPr>
          <w:rFonts w:ascii="Times New Roman" w:cs="Times New Roman" w:hAnsi="Times New Roman"/>
          <w:sz w:val="28"/>
          <w:szCs w:val="28"/>
          <w:lang w:val="en-GB"/>
        </w:rPr>
        <w:t>feasible measures for better HPB design references for developing design decision support tools for architects during the HPB design process. The following paragraphs present conclusions from this research.</w:t>
      </w:r>
    </w:p>
    <w:p>
      <w:pPr>
        <w:pStyle w:val="style179"/>
        <w:numPr>
          <w:ilvl w:val="0"/>
          <w:numId w:val="14"/>
        </w:numPr>
        <w:rPr>
          <w:rFonts w:ascii="Times New Roman" w:cs="Times New Roman" w:hAnsi="Times New Roman"/>
          <w:sz w:val="28"/>
          <w:szCs w:val="28"/>
          <w:lang w:val="en-GB"/>
        </w:rPr>
      </w:pPr>
      <w:r>
        <w:rPr>
          <w:rFonts w:ascii="Times New Roman" w:cs="Times New Roman" w:hAnsi="Times New Roman"/>
          <w:sz w:val="28"/>
          <w:szCs w:val="28"/>
          <w:lang w:val="en-GB"/>
        </w:rPr>
        <w:t xml:space="preserve">A high-performance building (HPB) is a sustainable building with better environmental, economic, and socio-cultural features and performance than standard practices. HPBs should be aesthetically attractive, socio-culturally adapted, safe, healthy, and comfortable, and should operate with a high level of life cycle environmental, resource, and economic efficiency. HPB emphasizes sustainable performance of the entire building within the </w:t>
      </w:r>
      <w:r>
        <w:rPr>
          <w:rFonts w:ascii="Times New Roman" w:cs="Times New Roman" w:hAnsi="Times New Roman"/>
          <w:sz w:val="28"/>
          <w:szCs w:val="28"/>
          <w:lang w:val="en-GB"/>
        </w:rPr>
        <w:t>triple bottom line (environment, society, and economy) and is a substantial better sustainable building than standard practice in terms of environmental, economic and socio-cultural performance. HPBs must be designed and built against a backdrop of stronger environmental, economic, and human concerns, and all parts of a building need to be addressed through a cohesive building approach during its entire life cycle.</w:t>
      </w:r>
    </w:p>
    <w:p>
      <w:pPr>
        <w:pStyle w:val="style179"/>
        <w:numPr>
          <w:ilvl w:val="0"/>
          <w:numId w:val="14"/>
        </w:numPr>
        <w:rPr>
          <w:rFonts w:ascii="Times New Roman" w:cs="Times New Roman" w:hAnsi="Times New Roman"/>
          <w:sz w:val="28"/>
          <w:szCs w:val="28"/>
          <w:lang w:val="en-GB"/>
        </w:rPr>
      </w:pPr>
      <w:r>
        <w:rPr>
          <w:rFonts w:ascii="Times New Roman" w:cs="Times New Roman" w:hAnsi="Times New Roman"/>
          <w:sz w:val="28"/>
          <w:szCs w:val="28"/>
          <w:lang w:val="en-GB"/>
        </w:rPr>
        <w:t xml:space="preserve">The relationship between BEA tools and HPB design decision making is about the consequences of goals and the mismatch of practices. From the evaluation objective and range perspectives, BEA tools and HPB design have the same common generic sustainability goals, both contribute to HPBs achieve high sustainable performance. The analysis of the practical </w:t>
      </w:r>
      <w:r>
        <w:rPr>
          <w:rFonts w:ascii="Times New Roman" w:cs="Times New Roman" w:hAnsi="Times New Roman"/>
          <w:sz w:val="28"/>
          <w:szCs w:val="28"/>
          <w:lang w:val="en-GB"/>
        </w:rPr>
        <w:t xml:space="preserve">characteristics of BEA </w:t>
      </w:r>
      <w:r>
        <w:rPr>
          <w:rFonts w:ascii="Times New Roman" w:cs="Times New Roman" w:hAnsi="Times New Roman"/>
          <w:sz w:val="28"/>
          <w:szCs w:val="28"/>
          <w:lang w:val="en-GB"/>
        </w:rPr>
        <w:t>and design</w:t>
      </w:r>
      <w:r>
        <w:rPr>
          <w:rFonts w:ascii="Times New Roman" w:cs="Times New Roman" w:hAnsi="Times New Roman"/>
          <w:sz w:val="28"/>
          <w:szCs w:val="28"/>
          <w:lang w:val="en-GB"/>
        </w:rPr>
        <w:t xml:space="preserve"> decision making from primal functions, procedures, controllability, and outcome-related aspects shows obvious differences/mismatches between them at a pratical level. Given the consequence of goals, BEA tools provide the basic information (such as framework, content, evaluation method, and process) that relate to decision making to promote a holistic HPB design at a pra</w:t>
      </w:r>
      <w:r>
        <w:rPr>
          <w:rFonts w:ascii="Times New Roman" w:cs="Times New Roman" w:hAnsi="Times New Roman"/>
          <w:sz w:val="28"/>
          <w:szCs w:val="28"/>
          <w:lang w:val="en-GB"/>
        </w:rPr>
        <w:t>c</w:t>
      </w:r>
      <w:r>
        <w:rPr>
          <w:rFonts w:ascii="Times New Roman" w:cs="Times New Roman" w:hAnsi="Times New Roman"/>
          <w:sz w:val="28"/>
          <w:szCs w:val="28"/>
          <w:lang w:val="en-GB"/>
        </w:rPr>
        <w:t>tical level. BEA tools also refer to another type of design support tool. However,</w:t>
      </w:r>
      <w:r>
        <w:rPr>
          <w:rFonts w:ascii="Times New Roman" w:cs="Times New Roman" w:hAnsi="Times New Roman"/>
          <w:sz w:val="28"/>
          <w:szCs w:val="28"/>
          <w:lang w:val="en-GB"/>
        </w:rPr>
        <w:t xml:space="preserve"> given the mismatch in practice</w:t>
      </w:r>
      <w:r>
        <w:rPr>
          <w:rFonts w:ascii="Times New Roman" w:cs="Times New Roman" w:hAnsi="Times New Roman"/>
          <w:sz w:val="28"/>
          <w:szCs w:val="28"/>
          <w:lang w:val="en-GB"/>
        </w:rPr>
        <w:t xml:space="preserve"> between BEA tools and HPB design decision making, most BEA tools are still used to test and verify the design results and do not consider the design decision making process. Existing BEA tools mostly guide or indirectly affects design work but play a limited role in directly</w:t>
      </w:r>
      <w:r>
        <w:rPr>
          <w:rFonts w:ascii="Times New Roman" w:cs="Times New Roman" w:hAnsi="Times New Roman"/>
          <w:sz w:val="28"/>
          <w:szCs w:val="28"/>
          <w:lang w:val="en-GB"/>
        </w:rPr>
        <w:t xml:space="preserve"> assisting an architect’s early</w:t>
      </w:r>
      <w:r>
        <w:rPr>
          <w:rFonts w:ascii="Times New Roman" w:cs="Times New Roman" w:hAnsi="Times New Roman"/>
          <w:sz w:val="28"/>
          <w:szCs w:val="28"/>
          <w:lang w:val="en-GB"/>
        </w:rPr>
        <w:t xml:space="preserve"> design decision making for HPBs in practice.</w:t>
      </w:r>
    </w:p>
    <w:p>
      <w:pPr>
        <w:pStyle w:val="style179"/>
        <w:rPr>
          <w:rFonts w:ascii="Times New Roman" w:cs="Times New Roman" w:hAnsi="Times New Roman"/>
          <w:sz w:val="28"/>
          <w:szCs w:val="28"/>
          <w:lang w:val="en-GB"/>
        </w:rPr>
      </w:pPr>
    </w:p>
    <w:p>
      <w:pPr>
        <w:pStyle w:val="style179"/>
        <w:rPr>
          <w:rFonts w:ascii="Times New Roman" w:cs="Times New Roman" w:hAnsi="Times New Roman"/>
          <w:sz w:val="28"/>
          <w:szCs w:val="28"/>
          <w:lang w:val="en-GB"/>
        </w:rPr>
      </w:pPr>
    </w:p>
    <w:p>
      <w:pPr>
        <w:pStyle w:val="style0"/>
        <w:rPr>
          <w:rFonts w:ascii="Times New Roman" w:cs="Times New Roman" w:hAnsi="Times New Roman"/>
          <w:b/>
          <w:bCs/>
          <w:sz w:val="28"/>
          <w:szCs w:val="28"/>
          <w:lang w:val="en-GB"/>
        </w:rPr>
      </w:pPr>
      <w:r>
        <w:rPr>
          <w:rFonts w:ascii="Times New Roman" w:cs="Times New Roman" w:hAnsi="Times New Roman"/>
          <w:b/>
          <w:bCs/>
          <w:sz w:val="28"/>
          <w:szCs w:val="28"/>
          <w:lang w:val="en-GB"/>
        </w:rPr>
        <w:t>8.2</w:t>
      </w:r>
      <w:r>
        <w:rPr>
          <w:rFonts w:ascii="Times New Roman" w:cs="Times New Roman" w:hAnsi="Times New Roman"/>
          <w:b/>
          <w:bCs/>
          <w:sz w:val="28"/>
          <w:szCs w:val="28"/>
          <w:lang w:val="en-GB"/>
        </w:rPr>
        <w:tab/>
      </w:r>
      <w:r>
        <w:rPr>
          <w:rFonts w:ascii="Times New Roman" w:cs="Times New Roman" w:hAnsi="Times New Roman"/>
          <w:b/>
          <w:bCs/>
          <w:sz w:val="28"/>
          <w:szCs w:val="28"/>
          <w:lang w:val="en-GB"/>
        </w:rPr>
        <w:t xml:space="preserve">Future </w:t>
      </w:r>
      <w:r>
        <w:rPr>
          <w:rFonts w:ascii="Times New Roman" w:cs="Times New Roman" w:hAnsi="Times New Roman"/>
          <w:b/>
          <w:bCs/>
          <w:sz w:val="28"/>
          <w:szCs w:val="28"/>
          <w:lang w:val="en-GB"/>
        </w:rPr>
        <w:t>Work</w:t>
      </w:r>
    </w:p>
    <w:p>
      <w:pPr>
        <w:pStyle w:val="style0"/>
        <w:ind w:firstLine="720"/>
        <w:rPr>
          <w:rFonts w:ascii="Times New Roman" w:cs="Times New Roman" w:hAnsi="Times New Roman"/>
          <w:sz w:val="28"/>
          <w:szCs w:val="28"/>
          <w:lang w:val="en-GB"/>
        </w:rPr>
      </w:pPr>
      <w:r>
        <w:rPr>
          <w:rFonts w:ascii="Times New Roman" w:cs="Times New Roman" w:hAnsi="Times New Roman"/>
          <w:sz w:val="28"/>
          <w:szCs w:val="28"/>
          <w:lang w:val="en-GB"/>
        </w:rPr>
        <w:t>This thesis is the first step in knowledge-based support toward the development of an entire design decision making support system. Specific to the integrated conceptual design model of HPB for an architect’s early design, this thesis also provides preliminary open study results. In this case, the following several suggestions for future work are presented.</w:t>
      </w:r>
    </w:p>
    <w:p>
      <w:pPr>
        <w:pStyle w:val="style179"/>
        <w:numPr>
          <w:ilvl w:val="0"/>
          <w:numId w:val="3"/>
        </w:numPr>
        <w:rPr>
          <w:rFonts w:ascii="Times New Roman" w:cs="Times New Roman" w:hAnsi="Times New Roman"/>
          <w:sz w:val="28"/>
          <w:szCs w:val="28"/>
          <w:lang w:val="en-GB"/>
        </w:rPr>
      </w:pPr>
      <w:r>
        <w:rPr>
          <w:rFonts w:ascii="Times New Roman" w:cs="Times New Roman" w:hAnsi="Times New Roman"/>
          <w:sz w:val="28"/>
          <w:szCs w:val="28"/>
          <w:lang w:val="en-GB"/>
        </w:rPr>
        <w:t>Further research on HPB design decision making support can adopt the filter system theory as a research method and refine the research for different regions and building types.</w:t>
      </w:r>
    </w:p>
    <w:p>
      <w:pPr>
        <w:pStyle w:val="style179"/>
        <w:numPr>
          <w:ilvl w:val="0"/>
          <w:numId w:val="3"/>
        </w:numPr>
        <w:rPr>
          <w:rFonts w:ascii="Times New Roman" w:cs="Times New Roman" w:hAnsi="Times New Roman"/>
          <w:sz w:val="28"/>
          <w:szCs w:val="28"/>
          <w:lang w:val="en-GB"/>
        </w:rPr>
      </w:pPr>
      <w:r>
        <w:rPr>
          <w:rFonts w:ascii="Times New Roman" w:cs="Times New Roman" w:hAnsi="Times New Roman"/>
          <w:sz w:val="28"/>
          <w:szCs w:val="28"/>
          <w:lang w:val="en-GB"/>
        </w:rPr>
        <w:t>A qualitative and quantitative study of HPB design decision elements should be done, in which the Delphi technique, the analytical hierarchy process (AHP), and appointing a panel of experts are considered.</w:t>
      </w:r>
    </w:p>
    <w:p>
      <w:pPr>
        <w:pStyle w:val="style179"/>
        <w:numPr>
          <w:ilvl w:val="0"/>
          <w:numId w:val="3"/>
        </w:numPr>
        <w:rPr>
          <w:rFonts w:ascii="Times New Roman" w:cs="Times New Roman" w:hAnsi="Times New Roman"/>
          <w:sz w:val="28"/>
          <w:szCs w:val="28"/>
          <w:lang w:val="en-GB"/>
        </w:rPr>
      </w:pPr>
      <w:r>
        <w:rPr>
          <w:rFonts w:ascii="Times New Roman" w:cs="Times New Roman" w:hAnsi="Times New Roman"/>
          <w:sz w:val="28"/>
          <w:szCs w:val="28"/>
          <w:lang w:val="en-GB"/>
        </w:rPr>
        <w:t>Research on design decision support (DDS) instruments should continue toward the establishment of one practical DDS tool for architects. A literature retrieval, a field survey, and an interview can be combined to investigate architects’ attitudes and applications of DSS tools during the HPB design process</w:t>
      </w:r>
    </w:p>
    <w:p>
      <w:pPr>
        <w:pStyle w:val="style179"/>
        <w:numPr>
          <w:ilvl w:val="0"/>
          <w:numId w:val="3"/>
        </w:numPr>
        <w:rPr>
          <w:rFonts w:ascii="Times New Roman" w:cs="Times New Roman" w:hAnsi="Times New Roman"/>
          <w:sz w:val="28"/>
          <w:szCs w:val="28"/>
          <w:lang w:val="en-GB"/>
        </w:rPr>
      </w:pPr>
      <w:r>
        <w:rPr>
          <w:rFonts w:ascii="Times New Roman" w:cs="Times New Roman" w:hAnsi="Times New Roman"/>
          <w:sz w:val="28"/>
          <w:szCs w:val="28"/>
          <w:lang w:val="en-GB"/>
        </w:rPr>
        <w:t>Vernacular architecture is an important source of inspiration for HPB design. In future work, subjects related to vernacular architecture</w:t>
      </w:r>
      <w:r>
        <w:rPr>
          <w:rFonts w:ascii="Times New Roman" w:cs="Times New Roman" w:hAnsi="Times New Roman"/>
          <w:sz w:val="28"/>
          <w:szCs w:val="28"/>
          <w:lang w:val="en-GB"/>
        </w:rPr>
        <w:t xml:space="preserve"> (for </w:t>
      </w:r>
      <w:r>
        <w:rPr>
          <w:rFonts w:ascii="Times New Roman" w:cs="Times New Roman" w:hAnsi="Times New Roman"/>
          <w:sz w:val="28"/>
          <w:szCs w:val="28"/>
          <w:lang w:val="en-GB"/>
        </w:rPr>
        <w:t>example, design strategies,</w:t>
      </w:r>
      <w:r>
        <w:rPr>
          <w:rFonts w:ascii="Times New Roman" w:cs="Times New Roman" w:hAnsi="Times New Roman"/>
          <w:sz w:val="28"/>
          <w:szCs w:val="28"/>
          <w:lang w:val="en-GB"/>
        </w:rPr>
        <w:t xml:space="preserve"> construction techniques, and cultural inheritance</w:t>
      </w:r>
      <w:r>
        <w:rPr>
          <w:rFonts w:ascii="Times New Roman" w:cs="Times New Roman" w:hAnsi="Times New Roman"/>
          <w:sz w:val="28"/>
          <w:szCs w:val="28"/>
          <w:lang w:val="en-GB"/>
        </w:rPr>
        <w:t>) should attract more attention and concerns.</w:t>
      </w:r>
    </w:p>
    <w:p>
      <w:pPr>
        <w:pStyle w:val="style179"/>
        <w:numPr>
          <w:ilvl w:val="0"/>
          <w:numId w:val="3"/>
        </w:numPr>
        <w:rPr>
          <w:rFonts w:ascii="Times New Roman" w:cs="Times New Roman" w:hAnsi="Times New Roman"/>
          <w:sz w:val="28"/>
          <w:szCs w:val="28"/>
          <w:lang w:val="en-GB"/>
        </w:rPr>
      </w:pPr>
      <w:r>
        <w:rPr>
          <w:rFonts w:ascii="Times New Roman" w:cs="Times New Roman" w:hAnsi="Times New Roman"/>
          <w:sz w:val="28"/>
          <w:szCs w:val="28"/>
          <w:lang w:val="en-GB"/>
        </w:rPr>
        <w:t>Moreover, future work should consider combining practical HPB projects to verify and revise the study results. Doing so would be conducive to improving the scientific reliability of research and would provide more efficient support and assistance for HPBs.</w:t>
      </w:r>
    </w:p>
    <w:p>
      <w:pPr>
        <w:pStyle w:val="style157"/>
        <w:rPr>
          <w:rFonts w:ascii="Times New Roman" w:cs="Times New Roman" w:hAnsi="Times New Roman"/>
          <w:sz w:val="28"/>
          <w:szCs w:val="28"/>
          <w:lang w:val="en-GB"/>
        </w:rPr>
      </w:pPr>
      <w:r>
        <w:rPr>
          <w:rFonts w:ascii="Times New Roman" w:cs="Times New Roman" w:hAnsi="Times New Roman"/>
          <w:sz w:val="28"/>
          <w:szCs w:val="28"/>
          <w:lang w:val="en-GB"/>
        </w:rPr>
        <w:t>In summary, the architect as a main stakeholder plays an essential role in promoting and developing HPBs. The design decision support research that an architect faces has important practical significance.</w:t>
      </w:r>
    </w:p>
    <w:p>
      <w:pPr>
        <w:pStyle w:val="style157"/>
        <w:rPr>
          <w:rFonts w:ascii="Times New Roman" w:cs="Times New Roman" w:hAnsi="Times New Roman"/>
          <w:sz w:val="28"/>
          <w:szCs w:val="28"/>
          <w:lang w:val="en-GB"/>
        </w:rPr>
      </w:pPr>
      <w:r>
        <w:rPr>
          <w:rFonts w:ascii="Times New Roman" w:cs="Times New Roman" w:hAnsi="Times New Roman"/>
          <w:sz w:val="28"/>
          <w:szCs w:val="28"/>
          <w:lang w:val="en-GB"/>
        </w:rPr>
        <w:t>Developments in sustainable building theories/technologies and the application of HPBs should further the design decision support for HPBs.</w:t>
      </w:r>
    </w:p>
    <w:p>
      <w:pPr>
        <w:pStyle w:val="style157"/>
        <w:rPr>
          <w:rFonts w:ascii="Times New Roman" w:cs="Times New Roman" w:hAnsi="Times New Roman"/>
          <w:sz w:val="28"/>
          <w:szCs w:val="28"/>
          <w:lang w:val="en-GB"/>
        </w:rPr>
      </w:pPr>
    </w:p>
    <w:p>
      <w:pPr>
        <w:pStyle w:val="style157"/>
        <w:rPr>
          <w:rFonts w:ascii="Times New Roman" w:cs="Times New Roman" w:hAnsi="Times New Roman"/>
          <w:sz w:val="28"/>
          <w:szCs w:val="28"/>
          <w:lang w:val="en-GB"/>
        </w:rPr>
      </w:pPr>
    </w:p>
    <w:p>
      <w:pPr>
        <w:pStyle w:val="style157"/>
        <w:rPr>
          <w:rFonts w:ascii="Times New Roman" w:cs="Times New Roman" w:hAnsi="Times New Roman"/>
          <w:sz w:val="28"/>
          <w:szCs w:val="28"/>
          <w:lang w:val="en-GB"/>
        </w:rPr>
      </w:pPr>
    </w:p>
    <w:p>
      <w:pPr>
        <w:pStyle w:val="style157"/>
        <w:rPr>
          <w:rFonts w:ascii="Times New Roman" w:cs="Times New Roman" w:hAnsi="Times New Roman"/>
          <w:sz w:val="28"/>
          <w:szCs w:val="28"/>
          <w:lang w:val="en-GB"/>
        </w:rPr>
      </w:pPr>
    </w:p>
    <w:p>
      <w:pPr>
        <w:pStyle w:val="style157"/>
        <w:rPr>
          <w:rFonts w:ascii="Times New Roman" w:cs="Times New Roman" w:hAnsi="Times New Roman"/>
          <w:sz w:val="28"/>
          <w:szCs w:val="28"/>
          <w:lang w:val="en-GB"/>
        </w:rPr>
      </w:pPr>
    </w:p>
    <w:p>
      <w:pPr>
        <w:pStyle w:val="style157"/>
        <w:rPr>
          <w:rFonts w:ascii="Times New Roman" w:cs="Times New Roman" w:hAnsi="Times New Roman"/>
          <w:sz w:val="28"/>
          <w:szCs w:val="28"/>
          <w:lang w:val="en-GB"/>
        </w:rPr>
      </w:pPr>
    </w:p>
    <w:p>
      <w:pPr>
        <w:pStyle w:val="style157"/>
        <w:rPr>
          <w:rFonts w:ascii="Times New Roman" w:cs="Times New Roman" w:hAnsi="Times New Roman"/>
          <w:sz w:val="28"/>
          <w:szCs w:val="28"/>
          <w:lang w:val="en-GB"/>
        </w:rPr>
      </w:pPr>
    </w:p>
    <w:p>
      <w:pPr>
        <w:pStyle w:val="style157"/>
        <w:rPr>
          <w:rFonts w:ascii="Times New Roman" w:cs="Times New Roman" w:hAnsi="Times New Roman"/>
          <w:sz w:val="28"/>
          <w:szCs w:val="28"/>
          <w:lang w:val="en-GB"/>
        </w:rPr>
      </w:pPr>
    </w:p>
    <w:p>
      <w:pPr>
        <w:pStyle w:val="style157"/>
        <w:rPr>
          <w:rFonts w:ascii="Times New Roman" w:cs="Times New Roman" w:hAnsi="Times New Roman"/>
          <w:sz w:val="28"/>
          <w:szCs w:val="28"/>
          <w:lang w:val="en-GB"/>
        </w:rPr>
      </w:pPr>
    </w:p>
    <w:p>
      <w:pPr>
        <w:pStyle w:val="style157"/>
        <w:rPr>
          <w:rFonts w:ascii="Times New Roman" w:cs="Times New Roman" w:hAnsi="Times New Roman"/>
          <w:sz w:val="28"/>
          <w:szCs w:val="28"/>
          <w:lang w:val="en-GB"/>
        </w:rPr>
      </w:pPr>
    </w:p>
    <w:p>
      <w:pPr>
        <w:pStyle w:val="style157"/>
        <w:rPr>
          <w:rFonts w:ascii="Times New Roman" w:cs="Times New Roman" w:hAnsi="Times New Roman"/>
          <w:sz w:val="28"/>
          <w:szCs w:val="28"/>
          <w:lang w:val="en-GB"/>
        </w:rPr>
      </w:pPr>
    </w:p>
    <w:p>
      <w:pPr>
        <w:pStyle w:val="style157"/>
        <w:rPr>
          <w:rFonts w:ascii="Times New Roman" w:cs="Times New Roman" w:hAnsi="Times New Roman"/>
          <w:sz w:val="28"/>
          <w:szCs w:val="28"/>
          <w:lang w:val="en-GB"/>
        </w:rPr>
      </w:pPr>
    </w:p>
    <w:p>
      <w:pPr>
        <w:pStyle w:val="style157"/>
        <w:rPr>
          <w:rFonts w:ascii="Times New Roman" w:cs="Times New Roman" w:hAnsi="Times New Roman"/>
          <w:sz w:val="28"/>
          <w:szCs w:val="28"/>
          <w:lang w:val="en-GB"/>
        </w:rPr>
      </w:pPr>
    </w:p>
    <w:p>
      <w:pPr>
        <w:pStyle w:val="style157"/>
        <w:rPr>
          <w:rFonts w:ascii="Times New Roman" w:cs="Times New Roman" w:hAnsi="Times New Roman"/>
          <w:sz w:val="28"/>
          <w:szCs w:val="28"/>
          <w:lang w:val="en-GB"/>
        </w:rPr>
      </w:pPr>
    </w:p>
    <w:p>
      <w:pPr>
        <w:pStyle w:val="style157"/>
        <w:rPr>
          <w:rFonts w:ascii="Times New Roman" w:cs="Times New Roman" w:hAnsi="Times New Roman"/>
          <w:sz w:val="28"/>
          <w:szCs w:val="28"/>
          <w:lang w:val="en-GB"/>
        </w:rPr>
      </w:pPr>
    </w:p>
    <w:p>
      <w:pPr>
        <w:pStyle w:val="style157"/>
        <w:rPr>
          <w:lang w:val="en-GB"/>
        </w:rPr>
      </w:pPr>
    </w:p>
    <w:p>
      <w:pPr>
        <w:pStyle w:val="style157"/>
        <w:rPr>
          <w:lang w:val="en-GB"/>
        </w:rPr>
      </w:pPr>
    </w:p>
    <w:p>
      <w:pPr>
        <w:pStyle w:val="style157"/>
        <w:rPr>
          <w:lang w:val="en-GB"/>
        </w:rPr>
      </w:pPr>
    </w:p>
    <w:p>
      <w:pPr>
        <w:pStyle w:val="style157"/>
        <w:rPr>
          <w:lang w:val="en-GB"/>
        </w:rPr>
      </w:pPr>
    </w:p>
    <w:p>
      <w:pPr>
        <w:pStyle w:val="style157"/>
        <w:rPr>
          <w:lang w:val="en-GB"/>
        </w:rPr>
      </w:pPr>
    </w:p>
    <w:p>
      <w:pPr>
        <w:pStyle w:val="style157"/>
        <w:rPr>
          <w:lang w:val="en-GB"/>
        </w:rPr>
      </w:pPr>
    </w:p>
    <w:p>
      <w:pPr>
        <w:pStyle w:val="style157"/>
        <w:rPr>
          <w:lang w:val="en-GB"/>
        </w:rPr>
      </w:pPr>
    </w:p>
    <w:p>
      <w:pPr>
        <w:pStyle w:val="style157"/>
        <w:rPr>
          <w:lang w:val="en-GB"/>
        </w:rPr>
      </w:pPr>
    </w:p>
    <w:p>
      <w:pPr>
        <w:pStyle w:val="style157"/>
        <w:rPr>
          <w:lang w:val="en-GB"/>
        </w:rPr>
      </w:pPr>
    </w:p>
    <w:p>
      <w:pPr>
        <w:pStyle w:val="style157"/>
        <w:rPr>
          <w:lang w:val="en-GB"/>
        </w:rPr>
      </w:pPr>
    </w:p>
    <w:p>
      <w:pPr>
        <w:pStyle w:val="style157"/>
        <w:rPr>
          <w:lang w:val="en-GB"/>
        </w:rPr>
      </w:pPr>
    </w:p>
    <w:p>
      <w:pPr>
        <w:pStyle w:val="style157"/>
        <w:rPr>
          <w:lang w:val="en-GB"/>
        </w:rPr>
      </w:pPr>
    </w:p>
    <w:p>
      <w:pPr>
        <w:pStyle w:val="style157"/>
        <w:rPr>
          <w:lang w:val="en-GB"/>
        </w:rPr>
      </w:pPr>
    </w:p>
    <w:p>
      <w:pPr>
        <w:pStyle w:val="style157"/>
        <w:rPr>
          <w:lang w:val="en-GB"/>
        </w:rPr>
      </w:pPr>
    </w:p>
    <w:p>
      <w:pPr>
        <w:pStyle w:val="style157"/>
        <w:rPr>
          <w:lang w:val="en-GB"/>
        </w:rPr>
      </w:pPr>
    </w:p>
    <w:p>
      <w:pPr>
        <w:pStyle w:val="style157"/>
        <w:rPr>
          <w:rFonts w:ascii="Times New Roman" w:cs="Times New Roman" w:hAnsi="Times New Roman"/>
          <w:b/>
          <w:bCs/>
          <w:sz w:val="28"/>
          <w:szCs w:val="28"/>
          <w:lang w:val="en-GB"/>
        </w:rPr>
      </w:pPr>
      <w:r>
        <w:rPr>
          <w:rFonts w:ascii="Times New Roman" w:cs="Times New Roman" w:hAnsi="Times New Roman"/>
          <w:b/>
          <w:bCs/>
          <w:sz w:val="28"/>
          <w:szCs w:val="28"/>
          <w:lang w:val="en-GB"/>
        </w:rPr>
        <w:t>References</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ABARE. (2006). Australian energy: national and state projections to 2029-2030. ABARE.</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Achermann, M.&amp; Zweifel, G. (2003). RADTEST radiant cooling and heating test cases.</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A Report of Task 22, Subtask C.Building Energy Analysis Tools. Comparative Evaluation Tests. IEA International Energy Agency, Solar Heating and Cooling Programme.</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Ad V.D. (2006). Ad V.D. the Trias energetic-An integrated design approach. 4</w:t>
      </w:r>
      <w:r>
        <w:rPr>
          <w:rFonts w:ascii="Times New Roman" w:cs="Times New Roman" w:hAnsi="Times New Roman"/>
          <w:sz w:val="28"/>
          <w:szCs w:val="28"/>
          <w:vertAlign w:val="superscript"/>
          <w:lang w:val="en-GB"/>
        </w:rPr>
        <w:t>th</w:t>
      </w:r>
      <w:r>
        <w:rPr>
          <w:rFonts w:ascii="Times New Roman" w:cs="Times New Roman" w:hAnsi="Times New Roman"/>
          <w:sz w:val="28"/>
          <w:szCs w:val="28"/>
          <w:lang w:val="en-GB"/>
        </w:rPr>
        <w:t xml:space="preserve"> Annex 44 Forum. Torino,Italy.</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AGC. (2006). The Contractor’s Guide to  BIM. </w:t>
      </w:r>
      <w:r>
        <w:rPr>
          <w:rFonts w:ascii="Times New Roman" w:cs="Times New Roman" w:hAnsi="Times New Roman"/>
          <w:sz w:val="28"/>
          <w:szCs w:val="28"/>
          <w:lang w:val="en-GB"/>
        </w:rPr>
        <w:t>Arligton, VA.: Associated General Contractors of America.</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Al-ajmi, F. F., &amp; Hanby, V. I. (2008). Simulation of energy consumption for Kuwaiti. Domestic buildings. Energy and buildings, 40(6), 1101-1109.</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Al-ajmi, F. F., &amp; Loveday, D. L. (2010). Indoor thermal conditions and thermal comfort in air-conditioned domestic buildings in the dry-desert climate of Kuwait Building and Environment, 45(3), 704-710.</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Alanne, K. (2004). Selection of renovation actions using multi-criteria “</w:t>
      </w:r>
      <w:r>
        <w:rPr>
          <w:rFonts w:ascii="Times New Roman" w:cs="Times New Roman" w:hAnsi="Times New Roman"/>
          <w:sz w:val="28"/>
          <w:szCs w:val="28"/>
          <w:lang w:val="en-GB"/>
        </w:rPr>
        <w:t>Knapsack” model. Automation in construction, 13(3), 377-391</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Alanne, K. (2007). Applications of decision analysis in the seessment of energy technologies for buildings. Helsinki, Finland: phD thesis,Helsinki university of technology.</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Alanne, K., &amp; Saari, A. (2004). Sustainable small-scale CHP technologies for buildings: the basis for milti-perspective decision-making. Renewable and Sustainable Energy Reviews, 8(5), 401-431</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Al-Homoud, M. S. (1997). Optimum thermal design of office buildings. International Journal of Energy Research, 21(10), 941-957.</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 xml:space="preserve">Alyami, S. H. &amp; Rezgui, Y. (2012). </w:t>
      </w:r>
      <w:r>
        <w:rPr>
          <w:rFonts w:ascii="Times New Roman" w:cs="Times New Roman" w:hAnsi="Times New Roman"/>
          <w:sz w:val="28"/>
          <w:szCs w:val="28"/>
          <w:lang w:val="en-GB"/>
        </w:rPr>
        <w:t>Sustainable building assessment tool development approach. Sustainable Cities and Society, 5, 52-62</w:t>
      </w:r>
    </w:p>
    <w:p>
      <w:pPr>
        <w:pStyle w:val="style0"/>
        <w:rPr>
          <w:rFonts w:ascii="Times New Roman" w:cs="Times New Roman" w:hAnsi="Times New Roman"/>
          <w:sz w:val="28"/>
          <w:szCs w:val="28"/>
          <w:lang w:val="en-GB"/>
        </w:rPr>
      </w:pPr>
      <w:r>
        <w:rPr>
          <w:rFonts w:ascii="Times New Roman" w:cs="Times New Roman" w:hAnsi="Times New Roman"/>
          <w:sz w:val="28"/>
          <w:szCs w:val="28"/>
          <w:lang w:val="en-GB"/>
        </w:rPr>
        <w:t>Ardent, F.M Beccali, G., Cellura, M., &amp; Lo Brano, V. (20</w:t>
      </w:r>
      <w:r>
        <w:rPr>
          <w:rFonts w:ascii="Times New Roman" w:cs="Times New Roman" w:hAnsi="Times New Roman"/>
          <w:sz w:val="28"/>
          <w:szCs w:val="28"/>
          <w:lang w:val="en-GB"/>
        </w:rPr>
        <w:t xml:space="preserve">05). </w:t>
      </w:r>
    </w:p>
    <w:p>
      <w:pPr>
        <w:pStyle w:val="style0"/>
        <w:rPr>
          <w:rFonts w:ascii="Times New Roman" w:cs="Times New Roman" w:hAnsi="Times New Roman"/>
          <w:sz w:val="28"/>
          <w:szCs w:val="28"/>
          <w:lang w:val="en-GB"/>
        </w:rPr>
      </w:pPr>
    </w:p>
    <w:p>
      <w:pPr>
        <w:pStyle w:val="style0"/>
        <w:rPr>
          <w:rFonts w:ascii="Times New Roman" w:cs="Times New Roman" w:hAnsi="Times New Roman"/>
          <w:sz w:val="28"/>
          <w:szCs w:val="28"/>
          <w:lang w:val="en-GB"/>
        </w:rPr>
      </w:pPr>
    </w:p>
    <w:p>
      <w:pPr>
        <w:pStyle w:val="style179"/>
        <w:rPr>
          <w:lang w:val="en-GB"/>
        </w:rPr>
      </w:pPr>
    </w:p>
    <w:p>
      <w:pPr>
        <w:pStyle w:val="style179"/>
        <w:rPr>
          <w:lang w:val="en-GB"/>
        </w:rPr>
      </w:pPr>
    </w:p>
    <w:p>
      <w:pPr>
        <w:pStyle w:val="style179"/>
        <w:rPr>
          <w:lang w:val="en-GB"/>
        </w:rPr>
      </w:pPr>
    </w:p>
    <w:p>
      <w:pPr>
        <w:pStyle w:val="style179"/>
        <w:rPr>
          <w:lang w:val="en-GB"/>
        </w:rPr>
      </w:pPr>
    </w:p>
    <w:p>
      <w:pPr>
        <w:pStyle w:val="style179"/>
        <w:rPr>
          <w:lang w:val="en-GB"/>
        </w:rPr>
      </w:pPr>
    </w:p>
    <w:p>
      <w:pPr>
        <w:pStyle w:val="style179"/>
        <w:rPr>
          <w:lang w:val="en-GB"/>
        </w:rPr>
      </w:pPr>
      <w:r>
        <w:rPr>
          <w:lang w:val="en-GB"/>
        </w:rPr>
        <w:t xml:space="preserve">    </w:t>
      </w:r>
    </w:p>
    <w:p>
      <w:pPr>
        <w:pStyle w:val="style179"/>
        <w:rPr>
          <w:lang w:val="en-GB"/>
        </w:rPr>
      </w:pPr>
    </w:p>
    <w:p>
      <w:pPr>
        <w:pStyle w:val="style179"/>
        <w:rPr>
          <w:lang w:val="en-GB"/>
        </w:rPr>
      </w:pPr>
    </w:p>
    <w:p>
      <w:pPr>
        <w:pStyle w:val="style179"/>
        <w:rPr>
          <w:lang w:val="en-GB"/>
        </w:rPr>
      </w:pPr>
    </w:p>
    <w:p>
      <w:pPr>
        <w:pStyle w:val="style179"/>
        <w:rPr>
          <w:lang w:val="en-GB"/>
        </w:rPr>
      </w:pPr>
    </w:p>
    <w:p>
      <w:pPr>
        <w:pStyle w:val="style179"/>
        <w:rPr>
          <w:lang w:val="en-GB"/>
        </w:rPr>
      </w:pPr>
    </w:p>
    <w:p>
      <w:pPr>
        <w:pStyle w:val="style179"/>
        <w:rPr>
          <w:lang w:val="en-GB"/>
        </w:rPr>
      </w:pPr>
    </w:p>
    <w:p>
      <w:pPr>
        <w:pStyle w:val="style179"/>
        <w:rPr>
          <w:lang w:val="en-GB"/>
        </w:rPr>
      </w:pPr>
    </w:p>
    <w:p>
      <w:pPr>
        <w:pStyle w:val="style179"/>
        <w:rPr>
          <w:lang w:val="en-GB"/>
        </w:rPr>
      </w:pPr>
    </w:p>
    <w:p>
      <w:pPr>
        <w:pStyle w:val="style179"/>
        <w:rPr>
          <w:lang w:val="en-GB"/>
        </w:rPr>
      </w:pPr>
    </w:p>
    <w:p>
      <w:pPr>
        <w:pStyle w:val="style179"/>
        <w:rPr>
          <w:lang w:val="en-GB"/>
        </w:rPr>
      </w:pPr>
    </w:p>
    <w:p>
      <w:pPr>
        <w:pStyle w:val="style179"/>
        <w:rPr>
          <w:lang w:val="en-GB"/>
        </w:rPr>
      </w:pPr>
    </w:p>
    <w:p>
      <w:pPr>
        <w:pStyle w:val="style179"/>
        <w:rPr>
          <w:lang w:val="en-GB"/>
        </w:rPr>
      </w:pPr>
    </w:p>
    <w:p>
      <w:pPr>
        <w:pStyle w:val="style179"/>
        <w:rPr>
          <w:lang w:val="en-GB"/>
        </w:rPr>
      </w:pPr>
    </w:p>
    <w:p>
      <w:pPr>
        <w:pStyle w:val="style179"/>
        <w:rPr>
          <w:lang w:val="en-GB"/>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43"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Arial">
    <w:altName w:val="Arial"/>
    <w:panose1 w:val="020b0604020000020204"/>
    <w:charset w:val="00"/>
    <w:family w:val="swiss"/>
    <w:pitch w:val="variable"/>
    <w:sig w:usb0="E0002EFF" w:usb1="C0007843" w:usb2="00000009" w:usb3="00000000" w:csb0="000001FF" w:csb1="00000000"/>
  </w:font>
  <w:font w:name="Elephant">
    <w:altName w:val="Elephant"/>
    <w:panose1 w:val="02020904090000020303"/>
    <w:charset w:val="00"/>
    <w:family w:val="roman"/>
    <w:pitch w:val="variable"/>
    <w:sig w:usb0="00000003" w:usb1="00000000" w:usb2="00000000" w:usb3="00000000" w:csb0="00000001" w:csb1="00000000"/>
  </w:font>
  <w:font w:name="Algerian">
    <w:altName w:val="Algerian"/>
    <w:panose1 w:val="04020705040000060702"/>
    <w:charset w:val="00"/>
    <w:family w:val="decorative"/>
    <w:pitch w:val="variable"/>
    <w:sig w:usb0="00000003" w:usb1="00000000" w:usb2="00000000" w:usb3="00000000" w:csb0="00000001"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122BD5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00000001"/>
    <w:multiLevelType w:val="multilevel"/>
    <w:tmpl w:val="8E608632"/>
    <w:lvl w:ilvl="0">
      <w:start w:val="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0000002"/>
    <w:multiLevelType w:val="hybridMultilevel"/>
    <w:tmpl w:val="6CBCD6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03924A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C0C848C6"/>
    <w:lvl w:ilvl="0" w:tplc="04090003">
      <w:start w:val="1"/>
      <w:numFmt w:val="bullet"/>
      <w:lvlText w:val="o"/>
      <w:lvlJc w:val="left"/>
      <w:pPr>
        <w:ind w:left="720" w:hanging="360"/>
      </w:pPr>
      <w:rPr>
        <w:rFonts w:ascii="Courier New" w:cs="Courier New" w:hAnsi="Courier New"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6B7A9AB4"/>
    <w:lvl w:ilvl="0" w:tplc="04090003">
      <w:start w:val="1"/>
      <w:numFmt w:val="bullet"/>
      <w:lvlText w:val="o"/>
      <w:lvlJc w:val="left"/>
      <w:pPr>
        <w:ind w:left="720" w:hanging="360"/>
      </w:pPr>
      <w:rPr>
        <w:rFonts w:ascii="Courier New" w:cs="Courier New" w:hAnsi="Courier New"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multilevel"/>
    <w:tmpl w:val="524EFAA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
    <w:nsid w:val="00000007"/>
    <w:multiLevelType w:val="hybridMultilevel"/>
    <w:tmpl w:val="D22C6A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multilevel"/>
    <w:tmpl w:val="91922AF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00000009"/>
    <w:multiLevelType w:val="hybridMultilevel"/>
    <w:tmpl w:val="EECEE59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cs="Courier New" w:hAnsi="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cs="Courier New" w:hAnsi="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cs="Courier New" w:hAnsi="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0">
    <w:nsid w:val="0000000A"/>
    <w:multiLevelType w:val="hybridMultilevel"/>
    <w:tmpl w:val="2996B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7A882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6F2C5F2E"/>
    <w:lvl w:ilvl="0" w:tplc="8A229D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7F486D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0000000E"/>
    <w:multiLevelType w:val="hybridMultilevel"/>
    <w:tmpl w:val="B78E5EAA"/>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cs="Courier New" w:hAnsi="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cs="Courier New" w:hAnsi="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cs="Courier New" w:hAnsi="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15">
    <w:nsid w:val="0000000F"/>
    <w:multiLevelType w:val="hybridMultilevel"/>
    <w:tmpl w:val="61CAE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BDA634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multilevel"/>
    <w:tmpl w:val="EA185C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00000012"/>
    <w:multiLevelType w:val="hybridMultilevel"/>
    <w:tmpl w:val="D4043D66"/>
    <w:lvl w:ilvl="0" w:tplc="CC78A7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7"/>
  </w:num>
  <w:num w:numId="3">
    <w:abstractNumId w:val="18"/>
  </w:num>
  <w:num w:numId="4">
    <w:abstractNumId w:val="1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0"/>
  </w:num>
  <w:num w:numId="8">
    <w:abstractNumId w:val="17"/>
  </w:num>
  <w:num w:numId="9">
    <w:abstractNumId w:val="4"/>
  </w:num>
  <w:num w:numId="10">
    <w:abstractNumId w:val="1"/>
  </w:num>
  <w:num w:numId="11">
    <w:abstractNumId w:val="9"/>
  </w:num>
  <w:num w:numId="12">
    <w:abstractNumId w:val="3"/>
  </w:num>
  <w:num w:numId="13">
    <w:abstractNumId w:val="15"/>
  </w:num>
  <w:num w:numId="14">
    <w:abstractNumId w:val="16"/>
  </w:num>
  <w:num w:numId="15">
    <w:abstractNumId w:val="11"/>
  </w:num>
  <w:num w:numId="16">
    <w:abstractNumId w:val="0"/>
  </w:num>
  <w:num w:numId="17">
    <w:abstractNumId w:val="14"/>
  </w:num>
  <w:num w:numId="18">
    <w:abstractNumId w:val="5"/>
  </w:num>
  <w:num w:numId="19">
    <w:abstractNumId w:val="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720"/>
  <w:characterSpacingControl w:val="doNotCompress"/>
  <w:compat/>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Arial"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tcBorders/>
    </w:tcPr>
  </w:style>
  <w:style w:type="paragraph" w:styleId="style157">
    <w:name w:val="No Spacing"/>
    <w:next w:val="style157"/>
    <w:qFormat/>
    <w:uiPriority w:val="1"/>
    <w:pPr>
      <w:spacing w:after="0" w:lineRule="auto" w:line="240"/>
    </w:pPr>
    <w:r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6dbef3f6-f5f3-4138-abd9-9f2caf386f97"/>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00606822-a25e-454f-99e5-2bc7745d878a"/>
    <w:basedOn w:val="style65"/>
    <w:next w:val="style4098"/>
    <w:link w:val="style32"/>
    <w:uiPriority w:val="99"/>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customXml" Target="../customXml/item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57F74-4332-48E7-A046-19AA21FA7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9391</Words>
  <Characters>56901</Characters>
  <Application>WPS Office</Application>
  <DocSecurity>0</DocSecurity>
  <Paragraphs>584</Paragraphs>
  <ScaleCrop>false</ScaleCrop>
  <LinksUpToDate>false</LinksUpToDate>
  <CharactersWithSpaces>66088</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2022-04-21T11:10:11Z</dcterms:created>
  <dc:creator>Abu Muhizah</dc:creator>
  <lastModifiedBy>TECNO P701</lastModifiedBy>
  <dcterms:modified xsi:type="dcterms:W3CDTF">2022-04-21T11:10:11Z</dcterms:modified>
  <revision>60</revision>
</coreProperties>
</file>

<file path=docProps/custom.xml><?xml version="1.0" encoding="utf-8"?>
<Properties xmlns="http://schemas.openxmlformats.org/officeDocument/2006/custom-properties" xmlns:vt="http://schemas.openxmlformats.org/officeDocument/2006/docPropsVTypes"/>
</file>