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76198653"/>
        <w:docPartObj>
          <w:docPartGallery w:val="Cover Pages"/>
          <w:docPartUnique/>
        </w:docPartObj>
      </w:sdtPr>
      <w:sdtEndPr>
        <w:rPr>
          <w:lang w:val="en-IN"/>
        </w:rPr>
      </w:sdtEndPr>
      <w:sdtContent>
        <w:p w:rsidR="00892553" w:rsidRDefault="00892553">
          <w:r>
            <w:rPr>
              <w:noProof/>
            </w:rPr>
            <mc:AlternateContent>
              <mc:Choice Requires="wps">
                <w:drawing>
                  <wp:anchor distT="0" distB="0" distL="114300" distR="114300" simplePos="0" relativeHeight="251660288" behindDoc="1" locked="0" layoutInCell="1" allowOverlap="1" wp14:anchorId="6C40AD1D" wp14:editId="083E20F5">
                    <wp:simplePos x="0" y="0"/>
                    <wp:positionH relativeFrom="margin">
                      <wp:align>center</wp:align>
                    </wp:positionH>
                    <mc:AlternateContent>
                      <mc:Choice Requires="wp14">
                        <wp:positionV relativeFrom="margin">
                          <wp14:pctPosVOffset>-5000</wp14:pctPosVOffset>
                        </wp:positionV>
                      </mc:Choice>
                      <mc:Fallback>
                        <wp:positionV relativeFrom="page">
                          <wp:posOffset>502920</wp:posOffset>
                        </wp:positionV>
                      </mc:Fallback>
                    </mc:AlternateContent>
                    <wp:extent cx="6537960" cy="534924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72"/>
                                  </w:rPr>
                                  <w:alias w:val="Title"/>
                                  <w:id w:val="1550341699"/>
                                  <w:showingPlcHdr/>
                                  <w:dataBinding w:prefixMappings="xmlns:ns0='http://schemas.openxmlformats.org/package/2006/metadata/core-properties' xmlns:ns1='http://purl.org/dc/elements/1.1/'" w:xpath="/ns0:coreProperties[1]/ns1:title[1]" w:storeItemID="{6C3C8BC8-F283-45AE-878A-BAB7291924A1}"/>
                                  <w:text/>
                                </w:sdtPr>
                                <w:sdtEndPr/>
                                <w:sdtContent>
                                  <w:p w:rsidR="00892553" w:rsidRDefault="00892553">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[Type the document title]</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id="Rectangle 6" o:spid="_x0000_s1026"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72"/>
                            </w:rPr>
                            <w:alias w:val="Title"/>
                            <w:id w:val="1550341699"/>
                            <w:showingPlcHdr/>
                            <w:dataBinding w:prefixMappings="xmlns:ns0='http://schemas.openxmlformats.org/package/2006/metadata/core-properties' xmlns:ns1='http://purl.org/dc/elements/1.1/'" w:xpath="/ns0:coreProperties[1]/ns1:title[1]" w:storeItemID="{6C3C8BC8-F283-45AE-878A-BAB7291924A1}"/>
                            <w:text/>
                          </w:sdtPr>
                          <w:sdtContent>
                            <w:p w:rsidR="00892553" w:rsidRDefault="00892553">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[Type the document title]</w:t>
                              </w:r>
                            </w:p>
                          </w:sdtContent>
                        </w:sdt>
                      </w:txbxContent>
                    </v:textbox>
                    <w10:wrap anchorx="margin" anchory="margin"/>
                  </v:rect>
                </w:pict>
              </mc:Fallback>
            </mc:AlternateContent>
          </w:r>
        </w:p>
        <w:p w:rsidR="00892553" w:rsidRDefault="00892553"/>
        <w:p w:rsidR="00892553" w:rsidRDefault="00892553"/>
        <w:p w:rsidR="00892553" w:rsidRDefault="00892553"/>
        <w:p w:rsidR="00892553" w:rsidRDefault="00892553">
          <w:pPr>
            <w:rPr>
              <w:lang w:val="en-IN"/>
            </w:rPr>
          </w:pPr>
          <w:r>
            <w:rPr>
              <w:noProof/>
            </w:rPr>
            <mc:AlternateContent>
              <mc:Choice Requires="wps">
                <w:drawing>
                  <wp:anchor distT="0" distB="0" distL="114300" distR="114300" simplePos="0" relativeHeight="251662336" behindDoc="0" locked="0" layoutInCell="1" allowOverlap="1" wp14:anchorId="52830E60" wp14:editId="08CB5BA2">
                    <wp:simplePos x="0" y="0"/>
                    <mc:AlternateContent>
                      <mc:Choice Requires="wp14">
                        <wp:positionH relativeFrom="margin">
                          <wp14:pctPosHOffset>-5000</wp14:pctPosHOffset>
                        </wp:positionH>
                      </mc:Choice>
                      <mc:Fallback>
                        <wp:positionH relativeFrom="page">
                          <wp:posOffset>617220</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2941955" cy="370332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1F497D" w:themeColor="text2"/>
                                    <w:spacing w:val="60"/>
                                    <w:sz w:val="20"/>
                                    <w:szCs w:val="20"/>
                                  </w:rPr>
                                  <w:alias w:val="Company"/>
                                  <w:id w:val="-1689900431"/>
                                  <w:dataBinding w:prefixMappings="xmlns:ns0='http://schemas.openxmlformats.org/officeDocument/2006/extended-properties'" w:xpath="/ns0:Properties[1]/ns0:Company[1]" w:storeItemID="{6668398D-A668-4E3E-A5EB-62B293D839F1}"/>
                                  <w:text/>
                                </w:sdtPr>
                                <w:sdtEndPr/>
                                <w:sdtContent>
                                  <w:p w:rsidR="00892553" w:rsidRDefault="006D6715">
                                    <w:pPr>
                                      <w:suppressOverlap/>
                                      <w:jc w:val="right"/>
                                      <w:rPr>
                                        <w:b/>
                                        <w:bCs/>
                                        <w:color w:val="1F497D" w:themeColor="text2"/>
                                        <w:spacing w:val="60"/>
                                        <w:sz w:val="20"/>
                                        <w:szCs w:val="20"/>
                                      </w:rPr>
                                    </w:pPr>
                                    <w:r>
                                      <w:rPr>
                                        <w:b/>
                                        <w:bCs/>
                                        <w:color w:val="1F497D" w:themeColor="text2"/>
                                        <w:spacing w:val="60"/>
                                        <w:sz w:val="20"/>
                                        <w:szCs w:val="20"/>
                                      </w:rPr>
                                      <w:t>Atlantic international University USA</w:t>
                                    </w:r>
                                  </w:p>
                                </w:sdtContent>
                              </w:sdt>
                              <w:sdt>
                                <w:sdtPr>
                                  <w:rPr>
                                    <w:b/>
                                    <w:bCs/>
                                    <w:color w:val="1F497D" w:themeColor="text2"/>
                                    <w:spacing w:val="60"/>
                                    <w:sz w:val="20"/>
                                    <w:szCs w:val="20"/>
                                  </w:rPr>
                                  <w:alias w:val="Address"/>
                                  <w:id w:val="2146780284"/>
                                  <w:showingPlcHdr/>
                                  <w:dataBinding w:prefixMappings="xmlns:ns0='http://schemas.microsoft.com/office/2006/coverPageProps'" w:xpath="/ns0:CoverPageProperties[1]/ns0:CompanyAddress[1]" w:storeItemID="{55AF091B-3C7A-41E3-B477-F2FDAA23CFDA}"/>
                                  <w:text w:multiLine="1"/>
                                </w:sdtPr>
                                <w:sdtEndPr/>
                                <w:sdtContent>
                                  <w:p w:rsidR="00892553" w:rsidRDefault="00892553">
                                    <w:pPr>
                                      <w:suppressOverlap/>
                                      <w:jc w:val="right"/>
                                      <w:rPr>
                                        <w:b/>
                                        <w:bCs/>
                                        <w:color w:val="1F497D" w:themeColor="text2"/>
                                        <w:spacing w:val="60"/>
                                        <w:sz w:val="20"/>
                                        <w:szCs w:val="20"/>
                                      </w:rPr>
                                    </w:pPr>
                                    <w:r>
                                      <w:rPr>
                                        <w:b/>
                                        <w:bCs/>
                                        <w:color w:val="1F497D" w:themeColor="text2"/>
                                        <w:spacing w:val="60"/>
                                        <w:sz w:val="20"/>
                                        <w:szCs w:val="20"/>
                                      </w:rPr>
                                      <w:t>[Type the company address]</w:t>
                                    </w:r>
                                  </w:p>
                                </w:sdtContent>
                              </w:sdt>
                              <w:sdt>
                                <w:sdtPr>
                                  <w:rPr>
                                    <w:b/>
                                    <w:bCs/>
                                    <w:color w:val="1F497D" w:themeColor="text2"/>
                                    <w:spacing w:val="60"/>
                                    <w:sz w:val="20"/>
                                    <w:szCs w:val="20"/>
                                  </w:rPr>
                                  <w:alias w:val="Phone"/>
                                  <w:id w:val="-1647660158"/>
                                  <w:showingPlcHdr/>
                                  <w:dataBinding w:prefixMappings="xmlns:ns0='http://schemas.microsoft.com/office/2006/coverPageProps'" w:xpath="/ns0:CoverPageProperties[1]/ns0:CompanyPhone[1]" w:storeItemID="{55AF091B-3C7A-41E3-B477-F2FDAA23CFDA}"/>
                                  <w:text/>
                                </w:sdtPr>
                                <w:sdtEndPr/>
                                <w:sdtContent>
                                  <w:p w:rsidR="00892553" w:rsidRDefault="00892553">
                                    <w:pPr>
                                      <w:suppressOverlap/>
                                      <w:jc w:val="right"/>
                                      <w:rPr>
                                        <w:b/>
                                        <w:bCs/>
                                        <w:color w:val="1F497D" w:themeColor="text2"/>
                                        <w:spacing w:val="60"/>
                                        <w:sz w:val="20"/>
                                        <w:szCs w:val="20"/>
                                      </w:rPr>
                                    </w:pPr>
                                    <w:r>
                                      <w:rPr>
                                        <w:b/>
                                        <w:bCs/>
                                        <w:color w:val="1F497D" w:themeColor="text2"/>
                                        <w:spacing w:val="60"/>
                                        <w:sz w:val="20"/>
                                        <w:szCs w:val="20"/>
                                      </w:rPr>
                                      <w:t>[Type the phone number]</w:t>
                                    </w:r>
                                  </w:p>
                                </w:sdtContent>
                              </w:sdt>
                              <w:sdt>
                                <w:sdtPr>
                                  <w:rPr>
                                    <w:b/>
                                    <w:bCs/>
                                    <w:color w:val="1F497D"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rsidR="00892553" w:rsidRDefault="00892553">
                                    <w:pPr>
                                      <w:suppressOverlap/>
                                      <w:jc w:val="right"/>
                                      <w:rPr>
                                        <w:b/>
                                        <w:bCs/>
                                        <w:color w:val="1F497D" w:themeColor="text2"/>
                                        <w:spacing w:val="60"/>
                                        <w:sz w:val="20"/>
                                        <w:szCs w:val="20"/>
                                      </w:rPr>
                                    </w:pPr>
                                    <w:r>
                                      <w:rPr>
                                        <w:b/>
                                        <w:bCs/>
                                        <w:color w:val="1F497D" w:themeColor="text2"/>
                                        <w:spacing w:val="60"/>
                                        <w:sz w:val="20"/>
                                        <w:szCs w:val="20"/>
                                      </w:rPr>
                                      <w:t>[Type the fax number]</w:t>
                                    </w:r>
                                  </w:p>
                                </w:sdtContent>
                              </w:sdt>
                              <w:sdt>
                                <w:sdtPr>
                                  <w:rPr>
                                    <w:b/>
                                    <w:bCs/>
                                    <w:color w:val="1F497D" w:themeColor="text2"/>
                                    <w:spacing w:val="60"/>
                                    <w:sz w:val="20"/>
                                    <w:szCs w:val="20"/>
                                  </w:rPr>
                                  <w:alias w:val="Date"/>
                                  <w:id w:val="-200465162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p w:rsidR="00892553" w:rsidRDefault="00892553">
                                    <w:pPr>
                                      <w:suppressOverlap/>
                                      <w:jc w:val="right"/>
                                      <w:rPr>
                                        <w:b/>
                                        <w:bCs/>
                                        <w:color w:val="1F497D" w:themeColor="text2"/>
                                        <w:spacing w:val="60"/>
                                        <w:sz w:val="20"/>
                                        <w:szCs w:val="20"/>
                                      </w:rPr>
                                    </w:pPr>
                                    <w:r>
                                      <w:rPr>
                                        <w:b/>
                                        <w:bCs/>
                                        <w:color w:val="1F497D" w:themeColor="text2"/>
                                        <w:spacing w:val="60"/>
                                        <w:sz w:val="20"/>
                                        <w:szCs w:val="20"/>
                                      </w:rPr>
                                      <w:t>[Pick the date]</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type id="_x0000_t202" coordsize="21600,21600" o:spt="202" path="m,l,21600r21600,l21600,xe">
                    <v:stroke joinstyle="miter"/>
                    <v:path gradientshapeok="t" o:connecttype="rect"/>
                  </v:shapetype>
                  <v:shape id="Text Box 386" o:spid="_x0000_s1027"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" filled="f" stroked="f" strokeweight=".5pt">
                    <v:textbox inset=",7.2pt,,7.2pt">
                      <w:txbxContent>
                        <w:sdt>
                          <w:sdtPr>
                            <w:rPr>
                              <w:b/>
                              <w:bCs/>
                              <w:color w:val="1F497D" w:themeColor="text2"/>
                              <w:spacing w:val="60"/>
                              <w:sz w:val="20"/>
                              <w:szCs w:val="20"/>
                            </w:rPr>
                            <w:alias w:val="Company"/>
                            <w:id w:val="-1689900431"/>
                            <w:dataBinding w:prefixMappings="xmlns:ns0='http://schemas.openxmlformats.org/officeDocument/2006/extended-properties'" w:xpath="/ns0:Properties[1]/ns0:Company[1]" w:storeItemID="{6668398D-A668-4E3E-A5EB-62B293D839F1}"/>
                            <w:text/>
                          </w:sdtPr>
                          <w:sdtEndPr/>
                          <w:sdtContent>
                            <w:p w:rsidR="00892553" w:rsidRDefault="006D6715">
                              <w:pPr>
                                <w:suppressOverlap/>
                                <w:jc w:val="right"/>
                                <w:rPr>
                                  <w:b/>
                                  <w:bCs/>
                                  <w:color w:val="1F497D" w:themeColor="text2"/>
                                  <w:spacing w:val="60"/>
                                  <w:sz w:val="20"/>
                                  <w:szCs w:val="20"/>
                                </w:rPr>
                              </w:pPr>
                              <w:r>
                                <w:rPr>
                                  <w:b/>
                                  <w:bCs/>
                                  <w:color w:val="1F497D" w:themeColor="text2"/>
                                  <w:spacing w:val="60"/>
                                  <w:sz w:val="20"/>
                                  <w:szCs w:val="20"/>
                                </w:rPr>
                                <w:t>Atlantic international University USA</w:t>
                              </w:r>
                            </w:p>
                          </w:sdtContent>
                        </w:sdt>
                        <w:sdt>
                          <w:sdtPr>
                            <w:rPr>
                              <w:b/>
                              <w:bCs/>
                              <w:color w:val="1F497D" w:themeColor="text2"/>
                              <w:spacing w:val="60"/>
                              <w:sz w:val="20"/>
                              <w:szCs w:val="20"/>
                            </w:rPr>
                            <w:alias w:val="Address"/>
                            <w:id w:val="2146780284"/>
                            <w:showingPlcHdr/>
                            <w:dataBinding w:prefixMappings="xmlns:ns0='http://schemas.microsoft.com/office/2006/coverPageProps'" w:xpath="/ns0:CoverPageProperties[1]/ns0:CompanyAddress[1]" w:storeItemID="{55AF091B-3C7A-41E3-B477-F2FDAA23CFDA}"/>
                            <w:text w:multiLine="1"/>
                          </w:sdtPr>
                          <w:sdtEndPr/>
                          <w:sdtContent>
                            <w:p w:rsidR="00892553" w:rsidRDefault="00892553">
                              <w:pPr>
                                <w:suppressOverlap/>
                                <w:jc w:val="right"/>
                                <w:rPr>
                                  <w:b/>
                                  <w:bCs/>
                                  <w:color w:val="1F497D" w:themeColor="text2"/>
                                  <w:spacing w:val="60"/>
                                  <w:sz w:val="20"/>
                                  <w:szCs w:val="20"/>
                                </w:rPr>
                              </w:pPr>
                              <w:r>
                                <w:rPr>
                                  <w:b/>
                                  <w:bCs/>
                                  <w:color w:val="1F497D" w:themeColor="text2"/>
                                  <w:spacing w:val="60"/>
                                  <w:sz w:val="20"/>
                                  <w:szCs w:val="20"/>
                                </w:rPr>
                                <w:t>[Type the company address]</w:t>
                              </w:r>
                            </w:p>
                          </w:sdtContent>
                        </w:sdt>
                        <w:sdt>
                          <w:sdtPr>
                            <w:rPr>
                              <w:b/>
                              <w:bCs/>
                              <w:color w:val="1F497D" w:themeColor="text2"/>
                              <w:spacing w:val="60"/>
                              <w:sz w:val="20"/>
                              <w:szCs w:val="20"/>
                            </w:rPr>
                            <w:alias w:val="Phone"/>
                            <w:id w:val="-1647660158"/>
                            <w:showingPlcHdr/>
                            <w:dataBinding w:prefixMappings="xmlns:ns0='http://schemas.microsoft.com/office/2006/coverPageProps'" w:xpath="/ns0:CoverPageProperties[1]/ns0:CompanyPhone[1]" w:storeItemID="{55AF091B-3C7A-41E3-B477-F2FDAA23CFDA}"/>
                            <w:text/>
                          </w:sdtPr>
                          <w:sdtEndPr/>
                          <w:sdtContent>
                            <w:p w:rsidR="00892553" w:rsidRDefault="00892553">
                              <w:pPr>
                                <w:suppressOverlap/>
                                <w:jc w:val="right"/>
                                <w:rPr>
                                  <w:b/>
                                  <w:bCs/>
                                  <w:color w:val="1F497D" w:themeColor="text2"/>
                                  <w:spacing w:val="60"/>
                                  <w:sz w:val="20"/>
                                  <w:szCs w:val="20"/>
                                </w:rPr>
                              </w:pPr>
                              <w:r>
                                <w:rPr>
                                  <w:b/>
                                  <w:bCs/>
                                  <w:color w:val="1F497D" w:themeColor="text2"/>
                                  <w:spacing w:val="60"/>
                                  <w:sz w:val="20"/>
                                  <w:szCs w:val="20"/>
                                </w:rPr>
                                <w:t>[Type the phone number]</w:t>
                              </w:r>
                            </w:p>
                          </w:sdtContent>
                        </w:sdt>
                        <w:sdt>
                          <w:sdtPr>
                            <w:rPr>
                              <w:b/>
                              <w:bCs/>
                              <w:color w:val="1F497D"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rsidR="00892553" w:rsidRDefault="00892553">
                              <w:pPr>
                                <w:suppressOverlap/>
                                <w:jc w:val="right"/>
                                <w:rPr>
                                  <w:b/>
                                  <w:bCs/>
                                  <w:color w:val="1F497D" w:themeColor="text2"/>
                                  <w:spacing w:val="60"/>
                                  <w:sz w:val="20"/>
                                  <w:szCs w:val="20"/>
                                </w:rPr>
                              </w:pPr>
                              <w:r>
                                <w:rPr>
                                  <w:b/>
                                  <w:bCs/>
                                  <w:color w:val="1F497D" w:themeColor="text2"/>
                                  <w:spacing w:val="60"/>
                                  <w:sz w:val="20"/>
                                  <w:szCs w:val="20"/>
                                </w:rPr>
                                <w:t>[Type the fax number]</w:t>
                              </w:r>
                            </w:p>
                          </w:sdtContent>
                        </w:sdt>
                        <w:sdt>
                          <w:sdtPr>
                            <w:rPr>
                              <w:b/>
                              <w:bCs/>
                              <w:color w:val="1F497D" w:themeColor="text2"/>
                              <w:spacing w:val="60"/>
                              <w:sz w:val="20"/>
                              <w:szCs w:val="20"/>
                            </w:rPr>
                            <w:alias w:val="Date"/>
                            <w:id w:val="-200465162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p w:rsidR="00892553" w:rsidRDefault="00892553">
                              <w:pPr>
                                <w:suppressOverlap/>
                                <w:jc w:val="right"/>
                                <w:rPr>
                                  <w:b/>
                                  <w:bCs/>
                                  <w:color w:val="1F497D" w:themeColor="text2"/>
                                  <w:spacing w:val="60"/>
                                  <w:sz w:val="20"/>
                                  <w:szCs w:val="20"/>
                                </w:rPr>
                              </w:pPr>
                              <w:r>
                                <w:rPr>
                                  <w:b/>
                                  <w:bCs/>
                                  <w:color w:val="1F497D" w:themeColor="text2"/>
                                  <w:spacing w:val="60"/>
                                  <w:sz w:val="20"/>
                                  <w:szCs w:val="20"/>
                                </w:rPr>
                                <w:t>[Pick the date]</w:t>
                              </w:r>
                            </w:p>
                          </w:sdtContent>
                        </w:sdt>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7C8718C2" wp14:editId="65CDD28B">
                    <wp:simplePos x="0" y="0"/>
                    <mc:AlternateContent>
                      <mc:Choice Requires="wp14">
                        <wp:positionH relativeFrom="margin">
                          <wp14:pctPosHOffset>44500</wp14:pctPosHOffset>
                        </wp:positionH>
                      </mc:Choice>
                      <mc:Fallback>
                        <wp:positionH relativeFrom="page">
                          <wp:posOffset>3559175</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3596005" cy="370332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1F497D"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EndPr/>
                                <w:sdtContent>
                                  <w:p w:rsidR="00892553" w:rsidRDefault="00892553">
                                    <w:pPr>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NJUMBEBENEDICT NGYIA</w:t>
                                    </w:r>
                                  </w:p>
                                </w:sdtContent>
                              </w:sdt>
                              <w:sdt>
                                <w:sdtPr>
                                  <w:rPr>
                                    <w:color w:val="1F497D" w:themeColor="text2"/>
                                  </w:rPr>
                                  <w:alias w:val="Abstract"/>
                                  <w:id w:val="-1607958633"/>
                                  <w:dataBinding w:prefixMappings="xmlns:ns0='http://schemas.microsoft.com/office/2006/coverPageProps'" w:xpath="/ns0:CoverPageProperties[1]/ns0:Abstract[1]" w:storeItemID="{55AF091B-3C7A-41E3-B477-F2FDAA23CFDA}"/>
                                  <w:text/>
                                </w:sdtPr>
                                <w:sdtEndPr/>
                                <w:sdtContent>
                                  <w:p w:rsidR="00892553" w:rsidRDefault="006D6715">
                                    <w:pPr>
                                      <w:suppressOverlap/>
                                      <w:rPr>
                                        <w:color w:val="1F497D" w:themeColor="text2"/>
                                      </w:rPr>
                                    </w:pPr>
                                    <w:r>
                                      <w:rPr>
                                        <w:color w:val="1F497D" w:themeColor="text2"/>
                                      </w:rPr>
                                      <w:t xml:space="preserve">Infrastructures make up the human habitation, communication, mobility, ecology and human welfare and development. Infrastructures involves putting in place those needs </w:t>
                                    </w:r>
                                    <w:r w:rsidR="00F87BE5">
                                      <w:rPr>
                                        <w:color w:val="1F497D" w:themeColor="text2"/>
                                      </w:rPr>
                                      <w:t xml:space="preserve">and tools </w:t>
                                    </w:r>
                                    <w:r>
                                      <w:rPr>
                                        <w:color w:val="1F497D" w:themeColor="text2"/>
                                      </w:rPr>
                                      <w:t xml:space="preserve">that one best fit with and </w:t>
                                    </w:r>
                                    <w:proofErr w:type="gramStart"/>
                                    <w:r>
                                      <w:rPr>
                                        <w:color w:val="1F497D" w:themeColor="text2"/>
                                      </w:rPr>
                                      <w:t>those the</w:t>
                                    </w:r>
                                    <w:proofErr w:type="gramEnd"/>
                                    <w:r>
                                      <w:rPr>
                                        <w:color w:val="1F497D" w:themeColor="text2"/>
                                      </w:rPr>
                                      <w:t xml:space="preserve"> people and even animals need to strife and grow. It include</w:t>
                                    </w:r>
                                    <w:r w:rsidR="00F87BE5">
                                      <w:rPr>
                                        <w:color w:val="1F497D" w:themeColor="text2"/>
                                      </w:rPr>
                                      <w:t>s</w:t>
                                    </w:r>
                                    <w:r>
                                      <w:rPr>
                                        <w:color w:val="1F497D" w:themeColor="text2"/>
                                      </w:rPr>
                                      <w:t xml:space="preserve"> but not limited to educational infrastructures, sp</w:t>
                                    </w:r>
                                    <w:r w:rsidR="00F87BE5">
                                      <w:rPr>
                                        <w:color w:val="1F497D" w:themeColor="text2"/>
                                      </w:rPr>
                                      <w:t>iritual</w:t>
                                    </w:r>
                                    <w:r>
                                      <w:rPr>
                                        <w:color w:val="1F497D" w:themeColor="text2"/>
                                      </w:rPr>
                                      <w:t xml:space="preserve"> </w:t>
                                    </w:r>
                                    <w:r w:rsidR="00F87BE5">
                                      <w:rPr>
                                        <w:color w:val="1F497D" w:themeColor="text2"/>
                                      </w:rPr>
                                      <w:t>a</w:t>
                                    </w:r>
                                    <w:r>
                                      <w:rPr>
                                        <w:color w:val="1F497D" w:themeColor="text2"/>
                                      </w:rPr>
                                      <w:t>s</w:t>
                                    </w:r>
                                    <w:r w:rsidR="00F87BE5">
                                      <w:rPr>
                                        <w:color w:val="1F497D" w:themeColor="text2"/>
                                      </w:rPr>
                                      <w:t xml:space="preserve"> </w:t>
                                    </w:r>
                                    <w:r>
                                      <w:rPr>
                                        <w:color w:val="1F497D" w:themeColor="text2"/>
                                      </w:rPr>
                                      <w:t>well as housing infrastructure and abode.</w:t>
                                    </w:r>
                                  </w:p>
                                </w:sdtContent>
                              </w:sdt>
                              <w:p w:rsidR="00892553" w:rsidRDefault="00892553"/>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 id="Text Box 387" o:spid="_x0000_s1028" type="#_x0000_t202" style="position:absolute;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" filled="f" stroked="f" strokeweight=".5pt">
                    <v:textbox inset=",14.4pt,,7.2pt">
                      <w:txbxContent>
                        <w:sdt>
                          <w:sdtPr>
                            <w:rPr>
                              <w:rFonts w:asciiTheme="majorHAnsi" w:eastAsiaTheme="majorEastAsia" w:hAnsiTheme="majorHAnsi" w:cstheme="majorBidi"/>
                              <w:color w:val="1F497D"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EndPr/>
                          <w:sdtContent>
                            <w:p w:rsidR="00892553" w:rsidRDefault="00892553">
                              <w:pPr>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NJUMBEBENEDICT NGYIA</w:t>
                              </w:r>
                            </w:p>
                          </w:sdtContent>
                        </w:sdt>
                        <w:sdt>
                          <w:sdtPr>
                            <w:rPr>
                              <w:color w:val="1F497D" w:themeColor="text2"/>
                            </w:rPr>
                            <w:alias w:val="Abstract"/>
                            <w:id w:val="-1607958633"/>
                            <w:dataBinding w:prefixMappings="xmlns:ns0='http://schemas.microsoft.com/office/2006/coverPageProps'" w:xpath="/ns0:CoverPageProperties[1]/ns0:Abstract[1]" w:storeItemID="{55AF091B-3C7A-41E3-B477-F2FDAA23CFDA}"/>
                            <w:text/>
                          </w:sdtPr>
                          <w:sdtEndPr/>
                          <w:sdtContent>
                            <w:p w:rsidR="00892553" w:rsidRDefault="006D6715">
                              <w:pPr>
                                <w:suppressOverlap/>
                                <w:rPr>
                                  <w:color w:val="1F497D" w:themeColor="text2"/>
                                </w:rPr>
                              </w:pPr>
                              <w:r>
                                <w:rPr>
                                  <w:color w:val="1F497D" w:themeColor="text2"/>
                                </w:rPr>
                                <w:t xml:space="preserve">Infrastructures make up the human habitation, communication, mobility, ecology and human welfare and development. Infrastructures involves putting in place those needs </w:t>
                              </w:r>
                              <w:r w:rsidR="00F87BE5">
                                <w:rPr>
                                  <w:color w:val="1F497D" w:themeColor="text2"/>
                                </w:rPr>
                                <w:t xml:space="preserve">and tools </w:t>
                              </w:r>
                              <w:r>
                                <w:rPr>
                                  <w:color w:val="1F497D" w:themeColor="text2"/>
                                </w:rPr>
                                <w:t xml:space="preserve">that one best fit with and </w:t>
                              </w:r>
                              <w:proofErr w:type="gramStart"/>
                              <w:r>
                                <w:rPr>
                                  <w:color w:val="1F497D" w:themeColor="text2"/>
                                </w:rPr>
                                <w:t>those the</w:t>
                              </w:r>
                              <w:proofErr w:type="gramEnd"/>
                              <w:r>
                                <w:rPr>
                                  <w:color w:val="1F497D" w:themeColor="text2"/>
                                </w:rPr>
                                <w:t xml:space="preserve"> people and even animals need to strife and grow. It include</w:t>
                              </w:r>
                              <w:r w:rsidR="00F87BE5">
                                <w:rPr>
                                  <w:color w:val="1F497D" w:themeColor="text2"/>
                                </w:rPr>
                                <w:t>s</w:t>
                              </w:r>
                              <w:r>
                                <w:rPr>
                                  <w:color w:val="1F497D" w:themeColor="text2"/>
                                </w:rPr>
                                <w:t xml:space="preserve"> but not limited to educational infrastructures, sp</w:t>
                              </w:r>
                              <w:r w:rsidR="00F87BE5">
                                <w:rPr>
                                  <w:color w:val="1F497D" w:themeColor="text2"/>
                                </w:rPr>
                                <w:t>iritual</w:t>
                              </w:r>
                              <w:r>
                                <w:rPr>
                                  <w:color w:val="1F497D" w:themeColor="text2"/>
                                </w:rPr>
                                <w:t xml:space="preserve"> </w:t>
                              </w:r>
                              <w:r w:rsidR="00F87BE5">
                                <w:rPr>
                                  <w:color w:val="1F497D" w:themeColor="text2"/>
                                </w:rPr>
                                <w:t>a</w:t>
                              </w:r>
                              <w:r>
                                <w:rPr>
                                  <w:color w:val="1F497D" w:themeColor="text2"/>
                                </w:rPr>
                                <w:t>s</w:t>
                              </w:r>
                              <w:r w:rsidR="00F87BE5">
                                <w:rPr>
                                  <w:color w:val="1F497D" w:themeColor="text2"/>
                                </w:rPr>
                                <w:t xml:space="preserve"> </w:t>
                              </w:r>
                              <w:r>
                                <w:rPr>
                                  <w:color w:val="1F497D" w:themeColor="text2"/>
                                </w:rPr>
                                <w:t>well as housing infrastructure and abode.</w:t>
                              </w:r>
                            </w:p>
                          </w:sdtContent>
                        </w:sdt>
                        <w:p w:rsidR="00892553" w:rsidRDefault="00892553"/>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2413194E" wp14:editId="0BBE9404">
                    <wp:simplePos x="0" y="0"/>
                    <wp:positionH relativeFrom="margin">
                      <wp:align>center</wp:align>
                    </wp:positionH>
                    <mc:AlternateContent>
                      <mc:Choice Requires="wp14">
                        <wp:positionV relativeFrom="margin">
                          <wp14:pctPosVOffset>59000</wp14:pctPosVOffset>
                        </wp:positionV>
                      </mc:Choice>
                      <mc:Fallback>
                        <wp:positionV relativeFrom="page">
                          <wp:posOffset>5769610</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mc:Fallback>
            </mc:AlternateContent>
          </w:r>
          <w:r>
            <w:rPr>
              <w:noProof/>
            </w:rPr>
            <mc:AlternateContent>
              <mc:Choice Requires="wpg">
                <w:drawing>
                  <wp:anchor distT="0" distB="0" distL="114300" distR="114300" simplePos="0" relativeHeight="251661312" behindDoc="0" locked="0" layoutInCell="1" allowOverlap="1" wp14:anchorId="2941064A" wp14:editId="3E9B1E7F">
                    <wp:simplePos x="0" y="0"/>
                    <mc:AlternateContent>
                      <mc:Choice Requires="wp14">
                        <wp:positionH relativeFrom="page">
                          <wp14:pctPosHOffset>75000</wp14:pctPosHOffset>
                        </wp:positionH>
                      </mc:Choice>
                      <mc:Fallback>
                        <wp:positionH relativeFrom="page">
                          <wp:posOffset>5829300</wp:posOffset>
                        </wp:positionH>
                      </mc:Fallback>
                    </mc:AlternateContent>
                    <mc:AlternateContent>
                      <mc:Choice Requires="wp14">
                        <wp:positionV relativeFrom="page">
                          <wp14:pctPosVOffset>49000</wp14:pctPosVOffset>
                        </wp:positionV>
                      </mc:Choice>
                      <mc:Fallback>
                        <wp:positionV relativeFrom="page">
                          <wp:posOffset>4928235</wp:posOffset>
                        </wp:positionV>
                      </mc:Fallback>
                    </mc:AlternateContent>
                    <wp:extent cx="740664" cy="777240"/>
                    <wp:effectExtent l="19050" t="0" r="2286" b="0"/>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pZqQMAAMI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NhCKWakDAADC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mc:Fallback>
            </mc:AlternateContent>
          </w:r>
          <w:r>
            <w:rPr>
              <w:lang w:val="en-IN"/>
            </w:rPr>
            <w:br w:type="page"/>
          </w:r>
        </w:p>
      </w:sdtContent>
    </w:sdt>
    <w:p w:rsidR="00D764F5" w:rsidRDefault="00D764F5">
      <w:pPr>
        <w:rPr>
          <w:lang w:val="en-IN"/>
        </w:rPr>
      </w:pPr>
    </w:p>
    <w:p w:rsidR="00892553" w:rsidRDefault="00892553">
      <w:pPr>
        <w:rPr>
          <w:lang w:val="en-IN"/>
        </w:rPr>
      </w:pPr>
    </w:p>
    <w:p w:rsidR="00892553" w:rsidRDefault="00892553">
      <w:pPr>
        <w:rPr>
          <w:lang w:val="en-IN"/>
        </w:rPr>
      </w:pPr>
      <w:r w:rsidRPr="00892553">
        <w:rPr>
          <w:lang w:val="en-IN"/>
        </w:rPr>
        <w:t>UN's Sustainable Development Goal 9: Industry, Innovation &amp; Infrastructure</w:t>
      </w:r>
    </w:p>
    <w:p w:rsidR="00972F9C" w:rsidRPr="00071005" w:rsidRDefault="00972F9C">
      <w:pPr>
        <w:rPr>
          <w:b/>
          <w:lang w:val="en-IN"/>
        </w:rPr>
      </w:pPr>
      <w:r w:rsidRPr="00071005">
        <w:rPr>
          <w:b/>
          <w:lang w:val="en-IN"/>
        </w:rPr>
        <w:t>ABSTRACT:</w:t>
      </w:r>
    </w:p>
    <w:p w:rsidR="00972F9C" w:rsidRDefault="00972F9C">
      <w:pPr>
        <w:rPr>
          <w:lang w:val="en-IN"/>
        </w:rPr>
      </w:pPr>
      <w:r w:rsidRPr="00972F9C">
        <w:rPr>
          <w:lang w:val="en-IN"/>
        </w:rPr>
        <w:t xml:space="preserve">Infrastructures make up the human habitation, communication, mobility, ecology and human welfare and development. Infrastructures involves putting in place those needs and tools that one best fit with and </w:t>
      </w:r>
      <w:proofErr w:type="gramStart"/>
      <w:r w:rsidRPr="00972F9C">
        <w:rPr>
          <w:lang w:val="en-IN"/>
        </w:rPr>
        <w:t>those the</w:t>
      </w:r>
      <w:proofErr w:type="gramEnd"/>
      <w:r w:rsidRPr="00972F9C">
        <w:rPr>
          <w:lang w:val="en-IN"/>
        </w:rPr>
        <w:t xml:space="preserve"> people and even animals need to strife and grow. It includes but not limited to educational infrastructures, spiritual as well as housing infrastructure and abode.</w:t>
      </w:r>
    </w:p>
    <w:p w:rsidR="00071005" w:rsidRDefault="00071005" w:rsidP="00972F9C">
      <w:pPr>
        <w:rPr>
          <w:lang w:val="en-IN"/>
        </w:rPr>
      </w:pPr>
    </w:p>
    <w:p w:rsidR="00972F9C" w:rsidRPr="00071005" w:rsidRDefault="00972F9C" w:rsidP="00972F9C">
      <w:pPr>
        <w:rPr>
          <w:b/>
          <w:lang w:val="en-IN"/>
        </w:rPr>
      </w:pPr>
      <w:r w:rsidRPr="00071005">
        <w:rPr>
          <w:b/>
          <w:lang w:val="en-IN"/>
        </w:rPr>
        <w:t>INTRODUCTION:</w:t>
      </w:r>
    </w:p>
    <w:p w:rsidR="00972F9C" w:rsidRDefault="00972F9C" w:rsidP="00972F9C">
      <w:pPr>
        <w:rPr>
          <w:lang w:val="en-IN"/>
        </w:rPr>
      </w:pPr>
      <w:r>
        <w:rPr>
          <w:lang w:val="en-IN"/>
        </w:rPr>
        <w:t>The United Nation’s millennium development Goals gave birth to the “Sustainable Development goals 2030 all of it aimed at changing the way global issues are attended to some of which is the UN”s</w:t>
      </w:r>
      <w:r w:rsidRPr="00972F9C">
        <w:t xml:space="preserve"> </w:t>
      </w:r>
      <w:r w:rsidRPr="00972F9C">
        <w:rPr>
          <w:lang w:val="en-IN"/>
        </w:rPr>
        <w:t xml:space="preserve">Sustainable Development Goal 9: </w:t>
      </w:r>
      <w:r>
        <w:rPr>
          <w:lang w:val="en-IN"/>
        </w:rPr>
        <w:t>“</w:t>
      </w:r>
      <w:r w:rsidRPr="00972F9C">
        <w:rPr>
          <w:lang w:val="en-IN"/>
        </w:rPr>
        <w:t>Industry, Innovation &amp; Infrastructure</w:t>
      </w:r>
      <w:r>
        <w:rPr>
          <w:lang w:val="en-IN"/>
        </w:rPr>
        <w:t>”</w:t>
      </w:r>
    </w:p>
    <w:p w:rsidR="00071005" w:rsidRDefault="00071005" w:rsidP="00972F9C">
      <w:pPr>
        <w:rPr>
          <w:lang w:val="en-IN"/>
        </w:rPr>
      </w:pPr>
    </w:p>
    <w:p w:rsidR="0007037F" w:rsidRDefault="00972F9C" w:rsidP="00972F9C">
      <w:pPr>
        <w:rPr>
          <w:lang w:val="en-IN"/>
        </w:rPr>
      </w:pPr>
      <w:r>
        <w:rPr>
          <w:lang w:val="en-IN"/>
        </w:rPr>
        <w:t xml:space="preserve">The </w:t>
      </w:r>
      <w:r w:rsidR="0005661E">
        <w:rPr>
          <w:lang w:val="en-IN"/>
        </w:rPr>
        <w:t>name infrastructure ha</w:t>
      </w:r>
      <w:r>
        <w:rPr>
          <w:lang w:val="en-IN"/>
        </w:rPr>
        <w:t xml:space="preserve">s </w:t>
      </w:r>
      <w:r w:rsidR="0005661E">
        <w:rPr>
          <w:lang w:val="en-IN"/>
        </w:rPr>
        <w:t xml:space="preserve">a </w:t>
      </w:r>
      <w:r>
        <w:rPr>
          <w:lang w:val="en-IN"/>
        </w:rPr>
        <w:t>bro</w:t>
      </w:r>
      <w:r w:rsidR="0005661E">
        <w:rPr>
          <w:lang w:val="en-IN"/>
        </w:rPr>
        <w:t>a</w:t>
      </w:r>
      <w:r>
        <w:rPr>
          <w:lang w:val="en-IN"/>
        </w:rPr>
        <w:t>der</w:t>
      </w:r>
      <w:r w:rsidR="0005661E">
        <w:rPr>
          <w:lang w:val="en-IN"/>
        </w:rPr>
        <w:t xml:space="preserve"> mean</w:t>
      </w:r>
      <w:r w:rsidR="0007037F">
        <w:rPr>
          <w:lang w:val="en-IN"/>
        </w:rPr>
        <w:t>ing</w:t>
      </w:r>
      <w:r>
        <w:rPr>
          <w:lang w:val="en-IN"/>
        </w:rPr>
        <w:t xml:space="preserve"> tha</w:t>
      </w:r>
      <w:r w:rsidR="0005661E">
        <w:rPr>
          <w:lang w:val="en-IN"/>
        </w:rPr>
        <w:t>n</w:t>
      </w:r>
      <w:r>
        <w:rPr>
          <w:lang w:val="en-IN"/>
        </w:rPr>
        <w:t xml:space="preserve"> just the mare thinking of the buildings and industries we find around’ infrastructure means all that we need to meat competitiveness from a global focus point of view, including, transportation, communication, economic </w:t>
      </w:r>
      <w:r w:rsidR="0005661E">
        <w:rPr>
          <w:lang w:val="en-IN"/>
        </w:rPr>
        <w:t xml:space="preserve">growth, environmental health, sciences and much more. </w:t>
      </w:r>
    </w:p>
    <w:p w:rsidR="00071005" w:rsidRDefault="00071005" w:rsidP="00972F9C">
      <w:pPr>
        <w:rPr>
          <w:lang w:val="en-IN"/>
        </w:rPr>
      </w:pPr>
    </w:p>
    <w:p w:rsidR="00972F9C" w:rsidRPr="00972F9C" w:rsidRDefault="0005661E" w:rsidP="00972F9C">
      <w:pPr>
        <w:rPr>
          <w:lang w:val="en-IN"/>
        </w:rPr>
      </w:pPr>
      <w:r>
        <w:rPr>
          <w:lang w:val="en-IN"/>
        </w:rPr>
        <w:t>With infrastructure, man is globally involved in as much as business is concern. We meet and discuss business without displacing each other using information and communication networks, telephoning and using the internet to ease both marketing stress and movem</w:t>
      </w:r>
      <w:r w:rsidR="0007037F">
        <w:rPr>
          <w:lang w:val="en-IN"/>
        </w:rPr>
        <w:t>en</w:t>
      </w:r>
      <w:r>
        <w:rPr>
          <w:lang w:val="en-IN"/>
        </w:rPr>
        <w:t>ts hence, boasting economic growth and globalization</w:t>
      </w:r>
      <w:r w:rsidR="0007037F">
        <w:rPr>
          <w:lang w:val="en-IN"/>
        </w:rPr>
        <w:t>.</w:t>
      </w:r>
    </w:p>
    <w:p w:rsidR="00972F9C" w:rsidRPr="00972F9C" w:rsidRDefault="00972F9C" w:rsidP="00972F9C">
      <w:pPr>
        <w:rPr>
          <w:lang w:val="en-IN"/>
        </w:rPr>
      </w:pPr>
    </w:p>
    <w:p w:rsidR="00972F9C" w:rsidRDefault="00972F9C" w:rsidP="00972F9C">
      <w:pPr>
        <w:rPr>
          <w:color w:val="1F497D" w:themeColor="text2"/>
          <w:lang w:val="en-IN"/>
        </w:rPr>
      </w:pPr>
      <w:r w:rsidRPr="0007037F">
        <w:rPr>
          <w:color w:val="1F497D" w:themeColor="text2"/>
          <w:lang w:val="en-IN"/>
        </w:rPr>
        <w:t>Why is the UN’s goal of Industry, Innovation and Infrastructure important, in your opinion?</w:t>
      </w:r>
    </w:p>
    <w:p w:rsidR="0007037F" w:rsidRPr="0092029E" w:rsidRDefault="0007037F" w:rsidP="00972F9C">
      <w:pPr>
        <w:rPr>
          <w:color w:val="000000" w:themeColor="text1"/>
          <w:lang w:val="en-IN"/>
        </w:rPr>
      </w:pPr>
      <w:r w:rsidRPr="0092029E">
        <w:rPr>
          <w:color w:val="000000" w:themeColor="text1"/>
          <w:lang w:val="en-IN"/>
        </w:rPr>
        <w:t>To me this goal is important because it spurs</w:t>
      </w:r>
      <w:r w:rsidR="0092029E" w:rsidRPr="0092029E">
        <w:rPr>
          <w:color w:val="000000" w:themeColor="text1"/>
          <w:lang w:val="en-IN"/>
        </w:rPr>
        <w:t>-up</w:t>
      </w:r>
      <w:r w:rsidRPr="0092029E">
        <w:rPr>
          <w:color w:val="000000" w:themeColor="text1"/>
          <w:lang w:val="en-IN"/>
        </w:rPr>
        <w:t xml:space="preserve"> </w:t>
      </w:r>
      <w:r w:rsidR="0092029E" w:rsidRPr="0092029E">
        <w:rPr>
          <w:color w:val="000000" w:themeColor="text1"/>
          <w:lang w:val="en-IN"/>
        </w:rPr>
        <w:t xml:space="preserve"> leadership to take</w:t>
      </w:r>
      <w:r w:rsidRPr="0092029E">
        <w:rPr>
          <w:color w:val="000000" w:themeColor="text1"/>
          <w:lang w:val="en-IN"/>
        </w:rPr>
        <w:t xml:space="preserve"> the challenge of indu</w:t>
      </w:r>
      <w:r w:rsidR="0092029E" w:rsidRPr="0092029E">
        <w:rPr>
          <w:color w:val="000000" w:themeColor="text1"/>
          <w:lang w:val="en-IN"/>
        </w:rPr>
        <w:t>s</w:t>
      </w:r>
      <w:r w:rsidRPr="0092029E">
        <w:rPr>
          <w:color w:val="000000" w:themeColor="text1"/>
          <w:lang w:val="en-IN"/>
        </w:rPr>
        <w:t>tri</w:t>
      </w:r>
      <w:r w:rsidR="0092029E" w:rsidRPr="0092029E">
        <w:rPr>
          <w:color w:val="000000" w:themeColor="text1"/>
          <w:lang w:val="en-IN"/>
        </w:rPr>
        <w:t>a</w:t>
      </w:r>
      <w:r w:rsidRPr="0092029E">
        <w:rPr>
          <w:color w:val="000000" w:themeColor="text1"/>
          <w:lang w:val="en-IN"/>
        </w:rPr>
        <w:t>lizing their communities</w:t>
      </w:r>
      <w:r w:rsidR="0092029E" w:rsidRPr="0092029E">
        <w:rPr>
          <w:color w:val="000000" w:themeColor="text1"/>
          <w:lang w:val="en-IN"/>
        </w:rPr>
        <w:t>,</w:t>
      </w:r>
      <w:r w:rsidRPr="0092029E">
        <w:rPr>
          <w:color w:val="000000" w:themeColor="text1"/>
          <w:lang w:val="en-IN"/>
        </w:rPr>
        <w:t xml:space="preserve"> a prerequisite for economic emancipation, youth employment, globalization, reduction in rural urban as well as limiting the trend of migration for greener pastures</w:t>
      </w:r>
      <w:r w:rsidR="0092029E" w:rsidRPr="0092029E">
        <w:rPr>
          <w:color w:val="000000" w:themeColor="text1"/>
          <w:lang w:val="en-IN"/>
        </w:rPr>
        <w:t>.</w:t>
      </w:r>
    </w:p>
    <w:p w:rsidR="00D43D9C" w:rsidRDefault="0092029E" w:rsidP="00972F9C">
      <w:pPr>
        <w:rPr>
          <w:color w:val="000000" w:themeColor="text1"/>
          <w:lang w:val="en-IN"/>
        </w:rPr>
      </w:pPr>
      <w:r w:rsidRPr="0092029E">
        <w:rPr>
          <w:color w:val="000000" w:themeColor="text1"/>
          <w:lang w:val="en-IN"/>
        </w:rPr>
        <w:t xml:space="preserve">When communities are accessible infrastructurally, innovative ideas set in as a result thereby bringing in creativity and self-reliance efforts and inventions. Industries are economic development tools and critical steps towards </w:t>
      </w:r>
      <w:r>
        <w:rPr>
          <w:color w:val="000000" w:themeColor="text1"/>
          <w:lang w:val="en-IN"/>
        </w:rPr>
        <w:t>improving on the livelihood and life style of the citizens as it reduces the incidence of unemployment, poverty, frustration, stealing, poor health outcomes and untimely deaths</w:t>
      </w:r>
      <w:r w:rsidR="0076369F">
        <w:rPr>
          <w:color w:val="000000" w:themeColor="text1"/>
          <w:lang w:val="en-IN"/>
        </w:rPr>
        <w:t xml:space="preserve">. </w:t>
      </w:r>
    </w:p>
    <w:p w:rsidR="00D43D9C" w:rsidRDefault="00D43D9C" w:rsidP="00972F9C">
      <w:pPr>
        <w:rPr>
          <w:color w:val="000000" w:themeColor="text1"/>
          <w:lang w:val="en-IN"/>
        </w:rPr>
      </w:pPr>
    </w:p>
    <w:p w:rsidR="0092029E" w:rsidRDefault="0076369F" w:rsidP="00972F9C">
      <w:pPr>
        <w:rPr>
          <w:color w:val="000000" w:themeColor="text1"/>
          <w:lang w:val="en-IN"/>
        </w:rPr>
      </w:pPr>
      <w:r>
        <w:rPr>
          <w:color w:val="000000" w:themeColor="text1"/>
          <w:lang w:val="en-IN"/>
        </w:rPr>
        <w:t xml:space="preserve">Infrastructure is overwhelmingly a key to every facet of development as it limits the extent to which youth </w:t>
      </w:r>
      <w:proofErr w:type="gramStart"/>
      <w:r>
        <w:rPr>
          <w:color w:val="000000" w:themeColor="text1"/>
          <w:lang w:val="en-IN"/>
        </w:rPr>
        <w:t>delinquency emanates and evolve</w:t>
      </w:r>
      <w:proofErr w:type="gramEnd"/>
      <w:r>
        <w:rPr>
          <w:color w:val="000000" w:themeColor="text1"/>
          <w:lang w:val="en-IN"/>
        </w:rPr>
        <w:t xml:space="preserve"> thereby reducing at the same time urban disorder and societal ills that oftentimes results to child-mothers and marriages a situation common in the developing countries.</w:t>
      </w:r>
    </w:p>
    <w:p w:rsidR="00D43D9C" w:rsidRDefault="00D43D9C" w:rsidP="00972F9C">
      <w:pPr>
        <w:rPr>
          <w:color w:val="000000" w:themeColor="text1"/>
          <w:lang w:val="en-IN"/>
        </w:rPr>
      </w:pPr>
    </w:p>
    <w:p w:rsidR="00376722" w:rsidRDefault="0076369F" w:rsidP="00972F9C">
      <w:pPr>
        <w:rPr>
          <w:color w:val="000000" w:themeColor="text1"/>
          <w:lang w:val="en-IN"/>
        </w:rPr>
      </w:pPr>
      <w:r>
        <w:rPr>
          <w:color w:val="000000" w:themeColor="text1"/>
          <w:lang w:val="en-IN"/>
        </w:rPr>
        <w:t xml:space="preserve">Innovative ideas brings about investment and attracts investors in the society thereby boasting the tourism industry as more and more people will seek and partner with the innovators and countries involved. </w:t>
      </w:r>
      <w:proofErr w:type="gramStart"/>
      <w:r>
        <w:rPr>
          <w:color w:val="000000" w:themeColor="text1"/>
          <w:lang w:val="en-IN"/>
        </w:rPr>
        <w:t xml:space="preserve">Creating jobs as well and improving on the </w:t>
      </w:r>
      <w:r w:rsidR="00376722">
        <w:rPr>
          <w:color w:val="000000" w:themeColor="text1"/>
          <w:lang w:val="en-IN"/>
        </w:rPr>
        <w:t>well-being of the population and urbanization as well as improving on environmental ills and challenges oftentimes a burden on governments.</w:t>
      </w:r>
      <w:proofErr w:type="gramEnd"/>
    </w:p>
    <w:p w:rsidR="00D43D9C" w:rsidRDefault="00D43D9C" w:rsidP="00972F9C">
      <w:pPr>
        <w:rPr>
          <w:color w:val="000000" w:themeColor="text1"/>
          <w:lang w:val="en-IN"/>
        </w:rPr>
      </w:pPr>
    </w:p>
    <w:p w:rsidR="00D43D9C" w:rsidRDefault="00376722" w:rsidP="00972F9C">
      <w:pPr>
        <w:rPr>
          <w:color w:val="000000" w:themeColor="text1"/>
          <w:lang w:val="en-IN"/>
        </w:rPr>
      </w:pPr>
      <w:r>
        <w:rPr>
          <w:color w:val="000000" w:themeColor="text1"/>
          <w:lang w:val="en-IN"/>
        </w:rPr>
        <w:t>For example:</w:t>
      </w:r>
      <w:r w:rsidRPr="00376722">
        <w:t xml:space="preserve"> </w:t>
      </w:r>
      <w:r>
        <w:t>“</w:t>
      </w:r>
      <w:r w:rsidRPr="00376722">
        <w:rPr>
          <w:color w:val="000000" w:themeColor="text1"/>
          <w:lang w:val="en-IN"/>
        </w:rPr>
        <w:t xml:space="preserve">The coronavirus pandemic has revealed the urgent need for resilient infrastructure. The Asian Development Bank notes that critical infrastructure in the region remains far from adequate in many countries, despite the rapid economic growth and development the region has experienced over the past decade. </w:t>
      </w:r>
    </w:p>
    <w:p w:rsidR="00D43D9C" w:rsidRDefault="00D43D9C" w:rsidP="00972F9C">
      <w:pPr>
        <w:rPr>
          <w:color w:val="000000" w:themeColor="text1"/>
          <w:lang w:val="en-IN"/>
        </w:rPr>
      </w:pPr>
    </w:p>
    <w:p w:rsidR="0076369F" w:rsidRDefault="00376722" w:rsidP="00972F9C">
      <w:pPr>
        <w:rPr>
          <w:color w:val="000000" w:themeColor="text1"/>
          <w:lang w:val="en-IN"/>
        </w:rPr>
      </w:pPr>
      <w:r w:rsidRPr="00376722">
        <w:rPr>
          <w:color w:val="000000" w:themeColor="text1"/>
          <w:lang w:val="en-IN"/>
        </w:rPr>
        <w:t xml:space="preserve">The Economic and Social Survey of Asia and the Pacific </w:t>
      </w:r>
      <w:proofErr w:type="gramStart"/>
      <w:r w:rsidRPr="00376722">
        <w:rPr>
          <w:color w:val="000000" w:themeColor="text1"/>
          <w:lang w:val="en-IN"/>
        </w:rPr>
        <w:t>highlights</w:t>
      </w:r>
      <w:proofErr w:type="gramEnd"/>
      <w:r w:rsidRPr="00376722">
        <w:rPr>
          <w:color w:val="000000" w:themeColor="text1"/>
          <w:lang w:val="en-IN"/>
        </w:rPr>
        <w:t xml:space="preserve"> that making infrastructure resilient to disasters and climate change will require an additional investment of $434 billion per year. This sum may need to be even greater in some sub</w:t>
      </w:r>
      <w:r>
        <w:rPr>
          <w:color w:val="000000" w:themeColor="text1"/>
          <w:lang w:val="en-IN"/>
        </w:rPr>
        <w:t>-</w:t>
      </w:r>
      <w:r w:rsidRPr="00376722">
        <w:rPr>
          <w:color w:val="000000" w:themeColor="text1"/>
          <w:lang w:val="en-IN"/>
        </w:rPr>
        <w:t>regions, such as the Pacific small island developing states</w:t>
      </w:r>
      <w:r>
        <w:rPr>
          <w:color w:val="000000" w:themeColor="text1"/>
          <w:lang w:val="en-IN"/>
        </w:rPr>
        <w:t>”</w:t>
      </w:r>
      <w:r w:rsidRPr="00376722">
        <w:rPr>
          <w:color w:val="000000" w:themeColor="text1"/>
          <w:lang w:val="en-IN"/>
        </w:rPr>
        <w:t>.</w:t>
      </w:r>
    </w:p>
    <w:p w:rsidR="00CB267F" w:rsidRDefault="00CB267F" w:rsidP="00972F9C">
      <w:pPr>
        <w:rPr>
          <w:b/>
          <w:color w:val="1F497D" w:themeColor="text2"/>
          <w:sz w:val="28"/>
          <w:szCs w:val="28"/>
          <w:lang w:val="en-IN"/>
        </w:rPr>
      </w:pPr>
    </w:p>
    <w:p w:rsidR="00376722" w:rsidRPr="00CB267F" w:rsidRDefault="00D860D2" w:rsidP="00972F9C">
      <w:pPr>
        <w:rPr>
          <w:b/>
          <w:color w:val="1F497D" w:themeColor="text2"/>
          <w:sz w:val="28"/>
          <w:szCs w:val="28"/>
          <w:lang w:val="en-IN"/>
        </w:rPr>
      </w:pPr>
      <w:r w:rsidRPr="00CB267F">
        <w:rPr>
          <w:b/>
          <w:color w:val="1F497D" w:themeColor="text2"/>
          <w:sz w:val="28"/>
          <w:szCs w:val="28"/>
          <w:lang w:val="en-IN"/>
        </w:rPr>
        <w:t>How is the state of Industry, Innovation and Infrastructure in the world?</w:t>
      </w:r>
    </w:p>
    <w:p w:rsidR="00376722" w:rsidRDefault="00D860D2" w:rsidP="00972F9C">
      <w:pPr>
        <w:rPr>
          <w:color w:val="000000" w:themeColor="text1"/>
          <w:lang w:val="en-IN"/>
        </w:rPr>
      </w:pPr>
      <w:r>
        <w:rPr>
          <w:color w:val="000000" w:themeColor="text1"/>
          <w:lang w:val="en-IN"/>
        </w:rPr>
        <w:t xml:space="preserve">While the state of infrastructure in the developed world is resilient enough to be desired, there are disparities seen here and there in the underserved communities of developing countries. Most of the third world suffers from challenges of in accessibilities both by roads and air making infrastructural design and innovation a dream for centuries to come and as a result industries cannot be introduced making life and the livelihood of the population a bore and meaningless. </w:t>
      </w:r>
    </w:p>
    <w:p w:rsidR="00CB267F" w:rsidRDefault="00CB267F" w:rsidP="00972F9C">
      <w:pPr>
        <w:rPr>
          <w:color w:val="000000" w:themeColor="text1"/>
          <w:lang w:val="en-IN"/>
        </w:rPr>
      </w:pPr>
    </w:p>
    <w:p w:rsidR="00195D43" w:rsidRDefault="00D860D2" w:rsidP="00972F9C">
      <w:pPr>
        <w:rPr>
          <w:color w:val="000000" w:themeColor="text1"/>
          <w:lang w:val="en-IN"/>
        </w:rPr>
      </w:pPr>
      <w:r>
        <w:rPr>
          <w:color w:val="000000" w:themeColor="text1"/>
          <w:lang w:val="en-IN"/>
        </w:rPr>
        <w:t>The presence of roads in a community is a required and basic tool to use in bring</w:t>
      </w:r>
      <w:r w:rsidR="00195D43">
        <w:rPr>
          <w:color w:val="000000" w:themeColor="text1"/>
          <w:lang w:val="en-IN"/>
        </w:rPr>
        <w:t>ing</w:t>
      </w:r>
      <w:r>
        <w:rPr>
          <w:color w:val="000000" w:themeColor="text1"/>
          <w:lang w:val="en-IN"/>
        </w:rPr>
        <w:t xml:space="preserve"> about industry and industrial development th</w:t>
      </w:r>
      <w:r w:rsidR="00195D43">
        <w:rPr>
          <w:color w:val="000000" w:themeColor="text1"/>
          <w:lang w:val="en-IN"/>
        </w:rPr>
        <w:t>e absence of it therefore makes</w:t>
      </w:r>
      <w:r>
        <w:rPr>
          <w:color w:val="000000" w:themeColor="text1"/>
          <w:lang w:val="en-IN"/>
        </w:rPr>
        <w:t xml:space="preserve"> a difficult situation </w:t>
      </w:r>
      <w:r w:rsidR="00195D43">
        <w:rPr>
          <w:color w:val="000000" w:themeColor="text1"/>
          <w:lang w:val="en-IN"/>
        </w:rPr>
        <w:t xml:space="preserve">more </w:t>
      </w:r>
      <w:r>
        <w:rPr>
          <w:color w:val="000000" w:themeColor="text1"/>
          <w:lang w:val="en-IN"/>
        </w:rPr>
        <w:t xml:space="preserve">cumbersome to resolve. Environmental challenges and climate change are cartelized by the </w:t>
      </w:r>
      <w:r w:rsidR="00195D43">
        <w:rPr>
          <w:color w:val="000000" w:themeColor="text1"/>
          <w:lang w:val="en-IN"/>
        </w:rPr>
        <w:t xml:space="preserve">absence of infrastructure and making innovation and technological development impossible if not barely existent. </w:t>
      </w:r>
      <w:proofErr w:type="gramStart"/>
      <w:r w:rsidR="00195D43">
        <w:rPr>
          <w:color w:val="000000" w:themeColor="text1"/>
          <w:lang w:val="en-IN"/>
        </w:rPr>
        <w:t xml:space="preserve">The reason why movements towards the west is on the rise especially by Africans and </w:t>
      </w:r>
      <w:r w:rsidR="00CB267F">
        <w:rPr>
          <w:color w:val="000000" w:themeColor="text1"/>
          <w:lang w:val="en-IN"/>
        </w:rPr>
        <w:t xml:space="preserve">from Africa, </w:t>
      </w:r>
      <w:r w:rsidR="00195D43">
        <w:rPr>
          <w:color w:val="000000" w:themeColor="text1"/>
          <w:lang w:val="en-IN"/>
        </w:rPr>
        <w:t>for several reason sur</w:t>
      </w:r>
      <w:r w:rsidR="00CB267F">
        <w:rPr>
          <w:color w:val="000000" w:themeColor="text1"/>
          <w:lang w:val="en-IN"/>
        </w:rPr>
        <w:t xml:space="preserve">mounting from political and </w:t>
      </w:r>
      <w:r w:rsidR="00195D43">
        <w:rPr>
          <w:color w:val="000000" w:themeColor="text1"/>
          <w:lang w:val="en-IN"/>
        </w:rPr>
        <w:t>oftentimes tribal reasons.</w:t>
      </w:r>
      <w:proofErr w:type="gramEnd"/>
      <w:r w:rsidR="00195D43">
        <w:rPr>
          <w:color w:val="000000" w:themeColor="text1"/>
          <w:lang w:val="en-IN"/>
        </w:rPr>
        <w:t xml:space="preserve"> </w:t>
      </w:r>
    </w:p>
    <w:p w:rsidR="00BB4837" w:rsidRDefault="00BB4837" w:rsidP="00972F9C">
      <w:pPr>
        <w:rPr>
          <w:b/>
          <w:color w:val="1F497D" w:themeColor="text2"/>
          <w:sz w:val="36"/>
          <w:szCs w:val="36"/>
          <w:lang w:val="en-IN"/>
        </w:rPr>
      </w:pPr>
    </w:p>
    <w:p w:rsidR="00BB4837" w:rsidRDefault="00BB4837" w:rsidP="00972F9C">
      <w:pPr>
        <w:rPr>
          <w:b/>
          <w:color w:val="1F497D" w:themeColor="text2"/>
          <w:sz w:val="36"/>
          <w:szCs w:val="36"/>
          <w:lang w:val="en-IN"/>
        </w:rPr>
      </w:pPr>
    </w:p>
    <w:p w:rsidR="00195D43" w:rsidRPr="00195D43" w:rsidRDefault="00195D43" w:rsidP="00972F9C">
      <w:pPr>
        <w:rPr>
          <w:b/>
          <w:color w:val="1F497D" w:themeColor="text2"/>
          <w:sz w:val="36"/>
          <w:szCs w:val="36"/>
          <w:lang w:val="en-IN"/>
        </w:rPr>
      </w:pPr>
      <w:r w:rsidRPr="00195D43">
        <w:rPr>
          <w:b/>
          <w:color w:val="1F497D" w:themeColor="text2"/>
          <w:sz w:val="36"/>
          <w:szCs w:val="36"/>
          <w:lang w:val="en-IN"/>
        </w:rPr>
        <w:t>According to the “EUROPEAN COMMISSION”</w:t>
      </w:r>
    </w:p>
    <w:p w:rsidR="00195D43" w:rsidRPr="00195D43" w:rsidRDefault="00195D43" w:rsidP="00972F9C">
      <w:pPr>
        <w:rPr>
          <w:b/>
          <w:color w:val="000000" w:themeColor="text1"/>
          <w:sz w:val="36"/>
          <w:szCs w:val="36"/>
          <w:lang w:val="en-IN"/>
        </w:rPr>
      </w:pPr>
      <w:r w:rsidRPr="00195D43">
        <w:rPr>
          <w:b/>
          <w:color w:val="000000" w:themeColor="text1"/>
          <w:sz w:val="36"/>
          <w:szCs w:val="36"/>
          <w:lang w:val="en-IN"/>
        </w:rPr>
        <w:t>International Partnerships</w:t>
      </w:r>
      <w:r>
        <w:rPr>
          <w:b/>
          <w:color w:val="000000" w:themeColor="text1"/>
          <w:sz w:val="36"/>
          <w:szCs w:val="36"/>
          <w:lang w:val="en-IN"/>
        </w:rPr>
        <w:t>,</w:t>
      </w:r>
    </w:p>
    <w:p w:rsidR="00195D43" w:rsidRPr="00195D43" w:rsidRDefault="00D860D2" w:rsidP="00195D43">
      <w:pPr>
        <w:rPr>
          <w:color w:val="000000" w:themeColor="text1"/>
          <w:lang w:val="en-IN"/>
        </w:rPr>
      </w:pPr>
      <w:r>
        <w:rPr>
          <w:color w:val="000000" w:themeColor="text1"/>
          <w:lang w:val="en-IN"/>
        </w:rPr>
        <w:t xml:space="preserve"> </w:t>
      </w:r>
      <w:r w:rsidR="00195D43" w:rsidRPr="00195D43">
        <w:rPr>
          <w:color w:val="000000" w:themeColor="text1"/>
          <w:lang w:val="en-IN"/>
        </w:rPr>
        <w:t>The 9th Sustainable Development Goal (SDG9) pursues 3 interdependent objectives that are fundamental to empower communities and achieve sustainable economic growth and development around the world, without leaving anyone behind:</w:t>
      </w:r>
    </w:p>
    <w:p w:rsidR="00195D43" w:rsidRPr="00195D43" w:rsidRDefault="00195D43" w:rsidP="00195D43">
      <w:pPr>
        <w:rPr>
          <w:color w:val="000000" w:themeColor="text1"/>
          <w:lang w:val="en-IN"/>
        </w:rPr>
      </w:pPr>
    </w:p>
    <w:p w:rsidR="00D860D2" w:rsidRDefault="00195D43" w:rsidP="00195D43">
      <w:pPr>
        <w:rPr>
          <w:color w:val="000000" w:themeColor="text1"/>
          <w:lang w:val="en-IN"/>
        </w:rPr>
      </w:pPr>
      <w:r w:rsidRPr="00195D43">
        <w:rPr>
          <w:color w:val="000000" w:themeColor="text1"/>
          <w:lang w:val="en-IN"/>
        </w:rPr>
        <w:t xml:space="preserve">Resilient infrastructure - Develop quality, reliable, sustainable, and resilient infrastructure, accessible for all in </w:t>
      </w:r>
      <w:r w:rsidR="00BB4837">
        <w:rPr>
          <w:color w:val="000000" w:themeColor="text1"/>
          <w:lang w:val="en-IN"/>
        </w:rPr>
        <w:t xml:space="preserve">an affordable and equitable way </w:t>
      </w:r>
      <w:r w:rsidRPr="00195D43">
        <w:rPr>
          <w:color w:val="000000" w:themeColor="text1"/>
          <w:lang w:val="en-IN"/>
        </w:rPr>
        <w:t>Sustainable industries - Promote inclusive and sustainable industrialisation, with the aim of doubling industry’s share of employment and revenue in the least developed countries (LCDs) by 2030 and improving access to fina</w:t>
      </w:r>
      <w:r w:rsidR="00BB4837">
        <w:rPr>
          <w:color w:val="000000" w:themeColor="text1"/>
          <w:lang w:val="en-IN"/>
        </w:rPr>
        <w:t xml:space="preserve">nce for small-scale industrials. </w:t>
      </w:r>
      <w:r w:rsidRPr="00195D43">
        <w:rPr>
          <w:color w:val="000000" w:themeColor="text1"/>
          <w:lang w:val="en-IN"/>
        </w:rPr>
        <w:t>Innovation - Encourage innovation, scientific research, and technological upgrades to make infrastructure and industries more sustainable and respectful of the environment</w:t>
      </w:r>
      <w:r w:rsidR="00BB4837">
        <w:rPr>
          <w:color w:val="000000" w:themeColor="text1"/>
          <w:lang w:val="en-IN"/>
        </w:rPr>
        <w:t>.</w:t>
      </w:r>
    </w:p>
    <w:p w:rsidR="005D3A6A" w:rsidRDefault="005D3A6A" w:rsidP="00195D43">
      <w:pPr>
        <w:rPr>
          <w:color w:val="000000" w:themeColor="text1"/>
          <w:lang w:val="en-IN"/>
        </w:rPr>
      </w:pPr>
    </w:p>
    <w:p w:rsidR="005D3A6A" w:rsidRDefault="005D3A6A" w:rsidP="00195D43">
      <w:pPr>
        <w:rPr>
          <w:color w:val="000000" w:themeColor="text1"/>
          <w:lang w:val="en-IN"/>
        </w:rPr>
      </w:pPr>
    </w:p>
    <w:p w:rsidR="005D3A6A" w:rsidRDefault="005D3A6A" w:rsidP="00195D43">
      <w:pPr>
        <w:rPr>
          <w:b/>
          <w:color w:val="1F497D" w:themeColor="text2"/>
          <w:lang w:val="en-IN"/>
        </w:rPr>
      </w:pPr>
      <w:r w:rsidRPr="005D3A6A">
        <w:rPr>
          <w:b/>
          <w:color w:val="1F497D" w:themeColor="text2"/>
          <w:lang w:val="en-IN"/>
        </w:rPr>
        <w:t>What changes need to happen to achieve Industry, Innovation and Infrastructure?</w:t>
      </w:r>
    </w:p>
    <w:p w:rsidR="00C63823" w:rsidRPr="00C63823" w:rsidRDefault="005D3A6A" w:rsidP="00C63823">
      <w:pPr>
        <w:rPr>
          <w:b/>
          <w:color w:val="000000" w:themeColor="text1"/>
          <w:lang w:val="en-IN"/>
        </w:rPr>
      </w:pPr>
      <w:r w:rsidRPr="00C63823">
        <w:rPr>
          <w:b/>
          <w:color w:val="000000" w:themeColor="text1"/>
          <w:lang w:val="en-IN"/>
        </w:rPr>
        <w:t>From an interdisciplinary point of view</w:t>
      </w:r>
      <w:r w:rsidR="00C63823" w:rsidRPr="00C63823">
        <w:rPr>
          <w:b/>
          <w:color w:val="000000" w:themeColor="text1"/>
          <w:lang w:val="en-IN"/>
        </w:rPr>
        <w:t>, changes expected to achieve Industry, Innovation and Infrastructure, should look straight into:</w:t>
      </w:r>
      <w:r w:rsidR="00C63823" w:rsidRPr="00C63823">
        <w:rPr>
          <w:color w:val="000000" w:themeColor="text1"/>
        </w:rPr>
        <w:t xml:space="preserve"> “</w:t>
      </w:r>
      <w:r w:rsidR="00C63823" w:rsidRPr="00C63823">
        <w:rPr>
          <w:b/>
          <w:color w:val="000000" w:themeColor="text1"/>
          <w:lang w:val="en-IN"/>
        </w:rPr>
        <w:t>The policy brief reviews progress on SDG 9 and consider the role of SDG 9 in achieving other SDGs. The brief reflects on relevant events leading up to the HLPF, including the UN Economic and Social Council’s (ECOSOC) Special Meeting on ‘Innovations in Infrastructure Development and Promoting Sustainable Industrialization,’ the Multi-Stakeholder Forum on Science, Technology and Innovation for the SDGs (STI Forum) and the UN General Assembly (UNGA) High-Level SDG Action Event on Innovation and Connectivity, all of which took place in May 2017.</w:t>
      </w:r>
    </w:p>
    <w:p w:rsidR="00C63823" w:rsidRPr="00C63823" w:rsidRDefault="00C63823" w:rsidP="00C63823">
      <w:pPr>
        <w:rPr>
          <w:b/>
          <w:color w:val="000000" w:themeColor="text1"/>
          <w:lang w:val="en-IN"/>
        </w:rPr>
      </w:pPr>
    </w:p>
    <w:p w:rsidR="00C63823" w:rsidRPr="00C63823" w:rsidRDefault="00C63823" w:rsidP="00C63823">
      <w:pPr>
        <w:rPr>
          <w:b/>
          <w:color w:val="000000" w:themeColor="text1"/>
          <w:lang w:val="en-IN"/>
        </w:rPr>
      </w:pPr>
      <w:r w:rsidRPr="00C63823">
        <w:rPr>
          <w:b/>
          <w:color w:val="000000" w:themeColor="text1"/>
          <w:lang w:val="en-IN"/>
        </w:rPr>
        <w:t xml:space="preserve">The brief also draws on the ‘2017 HLPF Thematic Review of SDG 9’ and other reports to illustrate gaps and challenges in achieving SDG 9. The Review considers progress on SDG 9 at the global level, explaining, for example, that East and South Asia have made significant progress, while industrialization levels remain low or have stagnated in Sub-Saharan Africa. The Thematic Review highlights a significant increase in mobile coverage and Internet access globally, while acknowledging </w:t>
      </w:r>
      <w:r w:rsidRPr="00C63823">
        <w:rPr>
          <w:b/>
          <w:color w:val="000000" w:themeColor="text1"/>
          <w:lang w:val="en-IN"/>
        </w:rPr>
        <w:lastRenderedPageBreak/>
        <w:t>that coverage and access vary depending on the country, region and level of economic development. In addition, the Review underscores linkages with and positive impacts on other SDGs, as infrastructure, industry and innovation are enablers of growth and sustainable development and can enable SDG implementation more broadly.</w:t>
      </w:r>
    </w:p>
    <w:p w:rsidR="00C63823" w:rsidRPr="00C63823" w:rsidRDefault="00C63823" w:rsidP="00C63823">
      <w:pPr>
        <w:rPr>
          <w:b/>
          <w:color w:val="000000" w:themeColor="text1"/>
          <w:lang w:val="en-IN"/>
        </w:rPr>
      </w:pPr>
    </w:p>
    <w:p w:rsidR="005D3A6A" w:rsidRPr="00C63823" w:rsidRDefault="00C63823" w:rsidP="00C63823">
      <w:pPr>
        <w:rPr>
          <w:b/>
          <w:color w:val="000000" w:themeColor="text1"/>
          <w:sz w:val="36"/>
          <w:szCs w:val="36"/>
          <w:lang w:val="en-IN"/>
        </w:rPr>
      </w:pPr>
      <w:r w:rsidRPr="00C63823">
        <w:rPr>
          <w:b/>
          <w:color w:val="000000" w:themeColor="text1"/>
          <w:sz w:val="36"/>
          <w:szCs w:val="36"/>
          <w:lang w:val="en-IN"/>
        </w:rPr>
        <w:t>Events, Articles and Publications Related to SDG 9</w:t>
      </w:r>
    </w:p>
    <w:p w:rsidR="00C63823" w:rsidRPr="00C63823" w:rsidRDefault="00C63823" w:rsidP="00C63823">
      <w:pPr>
        <w:rPr>
          <w:color w:val="000000" w:themeColor="text1"/>
          <w:lang w:val="en-IN"/>
        </w:rPr>
      </w:pPr>
      <w:r w:rsidRPr="00C63823">
        <w:rPr>
          <w:color w:val="000000" w:themeColor="text1"/>
          <w:lang w:val="en-IN"/>
        </w:rPr>
        <w:t xml:space="preserve">The second annual Multi-Stakeholder Forum Science, Technology and Innovation for the SDGs (STI Forum) addressed ‘STI for a Changing World – Focus on SDGs 1, 2, 3, 5, 9, and 14.’ An IISD Reporting Services briefing note and an IISD SDG Knowledge Hub story explain that the Forum featured innovation pitches for scientific and technological solutions addressing the six SDGs, including: a platform for job seekers in India to apply for jobs; a knowledge exchange system connecting farmers in rural areas in Bangladesh with experts from cities all over the world through smart phones; and a ‘virtual farmers market’ in Zambia. The event identified takeaways as, inter alia, the need for: incentives to strengthen the science-policy interface through the UN; private sector investment in innovation for the SDGs; roadmaps for tracking progress; ICT infrastructure expansion for development and STI efforts; advancing on ways to align STI national plans with the SDGs; and the STI Forum to conduct a “horizon-scanning” exercise on changes in the STI field. During the event, UNGA President Peter Thomson emphasized the need to manage risks associated with STI advancements, including protection from </w:t>
      </w:r>
      <w:proofErr w:type="spellStart"/>
      <w:r w:rsidRPr="00C63823">
        <w:rPr>
          <w:color w:val="000000" w:themeColor="text1"/>
          <w:lang w:val="en-IN"/>
        </w:rPr>
        <w:t>cyberattacks</w:t>
      </w:r>
      <w:proofErr w:type="spellEnd"/>
      <w:r w:rsidRPr="00C63823">
        <w:rPr>
          <w:color w:val="000000" w:themeColor="text1"/>
          <w:lang w:val="en-IN"/>
        </w:rPr>
        <w:t>, privacy concerns and loss of jobs due to innovation. The STI Forum convenes annually to discuss cooperation on STI around thematic areas for SDG implementation.</w:t>
      </w:r>
    </w:p>
    <w:p w:rsidR="00C63823" w:rsidRPr="00C63823" w:rsidRDefault="00C63823" w:rsidP="00C63823">
      <w:pPr>
        <w:rPr>
          <w:color w:val="000000" w:themeColor="text1"/>
          <w:lang w:val="en-IN"/>
        </w:rPr>
      </w:pPr>
    </w:p>
    <w:p w:rsidR="00C63823" w:rsidRPr="00C63823" w:rsidRDefault="00C63823" w:rsidP="00C63823">
      <w:pPr>
        <w:rPr>
          <w:color w:val="000000" w:themeColor="text1"/>
          <w:lang w:val="en-IN"/>
        </w:rPr>
      </w:pPr>
      <w:r w:rsidRPr="00C63823">
        <w:rPr>
          <w:color w:val="000000" w:themeColor="text1"/>
          <w:lang w:val="en-IN"/>
        </w:rPr>
        <w:t xml:space="preserve">Immediately following the STI Forum, the UNGA President convened an SDG Action Event on Innovation and Connectivity, during which representatives from major corporations, many from Silicon Valley, engaged with countries on how emerging technologies can help implement the SDGs. Participants urged countries to foster a culture of risk-taking while also discussing anxiety posed by technological change and how to overcome it. UN Deputy Secretary-General </w:t>
      </w:r>
      <w:proofErr w:type="spellStart"/>
      <w:r w:rsidRPr="00C63823">
        <w:rPr>
          <w:color w:val="000000" w:themeColor="text1"/>
          <w:lang w:val="en-IN"/>
        </w:rPr>
        <w:t>Amina</w:t>
      </w:r>
      <w:proofErr w:type="spellEnd"/>
      <w:r w:rsidRPr="00C63823">
        <w:rPr>
          <w:color w:val="000000" w:themeColor="text1"/>
          <w:lang w:val="en-IN"/>
        </w:rPr>
        <w:t xml:space="preserve"> Mohammed called SDG 9 a “docking station” for all 17 Goals. UNGA President Peter Thompson said the meeting had “planted a seed” about the need for an innovation mechanism at the UN. Governments also, inter alia, stressed the need to: address citizens’ fears about losing jobs to technology and help them prepare for new jobs; and provide resources for countries to implement new technologies and close the digital divide.</w:t>
      </w:r>
    </w:p>
    <w:p w:rsidR="00C63823" w:rsidRPr="00C63823" w:rsidRDefault="00C63823" w:rsidP="00C63823">
      <w:pPr>
        <w:rPr>
          <w:color w:val="000000" w:themeColor="text1"/>
          <w:lang w:val="en-IN"/>
        </w:rPr>
      </w:pPr>
    </w:p>
    <w:p w:rsidR="00C63823" w:rsidRPr="00C63823" w:rsidRDefault="00C63823" w:rsidP="00C63823">
      <w:pPr>
        <w:rPr>
          <w:color w:val="000000" w:themeColor="text1"/>
          <w:lang w:val="en-IN"/>
        </w:rPr>
      </w:pPr>
      <w:r w:rsidRPr="00C63823">
        <w:rPr>
          <w:color w:val="000000" w:themeColor="text1"/>
          <w:lang w:val="en-IN"/>
        </w:rPr>
        <w:t xml:space="preserve">Also in an effort to advance SDG 9, ECOSOC convened a Special Meeting on Innovations in Infrastructure Development and Promoting Sustainable Industrialization that highlighted SDG 9’s relevance and </w:t>
      </w:r>
      <w:proofErr w:type="spellStart"/>
      <w:r w:rsidRPr="00C63823">
        <w:rPr>
          <w:color w:val="000000" w:themeColor="text1"/>
          <w:lang w:val="en-IN"/>
        </w:rPr>
        <w:t>interlinkages</w:t>
      </w:r>
      <w:proofErr w:type="spellEnd"/>
      <w:r w:rsidRPr="00C63823">
        <w:rPr>
          <w:color w:val="000000" w:themeColor="text1"/>
          <w:lang w:val="en-IN"/>
        </w:rPr>
        <w:t xml:space="preserve"> with other Goals and targets. Two preparatory events convened in advance of the Special Meeting: one focused on infrastructure development and promoting sustainable industrialization (Dakar, Senegal, on 26 March); and one on agriculture and agro-industries development (Victoria Falls, </w:t>
      </w:r>
      <w:r w:rsidRPr="00C63823">
        <w:rPr>
          <w:color w:val="000000" w:themeColor="text1"/>
          <w:lang w:val="en-IN"/>
        </w:rPr>
        <w:lastRenderedPageBreak/>
        <w:t>Zimbabwe, from 24-26 April). The preparatory meetings helped ensure consideration of perspectives from Africa and countries in special situations, which lag behind in poverty eradication, infrastructure and industrialization.</w:t>
      </w:r>
    </w:p>
    <w:p w:rsidR="00C63823" w:rsidRPr="00C63823" w:rsidRDefault="00C63823" w:rsidP="00C63823">
      <w:pPr>
        <w:rPr>
          <w:color w:val="000000" w:themeColor="text1"/>
          <w:lang w:val="en-IN"/>
        </w:rPr>
      </w:pPr>
    </w:p>
    <w:p w:rsidR="00376722" w:rsidRDefault="00C63823" w:rsidP="00C63823">
      <w:pPr>
        <w:rPr>
          <w:color w:val="000000" w:themeColor="text1"/>
          <w:lang w:val="en-IN"/>
        </w:rPr>
      </w:pPr>
      <w:r w:rsidRPr="00C63823">
        <w:rPr>
          <w:color w:val="000000" w:themeColor="text1"/>
          <w:lang w:val="en-IN"/>
        </w:rPr>
        <w:t xml:space="preserve">The meeting identified infrastructure’s potential and limitations and pointed to infrastructure, industrial production, technology, and digital economies as key drivers of growth and poverty eradication. ECOSOC President Frederick </w:t>
      </w:r>
      <w:proofErr w:type="spellStart"/>
      <w:r w:rsidRPr="00C63823">
        <w:rPr>
          <w:color w:val="000000" w:themeColor="text1"/>
          <w:lang w:val="en-IN"/>
        </w:rPr>
        <w:t>Shava</w:t>
      </w:r>
      <w:proofErr w:type="spellEnd"/>
      <w:r w:rsidRPr="00C63823">
        <w:rPr>
          <w:color w:val="000000" w:themeColor="text1"/>
          <w:lang w:val="en-IN"/>
        </w:rPr>
        <w:t xml:space="preserve"> highlighted that lack of transport, energy and communications in Africa limits opportunities, and lamented “so much untapped potential,” stressing people’s desire and capacity to create and innovate. UN High Representative for the Least Developed Countries, Landlocked Developing Countries and Small Island Developing States (OHRLLS), </w:t>
      </w:r>
      <w:proofErr w:type="spellStart"/>
      <w:r w:rsidRPr="00C63823">
        <w:rPr>
          <w:color w:val="000000" w:themeColor="text1"/>
          <w:lang w:val="en-IN"/>
        </w:rPr>
        <w:t>Fekitamoeloa</w:t>
      </w:r>
      <w:proofErr w:type="spellEnd"/>
      <w:r w:rsidRPr="00C63823">
        <w:rPr>
          <w:color w:val="000000" w:themeColor="text1"/>
          <w:lang w:val="en-IN"/>
        </w:rPr>
        <w:t xml:space="preserve"> </w:t>
      </w:r>
      <w:proofErr w:type="spellStart"/>
      <w:r w:rsidRPr="00C63823">
        <w:rPr>
          <w:color w:val="000000" w:themeColor="text1"/>
          <w:lang w:val="en-IN"/>
        </w:rPr>
        <w:t>Katoa</w:t>
      </w:r>
      <w:proofErr w:type="spellEnd"/>
      <w:r w:rsidRPr="00C63823">
        <w:rPr>
          <w:color w:val="000000" w:themeColor="text1"/>
          <w:lang w:val="en-IN"/>
        </w:rPr>
        <w:t xml:space="preserve"> ‘</w:t>
      </w:r>
      <w:proofErr w:type="spellStart"/>
      <w:r w:rsidRPr="00C63823">
        <w:rPr>
          <w:color w:val="000000" w:themeColor="text1"/>
          <w:lang w:val="en-IN"/>
        </w:rPr>
        <w:t>Utoikamanu</w:t>
      </w:r>
      <w:proofErr w:type="spellEnd"/>
      <w:r w:rsidRPr="00C63823">
        <w:rPr>
          <w:color w:val="000000" w:themeColor="text1"/>
          <w:lang w:val="en-IN"/>
        </w:rPr>
        <w:t>, underscored the importance of ICTs for vulnerable countries, citing their multiplier effects in agriculture, education, health, trade, and governance. The Meeting also sought to promote development cooperation and attract investment, and strengthen ECOSOC’s policy guidance with respect to SDG 9.</w:t>
      </w:r>
    </w:p>
    <w:p w:rsidR="00376722" w:rsidRDefault="00376722" w:rsidP="00972F9C">
      <w:pPr>
        <w:rPr>
          <w:color w:val="000000" w:themeColor="text1"/>
          <w:lang w:val="en-IN"/>
        </w:rPr>
      </w:pPr>
    </w:p>
    <w:p w:rsidR="00376722" w:rsidRDefault="00376722" w:rsidP="00972F9C">
      <w:pPr>
        <w:rPr>
          <w:color w:val="000000" w:themeColor="text1"/>
          <w:lang w:val="en-IN"/>
        </w:rPr>
      </w:pPr>
    </w:p>
    <w:p w:rsidR="00376722" w:rsidRPr="004A6B6E" w:rsidRDefault="004A6B6E" w:rsidP="00972F9C">
      <w:pPr>
        <w:rPr>
          <w:b/>
          <w:color w:val="1F497D" w:themeColor="text2"/>
          <w:lang w:val="en-IN"/>
        </w:rPr>
      </w:pPr>
      <w:r w:rsidRPr="004A6B6E">
        <w:rPr>
          <w:b/>
          <w:color w:val="1F497D" w:themeColor="text2"/>
          <w:lang w:val="en-IN"/>
        </w:rPr>
        <w:t>Do you think it is possible to achieve Industry, Innovation and Infrastructure around the world? Why or Why not?</w:t>
      </w:r>
    </w:p>
    <w:p w:rsidR="00376722" w:rsidRDefault="00376722" w:rsidP="00972F9C">
      <w:pPr>
        <w:rPr>
          <w:color w:val="000000" w:themeColor="text1"/>
          <w:lang w:val="en-IN"/>
        </w:rPr>
      </w:pPr>
    </w:p>
    <w:p w:rsidR="00376722" w:rsidRPr="004A6B6E" w:rsidRDefault="004A6B6E" w:rsidP="00972F9C">
      <w:pPr>
        <w:rPr>
          <w:b/>
          <w:color w:val="000000" w:themeColor="text1"/>
          <w:lang w:val="en-IN"/>
        </w:rPr>
      </w:pPr>
      <w:r w:rsidRPr="004A6B6E">
        <w:rPr>
          <w:b/>
          <w:color w:val="000000" w:themeColor="text1"/>
          <w:lang w:val="en-IN"/>
        </w:rPr>
        <w:t>Infrastructure, Industrialization and Innovation: Why SDG 9 matters and how we can achieve it</w:t>
      </w:r>
    </w:p>
    <w:p w:rsidR="004A6B6E" w:rsidRPr="004A6B6E" w:rsidRDefault="004A6B6E" w:rsidP="004A6B6E">
      <w:pPr>
        <w:rPr>
          <w:color w:val="000000" w:themeColor="text1"/>
          <w:lang w:val="en-IN"/>
        </w:rPr>
      </w:pPr>
      <w:r w:rsidRPr="004A6B6E">
        <w:rPr>
          <w:color w:val="000000" w:themeColor="text1"/>
          <w:lang w:val="en-IN"/>
        </w:rPr>
        <w:t>With half the world now living in cities, and billions of dollars spent each year on growth and infrastructure, we need to finance and implement sustainable infrastructure practices that reduce our environmental footprint, employ clean technologies and are economically viable.</w:t>
      </w:r>
    </w:p>
    <w:p w:rsidR="00376722" w:rsidRPr="004A6B6E" w:rsidRDefault="004A6B6E" w:rsidP="004A6B6E">
      <w:pPr>
        <w:rPr>
          <w:b/>
          <w:color w:val="000000" w:themeColor="text1"/>
          <w:lang w:val="en-IN"/>
        </w:rPr>
      </w:pPr>
      <w:r w:rsidRPr="004A6B6E">
        <w:rPr>
          <w:b/>
          <w:color w:val="000000" w:themeColor="text1"/>
          <w:lang w:val="en-IN"/>
        </w:rPr>
        <w:t xml:space="preserve">By </w:t>
      </w:r>
      <w:proofErr w:type="spellStart"/>
      <w:r w:rsidRPr="004A6B6E">
        <w:rPr>
          <w:b/>
          <w:color w:val="000000" w:themeColor="text1"/>
          <w:lang w:val="en-IN"/>
        </w:rPr>
        <w:t>Sumeep</w:t>
      </w:r>
      <w:proofErr w:type="spellEnd"/>
      <w:r w:rsidRPr="004A6B6E">
        <w:rPr>
          <w:b/>
          <w:color w:val="000000" w:themeColor="text1"/>
          <w:lang w:val="en-IN"/>
        </w:rPr>
        <w:t xml:space="preserve"> Bath on June 27, 2018</w:t>
      </w:r>
    </w:p>
    <w:p w:rsidR="004A6B6E" w:rsidRPr="004A6B6E" w:rsidRDefault="004A6B6E" w:rsidP="004A6B6E">
      <w:pPr>
        <w:rPr>
          <w:color w:val="000000" w:themeColor="text1"/>
          <w:lang w:val="en-IN"/>
        </w:rPr>
      </w:pPr>
      <w:r w:rsidRPr="004A6B6E">
        <w:rPr>
          <w:color w:val="000000" w:themeColor="text1"/>
          <w:lang w:val="en-IN"/>
        </w:rPr>
        <w:t>Could the world’s battle with pollution be won with a series of innovative ideas and a rethinking of how we structure our economies?</w:t>
      </w:r>
    </w:p>
    <w:p w:rsidR="004A6B6E" w:rsidRPr="004A6B6E" w:rsidRDefault="004A6B6E" w:rsidP="004A6B6E">
      <w:pPr>
        <w:rPr>
          <w:color w:val="000000" w:themeColor="text1"/>
          <w:lang w:val="en-IN"/>
        </w:rPr>
      </w:pPr>
    </w:p>
    <w:p w:rsidR="00376722" w:rsidRPr="004A6B6E" w:rsidRDefault="004A6B6E" w:rsidP="004A6B6E">
      <w:pPr>
        <w:rPr>
          <w:color w:val="000000" w:themeColor="text1"/>
          <w:lang w:val="en-IN"/>
        </w:rPr>
      </w:pPr>
      <w:r w:rsidRPr="004A6B6E">
        <w:rPr>
          <w:color w:val="000000" w:themeColor="text1"/>
          <w:lang w:val="en-IN"/>
        </w:rPr>
        <w:t>With half the world now living in cities and billions of dollars spent each year on growth and infrastructure, we need to finance and implement sustainable infrastructure practices that reduce our environmental footprint, employ clean technologies and are economically viable.</w:t>
      </w:r>
    </w:p>
    <w:p w:rsidR="00071005" w:rsidRDefault="00071005" w:rsidP="004A6B6E">
      <w:pPr>
        <w:rPr>
          <w:b/>
          <w:color w:val="000000" w:themeColor="text1"/>
          <w:sz w:val="36"/>
          <w:szCs w:val="36"/>
          <w:lang w:val="en-IN"/>
        </w:rPr>
      </w:pPr>
    </w:p>
    <w:p w:rsidR="004A6B6E" w:rsidRPr="004A6B6E" w:rsidRDefault="004A6B6E" w:rsidP="004A6B6E">
      <w:pPr>
        <w:rPr>
          <w:b/>
          <w:color w:val="000000" w:themeColor="text1"/>
          <w:sz w:val="36"/>
          <w:szCs w:val="36"/>
          <w:lang w:val="en-IN"/>
        </w:rPr>
      </w:pPr>
      <w:r w:rsidRPr="004A6B6E">
        <w:rPr>
          <w:b/>
          <w:color w:val="000000" w:themeColor="text1"/>
          <w:sz w:val="36"/>
          <w:szCs w:val="36"/>
          <w:lang w:val="en-IN"/>
        </w:rPr>
        <w:t>Infrastructure, Industrialization and Innovation</w:t>
      </w:r>
    </w:p>
    <w:p w:rsidR="004A6B6E" w:rsidRPr="004A6B6E" w:rsidRDefault="004A6B6E" w:rsidP="004A6B6E">
      <w:pPr>
        <w:rPr>
          <w:color w:val="000000" w:themeColor="text1"/>
          <w:lang w:val="en-IN"/>
        </w:rPr>
      </w:pPr>
      <w:r w:rsidRPr="004A6B6E">
        <w:rPr>
          <w:color w:val="000000" w:themeColor="text1"/>
          <w:lang w:val="en-IN"/>
        </w:rPr>
        <w:lastRenderedPageBreak/>
        <w:t>Sustainable Development Goal 9, one of 17 global goals for people, prosperity and the planet, is dedicated to “build[</w:t>
      </w:r>
      <w:proofErr w:type="spellStart"/>
      <w:r w:rsidRPr="004A6B6E">
        <w:rPr>
          <w:color w:val="000000" w:themeColor="text1"/>
          <w:lang w:val="en-IN"/>
        </w:rPr>
        <w:t>ing</w:t>
      </w:r>
      <w:proofErr w:type="spellEnd"/>
      <w:r w:rsidRPr="004A6B6E">
        <w:rPr>
          <w:color w:val="000000" w:themeColor="text1"/>
          <w:lang w:val="en-IN"/>
        </w:rPr>
        <w:t xml:space="preserve">] resilient infrastructure, </w:t>
      </w:r>
      <w:proofErr w:type="spellStart"/>
      <w:r w:rsidRPr="004A6B6E">
        <w:rPr>
          <w:color w:val="000000" w:themeColor="text1"/>
          <w:lang w:val="en-IN"/>
        </w:rPr>
        <w:t>promot</w:t>
      </w:r>
      <w:proofErr w:type="spellEnd"/>
      <w:r w:rsidRPr="004A6B6E">
        <w:rPr>
          <w:color w:val="000000" w:themeColor="text1"/>
          <w:lang w:val="en-IN"/>
        </w:rPr>
        <w:t>[</w:t>
      </w:r>
      <w:proofErr w:type="spellStart"/>
      <w:r w:rsidRPr="004A6B6E">
        <w:rPr>
          <w:color w:val="000000" w:themeColor="text1"/>
          <w:lang w:val="en-IN"/>
        </w:rPr>
        <w:t>ing</w:t>
      </w:r>
      <w:proofErr w:type="spellEnd"/>
      <w:r w:rsidRPr="004A6B6E">
        <w:rPr>
          <w:color w:val="000000" w:themeColor="text1"/>
          <w:lang w:val="en-IN"/>
        </w:rPr>
        <w:t>] inclusive and sustainable industrialization and foster[</w:t>
      </w:r>
      <w:proofErr w:type="spellStart"/>
      <w:r w:rsidRPr="004A6B6E">
        <w:rPr>
          <w:color w:val="000000" w:themeColor="text1"/>
          <w:lang w:val="en-IN"/>
        </w:rPr>
        <w:t>ing</w:t>
      </w:r>
      <w:proofErr w:type="spellEnd"/>
      <w:r w:rsidRPr="004A6B6E">
        <w:rPr>
          <w:color w:val="000000" w:themeColor="text1"/>
          <w:lang w:val="en-IN"/>
        </w:rPr>
        <w:t>] innovation.”</w:t>
      </w:r>
    </w:p>
    <w:p w:rsidR="004A6B6E" w:rsidRPr="004A6B6E" w:rsidRDefault="004A6B6E" w:rsidP="004A6B6E">
      <w:pPr>
        <w:rPr>
          <w:color w:val="000000" w:themeColor="text1"/>
          <w:lang w:val="en-IN"/>
        </w:rPr>
      </w:pPr>
    </w:p>
    <w:p w:rsidR="00376722" w:rsidRDefault="004A6B6E" w:rsidP="004A6B6E">
      <w:pPr>
        <w:rPr>
          <w:color w:val="000000" w:themeColor="text1"/>
          <w:lang w:val="en-IN"/>
        </w:rPr>
      </w:pPr>
      <w:r w:rsidRPr="004A6B6E">
        <w:rPr>
          <w:color w:val="000000" w:themeColor="text1"/>
          <w:lang w:val="en-IN"/>
        </w:rPr>
        <w:t>It seems like a broad goal, touching on everything from sustainable cities and scientific research to communications technology and financial services. A closer look at its targets, however, reveals a quite specific set of intended achievements.</w:t>
      </w:r>
    </w:p>
    <w:p w:rsidR="001D3BC2" w:rsidRPr="001D3BC2" w:rsidRDefault="001D3BC2" w:rsidP="001D3BC2">
      <w:pPr>
        <w:rPr>
          <w:color w:val="000000" w:themeColor="text1"/>
          <w:lang w:val="en-IN"/>
        </w:rPr>
      </w:pPr>
      <w:r w:rsidRPr="001D3BC2">
        <w:rPr>
          <w:color w:val="000000" w:themeColor="text1"/>
          <w:lang w:val="en-IN"/>
        </w:rPr>
        <w:t>Around 2.6 billion people in the developing world still face difficulties in accessing electricity full time.</w:t>
      </w:r>
    </w:p>
    <w:p w:rsidR="001D3BC2" w:rsidRPr="001D3BC2" w:rsidRDefault="001D3BC2" w:rsidP="001D3BC2">
      <w:pPr>
        <w:rPr>
          <w:color w:val="000000" w:themeColor="text1"/>
          <w:lang w:val="en-IN"/>
        </w:rPr>
      </w:pPr>
      <w:r w:rsidRPr="001D3BC2">
        <w:rPr>
          <w:color w:val="000000" w:themeColor="text1"/>
          <w:lang w:val="en-IN"/>
        </w:rPr>
        <w:t>For example, Target 9.5 looks at boosting scientific research and intends to increase the number of full-time researchers per million inhabitants, and the amount of money spent on research as a proportion of GDP.</w:t>
      </w:r>
    </w:p>
    <w:p w:rsidR="001D3BC2" w:rsidRPr="001D3BC2" w:rsidRDefault="001D3BC2" w:rsidP="001D3BC2">
      <w:pPr>
        <w:rPr>
          <w:color w:val="000000" w:themeColor="text1"/>
          <w:lang w:val="en-IN"/>
        </w:rPr>
      </w:pPr>
    </w:p>
    <w:p w:rsidR="001D3BC2" w:rsidRPr="001D3BC2" w:rsidRDefault="001D3BC2" w:rsidP="001D3BC2">
      <w:pPr>
        <w:rPr>
          <w:color w:val="000000" w:themeColor="text1"/>
          <w:lang w:val="en-IN"/>
        </w:rPr>
      </w:pPr>
      <w:r w:rsidRPr="001D3BC2">
        <w:rPr>
          <w:color w:val="000000" w:themeColor="text1"/>
          <w:lang w:val="en-IN"/>
        </w:rPr>
        <w:t>In much of the developing world, especially in rural communities, many still suffer from a lack of access to new technologies that could improve their livelihoods and standard of living. For example, around 2.6 billion people in the developing world still face difficulties in accessing electricity full time and many do not have access to water or basic sanitation.</w:t>
      </w:r>
    </w:p>
    <w:p w:rsidR="001D3BC2" w:rsidRPr="001D3BC2" w:rsidRDefault="001D3BC2" w:rsidP="001D3BC2">
      <w:pPr>
        <w:rPr>
          <w:color w:val="000000" w:themeColor="text1"/>
          <w:lang w:val="en-IN"/>
        </w:rPr>
      </w:pPr>
    </w:p>
    <w:p w:rsidR="001D3BC2" w:rsidRPr="001D3BC2" w:rsidRDefault="001D3BC2" w:rsidP="001D3BC2">
      <w:pPr>
        <w:rPr>
          <w:color w:val="000000" w:themeColor="text1"/>
          <w:lang w:val="en-IN"/>
        </w:rPr>
      </w:pPr>
      <w:r w:rsidRPr="001D3BC2">
        <w:rPr>
          <w:color w:val="000000" w:themeColor="text1"/>
          <w:lang w:val="en-IN"/>
        </w:rPr>
        <w:t xml:space="preserve">Target 9.1 aims to “develop quality, reliable, sustainable and resilient infrastructure, including regional and </w:t>
      </w:r>
      <w:proofErr w:type="spellStart"/>
      <w:r w:rsidRPr="001D3BC2">
        <w:rPr>
          <w:color w:val="000000" w:themeColor="text1"/>
          <w:lang w:val="en-IN"/>
        </w:rPr>
        <w:t>transborder</w:t>
      </w:r>
      <w:proofErr w:type="spellEnd"/>
      <w:r w:rsidRPr="001D3BC2">
        <w:rPr>
          <w:color w:val="000000" w:themeColor="text1"/>
          <w:lang w:val="en-IN"/>
        </w:rPr>
        <w:t xml:space="preserve"> infrastructure.” This will be measured by the proportion of rural populations who live within 2 km of an all-season road (SDG indicator 9.1.1).</w:t>
      </w:r>
    </w:p>
    <w:p w:rsidR="001D3BC2" w:rsidRPr="001D3BC2" w:rsidRDefault="001D3BC2" w:rsidP="001D3BC2">
      <w:pPr>
        <w:rPr>
          <w:color w:val="000000" w:themeColor="text1"/>
          <w:lang w:val="en-IN"/>
        </w:rPr>
      </w:pPr>
    </w:p>
    <w:p w:rsidR="001D3BC2" w:rsidRPr="001D3BC2" w:rsidRDefault="001D3BC2" w:rsidP="001D3BC2">
      <w:pPr>
        <w:rPr>
          <w:color w:val="000000" w:themeColor="text1"/>
          <w:lang w:val="en-IN"/>
        </w:rPr>
      </w:pPr>
      <w:r w:rsidRPr="001D3BC2">
        <w:rPr>
          <w:color w:val="000000" w:themeColor="text1"/>
          <w:lang w:val="en-IN"/>
        </w:rPr>
        <w:t>Sustainable Development Goal 9, one of 17 global goals for people, prosperity and the planet, is dedicated to building resilient infrastructure, promoting inclusive and sustainable industrialization and fostering innovation.</w:t>
      </w:r>
    </w:p>
    <w:p w:rsidR="001D3BC2" w:rsidRPr="001D3BC2" w:rsidRDefault="001D3BC2" w:rsidP="001D3BC2">
      <w:pPr>
        <w:rPr>
          <w:color w:val="000000" w:themeColor="text1"/>
          <w:lang w:val="en-IN"/>
        </w:rPr>
      </w:pPr>
    </w:p>
    <w:p w:rsidR="001D3BC2" w:rsidRPr="001D3BC2" w:rsidRDefault="001D3BC2" w:rsidP="001D3BC2">
      <w:pPr>
        <w:rPr>
          <w:color w:val="000000" w:themeColor="text1"/>
          <w:lang w:val="en-IN"/>
        </w:rPr>
      </w:pPr>
      <w:r w:rsidRPr="001D3BC2">
        <w:rPr>
          <w:color w:val="000000" w:themeColor="text1"/>
          <w:lang w:val="en-IN"/>
        </w:rPr>
        <w:t xml:space="preserve">The disadvantages many developing countries are dealing with regarding financing new technologies is recognized in Target 9.A, which encourages technical and financial support to realize the immense potential that many of the world’s least-developed countries have for increased industrialization. </w:t>
      </w:r>
    </w:p>
    <w:p w:rsidR="001D3BC2" w:rsidRPr="001D3BC2" w:rsidRDefault="001D3BC2" w:rsidP="001D3BC2">
      <w:pPr>
        <w:rPr>
          <w:color w:val="000000" w:themeColor="text1"/>
          <w:lang w:val="en-IN"/>
        </w:rPr>
      </w:pPr>
    </w:p>
    <w:p w:rsidR="001D3BC2" w:rsidRPr="001D3BC2" w:rsidRDefault="001D3BC2" w:rsidP="001D3BC2">
      <w:pPr>
        <w:rPr>
          <w:color w:val="000000" w:themeColor="text1"/>
          <w:lang w:val="en-IN"/>
        </w:rPr>
      </w:pPr>
      <w:r w:rsidRPr="001D3BC2">
        <w:rPr>
          <w:color w:val="000000" w:themeColor="text1"/>
          <w:lang w:val="en-IN"/>
        </w:rPr>
        <w:t>More than four billion people across the globe do not have access to the internet. The role of communications technology is critical in a sustainable future, and Target 9.C seeks to provide universal and affordable access to the Internet in least developed countries b</w:t>
      </w:r>
      <w:r>
        <w:rPr>
          <w:color w:val="000000" w:themeColor="text1"/>
          <w:lang w:val="en-IN"/>
        </w:rPr>
        <w:t xml:space="preserve">y 2020—just two years from now. </w:t>
      </w:r>
      <w:r w:rsidRPr="001D3BC2">
        <w:rPr>
          <w:color w:val="000000" w:themeColor="text1"/>
          <w:lang w:val="en-IN"/>
        </w:rPr>
        <w:lastRenderedPageBreak/>
        <w:t>Bridging these divides will set out a more level playing field when it comes to fostering and benefiting from innovation.</w:t>
      </w:r>
    </w:p>
    <w:p w:rsidR="001D3BC2" w:rsidRPr="001D3BC2" w:rsidRDefault="001D3BC2" w:rsidP="001D3BC2">
      <w:pPr>
        <w:rPr>
          <w:color w:val="000000" w:themeColor="text1"/>
          <w:lang w:val="en-IN"/>
        </w:rPr>
      </w:pPr>
    </w:p>
    <w:p w:rsidR="001D3BC2" w:rsidRPr="001D3BC2" w:rsidRDefault="001D3BC2" w:rsidP="001D3BC2">
      <w:pPr>
        <w:rPr>
          <w:b/>
          <w:color w:val="000000" w:themeColor="text1"/>
          <w:sz w:val="36"/>
          <w:szCs w:val="36"/>
          <w:lang w:val="en-IN"/>
        </w:rPr>
      </w:pPr>
      <w:r w:rsidRPr="001D3BC2">
        <w:rPr>
          <w:b/>
          <w:color w:val="000000" w:themeColor="text1"/>
          <w:sz w:val="36"/>
          <w:szCs w:val="36"/>
          <w:lang w:val="en-IN"/>
        </w:rPr>
        <w:t>Building a More Sustainable Future</w:t>
      </w:r>
    </w:p>
    <w:p w:rsidR="00376722" w:rsidRDefault="001D3BC2" w:rsidP="001D3BC2">
      <w:pPr>
        <w:rPr>
          <w:color w:val="000000" w:themeColor="text1"/>
          <w:lang w:val="en-IN"/>
        </w:rPr>
      </w:pPr>
      <w:r w:rsidRPr="001D3BC2">
        <w:rPr>
          <w:color w:val="000000" w:themeColor="text1"/>
          <w:lang w:val="en-IN"/>
        </w:rPr>
        <w:t>As we draw ever closer to the 2030 deadline to achieve these goals, there is much to suggest we are</w:t>
      </w:r>
      <w:r>
        <w:rPr>
          <w:color w:val="000000" w:themeColor="text1"/>
          <w:lang w:val="en-IN"/>
        </w:rPr>
        <w:t xml:space="preserve"> headed in the right direction. </w:t>
      </w:r>
      <w:r w:rsidRPr="001D3BC2">
        <w:rPr>
          <w:color w:val="000000" w:themeColor="text1"/>
          <w:lang w:val="en-IN"/>
        </w:rPr>
        <w:t>In the least developed countries, while agricultural and traditional sectors remain the main sources of employment, worldwide about 500 million people are employed in manufacturing, with numbers steadily increasing in the developing world.</w:t>
      </w:r>
    </w:p>
    <w:p w:rsidR="00F74BC5" w:rsidRDefault="00F74BC5" w:rsidP="00972F9C">
      <w:pPr>
        <w:rPr>
          <w:b/>
          <w:color w:val="1F497D" w:themeColor="text2"/>
          <w:sz w:val="36"/>
          <w:szCs w:val="36"/>
          <w:lang w:val="en-IN"/>
        </w:rPr>
      </w:pPr>
    </w:p>
    <w:p w:rsidR="00376722" w:rsidRDefault="00F74BC5" w:rsidP="00972F9C">
      <w:pPr>
        <w:rPr>
          <w:b/>
          <w:color w:val="1F497D" w:themeColor="text2"/>
          <w:sz w:val="36"/>
          <w:szCs w:val="36"/>
          <w:lang w:val="en-IN"/>
        </w:rPr>
      </w:pPr>
      <w:r w:rsidRPr="00F74BC5">
        <w:rPr>
          <w:b/>
          <w:color w:val="1F497D" w:themeColor="text2"/>
          <w:sz w:val="36"/>
          <w:szCs w:val="36"/>
          <w:lang w:val="en-IN"/>
        </w:rPr>
        <w:t>How can education lead to a world with Industry, Innovation and Infrastructure?</w:t>
      </w:r>
    </w:p>
    <w:p w:rsidR="00F74BC5" w:rsidRDefault="00F74BC5" w:rsidP="00972F9C">
      <w:pPr>
        <w:rPr>
          <w:color w:val="000000" w:themeColor="text1"/>
          <w:lang w:val="en-IN"/>
        </w:rPr>
      </w:pPr>
      <w:r w:rsidRPr="00E8389A">
        <w:rPr>
          <w:color w:val="000000" w:themeColor="text1"/>
          <w:lang w:val="en-IN"/>
        </w:rPr>
        <w:t>Education as “the third eye that only those educated can afford” is going to lead to a world with industry, Innovation and infrastructure because with education environmental care will be assured, there will be social equity, there will be sustainable management of resources and economic growth, education will change the mind-set of people towards biased practices. Education makes people understand the need for gender equality and give a right of place for women and girl in society</w:t>
      </w:r>
      <w:r w:rsidR="00E8389A">
        <w:rPr>
          <w:color w:val="000000" w:themeColor="text1"/>
          <w:lang w:val="en-IN"/>
        </w:rPr>
        <w:t>.</w:t>
      </w:r>
    </w:p>
    <w:p w:rsidR="00071005" w:rsidRDefault="00071005" w:rsidP="00972F9C">
      <w:pPr>
        <w:rPr>
          <w:color w:val="000000" w:themeColor="text1"/>
          <w:lang w:val="en-IN"/>
        </w:rPr>
      </w:pPr>
    </w:p>
    <w:p w:rsidR="00E8389A" w:rsidRDefault="00E8389A" w:rsidP="00972F9C">
      <w:pPr>
        <w:rPr>
          <w:color w:val="000000" w:themeColor="text1"/>
          <w:lang w:val="en-IN"/>
        </w:rPr>
      </w:pPr>
      <w:r>
        <w:rPr>
          <w:color w:val="000000" w:themeColor="text1"/>
          <w:lang w:val="en-IN"/>
        </w:rPr>
        <w:t>When people are educated, they face life challenges with ease and make informed decisions never to regret. Educated people are choice makers and more likely to be self-reliance than the uneducated who are architects of superstitious believes and innovative inertia.</w:t>
      </w:r>
      <w:r w:rsidR="001B29FC">
        <w:rPr>
          <w:color w:val="000000" w:themeColor="text1"/>
          <w:lang w:val="en-IN"/>
        </w:rPr>
        <w:t xml:space="preserve"> Educated persons are knowledgeable and change makers in society as they see things from a different perspective than the uneducated. They build society and resilient as well as sustainable infrastructure thereby increasing economic growth as </w:t>
      </w:r>
      <w:proofErr w:type="gramStart"/>
      <w:r w:rsidR="001B29FC">
        <w:rPr>
          <w:color w:val="000000" w:themeColor="text1"/>
          <w:lang w:val="en-IN"/>
        </w:rPr>
        <w:t>the they</w:t>
      </w:r>
      <w:proofErr w:type="gramEnd"/>
      <w:r w:rsidR="001B29FC">
        <w:rPr>
          <w:color w:val="000000" w:themeColor="text1"/>
          <w:lang w:val="en-IN"/>
        </w:rPr>
        <w:t xml:space="preserve"> can stay inclusive a sure step towards sustainability by 2030.Njumbe AIU August, 2021</w:t>
      </w:r>
    </w:p>
    <w:p w:rsidR="00071005" w:rsidRDefault="00071005" w:rsidP="00972F9C">
      <w:pPr>
        <w:rPr>
          <w:color w:val="000000" w:themeColor="text1"/>
          <w:lang w:val="en-IN"/>
        </w:rPr>
      </w:pPr>
    </w:p>
    <w:p w:rsidR="001B29FC" w:rsidRDefault="001B29FC" w:rsidP="00972F9C">
      <w:pPr>
        <w:rPr>
          <w:color w:val="000000" w:themeColor="text1"/>
          <w:lang w:val="en-IN"/>
        </w:rPr>
      </w:pPr>
      <w:r>
        <w:rPr>
          <w:color w:val="000000" w:themeColor="text1"/>
          <w:lang w:val="en-IN"/>
        </w:rPr>
        <w:t>The “GLOBAL GOALS FOR SUSTAINABLE DEVELOPMENT”, says:</w:t>
      </w:r>
      <w:r w:rsidRPr="001B29FC">
        <w:t xml:space="preserve"> </w:t>
      </w:r>
      <w:r w:rsidRPr="001B29FC">
        <w:rPr>
          <w:color w:val="000000" w:themeColor="text1"/>
          <w:lang w:val="en-IN"/>
        </w:rPr>
        <w:t>Everyone can help to make sure that we meet the Global Goals. Use these eight targets to create action to build resilient infrastructure, promote inclusive and sustainable industrialization and foster innovation.</w:t>
      </w:r>
    </w:p>
    <w:p w:rsidR="00071005" w:rsidRDefault="00071005" w:rsidP="00D323A0">
      <w:pPr>
        <w:rPr>
          <w:b/>
          <w:color w:val="000000" w:themeColor="text1"/>
          <w:sz w:val="36"/>
          <w:szCs w:val="36"/>
          <w:lang w:val="en-IN"/>
        </w:rPr>
      </w:pPr>
    </w:p>
    <w:p w:rsidR="00D323A0" w:rsidRDefault="00D323A0" w:rsidP="00D323A0">
      <w:pPr>
        <w:rPr>
          <w:color w:val="000000" w:themeColor="text1"/>
          <w:lang w:val="en-IN"/>
        </w:rPr>
      </w:pPr>
      <w:r w:rsidRPr="00D323A0">
        <w:rPr>
          <w:b/>
          <w:color w:val="000000" w:themeColor="text1"/>
          <w:sz w:val="36"/>
          <w:szCs w:val="36"/>
          <w:lang w:val="en-IN"/>
        </w:rPr>
        <w:t>Bill Gates</w:t>
      </w:r>
      <w:r>
        <w:rPr>
          <w:b/>
          <w:color w:val="000000" w:themeColor="text1"/>
          <w:sz w:val="36"/>
          <w:szCs w:val="36"/>
          <w:lang w:val="en-IN"/>
        </w:rPr>
        <w:t>,</w:t>
      </w:r>
      <w:r>
        <w:rPr>
          <w:color w:val="000000" w:themeColor="text1"/>
          <w:lang w:val="en-IN"/>
        </w:rPr>
        <w:t xml:space="preserve"> </w:t>
      </w:r>
    </w:p>
    <w:p w:rsidR="00D323A0" w:rsidRPr="00D323A0" w:rsidRDefault="00D323A0" w:rsidP="00D323A0">
      <w:pPr>
        <w:rPr>
          <w:color w:val="000000" w:themeColor="text1"/>
          <w:lang w:val="en-IN"/>
        </w:rPr>
      </w:pPr>
      <w:proofErr w:type="gramStart"/>
      <w:r>
        <w:rPr>
          <w:color w:val="000000" w:themeColor="text1"/>
          <w:lang w:val="en-IN"/>
        </w:rPr>
        <w:lastRenderedPageBreak/>
        <w:t>says</w:t>
      </w:r>
      <w:proofErr w:type="gramEnd"/>
      <w:r>
        <w:rPr>
          <w:color w:val="000000" w:themeColor="text1"/>
          <w:lang w:val="en-IN"/>
        </w:rPr>
        <w:t>:</w:t>
      </w:r>
      <w:r w:rsidRPr="00D323A0">
        <w:t xml:space="preserve"> </w:t>
      </w:r>
      <w:r w:rsidRPr="00D323A0">
        <w:rPr>
          <w:color w:val="000000" w:themeColor="text1"/>
          <w:lang w:val="en-IN"/>
        </w:rPr>
        <w:t>Leaders from 193 countries have committed to support the building of resilient infrastructure, promote inclusive and sustainable industrialization and foster innovation by the year 2030, which together form Goal 9 of the United Nations (UN) Sustainable Development Goals. The Sustainable Development Goals are 17 interconnected goals that seek to transform our world by ending all forms of poverty, eliminating inequalities and improving the state of the world’s natural and human-made environments through sustained international cooperation and efforts over the next 15 years. The UN Sustainable Development Goal 9 is “Build resilient infrastructure, promote inclusive and sustainable industrialization and foster innovation.”</w:t>
      </w:r>
      <w:r>
        <w:rPr>
          <w:color w:val="000000" w:themeColor="text1"/>
          <w:lang w:val="en-IN"/>
        </w:rPr>
        <w:t xml:space="preserve"> And that:</w:t>
      </w:r>
    </w:p>
    <w:p w:rsidR="00D323A0" w:rsidRPr="00D323A0" w:rsidRDefault="00D323A0" w:rsidP="00D323A0">
      <w:pPr>
        <w:rPr>
          <w:color w:val="000000" w:themeColor="text1"/>
          <w:lang w:val="en-IN"/>
        </w:rPr>
      </w:pPr>
    </w:p>
    <w:p w:rsidR="00D323A0" w:rsidRPr="00D323A0" w:rsidRDefault="00D323A0" w:rsidP="00D323A0">
      <w:pPr>
        <w:rPr>
          <w:color w:val="000000" w:themeColor="text1"/>
          <w:lang w:val="en-IN"/>
        </w:rPr>
      </w:pPr>
      <w:r w:rsidRPr="00D323A0">
        <w:rPr>
          <w:color w:val="000000" w:themeColor="text1"/>
          <w:lang w:val="en-IN"/>
        </w:rPr>
        <w:t>By learning, taking action and teaching others about the need for investments in infrastructure, inclusive and sustainable industrial development and technological innovation, young people can play a valuable leadership role in helping to accomplish Goal 9, as well as the other Sustainable Development Goals. Infrastructure is often something we take for granted in the United States. When you turn on the faucet, clean water comes out; when you plug an appliance into the wall, there is electricity to power it; when you want to go somewhere, there are roads to take you there.</w:t>
      </w:r>
    </w:p>
    <w:p w:rsidR="00D323A0" w:rsidRPr="00D323A0" w:rsidRDefault="00D323A0" w:rsidP="00D323A0">
      <w:pPr>
        <w:rPr>
          <w:color w:val="000000" w:themeColor="text1"/>
          <w:lang w:val="en-IN"/>
        </w:rPr>
      </w:pPr>
    </w:p>
    <w:p w:rsidR="00D323A0" w:rsidRPr="00D323A0" w:rsidRDefault="00D323A0" w:rsidP="00D323A0">
      <w:pPr>
        <w:rPr>
          <w:color w:val="000000" w:themeColor="text1"/>
          <w:lang w:val="en-IN"/>
        </w:rPr>
      </w:pPr>
      <w:r w:rsidRPr="00D323A0">
        <w:rPr>
          <w:color w:val="000000" w:themeColor="text1"/>
          <w:lang w:val="en-IN"/>
        </w:rPr>
        <w:t>Here are four important facts provided by the UN and some related educational ideas related to Goal 9 of the Sustainable Development Goals that can help youth learn and be engaged as global citizens.</w:t>
      </w:r>
    </w:p>
    <w:p w:rsidR="00D323A0" w:rsidRPr="00D323A0" w:rsidRDefault="00D323A0" w:rsidP="00D323A0">
      <w:pPr>
        <w:rPr>
          <w:color w:val="000000" w:themeColor="text1"/>
          <w:lang w:val="en-IN"/>
        </w:rPr>
      </w:pPr>
    </w:p>
    <w:p w:rsidR="00D323A0" w:rsidRPr="00D323A0" w:rsidRDefault="00D323A0" w:rsidP="00D323A0">
      <w:pPr>
        <w:rPr>
          <w:color w:val="000000" w:themeColor="text1"/>
          <w:lang w:val="en-IN"/>
        </w:rPr>
      </w:pPr>
      <w:r w:rsidRPr="00D323A0">
        <w:rPr>
          <w:color w:val="000000" w:themeColor="text1"/>
          <w:lang w:val="en-IN"/>
        </w:rPr>
        <w:t>“Basic infrastructure like roads, information and communication technologies, sanitation, electrical power and water remain scarce in many developing countries,” according to the UN. Recent water infrastructure issues, such as those that have occurred in Flint, Michigan, show this is not only an issue for developing countries.</w:t>
      </w:r>
    </w:p>
    <w:p w:rsidR="00071005" w:rsidRDefault="00071005" w:rsidP="00D323A0">
      <w:pPr>
        <w:rPr>
          <w:color w:val="000000" w:themeColor="text1"/>
          <w:lang w:val="en-IN"/>
        </w:rPr>
      </w:pPr>
    </w:p>
    <w:p w:rsidR="00D323A0" w:rsidRPr="00D323A0" w:rsidRDefault="00D323A0" w:rsidP="00D323A0">
      <w:pPr>
        <w:rPr>
          <w:color w:val="000000" w:themeColor="text1"/>
          <w:lang w:val="en-IN"/>
        </w:rPr>
      </w:pPr>
      <w:r w:rsidRPr="00D323A0">
        <w:rPr>
          <w:color w:val="000000" w:themeColor="text1"/>
          <w:lang w:val="en-IN"/>
        </w:rPr>
        <w:t>Globally, 2.6 billion people do not have reliable, full-time access to electricity; 2.5 billion people lack access to basic sanitation; over 1 billion people have no reliable phone service; and nearly 800 million people do not have access to water.</w:t>
      </w:r>
    </w:p>
    <w:p w:rsidR="00071005" w:rsidRDefault="00071005" w:rsidP="00D323A0">
      <w:pPr>
        <w:rPr>
          <w:color w:val="000000" w:themeColor="text1"/>
          <w:lang w:val="en-IN"/>
        </w:rPr>
      </w:pPr>
    </w:p>
    <w:p w:rsidR="00D323A0" w:rsidRPr="00D323A0" w:rsidRDefault="00D323A0" w:rsidP="00D323A0">
      <w:pPr>
        <w:rPr>
          <w:color w:val="000000" w:themeColor="text1"/>
          <w:lang w:val="en-IN"/>
        </w:rPr>
      </w:pPr>
      <w:r w:rsidRPr="00D323A0">
        <w:rPr>
          <w:color w:val="000000" w:themeColor="text1"/>
          <w:lang w:val="en-IN"/>
        </w:rPr>
        <w:t>Undeveloped and inadequate infrastructure limit people’s access to health care, education, markets to sell products, jobs, information and training.</w:t>
      </w:r>
    </w:p>
    <w:p w:rsidR="00071005" w:rsidRDefault="00071005" w:rsidP="00D323A0">
      <w:pPr>
        <w:rPr>
          <w:color w:val="000000" w:themeColor="text1"/>
          <w:lang w:val="en-IN"/>
        </w:rPr>
      </w:pPr>
    </w:p>
    <w:p w:rsidR="00D323A0" w:rsidRDefault="00D323A0" w:rsidP="00D323A0">
      <w:pPr>
        <w:rPr>
          <w:color w:val="000000" w:themeColor="text1"/>
          <w:lang w:val="en-IN"/>
        </w:rPr>
      </w:pPr>
      <w:r w:rsidRPr="00D323A0">
        <w:rPr>
          <w:color w:val="000000" w:themeColor="text1"/>
          <w:lang w:val="en-IN"/>
        </w:rPr>
        <w:t>“Inclusive and sustainable industrial development is the primary source of income generation, allows for rapid and sustained increases in living standards for all people, and provides the technological solutions to environmentally sound industrialization,” according to the UN.</w:t>
      </w:r>
    </w:p>
    <w:p w:rsidR="00D323A0" w:rsidRDefault="00D323A0" w:rsidP="00D323A0">
      <w:pPr>
        <w:rPr>
          <w:b/>
          <w:color w:val="000000" w:themeColor="text1"/>
          <w:sz w:val="36"/>
          <w:szCs w:val="36"/>
          <w:lang w:val="en-IN"/>
        </w:rPr>
      </w:pPr>
      <w:r w:rsidRPr="00D323A0">
        <w:rPr>
          <w:b/>
          <w:color w:val="1F497D" w:themeColor="text2"/>
          <w:sz w:val="36"/>
          <w:szCs w:val="36"/>
          <w:lang w:val="en-IN"/>
        </w:rPr>
        <w:lastRenderedPageBreak/>
        <w:t>6. What objectives, principles and teaching techniques are used in education to achieve Industry, Innovation and Infrastructure around the world?</w:t>
      </w:r>
    </w:p>
    <w:p w:rsidR="000821E3" w:rsidRDefault="00D323A0" w:rsidP="00D323A0">
      <w:pPr>
        <w:rPr>
          <w:b/>
          <w:color w:val="000000" w:themeColor="text1"/>
          <w:lang w:val="en-IN"/>
        </w:rPr>
      </w:pPr>
      <w:r>
        <w:rPr>
          <w:b/>
          <w:color w:val="000000" w:themeColor="text1"/>
          <w:lang w:val="en-IN"/>
        </w:rPr>
        <w:t xml:space="preserve">The </w:t>
      </w:r>
      <w:r w:rsidRPr="00D323A0">
        <w:rPr>
          <w:b/>
          <w:color w:val="000000" w:themeColor="text1"/>
          <w:lang w:val="en-IN"/>
        </w:rPr>
        <w:t>objectives, principles and teaching techniques</w:t>
      </w:r>
      <w:r>
        <w:rPr>
          <w:b/>
          <w:color w:val="000000" w:themeColor="text1"/>
          <w:lang w:val="en-IN"/>
        </w:rPr>
        <w:t xml:space="preserve"> that are needed  i</w:t>
      </w:r>
      <w:r w:rsidR="000821E3">
        <w:rPr>
          <w:b/>
          <w:color w:val="000000" w:themeColor="text1"/>
          <w:lang w:val="en-IN"/>
        </w:rPr>
        <w:t>n</w:t>
      </w:r>
      <w:r w:rsidR="000821E3" w:rsidRPr="000821E3">
        <w:t xml:space="preserve"> </w:t>
      </w:r>
      <w:r w:rsidR="000821E3" w:rsidRPr="000821E3">
        <w:rPr>
          <w:b/>
          <w:color w:val="000000" w:themeColor="text1"/>
          <w:lang w:val="en-IN"/>
        </w:rPr>
        <w:t xml:space="preserve">education to achieve Industry, Innovation and </w:t>
      </w:r>
      <w:r w:rsidR="000821E3">
        <w:rPr>
          <w:b/>
          <w:color w:val="000000" w:themeColor="text1"/>
          <w:lang w:val="en-IN"/>
        </w:rPr>
        <w:t xml:space="preserve">Infrastructure around the world are the need to improve on human well-being, meeting the target of the sustainable development goals 2030 which are 17 of them in all with goal 9 torching on almost all the other goals, </w:t>
      </w:r>
    </w:p>
    <w:p w:rsidR="00AC06B9" w:rsidRDefault="00AC06B9" w:rsidP="00D323A0">
      <w:pPr>
        <w:rPr>
          <w:b/>
          <w:color w:val="000000" w:themeColor="text1"/>
          <w:lang w:val="en-IN"/>
        </w:rPr>
      </w:pPr>
    </w:p>
    <w:p w:rsidR="00D323A0" w:rsidRDefault="000821E3" w:rsidP="00D323A0">
      <w:pPr>
        <w:rPr>
          <w:b/>
          <w:color w:val="000000" w:themeColor="text1"/>
          <w:lang w:val="en-IN"/>
        </w:rPr>
      </w:pPr>
      <w:r>
        <w:rPr>
          <w:b/>
          <w:color w:val="000000" w:themeColor="text1"/>
          <w:lang w:val="en-IN"/>
        </w:rPr>
        <w:t xml:space="preserve">There is the critical need to build sustainable and resilient infrastructure that </w:t>
      </w:r>
      <w:proofErr w:type="spellStart"/>
      <w:r>
        <w:rPr>
          <w:b/>
          <w:color w:val="000000" w:themeColor="text1"/>
          <w:lang w:val="en-IN"/>
        </w:rPr>
        <w:t>gurantees</w:t>
      </w:r>
      <w:proofErr w:type="spellEnd"/>
      <w:r>
        <w:rPr>
          <w:b/>
          <w:color w:val="000000" w:themeColor="text1"/>
          <w:lang w:val="en-IN"/>
        </w:rPr>
        <w:t xml:space="preserve"> global standards and meets human demands and supply chain. </w:t>
      </w:r>
    </w:p>
    <w:p w:rsidR="00AC06B9" w:rsidRDefault="00AC06B9" w:rsidP="00907E42">
      <w:pPr>
        <w:rPr>
          <w:b/>
          <w:color w:val="000000" w:themeColor="text1"/>
          <w:lang w:val="en-IN"/>
        </w:rPr>
      </w:pPr>
    </w:p>
    <w:p w:rsidR="00907E42" w:rsidRPr="00907E42" w:rsidRDefault="000821E3" w:rsidP="00907E42">
      <w:pPr>
        <w:rPr>
          <w:b/>
          <w:color w:val="000000" w:themeColor="text1"/>
          <w:lang w:val="en-IN"/>
        </w:rPr>
      </w:pPr>
      <w:r>
        <w:rPr>
          <w:b/>
          <w:color w:val="000000" w:themeColor="text1"/>
          <w:lang w:val="en-IN"/>
        </w:rPr>
        <w:t>The teaching techniques most needed are innovations, creativity and sustainability in our efforts to industrialize our communities in need.</w:t>
      </w:r>
      <w:r w:rsidR="00907E42" w:rsidRPr="00907E42">
        <w:t xml:space="preserve"> </w:t>
      </w:r>
      <w:r w:rsidR="00907E42">
        <w:t>“</w:t>
      </w:r>
      <w:r w:rsidR="00907E42" w:rsidRPr="00907E42">
        <w:rPr>
          <w:b/>
          <w:color w:val="000000" w:themeColor="text1"/>
          <w:lang w:val="en-IN"/>
        </w:rPr>
        <w:t>A functioning and resilient infrastructure is the foundation of every successful community. To meet future challenges, our industries and infrastructure must be upgraded. For this, we need to promote innovative sustainable technologies and ensure equal and universal access to information and financial markets. This will bring prosperity, create jobs and make sure that we build stable and prosperous societies across the globe</w:t>
      </w:r>
      <w:r w:rsidR="00907E42">
        <w:rPr>
          <w:b/>
          <w:color w:val="000000" w:themeColor="text1"/>
          <w:lang w:val="en-IN"/>
        </w:rPr>
        <w:t>”</w:t>
      </w:r>
      <w:r w:rsidR="00907E42" w:rsidRPr="00907E42">
        <w:rPr>
          <w:b/>
          <w:color w:val="000000" w:themeColor="text1"/>
          <w:lang w:val="en-IN"/>
        </w:rPr>
        <w:t>.</w:t>
      </w:r>
    </w:p>
    <w:p w:rsidR="00AC06B9" w:rsidRDefault="00AC06B9" w:rsidP="00D323A0">
      <w:pPr>
        <w:rPr>
          <w:b/>
          <w:color w:val="000000" w:themeColor="text1"/>
          <w:lang w:val="en-IN"/>
        </w:rPr>
      </w:pPr>
    </w:p>
    <w:p w:rsidR="000821E3" w:rsidRDefault="00907E42" w:rsidP="00D323A0">
      <w:pPr>
        <w:rPr>
          <w:b/>
          <w:color w:val="000000" w:themeColor="text1"/>
          <w:lang w:val="en-IN"/>
        </w:rPr>
      </w:pPr>
      <w:r w:rsidRPr="00907E42">
        <w:rPr>
          <w:b/>
          <w:color w:val="000000" w:themeColor="text1"/>
          <w:lang w:val="en-IN"/>
        </w:rPr>
        <w:t>7. How can education improve in your community so that the next generation has the tools and mind</w:t>
      </w:r>
      <w:r w:rsidR="00D4108C">
        <w:rPr>
          <w:b/>
          <w:color w:val="000000" w:themeColor="text1"/>
          <w:lang w:val="en-IN"/>
        </w:rPr>
        <w:t>-</w:t>
      </w:r>
      <w:r w:rsidRPr="00907E42">
        <w:rPr>
          <w:b/>
          <w:color w:val="000000" w:themeColor="text1"/>
          <w:lang w:val="en-IN"/>
        </w:rPr>
        <w:t>set to obtain Industry, Innovation and Infrastructure?</w:t>
      </w:r>
    </w:p>
    <w:p w:rsidR="00AC06B9" w:rsidRDefault="00AC06B9" w:rsidP="00D323A0">
      <w:pPr>
        <w:rPr>
          <w:b/>
          <w:color w:val="000000" w:themeColor="text1"/>
          <w:lang w:val="en-IN"/>
        </w:rPr>
      </w:pPr>
    </w:p>
    <w:p w:rsidR="00D4108C" w:rsidRDefault="00D4108C" w:rsidP="00D323A0">
      <w:r>
        <w:rPr>
          <w:b/>
          <w:color w:val="000000" w:themeColor="text1"/>
          <w:lang w:val="en-IN"/>
        </w:rPr>
        <w:t xml:space="preserve">To sustainably educate my community so that the next generation has the mind-set and tools necessary to obtain industry, innovation and infrastructure, there must be the political will of </w:t>
      </w:r>
      <w:proofErr w:type="gramStart"/>
      <w:r>
        <w:rPr>
          <w:b/>
          <w:color w:val="000000" w:themeColor="text1"/>
          <w:lang w:val="en-IN"/>
        </w:rPr>
        <w:t>governments</w:t>
      </w:r>
      <w:proofErr w:type="gramEnd"/>
      <w:r>
        <w:rPr>
          <w:b/>
          <w:color w:val="000000" w:themeColor="text1"/>
          <w:lang w:val="en-IN"/>
        </w:rPr>
        <w:t xml:space="preserve">, gender equality and equality in education especially at the basic levels and the professional levels. The empowerment of people to lead the affairs </w:t>
      </w:r>
      <w:proofErr w:type="gramStart"/>
      <w:r>
        <w:rPr>
          <w:b/>
          <w:color w:val="000000" w:themeColor="text1"/>
          <w:lang w:val="en-IN"/>
        </w:rPr>
        <w:t>that have</w:t>
      </w:r>
      <w:proofErr w:type="gramEnd"/>
      <w:r>
        <w:rPr>
          <w:b/>
          <w:color w:val="000000" w:themeColor="text1"/>
          <w:lang w:val="en-IN"/>
        </w:rPr>
        <w:t xml:space="preserve"> to do with their well-being. There must be inclusion and innovation.</w:t>
      </w:r>
    </w:p>
    <w:p w:rsidR="00AC06B9" w:rsidRDefault="00AC06B9" w:rsidP="00D323A0">
      <w:pPr>
        <w:rPr>
          <w:b/>
          <w:color w:val="000000" w:themeColor="text1"/>
          <w:lang w:val="en-IN"/>
        </w:rPr>
      </w:pPr>
    </w:p>
    <w:p w:rsidR="00D4108C" w:rsidRDefault="00D4108C" w:rsidP="00D323A0">
      <w:pPr>
        <w:rPr>
          <w:b/>
          <w:color w:val="000000" w:themeColor="text1"/>
          <w:lang w:val="en-IN"/>
        </w:rPr>
      </w:pPr>
      <w:r w:rsidRPr="00D4108C">
        <w:rPr>
          <w:b/>
          <w:color w:val="000000" w:themeColor="text1"/>
          <w:lang w:val="en-IN"/>
        </w:rPr>
        <w:t>There are three key pillars that support quality education: access to quality teachers; use of quality learning tools and professional development; and the establishment of safe and supportive quality learning environments.</w:t>
      </w:r>
    </w:p>
    <w:p w:rsidR="00AC06B9" w:rsidRDefault="00AC06B9" w:rsidP="00D323A0">
      <w:pPr>
        <w:rPr>
          <w:b/>
          <w:color w:val="000000" w:themeColor="text1"/>
          <w:lang w:val="en-IN"/>
        </w:rPr>
      </w:pPr>
    </w:p>
    <w:p w:rsidR="00D4108C" w:rsidRPr="00D323A0" w:rsidRDefault="00D4108C" w:rsidP="00D323A0">
      <w:pPr>
        <w:rPr>
          <w:b/>
          <w:color w:val="000000" w:themeColor="text1"/>
          <w:lang w:val="en-IN"/>
        </w:rPr>
      </w:pPr>
      <w:r>
        <w:rPr>
          <w:b/>
          <w:color w:val="000000" w:themeColor="text1"/>
          <w:lang w:val="en-IN"/>
        </w:rPr>
        <w:lastRenderedPageBreak/>
        <w:t xml:space="preserve">With access to quality teachers, quality education is assured, there will be quality outcome at job placements and there </w:t>
      </w:r>
      <w:r w:rsidR="00AC06B9">
        <w:rPr>
          <w:b/>
          <w:color w:val="000000" w:themeColor="text1"/>
          <w:lang w:val="en-IN"/>
        </w:rPr>
        <w:t xml:space="preserve">will social and psychological satisfaction and emotional satisfaction as well. When people are satisfied working societal ills are reduced with increase productivity and trust. Frustration and eliminated and there is increase believe that they are part of the whole and include in decision making and that their contributions are valued that way job satisfaction is attained. </w:t>
      </w:r>
    </w:p>
    <w:p w:rsidR="00AC06B9" w:rsidRPr="00AC06B9" w:rsidRDefault="00AC06B9" w:rsidP="00AC06B9">
      <w:pPr>
        <w:rPr>
          <w:b/>
          <w:color w:val="000000" w:themeColor="text1"/>
          <w:sz w:val="36"/>
          <w:szCs w:val="36"/>
          <w:lang w:val="en-IN"/>
        </w:rPr>
      </w:pPr>
      <w:proofErr w:type="gramStart"/>
      <w:r w:rsidRPr="00AC06B9">
        <w:rPr>
          <w:b/>
          <w:color w:val="000000" w:themeColor="text1"/>
          <w:sz w:val="36"/>
          <w:szCs w:val="36"/>
          <w:lang w:val="en-IN"/>
        </w:rPr>
        <w:t>conclusion</w:t>
      </w:r>
      <w:proofErr w:type="gramEnd"/>
    </w:p>
    <w:p w:rsidR="00AC06B9" w:rsidRPr="00AC06B9" w:rsidRDefault="00AC06B9" w:rsidP="00AC06B9">
      <w:pPr>
        <w:rPr>
          <w:color w:val="000000" w:themeColor="text1"/>
          <w:lang w:val="en-IN"/>
        </w:rPr>
      </w:pPr>
      <w:r w:rsidRPr="00AC06B9">
        <w:rPr>
          <w:color w:val="000000" w:themeColor="text1"/>
          <w:lang w:val="en-IN"/>
        </w:rPr>
        <w:t>The United Nation’s millennium development Goals gave birth to the “Sustainable Development goals 2030 all of it aimed at changing the way global issues are attended to some of which is the UN”s Sustainable Development Goal 9: “Industry, Innovation &amp; Infrastructure”</w:t>
      </w:r>
    </w:p>
    <w:p w:rsidR="00AC06B9" w:rsidRDefault="00AC06B9" w:rsidP="00AC06B9">
      <w:pPr>
        <w:rPr>
          <w:color w:val="000000" w:themeColor="text1"/>
          <w:lang w:val="en-IN"/>
        </w:rPr>
      </w:pPr>
    </w:p>
    <w:p w:rsidR="00AC06B9" w:rsidRPr="00AC06B9" w:rsidRDefault="00AC06B9" w:rsidP="00AC06B9">
      <w:pPr>
        <w:rPr>
          <w:color w:val="000000" w:themeColor="text1"/>
          <w:lang w:val="en-IN"/>
        </w:rPr>
      </w:pPr>
      <w:r w:rsidRPr="00AC06B9">
        <w:rPr>
          <w:color w:val="000000" w:themeColor="text1"/>
          <w:lang w:val="en-IN"/>
        </w:rPr>
        <w:t xml:space="preserve">The name infrastructure has a broader meaning than just the mare thinking of the buildings and industries we find around’ infrastructure means all that we need to meat competitiveness from a global focus point of view, including, transportation, communication, economic growth, environmental health, sciences and much more. </w:t>
      </w:r>
    </w:p>
    <w:p w:rsidR="00AC06B9" w:rsidRDefault="00AC06B9" w:rsidP="00AC06B9">
      <w:pPr>
        <w:rPr>
          <w:color w:val="000000" w:themeColor="text1"/>
          <w:lang w:val="en-IN"/>
        </w:rPr>
      </w:pPr>
    </w:p>
    <w:p w:rsidR="00AC06B9" w:rsidRPr="00AC06B9" w:rsidRDefault="00AC06B9" w:rsidP="00AC06B9">
      <w:pPr>
        <w:rPr>
          <w:color w:val="000000" w:themeColor="text1"/>
          <w:lang w:val="en-IN"/>
        </w:rPr>
      </w:pPr>
      <w:r w:rsidRPr="00AC06B9">
        <w:rPr>
          <w:color w:val="000000" w:themeColor="text1"/>
          <w:lang w:val="en-IN"/>
        </w:rPr>
        <w:t>With infrastructure, man is globally involved in as much as business is concern. We meet and discuss business without displacing each other using information and communication networks, telephoning and using the internet to ease both marketing stress and movements hence, boasting economic growth and globalization.</w:t>
      </w:r>
    </w:p>
    <w:p w:rsidR="00376722" w:rsidRPr="00E8389A" w:rsidRDefault="00376722" w:rsidP="00972F9C">
      <w:pPr>
        <w:rPr>
          <w:color w:val="000000" w:themeColor="text1"/>
          <w:lang w:val="en-IN"/>
        </w:rPr>
      </w:pPr>
    </w:p>
    <w:p w:rsidR="00376722" w:rsidRPr="00E8389A" w:rsidRDefault="00376722" w:rsidP="00972F9C">
      <w:pPr>
        <w:rPr>
          <w:color w:val="000000" w:themeColor="text1"/>
          <w:lang w:val="en-IN"/>
        </w:rPr>
      </w:pPr>
    </w:p>
    <w:p w:rsidR="00376722" w:rsidRPr="00E8389A" w:rsidRDefault="00376722" w:rsidP="00972F9C">
      <w:pPr>
        <w:rPr>
          <w:color w:val="000000" w:themeColor="text1"/>
          <w:lang w:val="en-IN"/>
        </w:rPr>
      </w:pPr>
    </w:p>
    <w:p w:rsidR="00376722" w:rsidRDefault="00376722" w:rsidP="00972F9C">
      <w:pPr>
        <w:rPr>
          <w:color w:val="000000" w:themeColor="text1"/>
          <w:lang w:val="en-IN"/>
        </w:rPr>
      </w:pPr>
    </w:p>
    <w:p w:rsidR="00376722" w:rsidRPr="00E8389A" w:rsidRDefault="00376722" w:rsidP="00972F9C">
      <w:pPr>
        <w:rPr>
          <w:b/>
          <w:color w:val="000000" w:themeColor="text1"/>
          <w:lang w:val="en-IN"/>
        </w:rPr>
      </w:pPr>
      <w:r w:rsidRPr="00E8389A">
        <w:rPr>
          <w:b/>
          <w:color w:val="000000" w:themeColor="text1"/>
          <w:lang w:val="en-IN"/>
        </w:rPr>
        <w:t>BIBLIOGRAPHY:</w:t>
      </w:r>
    </w:p>
    <w:p w:rsidR="004A6B6E" w:rsidRDefault="00071005" w:rsidP="00972F9C">
      <w:pPr>
        <w:rPr>
          <w:color w:val="000000" w:themeColor="text1"/>
          <w:lang w:val="en-IN"/>
        </w:rPr>
      </w:pPr>
      <w:proofErr w:type="gramStart"/>
      <w:r>
        <w:rPr>
          <w:color w:val="000000" w:themeColor="text1"/>
          <w:lang w:val="en-IN"/>
        </w:rPr>
        <w:t>1.</w:t>
      </w:r>
      <w:r w:rsidR="00376722">
        <w:rPr>
          <w:color w:val="000000" w:themeColor="text1"/>
          <w:lang w:val="en-IN"/>
        </w:rPr>
        <w:t>UN</w:t>
      </w:r>
      <w:proofErr w:type="gramEnd"/>
      <w:r w:rsidR="00376722">
        <w:rPr>
          <w:color w:val="000000" w:themeColor="text1"/>
          <w:lang w:val="en-IN"/>
        </w:rPr>
        <w:t xml:space="preserve"> NEWS</w:t>
      </w:r>
    </w:p>
    <w:p w:rsidR="001D3BC2" w:rsidRDefault="00071005" w:rsidP="004A6B6E">
      <w:pPr>
        <w:rPr>
          <w:lang w:val="en-IN"/>
        </w:rPr>
      </w:pPr>
      <w:proofErr w:type="gramStart"/>
      <w:r>
        <w:rPr>
          <w:lang w:val="en-IN"/>
        </w:rPr>
        <w:t>2.</w:t>
      </w:r>
      <w:r w:rsidR="004A6B6E" w:rsidRPr="004A6B6E">
        <w:rPr>
          <w:lang w:val="en-IN"/>
        </w:rPr>
        <w:t>By</w:t>
      </w:r>
      <w:proofErr w:type="gramEnd"/>
      <w:r w:rsidR="004A6B6E" w:rsidRPr="004A6B6E">
        <w:rPr>
          <w:lang w:val="en-IN"/>
        </w:rPr>
        <w:t xml:space="preserve"> </w:t>
      </w:r>
      <w:proofErr w:type="spellStart"/>
      <w:r w:rsidR="004A6B6E" w:rsidRPr="004A6B6E">
        <w:rPr>
          <w:lang w:val="en-IN"/>
        </w:rPr>
        <w:t>Sumeep</w:t>
      </w:r>
      <w:proofErr w:type="spellEnd"/>
      <w:r w:rsidR="004A6B6E" w:rsidRPr="004A6B6E">
        <w:rPr>
          <w:lang w:val="en-IN"/>
        </w:rPr>
        <w:t xml:space="preserve"> Bath on June 27, 2018</w:t>
      </w:r>
    </w:p>
    <w:p w:rsidR="00376722" w:rsidRDefault="00071005" w:rsidP="001D3BC2">
      <w:pPr>
        <w:rPr>
          <w:lang w:val="en-IN"/>
        </w:rPr>
      </w:pPr>
      <w:proofErr w:type="gramStart"/>
      <w:r>
        <w:t>3.</w:t>
      </w:r>
      <w:proofErr w:type="gramEnd"/>
      <w:hyperlink r:id="rId6" w:history="1">
        <w:r w:rsidR="001D3BC2" w:rsidRPr="00583D4A">
          <w:rPr>
            <w:rStyle w:val="Hyperlink"/>
            <w:lang w:val="en-IN"/>
          </w:rPr>
          <w:t>https://www.iisd.org/</w:t>
        </w:r>
      </w:hyperlink>
      <w:r w:rsidR="001D3BC2">
        <w:rPr>
          <w:lang w:val="en-IN"/>
        </w:rPr>
        <w:t xml:space="preserve"> </w:t>
      </w:r>
    </w:p>
    <w:p w:rsidR="00071005" w:rsidRPr="001D3BC2" w:rsidRDefault="00071005" w:rsidP="001D3BC2">
      <w:pPr>
        <w:rPr>
          <w:lang w:val="en-IN"/>
        </w:rPr>
      </w:pPr>
      <w:r>
        <w:rPr>
          <w:lang w:val="en-IN"/>
        </w:rPr>
        <w:t xml:space="preserve">4.Njumbe BENEDICT AIU August </w:t>
      </w:r>
      <w:bookmarkStart w:id="0" w:name="_GoBack"/>
      <w:bookmarkEnd w:id="0"/>
      <w:r>
        <w:rPr>
          <w:lang w:val="en-IN"/>
        </w:rPr>
        <w:t>2021</w:t>
      </w:r>
    </w:p>
    <w:sectPr w:rsidR="00071005" w:rsidRPr="001D3BC2" w:rsidSect="0089255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53"/>
    <w:rsid w:val="0005661E"/>
    <w:rsid w:val="0007037F"/>
    <w:rsid w:val="00071005"/>
    <w:rsid w:val="000821E3"/>
    <w:rsid w:val="00195D43"/>
    <w:rsid w:val="001B29FC"/>
    <w:rsid w:val="001D3BC2"/>
    <w:rsid w:val="00376722"/>
    <w:rsid w:val="004A6B6E"/>
    <w:rsid w:val="004D3E86"/>
    <w:rsid w:val="005D3A6A"/>
    <w:rsid w:val="006D6715"/>
    <w:rsid w:val="0076369F"/>
    <w:rsid w:val="00892553"/>
    <w:rsid w:val="00907E42"/>
    <w:rsid w:val="0092029E"/>
    <w:rsid w:val="00972F9C"/>
    <w:rsid w:val="00AC06B9"/>
    <w:rsid w:val="00BB4837"/>
    <w:rsid w:val="00BE7C38"/>
    <w:rsid w:val="00C63823"/>
    <w:rsid w:val="00CB267F"/>
    <w:rsid w:val="00D323A0"/>
    <w:rsid w:val="00D4108C"/>
    <w:rsid w:val="00D43D9C"/>
    <w:rsid w:val="00D764F5"/>
    <w:rsid w:val="00D860D2"/>
    <w:rsid w:val="00E8389A"/>
    <w:rsid w:val="00F74BC5"/>
    <w:rsid w:val="00F8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9255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92553"/>
    <w:rPr>
      <w:rFonts w:eastAsiaTheme="minorEastAsia"/>
      <w:lang w:eastAsia="ja-JP"/>
    </w:rPr>
  </w:style>
  <w:style w:type="paragraph" w:styleId="BalloonText">
    <w:name w:val="Balloon Text"/>
    <w:basedOn w:val="Normal"/>
    <w:link w:val="BalloonTextChar"/>
    <w:uiPriority w:val="99"/>
    <w:semiHidden/>
    <w:unhideWhenUsed/>
    <w:rsid w:val="00892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53"/>
    <w:rPr>
      <w:rFonts w:ascii="Tahoma" w:hAnsi="Tahoma" w:cs="Tahoma"/>
      <w:sz w:val="16"/>
      <w:szCs w:val="16"/>
    </w:rPr>
  </w:style>
  <w:style w:type="character" w:styleId="Hyperlink">
    <w:name w:val="Hyperlink"/>
    <w:basedOn w:val="DefaultParagraphFont"/>
    <w:uiPriority w:val="99"/>
    <w:unhideWhenUsed/>
    <w:rsid w:val="001D3B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9255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92553"/>
    <w:rPr>
      <w:rFonts w:eastAsiaTheme="minorEastAsia"/>
      <w:lang w:eastAsia="ja-JP"/>
    </w:rPr>
  </w:style>
  <w:style w:type="paragraph" w:styleId="BalloonText">
    <w:name w:val="Balloon Text"/>
    <w:basedOn w:val="Normal"/>
    <w:link w:val="BalloonTextChar"/>
    <w:uiPriority w:val="99"/>
    <w:semiHidden/>
    <w:unhideWhenUsed/>
    <w:rsid w:val="00892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53"/>
    <w:rPr>
      <w:rFonts w:ascii="Tahoma" w:hAnsi="Tahoma" w:cs="Tahoma"/>
      <w:sz w:val="16"/>
      <w:szCs w:val="16"/>
    </w:rPr>
  </w:style>
  <w:style w:type="character" w:styleId="Hyperlink">
    <w:name w:val="Hyperlink"/>
    <w:basedOn w:val="DefaultParagraphFont"/>
    <w:uiPriority w:val="99"/>
    <w:unhideWhenUsed/>
    <w:rsid w:val="001D3B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isd.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Infrastructures make up the human habitation, communication, mobility, ecology and human welfare and development. Infrastructures involves putting in place those needs and tools that one best fit with and those the people and even animals need to strife and grow. It includes but not limited to educational infrastructures, spiritual as well as housing infrastructure and abode.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11</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Atlantic international University USA</Company>
  <LinksUpToDate>false</LinksUpToDate>
  <CharactersWithSpaces>22354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NJUMBEBENEDICT NGYIA</dc:creator>
  <cp:lastModifiedBy>NJUMBEBENEDICT NGYIA</cp:lastModifiedBy>
  <cp:revision>13</cp:revision>
  <dcterms:created xsi:type="dcterms:W3CDTF">2021-08-20T12:11:00Z</dcterms:created>
  <dcterms:modified xsi:type="dcterms:W3CDTF">2021-08-21T02:08:00Z</dcterms:modified>
</cp:coreProperties>
</file>