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color w:val="EEECE1" w:themeColor="background2"/>
          <w:sz w:val="96"/>
          <w:szCs w:val="56"/>
        </w:rPr>
        <w:id w:val="-1692290170"/>
        <w:docPartObj>
          <w:docPartGallery w:val="Cover Pages"/>
          <w:docPartUnique/>
        </w:docPartObj>
      </w:sdtPr>
      <w:sdtEndPr>
        <w:rPr>
          <w:rFonts w:asciiTheme="minorHAnsi" w:eastAsiaTheme="minorHAnsi" w:hAnsiTheme="minorHAnsi" w:cstheme="minorBidi"/>
          <w:color w:val="auto"/>
          <w:spacing w:val="0"/>
          <w:kern w:val="0"/>
          <w:sz w:val="22"/>
          <w:szCs w:val="22"/>
          <w:lang w:val="en-IN" w:eastAsia="en-US"/>
        </w:rPr>
      </w:sdtEndPr>
      <w:sdtContent>
        <w:tbl>
          <w:tblPr>
            <w:tblpPr w:leftFromText="187" w:rightFromText="187" w:bottomFromText="720" w:horzAnchor="margin" w:tblpYSpec="bottom"/>
            <w:tblW w:w="5000" w:type="pct"/>
            <w:tblLook w:val="04A0" w:firstRow="1" w:lastRow="0" w:firstColumn="1" w:lastColumn="0" w:noHBand="0" w:noVBand="1"/>
          </w:tblPr>
          <w:tblGrid>
            <w:gridCol w:w="11016"/>
          </w:tblGrid>
          <w:tr w:rsidR="00D96F19">
            <w:tc>
              <w:tcPr>
                <w:tcW w:w="9266" w:type="dxa"/>
              </w:tcPr>
              <w:p w:rsidR="00D96F19" w:rsidRDefault="00D96F19">
                <w:pPr>
                  <w:pStyle w:val="Title"/>
                  <w:rPr>
                    <w:color w:val="EEECE1" w:themeColor="background2"/>
                    <w:sz w:val="96"/>
                    <w:szCs w:val="56"/>
                  </w:rPr>
                </w:pPr>
                <w:sdt>
                  <w:sdtPr>
                    <w:rPr>
                      <w:color w:val="EEECE1" w:themeColor="background2"/>
                      <w:sz w:val="96"/>
                      <w:szCs w:val="56"/>
                    </w:rPr>
                    <w:alias w:val="Title"/>
                    <w:id w:val="1274589637"/>
                    <w:placeholder>
                      <w:docPart w:val="E223B1658F7B4DD0BEF69902CD9CD76B"/>
                    </w:placeholder>
                    <w:dataBinding w:prefixMappings="xmlns:ns0='http://schemas.openxmlformats.org/package/2006/metadata/core-properties' xmlns:ns1='http://purl.org/dc/elements/1.1/'" w:xpath="/ns0:coreProperties[1]/ns1:title[1]" w:storeItemID="{6C3C8BC8-F283-45AE-878A-BAB7291924A1}"/>
                    <w:text/>
                  </w:sdtPr>
                  <w:sdtContent>
                    <w:r w:rsidR="00756EEB">
                      <w:rPr>
                        <w:color w:val="EEECE1" w:themeColor="background2"/>
                        <w:sz w:val="96"/>
                        <w:szCs w:val="56"/>
                      </w:rPr>
                      <w:t>UN’s Sustainable Development Goal 12: Responsible Consumption &amp; Production</w:t>
                    </w:r>
                  </w:sdtContent>
                </w:sdt>
              </w:p>
            </w:tc>
          </w:tr>
          <w:tr w:rsidR="00D96F19">
            <w:tc>
              <w:tcPr>
                <w:tcW w:w="0" w:type="auto"/>
                <w:vAlign w:val="bottom"/>
              </w:tcPr>
              <w:p w:rsidR="00D96F19" w:rsidRDefault="00D96F19">
                <w:pPr>
                  <w:pStyle w:val="Subtitle"/>
                </w:pPr>
                <w:sdt>
                  <w:sdtPr>
                    <w:rPr>
                      <w:color w:val="FFFFFF" w:themeColor="background1"/>
                    </w:rPr>
                    <w:alias w:val="Subtitle"/>
                    <w:id w:val="1194108113"/>
                    <w:placeholder>
                      <w:docPart w:val="A725795D57E24CFBA9EEBCA291577E25"/>
                    </w:placeholder>
                    <w:dataBinding w:prefixMappings="xmlns:ns0='http://schemas.openxmlformats.org/package/2006/metadata/core-properties' xmlns:ns1='http://purl.org/dc/elements/1.1/'" w:xpath="/ns0:coreProperties[1]/ns1:subject[1]" w:storeItemID="{6C3C8BC8-F283-45AE-878A-BAB7291924A1}"/>
                    <w:text/>
                  </w:sdtPr>
                  <w:sdtContent>
                    <w:r w:rsidR="00756EEB">
                      <w:rPr>
                        <w:color w:val="FFFFFF" w:themeColor="background1"/>
                      </w:rPr>
                      <w:t>Unwise and unbridled consumption will deplete the health of the earth for future generations.</w:t>
                    </w:r>
                  </w:sdtContent>
                </w:sdt>
              </w:p>
            </w:tc>
          </w:tr>
          <w:tr w:rsidR="00D96F19">
            <w:trPr>
              <w:trHeight w:val="1152"/>
            </w:trPr>
            <w:tc>
              <w:tcPr>
                <w:tcW w:w="0" w:type="auto"/>
                <w:vAlign w:val="bottom"/>
              </w:tcPr>
              <w:p w:rsidR="00D96F19" w:rsidRDefault="00D96F19" w:rsidP="00D96F19">
                <w:pPr>
                  <w:rPr>
                    <w:color w:val="FFFFFF" w:themeColor="background1"/>
                  </w:rPr>
                </w:pPr>
                <w:sdt>
                  <w:sdtPr>
                    <w:rPr>
                      <w:color w:val="FFFFFF" w:themeColor="background1"/>
                    </w:rPr>
                    <w:alias w:val="Abstract"/>
                    <w:id w:val="1304881009"/>
                    <w:placeholder>
                      <w:docPart w:val="ADB4DACDB9AF4BA3BDFE1941B75BCDD8"/>
                    </w:placeholder>
                    <w:dataBinding w:prefixMappings="xmlns:ns0='http://schemas.microsoft.com/office/2006/coverPageProps'" w:xpath="/ns0:CoverPageProperties[1]/ns0:Abstract[1]" w:storeItemID="{55AF091B-3C7A-41E3-B477-F2FDAA23CFDA}"/>
                    <w:text/>
                  </w:sdtPr>
                  <w:sdtContent>
                    <w:r>
                      <w:rPr>
                        <w:color w:val="FFFFFF" w:themeColor="background1"/>
                      </w:rPr>
                      <w:t>The unwise use of the earth’s resources will and is negatively affecti</w:t>
                    </w:r>
                    <w:r w:rsidR="00756EEB">
                      <w:rPr>
                        <w:color w:val="FFFFFF" w:themeColor="background1"/>
                      </w:rPr>
                      <w:t>ng us yet the informed few amongst</w:t>
                    </w:r>
                    <w:r>
                      <w:rPr>
                        <w:color w:val="FFFFFF" w:themeColor="background1"/>
                      </w:rPr>
                      <w:t xml:space="preserve"> us are helping the rest</w:t>
                    </w:r>
                    <w:r w:rsidR="00756EEB">
                      <w:rPr>
                        <w:color w:val="FFFFFF" w:themeColor="background1"/>
                      </w:rPr>
                      <w:t xml:space="preserve"> who are the majority to remain predators to our own selv</w:t>
                    </w:r>
                    <w:r>
                      <w:rPr>
                        <w:color w:val="FFFFFF" w:themeColor="background1"/>
                      </w:rPr>
                      <w:t>es. The earth degradation is par</w:t>
                    </w:r>
                    <w:r w:rsidR="00756EEB">
                      <w:rPr>
                        <w:color w:val="FFFFFF" w:themeColor="background1"/>
                      </w:rPr>
                      <w:t>t</w:t>
                    </w:r>
                    <w:r>
                      <w:rPr>
                        <w:color w:val="FFFFFF" w:themeColor="background1"/>
                      </w:rPr>
                      <w:t xml:space="preserve">ly blamed on our </w:t>
                    </w:r>
                    <w:r w:rsidR="00756EEB">
                      <w:rPr>
                        <w:color w:val="FFFFFF" w:themeColor="background1"/>
                      </w:rPr>
                      <w:t>continuous</w:t>
                    </w:r>
                    <w:r>
                      <w:rPr>
                        <w:color w:val="FFFFFF" w:themeColor="background1"/>
                      </w:rPr>
                      <w:t xml:space="preserve"> quest for improving scientifically on our w</w:t>
                    </w:r>
                    <w:r w:rsidR="00756EEB">
                      <w:rPr>
                        <w:color w:val="FFFFFF" w:themeColor="background1"/>
                      </w:rPr>
                      <w:t>ell-being yet the outcome continue to be the regret</w:t>
                    </w:r>
                    <w:r>
                      <w:rPr>
                        <w:color w:val="FFFFFF" w:themeColor="background1"/>
                      </w:rPr>
                      <w:t xml:space="preserve"> we announce on daily bases –doctors cabinets continue to ware-down on the many victims of </w:t>
                    </w:r>
                    <w:r w:rsidR="00756EEB">
                      <w:rPr>
                        <w:color w:val="FFFFFF" w:themeColor="background1"/>
                      </w:rPr>
                      <w:t xml:space="preserve">environmental impacts we all face and as a result of our ignorance or righteous and informed choices we make whether or not we are conscious of what we make or not. </w:t>
                    </w:r>
                  </w:sdtContent>
                </w:sdt>
                <w:r>
                  <w:rPr>
                    <w:color w:val="FFFFFF" w:themeColor="background1"/>
                  </w:rPr>
                  <w:t xml:space="preserve"> </w:t>
                </w:r>
              </w:p>
            </w:tc>
          </w:tr>
          <w:tr w:rsidR="00D96F19">
            <w:trPr>
              <w:trHeight w:val="432"/>
            </w:trPr>
            <w:tc>
              <w:tcPr>
                <w:tcW w:w="0" w:type="auto"/>
                <w:vAlign w:val="bottom"/>
              </w:tcPr>
              <w:p w:rsidR="00D96F19" w:rsidRDefault="00D96F19">
                <w:pPr>
                  <w:rPr>
                    <w:color w:val="1F497D" w:themeColor="text2"/>
                  </w:rPr>
                </w:pPr>
              </w:p>
            </w:tc>
          </w:tr>
        </w:tbl>
        <w:p w:rsidR="00D96F19" w:rsidRDefault="00D96F19">
          <w:pPr>
            <w:rPr>
              <w:lang w:val="en-IN"/>
            </w:rPr>
          </w:pPr>
          <w:r>
            <w:rPr>
              <w:noProof/>
            </w:rPr>
            <mc:AlternateContent>
              <mc:Choice Requires="wps">
                <w:drawing>
                  <wp:anchor distT="0" distB="0" distL="114300" distR="114300" simplePos="0" relativeHeight="251662336" behindDoc="1" locked="0" layoutInCell="1" allowOverlap="1" wp14:anchorId="506CAD29" wp14:editId="743BE811">
                    <wp:simplePos x="0" y="0"/>
                    <wp:positionH relativeFrom="margin">
                      <wp:align>left</wp:align>
                    </wp:positionH>
                    <mc:AlternateContent>
                      <mc:Choice Requires="wp14">
                        <wp:positionV relativeFrom="margin">
                          <wp14:pctPosVOffset>5000</wp14:pctPosVOffset>
                        </wp:positionV>
                      </mc:Choice>
                      <mc:Fallback>
                        <wp:positionV relativeFrom="page">
                          <wp:posOffset>1325880</wp:posOffset>
                        </wp:positionV>
                      </mc:Fallback>
                    </mc:AlternateContent>
                    <wp:extent cx="3970020" cy="7645400"/>
                    <wp:effectExtent l="0" t="0" r="0" b="0"/>
                    <wp:wrapNone/>
                    <wp:docPr id="244" name="Text Box 244"/>
                    <wp:cNvGraphicFramePr/>
                    <a:graphic xmlns:a="http://schemas.openxmlformats.org/drawingml/2006/main">
                      <a:graphicData uri="http://schemas.microsoft.com/office/word/2010/wordprocessingShape">
                        <wps:wsp>
                          <wps:cNvSpPr txBox="1"/>
                          <wps:spPr>
                            <a:xfrm>
                              <a:off x="0" y="0"/>
                              <a:ext cx="3970020" cy="7645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96F19" w:rsidRDefault="00D96F19">
                                <w:r>
                                  <w:rPr>
                                    <w:noProof/>
                                  </w:rPr>
                                  <w:drawing>
                                    <wp:inline distT="0" distB="0" distL="0" distR="0" wp14:anchorId="268AB1F4" wp14:editId="31D9A9C5">
                                      <wp:extent cx="3600450" cy="7486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00450" cy="7486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44" o:spid="_x0000_s1026" type="#_x0000_t202" style="position:absolute;margin-left:0;margin-top:0;width:312.6pt;height:602pt;z-index:-251654144;visibility:visible;mso-wrap-style:square;mso-width-percent:0;mso-height-percent:0;mso-top-percent:50;mso-wrap-distance-left:9pt;mso-wrap-distance-top:0;mso-wrap-distance-right:9pt;mso-wrap-distance-bottom:0;mso-position-horizontal:left;mso-position-horizontal-relative:margin;mso-position-vertical-relative:margin;mso-width-percent:0;mso-height-percent:0;mso-top-percent: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" filled="f" stroked="f" strokeweight=".5pt">
                    <v:textbox style="mso-fit-shape-to-text:t" inset="0,0,0,0">
                      <w:txbxContent>
                        <w:p w:rsidR="00D96F19" w:rsidRDefault="00D96F19">
                          <w:r>
                            <w:rPr>
                              <w:noProof/>
                            </w:rPr>
                            <w:drawing>
                              <wp:inline distT="0" distB="0" distL="0" distR="0" wp14:anchorId="268AB1F4" wp14:editId="31D9A9C5">
                                <wp:extent cx="3600450" cy="7486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00450" cy="7486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xbxContent>
                    </v:textbox>
                    <w10:wrap anchorx="margin" anchory="margin"/>
                  </v:shape>
                </w:pict>
              </mc:Fallback>
            </mc:AlternateContent>
          </w:r>
          <w:r>
            <w:rPr>
              <w:noProof/>
            </w:rPr>
            <mc:AlternateContent>
              <mc:Choice Requires="wps">
                <w:drawing>
                  <wp:anchor distT="0" distB="0" distL="114300" distR="114300" simplePos="0" relativeHeight="251659264" behindDoc="1" locked="0" layoutInCell="1" allowOverlap="1" wp14:anchorId="3942BCC7" wp14:editId="5050E7A6">
                    <wp:simplePos x="0" y="0"/>
                    <wp:positionH relativeFrom="page">
                      <wp:align>center</wp:align>
                    </wp:positionH>
                    <wp:positionV relativeFrom="page">
                      <wp:align>center</wp:align>
                    </wp:positionV>
                    <wp:extent cx="7772400" cy="10058400"/>
                    <wp:effectExtent l="0" t="0" r="0" b="0"/>
                    <wp:wrapNone/>
                    <wp:docPr id="245" name="Rectangle 245"/>
                    <wp:cNvGraphicFramePr/>
                    <a:graphic xmlns:a="http://schemas.openxmlformats.org/drawingml/2006/main">
                      <a:graphicData uri="http://schemas.microsoft.com/office/word/2010/wordprocessingShape">
                        <wps:wsp>
                          <wps:cNvSpPr/>
                          <wps:spPr>
                            <a:xfrm>
                              <a:off x="0" y="0"/>
                              <a:ext cx="7772400" cy="10058400"/>
                            </a:xfrm>
                            <a:prstGeom prst="rect">
                              <a:avLst/>
                            </a:prstGeom>
                            <a:ln>
                              <a:noFill/>
                            </a:ln>
                          </wps:spPr>
                          <wps:style>
                            <a:lnRef idx="2">
                              <a:schemeClr val="accent1">
                                <a:shade val="50000"/>
                              </a:schemeClr>
                            </a:lnRef>
                            <a:fillRef idx="1002">
                              <a:schemeClr val="dk2"/>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Rectangle 245" o:spid="_x0000_s1026" style="position:absolute;margin-left:0;margin-top:0;width:612pt;height:11in;z-index:-251657216;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" fillcolor="#8db3e2 [1298]" stroked="f" strokeweight="2pt">
                    <v:fill color2="#060e18 [642]" rotate="t" focusposition=".5,-52429f" focussize="" colors="0 #bec9e5;26214f #b4c1e1;1 #001a5e" focus="100%" type="gradientRadial"/>
                    <w10:wrap anchorx="page" anchory="page"/>
                  </v:rect>
                </w:pict>
              </mc:Fallback>
            </mc:AlternateContent>
          </w:r>
          <w:r>
            <w:rPr>
              <w:noProof/>
            </w:rPr>
            <mc:AlternateContent>
              <mc:Choice Requires="wps">
                <w:drawing>
                  <wp:anchor distT="0" distB="0" distL="114300" distR="114300" simplePos="0" relativeHeight="251660288" behindDoc="0" locked="0" layoutInCell="1" allowOverlap="1" wp14:anchorId="4AD39E7A" wp14:editId="337379A0">
                    <wp:simplePos x="0" y="0"/>
                    <mc:AlternateContent>
                      <mc:Choice Requires="wp14">
                        <wp:positionH relativeFrom="rightMargin">
                          <wp14:pctPosHOffset>15000</wp14:pctPosHOffset>
                        </wp:positionH>
                      </mc:Choice>
                      <mc:Fallback>
                        <wp:positionH relativeFrom="page">
                          <wp:posOffset>7772400</wp:posOffset>
                        </wp:positionH>
                      </mc:Fallback>
                    </mc:AlternateContent>
                    <mc:AlternateContent>
                      <mc:Choice Requires="wp14">
                        <wp:positionV relativeFrom="page">
                          <wp14:pctPosVOffset>7000</wp14:pctPosVOffset>
                        </wp:positionV>
                      </mc:Choice>
                      <mc:Fallback>
                        <wp:positionV relativeFrom="page">
                          <wp:posOffset>703580</wp:posOffset>
                        </wp:positionV>
                      </mc:Fallback>
                    </mc:AlternateContent>
                    <wp:extent cx="105410" cy="840740"/>
                    <wp:effectExtent l="0" t="0" r="0" b="0"/>
                    <wp:wrapNone/>
                    <wp:docPr id="246" name="Rectangle 6"/>
                    <wp:cNvGraphicFramePr/>
                    <a:graphic xmlns:a="http://schemas.openxmlformats.org/drawingml/2006/main">
                      <a:graphicData uri="http://schemas.microsoft.com/office/word/2010/wordprocessingShape">
                        <wps:wsp>
                          <wps:cNvSpPr/>
                          <wps:spPr>
                            <a:xfrm>
                              <a:off x="0" y="0"/>
                              <a:ext cx="105410" cy="84074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rightMargin">
                      <wp14:pctWidth>11500</wp14:pctWidth>
                    </wp14:sizeRelH>
                    <wp14:sizeRelV relativeFrom="margin">
                      <wp14:pctHeight>0</wp14:pctHeight>
                    </wp14:sizeRelV>
                  </wp:anchor>
                </w:drawing>
              </mc:Choice>
              <mc:Fallback>
                <w:pict>
                  <v:rect id="Rectangle 6" o:spid="_x0000_s1026" style="position:absolute;margin-left:0;margin-top:0;width:8.3pt;height:66.2pt;z-index:251660288;visibility:visible;mso-wrap-style:square;mso-width-percent:115;mso-height-percent:0;mso-left-percent:150;mso-top-percent:70;mso-wrap-distance-left:9pt;mso-wrap-distance-top:0;mso-wrap-distance-right:9pt;mso-wrap-distance-bottom:0;mso-position-horizontal-relative:right-margin-area;mso-position-vertical-relative:page;mso-width-percent:115;mso-height-percent:0;mso-left-percent:150;mso-top-percent:70;mso-width-relative:right-margin-area;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" fillcolor="#eeece1 [3214]" stroked="f" strokeweight="2pt">
                    <w10:wrap anchorx="margin" anchory="page"/>
                  </v:rect>
                </w:pict>
              </mc:Fallback>
            </mc:AlternateContent>
          </w:r>
          <w:r>
            <w:rPr>
              <w:noProof/>
            </w:rPr>
            <mc:AlternateContent>
              <mc:Choice Requires="wps">
                <w:drawing>
                  <wp:anchor distT="0" distB="0" distL="114300" distR="114300" simplePos="0" relativeHeight="251661312" behindDoc="0" locked="0" layoutInCell="1" allowOverlap="1" wp14:anchorId="700DB7A7" wp14:editId="594B7B46">
                    <wp:simplePos x="0" y="0"/>
                    <mc:AlternateContent>
                      <mc:Choice Requires="wp14">
                        <wp:positionH relativeFrom="rightMargin">
                          <wp14:pctPosHOffset>31000</wp14:pctPosHOffset>
                        </wp:positionH>
                      </mc:Choice>
                      <mc:Fallback>
                        <wp:positionH relativeFrom="page">
                          <wp:posOffset>7772400</wp:posOffset>
                        </wp:positionH>
                      </mc:Fallback>
                    </mc:AlternateContent>
                    <mc:AlternateContent>
                      <mc:Choice Requires="wp14">
                        <wp:positionV relativeFrom="page">
                          <wp14:pctPosVOffset>7000</wp14:pctPosVOffset>
                        </wp:positionV>
                      </mc:Choice>
                      <mc:Fallback>
                        <wp:positionV relativeFrom="page">
                          <wp:posOffset>703580</wp:posOffset>
                        </wp:positionV>
                      </mc:Fallback>
                    </mc:AlternateContent>
                    <wp:extent cx="731520" cy="840740"/>
                    <wp:effectExtent l="0" t="0" r="0" b="0"/>
                    <wp:wrapNone/>
                    <wp:docPr id="247" name="Rectangle 7"/>
                    <wp:cNvGraphicFramePr/>
                    <a:graphic xmlns:a="http://schemas.openxmlformats.org/drawingml/2006/main">
                      <a:graphicData uri="http://schemas.microsoft.com/office/word/2010/wordprocessingShape">
                        <wps:wsp>
                          <wps:cNvSpPr/>
                          <wps:spPr>
                            <a:xfrm>
                              <a:off x="0" y="0"/>
                              <a:ext cx="731520" cy="84074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rightMargin">
                      <wp14:pctWidth>80000</wp14:pctWidth>
                    </wp14:sizeRelH>
                    <wp14:sizeRelV relativeFrom="margin">
                      <wp14:pctHeight>0</wp14:pctHeight>
                    </wp14:sizeRelV>
                  </wp:anchor>
                </w:drawing>
              </mc:Choice>
              <mc:Fallback>
                <w:pict>
                  <v:rect id="Rectangle 7" o:spid="_x0000_s1026" style="position:absolute;margin-left:0;margin-top:0;width:57.6pt;height:66.2pt;z-index:251661312;visibility:visible;mso-wrap-style:square;mso-width-percent:800;mso-height-percent:0;mso-left-percent:310;mso-top-percent:70;mso-wrap-distance-left:9pt;mso-wrap-distance-top:0;mso-wrap-distance-right:9pt;mso-wrap-distance-bottom:0;mso-position-horizontal-relative:right-margin-area;mso-position-vertical-relative:page;mso-width-percent:800;mso-height-percent:0;mso-left-percent:310;mso-top-percent:70;mso-width-relative:right-margin-area;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" fillcolor="#eeece1 [3214]" stroked="f" strokeweight="2pt">
                    <w10:wrap anchorx="margin" anchory="page"/>
                  </v:rect>
                </w:pict>
              </mc:Fallback>
            </mc:AlternateContent>
          </w:r>
          <w:r>
            <w:rPr>
              <w:lang w:val="en-IN"/>
            </w:rPr>
            <w:br w:type="page"/>
          </w:r>
        </w:p>
      </w:sdtContent>
    </w:sdt>
    <w:p w:rsidR="00D764F5" w:rsidRDefault="00D764F5">
      <w:pPr>
        <w:rPr>
          <w:lang w:val="en-IN"/>
        </w:rPr>
      </w:pPr>
    </w:p>
    <w:p w:rsidR="00D96F19" w:rsidRPr="00D37DDE" w:rsidRDefault="00082282">
      <w:pPr>
        <w:rPr>
          <w:b/>
          <w:sz w:val="36"/>
          <w:szCs w:val="36"/>
          <w:lang w:val="en-IN"/>
        </w:rPr>
      </w:pPr>
      <w:proofErr w:type="gramStart"/>
      <w:r w:rsidRPr="00D37DDE">
        <w:rPr>
          <w:b/>
          <w:sz w:val="36"/>
          <w:szCs w:val="36"/>
          <w:lang w:val="en-IN"/>
        </w:rPr>
        <w:t>INTRODUCTION.</w:t>
      </w:r>
      <w:proofErr w:type="gramEnd"/>
    </w:p>
    <w:p w:rsidR="00082282" w:rsidRDefault="00082282">
      <w:pPr>
        <w:rPr>
          <w:lang w:val="en-IN"/>
        </w:rPr>
      </w:pPr>
      <w:r>
        <w:rPr>
          <w:lang w:val="en-IN"/>
        </w:rPr>
        <w:t>“</w:t>
      </w:r>
      <w:r w:rsidRPr="00082282">
        <w:rPr>
          <w:lang w:val="en-IN"/>
        </w:rPr>
        <w:t>Ensure sustainable consumption and production patterns</w:t>
      </w:r>
      <w:r>
        <w:rPr>
          <w:lang w:val="en-IN"/>
        </w:rPr>
        <w:t>”</w:t>
      </w:r>
      <w:r w:rsidR="001C62CB">
        <w:rPr>
          <w:lang w:val="en-IN"/>
        </w:rPr>
        <w:t xml:space="preserve">, yes and this </w:t>
      </w:r>
      <w:r w:rsidR="00D37DDE">
        <w:rPr>
          <w:lang w:val="en-IN"/>
        </w:rPr>
        <w:t xml:space="preserve">is </w:t>
      </w:r>
      <w:r w:rsidR="001C62CB">
        <w:rPr>
          <w:lang w:val="en-IN"/>
        </w:rPr>
        <w:t>critical when it come</w:t>
      </w:r>
      <w:r w:rsidR="00D37DDE">
        <w:rPr>
          <w:lang w:val="en-IN"/>
        </w:rPr>
        <w:t>s</w:t>
      </w:r>
      <w:r w:rsidR="001C62CB">
        <w:rPr>
          <w:lang w:val="en-IN"/>
        </w:rPr>
        <w:t xml:space="preserve"> to the real </w:t>
      </w:r>
      <w:r w:rsidR="00D37DDE">
        <w:rPr>
          <w:lang w:val="en-IN"/>
        </w:rPr>
        <w:t>sustainable consumption and production</w:t>
      </w:r>
      <w:r w:rsidR="003E4027">
        <w:rPr>
          <w:lang w:val="en-IN"/>
        </w:rPr>
        <w:t>. While mankind fulfils his mission</w:t>
      </w:r>
      <w:r w:rsidR="00D37DDE">
        <w:rPr>
          <w:lang w:val="en-IN"/>
        </w:rPr>
        <w:t>,</w:t>
      </w:r>
      <w:r w:rsidR="003E4027">
        <w:rPr>
          <w:lang w:val="en-IN"/>
        </w:rPr>
        <w:t xml:space="preserve"> that of his well-being, ignorance on how and when to do one thing or not continue to creat</w:t>
      </w:r>
      <w:r w:rsidR="00D37DDE">
        <w:rPr>
          <w:lang w:val="en-IN"/>
        </w:rPr>
        <w:t>e</w:t>
      </w:r>
      <w:r w:rsidR="003E4027">
        <w:rPr>
          <w:lang w:val="en-IN"/>
        </w:rPr>
        <w:t xml:space="preserve"> disparities in the outcome of sustainable consumption and production.</w:t>
      </w:r>
    </w:p>
    <w:p w:rsidR="003E4027" w:rsidRDefault="003E4027">
      <w:pPr>
        <w:rPr>
          <w:lang w:val="en-IN"/>
        </w:rPr>
      </w:pPr>
      <w:r>
        <w:rPr>
          <w:lang w:val="en-IN"/>
        </w:rPr>
        <w:t>The challenges stem from the environmental negativities of production and consumption, to safe wa</w:t>
      </w:r>
      <w:r w:rsidR="00D37DDE">
        <w:rPr>
          <w:lang w:val="en-IN"/>
        </w:rPr>
        <w:t>s</w:t>
      </w:r>
      <w:r>
        <w:rPr>
          <w:lang w:val="en-IN"/>
        </w:rPr>
        <w:t>te disposals</w:t>
      </w:r>
      <w:r w:rsidR="00D37DDE">
        <w:rPr>
          <w:lang w:val="en-IN"/>
        </w:rPr>
        <w:t>,</w:t>
      </w:r>
      <w:r>
        <w:rPr>
          <w:lang w:val="en-IN"/>
        </w:rPr>
        <w:t xml:space="preserve"> human and economic exploitation as well as mineral exploration and exploitation and it</w:t>
      </w:r>
      <w:r w:rsidR="00D37DDE">
        <w:rPr>
          <w:lang w:val="en-IN"/>
        </w:rPr>
        <w:t>s ul</w:t>
      </w:r>
      <w:r>
        <w:rPr>
          <w:lang w:val="en-IN"/>
        </w:rPr>
        <w:t>timate transformation into finished and unfinished goods ready for human consumption and was</w:t>
      </w:r>
      <w:r w:rsidR="00D37DDE">
        <w:rPr>
          <w:lang w:val="en-IN"/>
        </w:rPr>
        <w:t>te</w:t>
      </w:r>
      <w:r>
        <w:rPr>
          <w:lang w:val="en-IN"/>
        </w:rPr>
        <w:t xml:space="preserve"> disposal without negatively affecting our generation and that to come.</w:t>
      </w:r>
    </w:p>
    <w:p w:rsidR="003E4027" w:rsidRDefault="003E4027">
      <w:pPr>
        <w:rPr>
          <w:lang w:val="en-IN"/>
        </w:rPr>
      </w:pPr>
      <w:r>
        <w:rPr>
          <w:lang w:val="en-IN"/>
        </w:rPr>
        <w:t xml:space="preserve">Education plays </w:t>
      </w:r>
      <w:r w:rsidR="00D37DDE">
        <w:rPr>
          <w:lang w:val="en-IN"/>
        </w:rPr>
        <w:t>a</w:t>
      </w:r>
      <w:r>
        <w:rPr>
          <w:lang w:val="en-IN"/>
        </w:rPr>
        <w:t>n important role in the safe use of the world</w:t>
      </w:r>
      <w:r w:rsidR="00D37DDE">
        <w:rPr>
          <w:lang w:val="en-IN"/>
        </w:rPr>
        <w:t>’</w:t>
      </w:r>
      <w:r>
        <w:rPr>
          <w:lang w:val="en-IN"/>
        </w:rPr>
        <w:t>s resour</w:t>
      </w:r>
      <w:r w:rsidR="00D37DDE">
        <w:rPr>
          <w:lang w:val="en-IN"/>
        </w:rPr>
        <w:t>c</w:t>
      </w:r>
      <w:r>
        <w:rPr>
          <w:lang w:val="en-IN"/>
        </w:rPr>
        <w:t xml:space="preserve">es so that its negative impact on humanity could be reduced at the level that it cannot affect </w:t>
      </w:r>
      <w:r w:rsidR="00D37DDE">
        <w:rPr>
          <w:lang w:val="en-IN"/>
        </w:rPr>
        <w:t xml:space="preserve">our contemporary generation and generations to come but unfortunately the less developed word remains the bases on which references are made as a vulnerable area where the level of education especially higher education remains </w:t>
      </w:r>
      <w:proofErr w:type="gramStart"/>
      <w:r w:rsidR="00D37DDE">
        <w:rPr>
          <w:lang w:val="en-IN"/>
        </w:rPr>
        <w:t>also  the</w:t>
      </w:r>
      <w:proofErr w:type="gramEnd"/>
      <w:r w:rsidR="00D37DDE">
        <w:rPr>
          <w:lang w:val="en-IN"/>
        </w:rPr>
        <w:t xml:space="preserve"> lowest in the world.</w:t>
      </w:r>
      <w:r>
        <w:rPr>
          <w:lang w:val="en-IN"/>
        </w:rPr>
        <w:t xml:space="preserve"> </w:t>
      </w:r>
      <w:proofErr w:type="spellStart"/>
      <w:r w:rsidR="00D479AF" w:rsidRPr="00D479AF">
        <w:rPr>
          <w:b/>
          <w:lang w:val="en-IN"/>
        </w:rPr>
        <w:t>Njumbe</w:t>
      </w:r>
      <w:proofErr w:type="spellEnd"/>
      <w:r w:rsidR="00D479AF" w:rsidRPr="00D479AF">
        <w:rPr>
          <w:b/>
          <w:lang w:val="en-IN"/>
        </w:rPr>
        <w:t xml:space="preserve"> AIU SEPTEMBER 2021</w:t>
      </w:r>
    </w:p>
    <w:p w:rsidR="00082282" w:rsidRPr="00D37DDE" w:rsidRDefault="00D37DDE" w:rsidP="00D96F19">
      <w:pPr>
        <w:rPr>
          <w:b/>
          <w:lang w:val="en-IN"/>
        </w:rPr>
      </w:pPr>
      <w:r>
        <w:rPr>
          <w:lang w:val="en-IN"/>
        </w:rPr>
        <w:t>1.</w:t>
      </w:r>
      <w:r w:rsidRPr="00D37DDE">
        <w:t xml:space="preserve"> </w:t>
      </w:r>
      <w:r w:rsidRPr="00D37DDE">
        <w:rPr>
          <w:b/>
          <w:lang w:val="en-IN"/>
        </w:rPr>
        <w:t>Why is the UN’s goal of Responsible Consumption &amp; Production important, in your opinion?</w:t>
      </w:r>
    </w:p>
    <w:p w:rsidR="00082282" w:rsidRDefault="00D479AF" w:rsidP="00D96F19">
      <w:pPr>
        <w:rPr>
          <w:lang w:val="en-IN"/>
        </w:rPr>
      </w:pPr>
      <w:r>
        <w:rPr>
          <w:lang w:val="en-IN"/>
        </w:rPr>
        <w:t xml:space="preserve">The UN advances as an answer to </w:t>
      </w:r>
      <w:proofErr w:type="spellStart"/>
      <w:r>
        <w:rPr>
          <w:lang w:val="en-IN"/>
        </w:rPr>
        <w:t>thie</w:t>
      </w:r>
      <w:proofErr w:type="spellEnd"/>
      <w:r>
        <w:rPr>
          <w:lang w:val="en-IN"/>
        </w:rPr>
        <w:t xml:space="preserve"> question being that:</w:t>
      </w:r>
    </w:p>
    <w:p w:rsidR="00D479AF" w:rsidRPr="00D479AF" w:rsidRDefault="00D479AF" w:rsidP="00D479AF">
      <w:pPr>
        <w:rPr>
          <w:lang w:val="en-IN"/>
        </w:rPr>
      </w:pPr>
      <w:r w:rsidRPr="00D479AF">
        <w:rPr>
          <w:lang w:val="en-IN"/>
        </w:rPr>
        <w:t>Ensure sustainable consumption and production patterns</w:t>
      </w:r>
    </w:p>
    <w:p w:rsidR="00D479AF" w:rsidRPr="00D479AF" w:rsidRDefault="00D479AF" w:rsidP="00D479AF">
      <w:pPr>
        <w:rPr>
          <w:lang w:val="en-IN"/>
        </w:rPr>
      </w:pPr>
      <w:r w:rsidRPr="00D479AF">
        <w:rPr>
          <w:b/>
          <w:sz w:val="36"/>
          <w:szCs w:val="36"/>
          <w:lang w:val="en-IN"/>
        </w:rPr>
        <w:t>The UN explains:</w:t>
      </w:r>
      <w:r w:rsidRPr="00D479AF">
        <w:rPr>
          <w:lang w:val="en-IN"/>
        </w:rPr>
        <w:t xml:space="preserve"> Sustainable consumption and production is about promoting resource and energy efficiency, sustainable infrastructure, and providing access to basic services, green and decent jobs and a better quality of life for all. Its implementation helps to achieve overall development plans, reduce future economic, environmental and social costs, strengthen economic competitiveness and reduce poverty.</w:t>
      </w:r>
    </w:p>
    <w:p w:rsidR="00D479AF" w:rsidRPr="00D479AF" w:rsidRDefault="00D479AF" w:rsidP="00D479AF">
      <w:pPr>
        <w:rPr>
          <w:lang w:val="en-IN"/>
        </w:rPr>
      </w:pPr>
    </w:p>
    <w:p w:rsidR="00D479AF" w:rsidRPr="00D479AF" w:rsidRDefault="00D479AF" w:rsidP="00D479AF">
      <w:pPr>
        <w:rPr>
          <w:lang w:val="en-IN"/>
        </w:rPr>
      </w:pPr>
      <w:r w:rsidRPr="00D479AF">
        <w:rPr>
          <w:lang w:val="en-IN"/>
        </w:rPr>
        <w:t>Definitions of, and indicators for sustainable resource consumption is currently limited, as shown in the data available below.</w:t>
      </w:r>
    </w:p>
    <w:p w:rsidR="00D479AF" w:rsidRDefault="00D479AF" w:rsidP="00D479AF">
      <w:pPr>
        <w:rPr>
          <w:lang w:val="en-IN"/>
        </w:rPr>
      </w:pPr>
      <w:r w:rsidRPr="00D479AF">
        <w:rPr>
          <w:lang w:val="en-IN"/>
        </w:rPr>
        <w:t>The UN has defined 11 Targets and 13 Indicators for SDG 12. Targets specify the goals and Indicators represent the metrics by which the world aims to track whether these Targets are achieved. Below we quote the original text of all Targets and show the data on the agreed Indicators.</w:t>
      </w:r>
    </w:p>
    <w:p w:rsidR="00D479AF" w:rsidRPr="00D479AF" w:rsidRDefault="00D479AF" w:rsidP="00D479AF">
      <w:pPr>
        <w:rPr>
          <w:lang w:val="en-IN"/>
        </w:rPr>
      </w:pPr>
      <w:r w:rsidRPr="00D479AF">
        <w:rPr>
          <w:b/>
          <w:sz w:val="36"/>
          <w:szCs w:val="36"/>
          <w:lang w:val="en-IN"/>
        </w:rPr>
        <w:t>Target 12.1:</w:t>
      </w:r>
      <w:r w:rsidRPr="00D479AF">
        <w:rPr>
          <w:lang w:val="en-IN"/>
        </w:rPr>
        <w:t xml:space="preserve"> Implement the 10-year sustainable consumption and production framework</w:t>
      </w:r>
    </w:p>
    <w:p w:rsidR="00082282" w:rsidRDefault="00D479AF" w:rsidP="00D479AF">
      <w:pPr>
        <w:rPr>
          <w:lang w:val="en-IN"/>
        </w:rPr>
      </w:pPr>
      <w:r w:rsidRPr="00D479AF">
        <w:rPr>
          <w:b/>
          <w:sz w:val="36"/>
          <w:szCs w:val="36"/>
          <w:lang w:val="en-IN"/>
        </w:rPr>
        <w:t>UN definition</w:t>
      </w:r>
      <w:r w:rsidRPr="00D479AF">
        <w:rPr>
          <w:lang w:val="en-IN"/>
        </w:rPr>
        <w:t>: Implement the 10</w:t>
      </w:r>
      <w:r w:rsidRPr="00D479AF">
        <w:rPr>
          <w:rFonts w:ascii="Cambria Math" w:hAnsi="Cambria Math" w:cs="Cambria Math"/>
          <w:lang w:val="en-IN"/>
        </w:rPr>
        <w:t>‑</w:t>
      </w:r>
      <w:r w:rsidRPr="00D479AF">
        <w:rPr>
          <w:lang w:val="en-IN"/>
        </w:rPr>
        <w:t>Year Framework of Programmes on Sustainable Consumption and Production Patterns, all countries taking action, with developed countries taking the lead, taking into account the development and capabilities of developing countries.</w:t>
      </w:r>
    </w:p>
    <w:p w:rsidR="00D479AF" w:rsidRPr="00D479AF" w:rsidRDefault="00D479AF" w:rsidP="00D479AF">
      <w:pPr>
        <w:rPr>
          <w:lang w:val="en-IN"/>
        </w:rPr>
      </w:pPr>
      <w:r w:rsidRPr="00D479AF">
        <w:rPr>
          <w:lang w:val="en-IN"/>
        </w:rPr>
        <w:lastRenderedPageBreak/>
        <w:t>Sustainable consumption and production action plans</w:t>
      </w:r>
    </w:p>
    <w:p w:rsidR="00D479AF" w:rsidRPr="00D479AF" w:rsidRDefault="00D479AF" w:rsidP="00D479AF">
      <w:pPr>
        <w:rPr>
          <w:lang w:val="en-IN"/>
        </w:rPr>
      </w:pPr>
      <w:r w:rsidRPr="00D479AF">
        <w:rPr>
          <w:lang w:val="en-IN"/>
        </w:rPr>
        <w:t>Definition: Indicator 12.1.1 is the number of countries with sustainable consumption and production (SCP) national action plans or SCP mainstreamed as a priority or a target into national policies.</w:t>
      </w:r>
    </w:p>
    <w:p w:rsidR="00D479AF" w:rsidRPr="00D479AF" w:rsidRDefault="00D479AF" w:rsidP="00D479AF">
      <w:pPr>
        <w:rPr>
          <w:lang w:val="en-IN"/>
        </w:rPr>
      </w:pPr>
    </w:p>
    <w:p w:rsidR="00D479AF" w:rsidRDefault="00D479AF" w:rsidP="00D479AF">
      <w:pPr>
        <w:rPr>
          <w:lang w:val="en-IN"/>
        </w:rPr>
      </w:pPr>
      <w:r w:rsidRPr="00D479AF">
        <w:rPr>
          <w:b/>
          <w:sz w:val="32"/>
          <w:szCs w:val="32"/>
          <w:lang w:val="en-IN"/>
        </w:rPr>
        <w:t>Goal:</w:t>
      </w:r>
      <w:r w:rsidRPr="00D479AF">
        <w:rPr>
          <w:lang w:val="en-IN"/>
        </w:rPr>
        <w:t xml:space="preserve"> Implement the 10</w:t>
      </w:r>
      <w:r w:rsidRPr="00D479AF">
        <w:rPr>
          <w:rFonts w:ascii="Cambria Math" w:hAnsi="Cambria Math" w:cs="Cambria Math"/>
          <w:lang w:val="en-IN"/>
        </w:rPr>
        <w:t>‑</w:t>
      </w:r>
      <w:r w:rsidRPr="00D479AF">
        <w:rPr>
          <w:lang w:val="en-IN"/>
        </w:rPr>
        <w:t>Year Framework of Programmes on Sustainable Consumption and Production Patterns with all countries taking action by 2030.</w:t>
      </w:r>
    </w:p>
    <w:p w:rsidR="00D479AF" w:rsidRPr="00D479AF" w:rsidRDefault="00D479AF" w:rsidP="00D479AF">
      <w:pPr>
        <w:rPr>
          <w:b/>
          <w:sz w:val="36"/>
          <w:szCs w:val="36"/>
          <w:lang w:val="en-IN"/>
        </w:rPr>
      </w:pPr>
      <w:r w:rsidRPr="00D479AF">
        <w:rPr>
          <w:b/>
          <w:sz w:val="36"/>
          <w:szCs w:val="36"/>
          <w:lang w:val="en-IN"/>
        </w:rPr>
        <w:t>Material footprint</w:t>
      </w:r>
    </w:p>
    <w:p w:rsidR="00D479AF" w:rsidRPr="00D479AF" w:rsidRDefault="00D479AF" w:rsidP="00D479AF">
      <w:pPr>
        <w:rPr>
          <w:lang w:val="en-IN"/>
        </w:rPr>
      </w:pPr>
      <w:r w:rsidRPr="00D479AF">
        <w:rPr>
          <w:lang w:val="en-IN"/>
        </w:rPr>
        <w:t>Definition: Indicator 12.2.1 is material footprint, material footprint per capita, and material footprint per GDP.</w:t>
      </w:r>
    </w:p>
    <w:p w:rsidR="00D479AF" w:rsidRDefault="00D479AF" w:rsidP="00D479AF">
      <w:pPr>
        <w:rPr>
          <w:lang w:val="en-IN"/>
        </w:rPr>
      </w:pPr>
    </w:p>
    <w:p w:rsidR="00D479AF" w:rsidRPr="00D479AF" w:rsidRDefault="00D479AF" w:rsidP="00D479AF">
      <w:pPr>
        <w:rPr>
          <w:lang w:val="en-IN"/>
        </w:rPr>
      </w:pPr>
      <w:r w:rsidRPr="00D479AF">
        <w:rPr>
          <w:lang w:val="en-IN"/>
        </w:rPr>
        <w:t>Material Footprint (MF) is the quantity of material extraction that is required to meet the consumption of a country. The total material footprint is the sum of the material footprint for biomass, fossil fuels,</w:t>
      </w:r>
      <w:r>
        <w:rPr>
          <w:lang w:val="en-IN"/>
        </w:rPr>
        <w:t xml:space="preserve"> metal ores and non-metal </w:t>
      </w:r>
      <w:proofErr w:type="spellStart"/>
      <w:r>
        <w:rPr>
          <w:lang w:val="en-IN"/>
        </w:rPr>
        <w:t>ores.</w:t>
      </w:r>
      <w:r w:rsidRPr="00D479AF">
        <w:rPr>
          <w:lang w:val="en-IN"/>
        </w:rPr>
        <w:t>The</w:t>
      </w:r>
      <w:proofErr w:type="spellEnd"/>
      <w:r w:rsidRPr="00D479AF">
        <w:rPr>
          <w:lang w:val="en-IN"/>
        </w:rPr>
        <w:t xml:space="preserve"> definition or target level of sustainable material footprint is not defined. Data on material footprints are </w:t>
      </w:r>
      <w:proofErr w:type="spellStart"/>
      <w:r w:rsidRPr="00D479AF">
        <w:rPr>
          <w:lang w:val="en-IN"/>
        </w:rPr>
        <w:t>outdated</w:t>
      </w:r>
      <w:proofErr w:type="spellEnd"/>
      <w:r w:rsidRPr="00D479AF">
        <w:rPr>
          <w:lang w:val="en-IN"/>
        </w:rPr>
        <w:t xml:space="preserve"> and unavailable for years following 2010.</w:t>
      </w:r>
    </w:p>
    <w:p w:rsidR="00D479AF" w:rsidRPr="00D479AF" w:rsidRDefault="00D479AF" w:rsidP="00D479AF">
      <w:pPr>
        <w:rPr>
          <w:lang w:val="en-IN"/>
        </w:rPr>
      </w:pPr>
    </w:p>
    <w:p w:rsidR="00D479AF" w:rsidRDefault="00D479AF" w:rsidP="00D479AF">
      <w:pPr>
        <w:rPr>
          <w:lang w:val="en-IN"/>
        </w:rPr>
      </w:pPr>
      <w:r w:rsidRPr="00D479AF">
        <w:rPr>
          <w:b/>
          <w:sz w:val="36"/>
          <w:szCs w:val="36"/>
          <w:lang w:val="en-IN"/>
        </w:rPr>
        <w:t>Goal:</w:t>
      </w:r>
      <w:r w:rsidRPr="00D479AF">
        <w:rPr>
          <w:lang w:val="en-IN"/>
        </w:rPr>
        <w:t xml:space="preserve"> By 2030, achieve the sustainable management and efficient use of natural resources.</w:t>
      </w:r>
    </w:p>
    <w:p w:rsidR="00082282" w:rsidRDefault="00082282" w:rsidP="00D96F19">
      <w:pPr>
        <w:rPr>
          <w:lang w:val="en-IN"/>
        </w:rPr>
      </w:pPr>
    </w:p>
    <w:p w:rsidR="00F863F4" w:rsidRPr="00F863F4" w:rsidRDefault="00F863F4" w:rsidP="00F863F4">
      <w:pPr>
        <w:rPr>
          <w:lang w:val="en-IN"/>
        </w:rPr>
      </w:pPr>
      <w:r w:rsidRPr="00F863F4">
        <w:rPr>
          <w:lang w:val="en-IN"/>
        </w:rPr>
        <w:t>SUBSCRIBE</w:t>
      </w:r>
    </w:p>
    <w:p w:rsidR="00F863F4" w:rsidRPr="00F863F4" w:rsidRDefault="00F863F4" w:rsidP="00F863F4">
      <w:pPr>
        <w:rPr>
          <w:lang w:val="en-IN"/>
        </w:rPr>
      </w:pPr>
      <w:r w:rsidRPr="00F863F4">
        <w:rPr>
          <w:lang w:val="en-IN"/>
        </w:rPr>
        <w:t>Executive Summary</w:t>
      </w:r>
    </w:p>
    <w:p w:rsidR="00F863F4" w:rsidRPr="00F863F4" w:rsidRDefault="00F863F4" w:rsidP="00F863F4">
      <w:pPr>
        <w:rPr>
          <w:lang w:val="en-IN"/>
        </w:rPr>
      </w:pPr>
      <w:r w:rsidRPr="00F863F4">
        <w:rPr>
          <w:lang w:val="en-IN"/>
        </w:rPr>
        <w:t>The structural changes in an economy that accompany its growth to high-income status have been predictable in Europe, the United States, and Asia, characterized by declining employment in agriculture and rising levels of urbanization driven by jobs in the modern industrial sector. As agricultural productivity rises, the share of people employed in agriculture declines, and both urbanization and employment in manufacturing increase. Food prices fall relative to wages, causing the share of income spent on food to decline to very low levels. Asian countries have followed a similar path, although at a much faster pace.</w:t>
      </w:r>
    </w:p>
    <w:p w:rsidR="00F863F4" w:rsidRPr="00F863F4" w:rsidRDefault="00F863F4" w:rsidP="00F863F4">
      <w:pPr>
        <w:rPr>
          <w:lang w:val="en-IN"/>
        </w:rPr>
      </w:pPr>
    </w:p>
    <w:p w:rsidR="00F863F4" w:rsidRPr="00F863F4" w:rsidRDefault="00F863F4" w:rsidP="00F863F4">
      <w:pPr>
        <w:rPr>
          <w:lang w:val="en-IN"/>
        </w:rPr>
      </w:pPr>
      <w:r w:rsidRPr="00F863F4">
        <w:rPr>
          <w:lang w:val="en-IN"/>
        </w:rPr>
        <w:t>Africa, however, is different. Despite a high share of the population in urban areas, most African countries have yet to see significant increases in agricultural productivity that might drive industrial growth and jobs. In most African countries, the rising share of urban population has not been matched by increases in agricultural productivity, falling food prices, or the emergence of a viable industrial sector. Available evidence shows that agricultural yields in Africa are low and food is costly, while the share of employment in agriculture remains high.</w:t>
      </w:r>
    </w:p>
    <w:p w:rsidR="00F863F4" w:rsidRPr="00F863F4" w:rsidRDefault="00F863F4" w:rsidP="00F863F4">
      <w:pPr>
        <w:rPr>
          <w:lang w:val="en-IN"/>
        </w:rPr>
      </w:pPr>
    </w:p>
    <w:p w:rsidR="00F863F4" w:rsidRPr="00F863F4" w:rsidRDefault="00F863F4" w:rsidP="00F863F4">
      <w:pPr>
        <w:rPr>
          <w:lang w:val="en-IN"/>
        </w:rPr>
      </w:pPr>
      <w:r w:rsidRPr="00F863F4">
        <w:rPr>
          <w:lang w:val="en-IN"/>
        </w:rPr>
        <w:t xml:space="preserve">Economic growth in Africa is a necessary condition for improving poverty and cannot be discarded in </w:t>
      </w:r>
      <w:proofErr w:type="spellStart"/>
      <w:r w:rsidRPr="00F863F4">
        <w:rPr>
          <w:lang w:val="en-IN"/>
        </w:rPr>
        <w:t>favor</w:t>
      </w:r>
      <w:proofErr w:type="spellEnd"/>
      <w:r w:rsidRPr="00F863F4">
        <w:rPr>
          <w:lang w:val="en-IN"/>
        </w:rPr>
        <w:t xml:space="preserve"> of efforts focused solely on sustainability or the prevention of climate change. There are many interventions at the micro level, including access to better weather data, access to credit, and the use of new crop varieties, that are proven to be useful. However, large-scale interventions are also needed to grow more food and to bring that food cheaply to urban markets. For the process of structural transformation to get underway, African countries must manufacture fertilizer, develop better methods of water control, improve transportation, and invest in cold storage. Each of these interventions requires significant amounts of energy, including energy from fossil fuels. And they are not replaceable — countries have managed structural transformation in different ways but, to date, none have leapfrogged the process.</w:t>
      </w:r>
    </w:p>
    <w:p w:rsidR="00F863F4" w:rsidRPr="00F863F4" w:rsidRDefault="00F863F4" w:rsidP="00F863F4">
      <w:pPr>
        <w:rPr>
          <w:lang w:val="en-IN"/>
        </w:rPr>
      </w:pPr>
    </w:p>
    <w:p w:rsidR="00F863F4" w:rsidRPr="00F863F4" w:rsidRDefault="00F863F4" w:rsidP="00F863F4">
      <w:pPr>
        <w:rPr>
          <w:lang w:val="en-IN"/>
        </w:rPr>
      </w:pPr>
      <w:r w:rsidRPr="00F863F4">
        <w:rPr>
          <w:lang w:val="en-IN"/>
        </w:rPr>
        <w:t xml:space="preserve">Africa accounts for less than 1 </w:t>
      </w:r>
      <w:proofErr w:type="spellStart"/>
      <w:r w:rsidRPr="00F863F4">
        <w:rPr>
          <w:lang w:val="en-IN"/>
        </w:rPr>
        <w:t>percent</w:t>
      </w:r>
      <w:proofErr w:type="spellEnd"/>
      <w:r w:rsidRPr="00F863F4">
        <w:rPr>
          <w:lang w:val="en-IN"/>
        </w:rPr>
        <w:t xml:space="preserve"> of cumulative global carbon emissions. Some investments that are in the pipeline — such as the production of ammonia for fertilizer — have a larger carbon footprint than others; none of them will likely place Africa anywhere near the carbon footprint of rich countries in the near to medium term. Many countries will take a predominantly low-carbon path as they undergo structural transformation. Whatever the choice, the supply of energy must not be limited by international donors or other actors to renewable energy sources only.</w:t>
      </w:r>
    </w:p>
    <w:p w:rsidR="00F863F4" w:rsidRPr="00F863F4" w:rsidRDefault="00F863F4" w:rsidP="00F863F4">
      <w:pPr>
        <w:rPr>
          <w:lang w:val="en-IN"/>
        </w:rPr>
      </w:pPr>
    </w:p>
    <w:p w:rsidR="00F863F4" w:rsidRPr="00F863F4" w:rsidRDefault="00F863F4" w:rsidP="00F863F4">
      <w:pPr>
        <w:rPr>
          <w:lang w:val="en-IN"/>
        </w:rPr>
      </w:pPr>
      <w:r w:rsidRPr="00F863F4">
        <w:rPr>
          <w:lang w:val="en-IN"/>
        </w:rPr>
        <w:t xml:space="preserve">Economic growth in Africa may lead to a reduction in emissions. A reduction in the use of biomass as households shift to cleaner fuels will be beneficial in terms of health, well-being, and the environment. Better roads and better sources of fuel will lead to lower levels of pollution and carbon emissions. Available empirical evidence shows that as countries become richer, they become less vulnerable to climate-related disasters. People with better access to education, health care, and housing cope better with </w:t>
      </w:r>
      <w:proofErr w:type="spellStart"/>
      <w:r w:rsidRPr="00F863F4">
        <w:rPr>
          <w:lang w:val="en-IN"/>
        </w:rPr>
        <w:t>heatwaves</w:t>
      </w:r>
      <w:proofErr w:type="spellEnd"/>
      <w:r w:rsidRPr="00F863F4">
        <w:rPr>
          <w:lang w:val="en-IN"/>
        </w:rPr>
        <w:t xml:space="preserve"> and typhoons. Investments in energy to increase productivity and economic growth will also make African countries more resilient to climate change in the long term.</w:t>
      </w:r>
    </w:p>
    <w:p w:rsidR="00F863F4" w:rsidRPr="00F863F4" w:rsidRDefault="00F863F4" w:rsidP="00F863F4">
      <w:pPr>
        <w:rPr>
          <w:lang w:val="en-IN"/>
        </w:rPr>
      </w:pPr>
    </w:p>
    <w:p w:rsidR="00F863F4" w:rsidRPr="00F863F4" w:rsidRDefault="00F863F4" w:rsidP="00F863F4">
      <w:pPr>
        <w:rPr>
          <w:lang w:val="en-IN"/>
        </w:rPr>
      </w:pPr>
    </w:p>
    <w:p w:rsidR="00F863F4" w:rsidRPr="00F863F4" w:rsidRDefault="00F863F4" w:rsidP="00F863F4">
      <w:pPr>
        <w:rPr>
          <w:lang w:val="en-IN"/>
        </w:rPr>
      </w:pPr>
      <w:r w:rsidRPr="00F863F4">
        <w:rPr>
          <w:lang w:val="en-IN"/>
        </w:rPr>
        <w:t>1. Introduction</w:t>
      </w:r>
    </w:p>
    <w:p w:rsidR="00F863F4" w:rsidRPr="00F863F4" w:rsidRDefault="00F863F4" w:rsidP="00F863F4">
      <w:pPr>
        <w:rPr>
          <w:lang w:val="en-IN"/>
        </w:rPr>
      </w:pPr>
      <w:r w:rsidRPr="00F863F4">
        <w:rPr>
          <w:lang w:val="en-IN"/>
        </w:rPr>
        <w:t>The structural changes in an economy that accompany its growth to high-income status have thus far been predictable in the United States and European countries. As agricultural productivity rises, the share of people employed in agriculture declines, and both urbanization and employment in manufacturing increase.1</w:t>
      </w:r>
      <w:proofErr w:type="gramStart"/>
      <w:r w:rsidRPr="00F863F4">
        <w:rPr>
          <w:lang w:val="en-IN"/>
        </w:rPr>
        <w:t>,2</w:t>
      </w:r>
      <w:proofErr w:type="gramEnd"/>
      <w:r w:rsidRPr="00F863F4">
        <w:rPr>
          <w:lang w:val="en-IN"/>
        </w:rPr>
        <w:t xml:space="preserve"> Food prices fall relative to wages, causing the share of income spent on food to decline to less than 10 </w:t>
      </w:r>
      <w:proofErr w:type="spellStart"/>
      <w:r w:rsidRPr="00F863F4">
        <w:rPr>
          <w:lang w:val="en-IN"/>
        </w:rPr>
        <w:t>percent</w:t>
      </w:r>
      <w:proofErr w:type="spellEnd"/>
      <w:r w:rsidRPr="00F863F4">
        <w:rPr>
          <w:lang w:val="en-IN"/>
        </w:rPr>
        <w:t>. Asian countries have followed a similar path, although at a much faster pace. But most African countries have followed a different path.</w:t>
      </w:r>
    </w:p>
    <w:p w:rsidR="00F863F4" w:rsidRPr="00F863F4" w:rsidRDefault="00F863F4" w:rsidP="00F863F4">
      <w:pPr>
        <w:rPr>
          <w:lang w:val="en-IN"/>
        </w:rPr>
      </w:pPr>
    </w:p>
    <w:p w:rsidR="00F863F4" w:rsidRPr="00F863F4" w:rsidRDefault="00F863F4" w:rsidP="00F863F4">
      <w:pPr>
        <w:rPr>
          <w:lang w:val="en-IN"/>
        </w:rPr>
      </w:pPr>
      <w:r w:rsidRPr="00F863F4">
        <w:rPr>
          <w:lang w:val="en-IN"/>
        </w:rPr>
        <w:t xml:space="preserve">This paper describes the lack of convergence in sub-Saharan Africa (henceforth “Africa”) and what it might take to get African countries on a path to high-income status. The premise of the paper is that economic growth in Africa is a </w:t>
      </w:r>
      <w:r w:rsidRPr="00F863F4">
        <w:rPr>
          <w:lang w:val="en-IN"/>
        </w:rPr>
        <w:lastRenderedPageBreak/>
        <w:t xml:space="preserve">necessary condition for improving poverty and cannot be discarded in </w:t>
      </w:r>
      <w:proofErr w:type="spellStart"/>
      <w:r w:rsidRPr="00F863F4">
        <w:rPr>
          <w:lang w:val="en-IN"/>
        </w:rPr>
        <w:t>favor</w:t>
      </w:r>
      <w:proofErr w:type="spellEnd"/>
      <w:r w:rsidRPr="00F863F4">
        <w:rPr>
          <w:lang w:val="en-IN"/>
        </w:rPr>
        <w:t xml:space="preserve"> of efforts focused solely on sustainability or the prevention of climate change.</w:t>
      </w:r>
    </w:p>
    <w:p w:rsidR="00F863F4" w:rsidRPr="00F863F4" w:rsidRDefault="00F863F4" w:rsidP="00F863F4">
      <w:pPr>
        <w:rPr>
          <w:lang w:val="en-IN"/>
        </w:rPr>
      </w:pPr>
    </w:p>
    <w:p w:rsidR="00F863F4" w:rsidRPr="00F863F4" w:rsidRDefault="00F863F4" w:rsidP="00F863F4">
      <w:pPr>
        <w:rPr>
          <w:lang w:val="en-IN"/>
        </w:rPr>
      </w:pPr>
      <w:r w:rsidRPr="00F863F4">
        <w:rPr>
          <w:lang w:val="en-IN"/>
        </w:rPr>
        <w:t>Section 2 looks at the lack of economic convergence — in most African countries, the rising share of urban population has not been matched by increases in agricultural productivity, falling food prices, or the emergence of a viable industrial sector. What sorts of interventions are needed to address these lacks? Section 3 looks at four interventions — all energy-intensive — that might get countries on a path to high-income status. Section 4 concludes with a discussion of economic growth and Africa’s carbon footprint.</w:t>
      </w:r>
    </w:p>
    <w:p w:rsidR="00F863F4" w:rsidRPr="00F863F4" w:rsidRDefault="00F863F4" w:rsidP="00F863F4">
      <w:pPr>
        <w:rPr>
          <w:lang w:val="en-IN"/>
        </w:rPr>
      </w:pPr>
    </w:p>
    <w:p w:rsidR="00F863F4" w:rsidRPr="00F863F4" w:rsidRDefault="00F863F4" w:rsidP="00F863F4">
      <w:pPr>
        <w:rPr>
          <w:lang w:val="en-IN"/>
        </w:rPr>
      </w:pPr>
    </w:p>
    <w:p w:rsidR="00F863F4" w:rsidRPr="00F025B9" w:rsidRDefault="00F863F4" w:rsidP="00F863F4">
      <w:pPr>
        <w:rPr>
          <w:b/>
          <w:sz w:val="48"/>
          <w:szCs w:val="48"/>
          <w:lang w:val="en-IN"/>
        </w:rPr>
      </w:pPr>
      <w:r w:rsidRPr="00F025B9">
        <w:rPr>
          <w:b/>
          <w:sz w:val="48"/>
          <w:szCs w:val="48"/>
          <w:lang w:val="en-IN"/>
        </w:rPr>
        <w:t>2. Convergence</w:t>
      </w:r>
    </w:p>
    <w:p w:rsidR="00F863F4" w:rsidRPr="00F863F4" w:rsidRDefault="00F863F4" w:rsidP="00F863F4">
      <w:pPr>
        <w:rPr>
          <w:lang w:val="en-IN"/>
        </w:rPr>
      </w:pPr>
      <w:r w:rsidRPr="00F863F4">
        <w:rPr>
          <w:lang w:val="en-IN"/>
        </w:rPr>
        <w:t xml:space="preserve">Figure 1 shows trends in the number of people employed in agriculture from 1800 to 2015 for a subset of high-income countries. Agricultural employment had peaked by 1950 in all countries in this group, and by 1900 for many; all saw sharp declines in agricultural employment from 1950 to 2015. This trend was particularly dramatic in countries that started with high agricultural employment, such as Japan and the United States; for example, Japan saw a decline from over 17 million to </w:t>
      </w:r>
      <w:proofErr w:type="gramStart"/>
      <w:r w:rsidRPr="00F863F4">
        <w:rPr>
          <w:lang w:val="en-IN"/>
        </w:rPr>
        <w:t>under</w:t>
      </w:r>
      <w:proofErr w:type="gramEnd"/>
      <w:r w:rsidRPr="00F863F4">
        <w:rPr>
          <w:lang w:val="en-IN"/>
        </w:rPr>
        <w:t xml:space="preserve"> 4 million employed in agriculture from 1950 to 2000. This trend began earlier in the United States, with an exit of 9 million people between 1900 and 2015. Lower-population countries with less agricultural employment at the start of the period, such as the United Kingdom and Finland, saw comparatively modest declines in individuals employed in this sector; nevertheless, these were significant when considered in proportional terms — for example, the United Kingdom saw agricultural employment fall from a high of 3.52 million people in 1861 to just under 500,000 in 2000, a decline of over 85 </w:t>
      </w:r>
      <w:proofErr w:type="spellStart"/>
      <w:r w:rsidRPr="00F863F4">
        <w:rPr>
          <w:lang w:val="en-IN"/>
        </w:rPr>
        <w:t>percent</w:t>
      </w:r>
      <w:proofErr w:type="spellEnd"/>
      <w:r w:rsidRPr="00F863F4">
        <w:rPr>
          <w:lang w:val="en-IN"/>
        </w:rPr>
        <w:t>.</w:t>
      </w:r>
    </w:p>
    <w:p w:rsidR="00B72FD6" w:rsidRPr="00B72FD6" w:rsidRDefault="00B72FD6" w:rsidP="00B72FD6">
      <w:pPr>
        <w:rPr>
          <w:b/>
          <w:sz w:val="36"/>
          <w:szCs w:val="36"/>
          <w:lang w:val="en-IN"/>
        </w:rPr>
      </w:pPr>
      <w:r w:rsidRPr="00B72FD6">
        <w:rPr>
          <w:b/>
          <w:sz w:val="36"/>
          <w:szCs w:val="36"/>
          <w:lang w:val="en-IN"/>
        </w:rPr>
        <w:t>ENERGY</w:t>
      </w:r>
      <w:r w:rsidRPr="00B72FD6">
        <w:t xml:space="preserve"> </w:t>
      </w:r>
      <w:r w:rsidRPr="00B72FD6">
        <w:rPr>
          <w:b/>
          <w:sz w:val="36"/>
          <w:szCs w:val="36"/>
          <w:lang w:val="en-IN"/>
        </w:rPr>
        <w:t>Make clean energy cheap.</w:t>
      </w:r>
    </w:p>
    <w:p w:rsidR="00F863F4" w:rsidRPr="00B72FD6" w:rsidRDefault="00B72FD6" w:rsidP="00B72FD6">
      <w:pPr>
        <w:rPr>
          <w:sz w:val="24"/>
          <w:szCs w:val="24"/>
          <w:lang w:val="en-IN"/>
        </w:rPr>
      </w:pPr>
      <w:r w:rsidRPr="00B72FD6">
        <w:rPr>
          <w:sz w:val="24"/>
          <w:szCs w:val="24"/>
          <w:lang w:val="en-IN"/>
        </w:rPr>
        <w:t>Access to affordable and reliable energy is absolutely essential for human development, but energy production takes a heavy toll on the environment. With demand for energy expected to grow for decades to come as developing nations emerge from poverty, substantial innovation into clean energy technologies will be necessary to achieve our ambitious goals for greenhouse gas emissions reductions.</w:t>
      </w:r>
    </w:p>
    <w:p w:rsidR="00FD19FC" w:rsidRDefault="00FD19FC" w:rsidP="00F863F4">
      <w:pPr>
        <w:rPr>
          <w:b/>
          <w:sz w:val="36"/>
          <w:szCs w:val="36"/>
          <w:lang w:val="en-IN"/>
        </w:rPr>
      </w:pPr>
    </w:p>
    <w:p w:rsidR="00B72FD6" w:rsidRPr="00B72FD6" w:rsidRDefault="00B72FD6" w:rsidP="00F863F4">
      <w:pPr>
        <w:rPr>
          <w:b/>
          <w:sz w:val="36"/>
          <w:szCs w:val="36"/>
          <w:lang w:val="en-IN"/>
        </w:rPr>
      </w:pPr>
      <w:r>
        <w:rPr>
          <w:b/>
          <w:sz w:val="36"/>
          <w:szCs w:val="36"/>
          <w:lang w:val="en-IN"/>
        </w:rPr>
        <w:t>2.</w:t>
      </w:r>
      <w:r w:rsidRPr="00B72FD6">
        <w:t xml:space="preserve"> </w:t>
      </w:r>
      <w:r w:rsidRPr="00B72FD6">
        <w:rPr>
          <w:b/>
          <w:sz w:val="36"/>
          <w:szCs w:val="36"/>
          <w:lang w:val="en-IN"/>
        </w:rPr>
        <w:t>How is the state of Consumption &amp; Production in the world?</w:t>
      </w:r>
    </w:p>
    <w:p w:rsidR="00FD19FC" w:rsidRPr="00FD19FC" w:rsidRDefault="00FD19FC" w:rsidP="00FD19FC">
      <w:pPr>
        <w:rPr>
          <w:lang w:val="en-IN"/>
        </w:rPr>
      </w:pPr>
      <w:r w:rsidRPr="00FD19FC">
        <w:rPr>
          <w:lang w:val="en-IN"/>
        </w:rPr>
        <w:t xml:space="preserve">Worldwide consumption and production — a driving </w:t>
      </w:r>
      <w:proofErr w:type="gramStart"/>
      <w:r w:rsidRPr="00FD19FC">
        <w:rPr>
          <w:lang w:val="en-IN"/>
        </w:rPr>
        <w:t>force</w:t>
      </w:r>
      <w:proofErr w:type="gramEnd"/>
      <w:r w:rsidRPr="00FD19FC">
        <w:rPr>
          <w:lang w:val="en-IN"/>
        </w:rPr>
        <w:t xml:space="preserve"> of the global economy — rest on the use of the natural environment and resources in a way that continues to have destructive impacts on the planet. </w:t>
      </w:r>
    </w:p>
    <w:p w:rsidR="00FD19FC" w:rsidRPr="00FD19FC" w:rsidRDefault="00FD19FC" w:rsidP="00FD19FC">
      <w:pPr>
        <w:rPr>
          <w:lang w:val="en-IN"/>
        </w:rPr>
      </w:pPr>
    </w:p>
    <w:p w:rsidR="00FD19FC" w:rsidRPr="00FD19FC" w:rsidRDefault="00FD19FC" w:rsidP="00FD19FC">
      <w:pPr>
        <w:rPr>
          <w:lang w:val="en-IN"/>
        </w:rPr>
      </w:pPr>
      <w:r w:rsidRPr="00FD19FC">
        <w:rPr>
          <w:lang w:val="en-IN"/>
        </w:rPr>
        <w:t xml:space="preserve">Economic and social progress over the last century has been accompanied by environmental degradation that is endangering the very systems on which our future development — indeed, our very survival — depends. </w:t>
      </w:r>
    </w:p>
    <w:p w:rsidR="00FD19FC" w:rsidRPr="00FD19FC" w:rsidRDefault="00FD19FC" w:rsidP="00FD19FC">
      <w:pPr>
        <w:rPr>
          <w:lang w:val="en-IN"/>
        </w:rPr>
      </w:pPr>
    </w:p>
    <w:p w:rsidR="00FD19FC" w:rsidRPr="00FD19FC" w:rsidRDefault="00FD19FC" w:rsidP="00FD19FC">
      <w:pPr>
        <w:rPr>
          <w:lang w:val="en-IN"/>
        </w:rPr>
      </w:pPr>
    </w:p>
    <w:p w:rsidR="00FD19FC" w:rsidRPr="00FD19FC" w:rsidRDefault="00FD19FC" w:rsidP="00FD19FC">
      <w:pPr>
        <w:rPr>
          <w:lang w:val="en-IN"/>
        </w:rPr>
      </w:pPr>
      <w:r w:rsidRPr="00FD19FC">
        <w:rPr>
          <w:lang w:val="en-IN"/>
        </w:rPr>
        <w:t>Each year, an estimated one third of all food produced – equivalent to 1.3 billion tonnes worth around $1 trillion – ends up rotting in the bins of consumers and retailers, or spoiling due to poor transportation and harvesting practices.</w:t>
      </w:r>
    </w:p>
    <w:p w:rsidR="00FD19FC" w:rsidRPr="00FD19FC" w:rsidRDefault="00FD19FC" w:rsidP="00FD19FC">
      <w:pPr>
        <w:rPr>
          <w:lang w:val="en-IN"/>
        </w:rPr>
      </w:pPr>
      <w:r w:rsidRPr="00FD19FC">
        <w:rPr>
          <w:lang w:val="en-IN"/>
        </w:rPr>
        <w:t>If people worldwide switched to energy efficient light bulbs the world would save US$120 billion annually.</w:t>
      </w:r>
    </w:p>
    <w:p w:rsidR="00FD19FC" w:rsidRPr="00FD19FC" w:rsidRDefault="00FD19FC" w:rsidP="00FD19FC">
      <w:pPr>
        <w:rPr>
          <w:lang w:val="en-IN"/>
        </w:rPr>
      </w:pPr>
      <w:r w:rsidRPr="00FD19FC">
        <w:rPr>
          <w:lang w:val="en-IN"/>
        </w:rPr>
        <w:t>Should the global population reach 9.6 billion by 2050, the equivalent of almost three planets could be required to provide the natural resources needed to sustain current lifestyles.</w:t>
      </w:r>
    </w:p>
    <w:p w:rsidR="00FD19FC" w:rsidRPr="00FD19FC" w:rsidRDefault="00FD19FC" w:rsidP="00FD19FC">
      <w:pPr>
        <w:rPr>
          <w:lang w:val="en-IN"/>
        </w:rPr>
      </w:pPr>
      <w:r w:rsidRPr="00FD19FC">
        <w:rPr>
          <w:lang w:val="en-IN"/>
        </w:rPr>
        <w:t>The COVID-19 pandemic offers countries an opportunity to build recovery plans that will reverse current trends and change our consumption and production patterns towards a more sustainable future.</w:t>
      </w:r>
    </w:p>
    <w:p w:rsidR="00FD19FC" w:rsidRPr="00FD19FC" w:rsidRDefault="00FD19FC" w:rsidP="00FD19FC">
      <w:pPr>
        <w:rPr>
          <w:lang w:val="en-IN"/>
        </w:rPr>
      </w:pPr>
    </w:p>
    <w:p w:rsidR="00FD19FC" w:rsidRPr="00FD19FC" w:rsidRDefault="00FD19FC" w:rsidP="00FD19FC">
      <w:pPr>
        <w:rPr>
          <w:lang w:val="en-IN"/>
        </w:rPr>
      </w:pPr>
      <w:r w:rsidRPr="00FD19FC">
        <w:rPr>
          <w:lang w:val="en-IN"/>
        </w:rPr>
        <w:t>Sustainable consumption and production is about doing more and better with less. It is also about decoupling economic growth from environmental degradation, increasing resource efficiency and promoting sustainable lifestyles.</w:t>
      </w:r>
    </w:p>
    <w:p w:rsidR="00FD19FC" w:rsidRPr="00FD19FC" w:rsidRDefault="00FD19FC" w:rsidP="00FD19FC">
      <w:pPr>
        <w:rPr>
          <w:lang w:val="en-IN"/>
        </w:rPr>
      </w:pPr>
    </w:p>
    <w:p w:rsidR="00F863F4" w:rsidRPr="00F863F4" w:rsidRDefault="00FD19FC" w:rsidP="00FD19FC">
      <w:pPr>
        <w:rPr>
          <w:lang w:val="en-IN"/>
        </w:rPr>
      </w:pPr>
      <w:r w:rsidRPr="00FD19FC">
        <w:rPr>
          <w:lang w:val="en-IN"/>
        </w:rPr>
        <w:t>Sustainable consumption and production can also contribute substantially to poverty alleviation and the transition towards low-carbon and green economies.</w:t>
      </w:r>
    </w:p>
    <w:p w:rsidR="00FD19FC" w:rsidRPr="00FD19FC" w:rsidRDefault="00FD19FC" w:rsidP="00FD19FC">
      <w:pPr>
        <w:rPr>
          <w:b/>
          <w:sz w:val="36"/>
          <w:szCs w:val="36"/>
          <w:lang w:val="en-IN"/>
        </w:rPr>
      </w:pPr>
      <w:r w:rsidRPr="00FD19FC">
        <w:rPr>
          <w:b/>
          <w:sz w:val="36"/>
          <w:szCs w:val="36"/>
          <w:lang w:val="en-IN"/>
        </w:rPr>
        <w:t>COVID-19 response</w:t>
      </w:r>
    </w:p>
    <w:p w:rsidR="00FD19FC" w:rsidRPr="00FD19FC" w:rsidRDefault="00FD19FC" w:rsidP="00FD19FC">
      <w:pPr>
        <w:rPr>
          <w:lang w:val="en-IN"/>
        </w:rPr>
      </w:pPr>
    </w:p>
    <w:p w:rsidR="00FD19FC" w:rsidRPr="00FD19FC" w:rsidRDefault="00FD19FC" w:rsidP="00FD19FC">
      <w:pPr>
        <w:rPr>
          <w:lang w:val="en-IN"/>
        </w:rPr>
      </w:pPr>
      <w:r w:rsidRPr="00FD19FC">
        <w:rPr>
          <w:lang w:val="en-IN"/>
        </w:rPr>
        <w:t xml:space="preserve">The current crisis is an opportunity for a profound, systemic shift to a more sustainable economy that works for both people and the planet. </w:t>
      </w:r>
    </w:p>
    <w:p w:rsidR="00FD19FC" w:rsidRPr="00FD19FC" w:rsidRDefault="00FD19FC" w:rsidP="00FD19FC">
      <w:pPr>
        <w:rPr>
          <w:lang w:val="en-IN"/>
        </w:rPr>
      </w:pPr>
    </w:p>
    <w:p w:rsidR="00FD19FC" w:rsidRPr="00FD19FC" w:rsidRDefault="00FD19FC" w:rsidP="00FD19FC">
      <w:pPr>
        <w:rPr>
          <w:lang w:val="en-IN"/>
        </w:rPr>
      </w:pPr>
      <w:r w:rsidRPr="00FD19FC">
        <w:rPr>
          <w:lang w:val="en-IN"/>
        </w:rPr>
        <w:t xml:space="preserve">The emergence of COVID-19 has underscored the relationship between people and nature and revealed the fundamental tenets of the trade-off we consistently face: humans have unlimited needs, but the planet has limited capacity to satisfy them. We must try to understand and appreciate the limits to which humans can push nature, before the impact is negative. Those limits must be reflected in our consumption and production patterns. </w:t>
      </w:r>
    </w:p>
    <w:p w:rsidR="00FD19FC" w:rsidRPr="00FD19FC" w:rsidRDefault="00FD19FC" w:rsidP="00FD19FC">
      <w:pPr>
        <w:rPr>
          <w:lang w:val="en-IN"/>
        </w:rPr>
      </w:pPr>
    </w:p>
    <w:p w:rsidR="00F025B9" w:rsidRDefault="00FD19FC" w:rsidP="00FD19FC">
      <w:pPr>
        <w:rPr>
          <w:lang w:val="en-IN"/>
        </w:rPr>
      </w:pPr>
      <w:r w:rsidRPr="00034849">
        <w:rPr>
          <w:b/>
          <w:lang w:val="en-IN"/>
        </w:rPr>
        <w:lastRenderedPageBreak/>
        <w:t>COVID-19 can</w:t>
      </w:r>
      <w:r w:rsidRPr="00FD19FC">
        <w:rPr>
          <w:lang w:val="en-IN"/>
        </w:rPr>
        <w:t xml:space="preserve"> be a catalyst for social change. We must build back better and transition our production and consumption patterns towards more sustainable practice</w:t>
      </w:r>
    </w:p>
    <w:p w:rsidR="00F025B9" w:rsidRDefault="00F025B9" w:rsidP="00F863F4">
      <w:pPr>
        <w:rPr>
          <w:lang w:val="en-IN"/>
        </w:rPr>
      </w:pPr>
    </w:p>
    <w:p w:rsidR="00034849" w:rsidRPr="00D411D6" w:rsidRDefault="00034849" w:rsidP="00034849">
      <w:pPr>
        <w:rPr>
          <w:b/>
          <w:sz w:val="32"/>
          <w:szCs w:val="32"/>
          <w:lang w:val="en-IN"/>
        </w:rPr>
      </w:pPr>
      <w:r w:rsidRPr="00D411D6">
        <w:rPr>
          <w:b/>
          <w:sz w:val="32"/>
          <w:szCs w:val="32"/>
          <w:lang w:val="en-IN"/>
        </w:rPr>
        <w:t>What is the goal here?</w:t>
      </w:r>
    </w:p>
    <w:p w:rsidR="00034849" w:rsidRPr="00034849" w:rsidRDefault="007A28E5" w:rsidP="00034849">
      <w:pPr>
        <w:rPr>
          <w:lang w:val="en-IN"/>
        </w:rPr>
      </w:pPr>
      <w:r>
        <w:rPr>
          <w:lang w:val="en-IN"/>
        </w:rPr>
        <w:t xml:space="preserve">To ensure sustainable </w:t>
      </w:r>
      <w:r w:rsidR="00034849" w:rsidRPr="00034849">
        <w:rPr>
          <w:lang w:val="en-IN"/>
        </w:rPr>
        <w:t>consumption and production patterns.</w:t>
      </w:r>
    </w:p>
    <w:p w:rsidR="00034849" w:rsidRPr="007A28E5" w:rsidRDefault="00034849" w:rsidP="00034849">
      <w:pPr>
        <w:rPr>
          <w:b/>
          <w:sz w:val="36"/>
          <w:szCs w:val="36"/>
          <w:lang w:val="en-IN"/>
        </w:rPr>
      </w:pPr>
      <w:r w:rsidRPr="007A28E5">
        <w:rPr>
          <w:b/>
          <w:sz w:val="36"/>
          <w:szCs w:val="36"/>
          <w:lang w:val="en-IN"/>
        </w:rPr>
        <w:t>Why?</w:t>
      </w:r>
    </w:p>
    <w:p w:rsidR="00034849" w:rsidRPr="00034849" w:rsidRDefault="00034849" w:rsidP="00034849">
      <w:pPr>
        <w:rPr>
          <w:lang w:val="en-IN"/>
        </w:rPr>
      </w:pPr>
      <w:r w:rsidRPr="00034849">
        <w:rPr>
          <w:lang w:val="en-IN"/>
        </w:rPr>
        <w:t>Economic and social</w:t>
      </w:r>
      <w:r w:rsidR="007A28E5">
        <w:rPr>
          <w:lang w:val="en-IN"/>
        </w:rPr>
        <w:t xml:space="preserve"> progress over the last century has been accompanied </w:t>
      </w:r>
      <w:proofErr w:type="spellStart"/>
      <w:r w:rsidR="007A28E5">
        <w:rPr>
          <w:lang w:val="en-IN"/>
        </w:rPr>
        <w:t>by</w:t>
      </w:r>
      <w:r w:rsidRPr="00034849">
        <w:rPr>
          <w:lang w:val="en-IN"/>
        </w:rPr>
        <w:t>environmental</w:t>
      </w:r>
      <w:proofErr w:type="spellEnd"/>
      <w:r w:rsidRPr="00034849">
        <w:rPr>
          <w:lang w:val="en-IN"/>
        </w:rPr>
        <w:t xml:space="preserve"> </w:t>
      </w:r>
      <w:r w:rsidR="007A28E5">
        <w:rPr>
          <w:lang w:val="en-IN"/>
        </w:rPr>
        <w:t xml:space="preserve">degradation that is endangering the very systems on which our future development </w:t>
      </w:r>
      <w:r w:rsidRPr="00034849">
        <w:rPr>
          <w:lang w:val="en-IN"/>
        </w:rPr>
        <w:t>and very survival depend.</w:t>
      </w:r>
    </w:p>
    <w:p w:rsidR="00034849" w:rsidRPr="00034849" w:rsidRDefault="00034849" w:rsidP="00034849">
      <w:pPr>
        <w:rPr>
          <w:lang w:val="en-IN"/>
        </w:rPr>
      </w:pPr>
      <w:r w:rsidRPr="007A28E5">
        <w:rPr>
          <w:b/>
          <w:lang w:val="en-IN"/>
        </w:rPr>
        <w:t>COVID-19</w:t>
      </w:r>
      <w:r w:rsidRPr="00034849">
        <w:rPr>
          <w:lang w:val="en-IN"/>
        </w:rPr>
        <w:t xml:space="preserve"> offers an opportunity to develop r</w:t>
      </w:r>
      <w:r w:rsidR="007A28E5">
        <w:rPr>
          <w:lang w:val="en-IN"/>
        </w:rPr>
        <w:t xml:space="preserve">ecovery plans that will reverse </w:t>
      </w:r>
      <w:r w:rsidRPr="00034849">
        <w:rPr>
          <w:lang w:val="en-IN"/>
        </w:rPr>
        <w:t>current trends and shift</w:t>
      </w:r>
    </w:p>
    <w:p w:rsidR="00034849" w:rsidRPr="00034849" w:rsidRDefault="00D411D6" w:rsidP="00034849">
      <w:pPr>
        <w:rPr>
          <w:lang w:val="en-IN"/>
        </w:rPr>
      </w:pPr>
      <w:proofErr w:type="gramStart"/>
      <w:r>
        <w:rPr>
          <w:lang w:val="en-IN"/>
        </w:rPr>
        <w:t>our</w:t>
      </w:r>
      <w:proofErr w:type="gramEnd"/>
      <w:r>
        <w:rPr>
          <w:lang w:val="en-IN"/>
        </w:rPr>
        <w:t xml:space="preserve"> consumption and </w:t>
      </w:r>
      <w:proofErr w:type="spellStart"/>
      <w:r w:rsidR="00034849" w:rsidRPr="00034849">
        <w:rPr>
          <w:lang w:val="en-IN"/>
        </w:rPr>
        <w:t>Elec</w:t>
      </w:r>
      <w:proofErr w:type="spellEnd"/>
      <w:r w:rsidR="00034849" w:rsidRPr="00034849">
        <w:rPr>
          <w:lang w:val="en-IN"/>
        </w:rPr>
        <w:t xml:space="preserve"> t r o n </w:t>
      </w:r>
      <w:proofErr w:type="spellStart"/>
      <w:r w:rsidR="00034849" w:rsidRPr="00034849">
        <w:rPr>
          <w:lang w:val="en-IN"/>
        </w:rPr>
        <w:t>ic</w:t>
      </w:r>
      <w:proofErr w:type="spellEnd"/>
      <w:r>
        <w:rPr>
          <w:lang w:val="en-IN"/>
        </w:rPr>
        <w:t xml:space="preserve"> </w:t>
      </w:r>
      <w:proofErr w:type="spellStart"/>
      <w:r w:rsidR="00034849">
        <w:rPr>
          <w:lang w:val="en-IN"/>
        </w:rPr>
        <w:t>wa</w:t>
      </w:r>
      <w:proofErr w:type="spellEnd"/>
      <w:r w:rsidR="00034849">
        <w:rPr>
          <w:lang w:val="en-IN"/>
        </w:rPr>
        <w:t xml:space="preserve"> s </w:t>
      </w:r>
      <w:proofErr w:type="spellStart"/>
      <w:r w:rsidR="00034849">
        <w:rPr>
          <w:lang w:val="en-IN"/>
        </w:rPr>
        <w:t>tegr</w:t>
      </w:r>
      <w:proofErr w:type="spellEnd"/>
      <w:r w:rsidR="00034849">
        <w:rPr>
          <w:lang w:val="en-IN"/>
        </w:rPr>
        <w:t xml:space="preserve"> </w:t>
      </w:r>
      <w:proofErr w:type="spellStart"/>
      <w:r w:rsidR="00034849">
        <w:rPr>
          <w:lang w:val="en-IN"/>
        </w:rPr>
        <w:t>ew</w:t>
      </w:r>
      <w:proofErr w:type="spellEnd"/>
      <w:r w:rsidR="00034849">
        <w:rPr>
          <w:lang w:val="en-IN"/>
        </w:rPr>
        <w:t xml:space="preserve"> by38% b u t less than 20% is recycled RESPONSIBL E </w:t>
      </w:r>
      <w:r w:rsidRPr="007A28E5">
        <w:rPr>
          <w:lang w:val="en-IN"/>
        </w:rPr>
        <w:t>CONSUM P T ION.</w:t>
      </w:r>
    </w:p>
    <w:p w:rsidR="00034849" w:rsidRPr="00D411D6" w:rsidRDefault="00034849" w:rsidP="00034849">
      <w:pPr>
        <w:rPr>
          <w:b/>
          <w:sz w:val="32"/>
          <w:szCs w:val="32"/>
          <w:lang w:val="en-IN"/>
        </w:rPr>
      </w:pPr>
      <w:r w:rsidRPr="00D411D6">
        <w:rPr>
          <w:b/>
          <w:sz w:val="32"/>
          <w:szCs w:val="32"/>
          <w:lang w:val="en-IN"/>
        </w:rPr>
        <w:t>PRODUC T ION:</w:t>
      </w:r>
    </w:p>
    <w:p w:rsidR="00034849" w:rsidRPr="00034849" w:rsidRDefault="00034849" w:rsidP="00034849">
      <w:pPr>
        <w:rPr>
          <w:lang w:val="en-IN"/>
        </w:rPr>
      </w:pPr>
      <w:r>
        <w:rPr>
          <w:lang w:val="en-IN"/>
        </w:rPr>
        <w:t>WHY IT MATTERS</w:t>
      </w:r>
      <w:r w:rsidR="00D411D6">
        <w:rPr>
          <w:lang w:val="en-IN"/>
        </w:rPr>
        <w:t xml:space="preserve"> </w:t>
      </w:r>
      <w:r>
        <w:rPr>
          <w:lang w:val="en-IN"/>
        </w:rPr>
        <w:t xml:space="preserve">production patterns to a </w:t>
      </w:r>
      <w:r w:rsidRPr="00034849">
        <w:rPr>
          <w:lang w:val="en-IN"/>
        </w:rPr>
        <w:t>more sustainable course.</w:t>
      </w:r>
    </w:p>
    <w:p w:rsidR="00034849" w:rsidRPr="00034849" w:rsidRDefault="00034849" w:rsidP="00034849">
      <w:pPr>
        <w:rPr>
          <w:lang w:val="en-IN"/>
        </w:rPr>
      </w:pPr>
      <w:r>
        <w:rPr>
          <w:lang w:val="en-IN"/>
        </w:rPr>
        <w:t xml:space="preserve">A successful transition </w:t>
      </w:r>
      <w:r w:rsidRPr="00034849">
        <w:rPr>
          <w:lang w:val="en-IN"/>
        </w:rPr>
        <w:t>will mean improvements in res</w:t>
      </w:r>
      <w:r>
        <w:rPr>
          <w:lang w:val="en-IN"/>
        </w:rPr>
        <w:t xml:space="preserve">ource efficiency, consideration of the entire life cycle of economic activities, and active engagement </w:t>
      </w:r>
      <w:r w:rsidRPr="00034849">
        <w:rPr>
          <w:lang w:val="en-IN"/>
        </w:rPr>
        <w:t>in multilateral environmental agreements.</w:t>
      </w:r>
    </w:p>
    <w:p w:rsidR="00034849" w:rsidRPr="00034849" w:rsidRDefault="00034849" w:rsidP="00034849">
      <w:pPr>
        <w:rPr>
          <w:b/>
          <w:sz w:val="36"/>
          <w:szCs w:val="36"/>
          <w:lang w:val="en-IN"/>
        </w:rPr>
      </w:pPr>
      <w:r w:rsidRPr="00034849">
        <w:rPr>
          <w:b/>
          <w:sz w:val="36"/>
          <w:szCs w:val="36"/>
          <w:lang w:val="en-IN"/>
        </w:rPr>
        <w:t>What needs to change?</w:t>
      </w:r>
    </w:p>
    <w:p w:rsidR="00D411D6" w:rsidRDefault="00034849" w:rsidP="00034849">
      <w:pPr>
        <w:rPr>
          <w:lang w:val="en-IN"/>
        </w:rPr>
      </w:pPr>
      <w:r>
        <w:rPr>
          <w:lang w:val="en-IN"/>
        </w:rPr>
        <w:t xml:space="preserve">There are many aspects of consumption that with </w:t>
      </w:r>
      <w:r w:rsidRPr="00034849">
        <w:rPr>
          <w:lang w:val="en-IN"/>
        </w:rPr>
        <w:t>simple chang</w:t>
      </w:r>
      <w:r>
        <w:rPr>
          <w:lang w:val="en-IN"/>
        </w:rPr>
        <w:t xml:space="preserve">es can have </w:t>
      </w:r>
      <w:r w:rsidR="00D411D6">
        <w:rPr>
          <w:lang w:val="en-IN"/>
        </w:rPr>
        <w:t xml:space="preserve">a big impact on society as </w:t>
      </w:r>
      <w:r>
        <w:rPr>
          <w:lang w:val="en-IN"/>
        </w:rPr>
        <w:t xml:space="preserve">a whole. For example, the global material footprint </w:t>
      </w:r>
      <w:r w:rsidRPr="00034849">
        <w:rPr>
          <w:lang w:val="en-IN"/>
        </w:rPr>
        <w:t xml:space="preserve">– an indicator of the pressure put on the </w:t>
      </w:r>
      <w:r>
        <w:rPr>
          <w:lang w:val="en-IN"/>
        </w:rPr>
        <w:t>environment to support economic growth and to satisfy the material needs of people</w:t>
      </w:r>
      <w:r w:rsidR="00D411D6">
        <w:rPr>
          <w:lang w:val="en-IN"/>
        </w:rPr>
        <w:t xml:space="preserve">– grew by 17.4 per cent to </w:t>
      </w:r>
      <w:r w:rsidRPr="00034849">
        <w:rPr>
          <w:lang w:val="en-IN"/>
        </w:rPr>
        <w:t xml:space="preserve">85.9 billion </w:t>
      </w:r>
      <w:r w:rsidR="00D411D6">
        <w:rPr>
          <w:lang w:val="en-IN"/>
        </w:rPr>
        <w:t xml:space="preserve">metric tons in 2017 as compared to 2010. Reducing food loss and waste can contribute to </w:t>
      </w:r>
      <w:r w:rsidRPr="00034849">
        <w:rPr>
          <w:lang w:val="en-IN"/>
        </w:rPr>
        <w:t>environmental sustai</w:t>
      </w:r>
      <w:r w:rsidR="00D411D6">
        <w:rPr>
          <w:lang w:val="en-IN"/>
        </w:rPr>
        <w:t xml:space="preserve">nability by lowering production costs and increasing the efficiency of food systems. </w:t>
      </w:r>
    </w:p>
    <w:p w:rsidR="00D411D6" w:rsidRDefault="00D411D6" w:rsidP="00034849">
      <w:pPr>
        <w:rPr>
          <w:lang w:val="en-IN"/>
        </w:rPr>
      </w:pPr>
    </w:p>
    <w:p w:rsidR="00D411D6" w:rsidRDefault="00D411D6" w:rsidP="00034849">
      <w:pPr>
        <w:rPr>
          <w:lang w:val="en-IN"/>
        </w:rPr>
      </w:pPr>
      <w:r>
        <w:rPr>
          <w:lang w:val="en-IN"/>
        </w:rPr>
        <w:t xml:space="preserve">Currently, we lose 13.8 per cent after harvesting and </w:t>
      </w:r>
      <w:r w:rsidR="00034849" w:rsidRPr="00034849">
        <w:rPr>
          <w:lang w:val="en-IN"/>
        </w:rPr>
        <w:t>during tr</w:t>
      </w:r>
      <w:r>
        <w:rPr>
          <w:lang w:val="en-IN"/>
        </w:rPr>
        <w:t xml:space="preserve">ansport, storage and processing alone, amounting to a cost of over $400 billion a year. We are also polluting water faster than nature can recycle and purify water in rivers and lakes. How can I help as a business? </w:t>
      </w:r>
      <w:r w:rsidR="00034849" w:rsidRPr="00034849">
        <w:rPr>
          <w:lang w:val="en-IN"/>
        </w:rPr>
        <w:t>It’s in businesses’</w:t>
      </w:r>
      <w:r>
        <w:rPr>
          <w:lang w:val="en-IN"/>
        </w:rPr>
        <w:t xml:space="preserve"> interest to find new solutions that enable sustainable </w:t>
      </w:r>
      <w:r w:rsidR="00034849" w:rsidRPr="00034849">
        <w:rPr>
          <w:lang w:val="en-IN"/>
        </w:rPr>
        <w:t>consumption and production patt</w:t>
      </w:r>
      <w:r>
        <w:rPr>
          <w:lang w:val="en-IN"/>
        </w:rPr>
        <w:t xml:space="preserve">erns. </w:t>
      </w:r>
    </w:p>
    <w:p w:rsidR="00D411D6" w:rsidRDefault="00D411D6" w:rsidP="00034849">
      <w:pPr>
        <w:rPr>
          <w:lang w:val="en-IN"/>
        </w:rPr>
      </w:pPr>
    </w:p>
    <w:p w:rsidR="00034849" w:rsidRPr="00034849" w:rsidRDefault="00D411D6" w:rsidP="00034849">
      <w:pPr>
        <w:rPr>
          <w:lang w:val="en-IN"/>
        </w:rPr>
      </w:pPr>
      <w:r>
        <w:rPr>
          <w:lang w:val="en-IN"/>
        </w:rPr>
        <w:t xml:space="preserve">A better understanding of environmental and social impacts of products and </w:t>
      </w:r>
      <w:r w:rsidR="00034849" w:rsidRPr="00034849">
        <w:rPr>
          <w:lang w:val="en-IN"/>
        </w:rPr>
        <w:t>services is needed, both</w:t>
      </w:r>
    </w:p>
    <w:p w:rsidR="00D411D6" w:rsidRDefault="00D411D6" w:rsidP="00034849">
      <w:pPr>
        <w:rPr>
          <w:lang w:val="en-IN"/>
        </w:rPr>
      </w:pPr>
      <w:proofErr w:type="gramStart"/>
      <w:r>
        <w:rPr>
          <w:lang w:val="en-IN"/>
        </w:rPr>
        <w:lastRenderedPageBreak/>
        <w:t>of</w:t>
      </w:r>
      <w:proofErr w:type="gramEnd"/>
      <w:r>
        <w:rPr>
          <w:lang w:val="en-IN"/>
        </w:rPr>
        <w:t xml:space="preserve"> product life cycles and </w:t>
      </w:r>
      <w:r w:rsidR="00034849" w:rsidRPr="00034849">
        <w:rPr>
          <w:lang w:val="en-IN"/>
        </w:rPr>
        <w:t>how these are aff</w:t>
      </w:r>
      <w:r>
        <w:rPr>
          <w:lang w:val="en-IN"/>
        </w:rPr>
        <w:t xml:space="preserve">ected by use within lifestyles. Identifying “hot spots” within the value chain where interventions have the greatest potential to </w:t>
      </w:r>
      <w:r w:rsidR="00034849" w:rsidRPr="00034849">
        <w:rPr>
          <w:lang w:val="en-IN"/>
        </w:rPr>
        <w:t>improve the env</w:t>
      </w:r>
      <w:r>
        <w:rPr>
          <w:lang w:val="en-IN"/>
        </w:rPr>
        <w:t xml:space="preserve">ironmental and social impact of the system as a whole is a crucial first step. </w:t>
      </w:r>
    </w:p>
    <w:p w:rsidR="00D411D6" w:rsidRDefault="00D411D6" w:rsidP="00034849">
      <w:pPr>
        <w:rPr>
          <w:lang w:val="en-IN"/>
        </w:rPr>
      </w:pPr>
    </w:p>
    <w:p w:rsidR="00D411D6" w:rsidRDefault="00D411D6" w:rsidP="00034849">
      <w:pPr>
        <w:rPr>
          <w:lang w:val="en-IN"/>
        </w:rPr>
      </w:pPr>
      <w:r>
        <w:rPr>
          <w:lang w:val="en-IN"/>
        </w:rPr>
        <w:t xml:space="preserve">Innovation and design </w:t>
      </w:r>
      <w:r w:rsidR="00034849" w:rsidRPr="00034849">
        <w:rPr>
          <w:lang w:val="en-IN"/>
        </w:rPr>
        <w:t xml:space="preserve">solutions </w:t>
      </w:r>
      <w:r>
        <w:rPr>
          <w:lang w:val="en-IN"/>
        </w:rPr>
        <w:t xml:space="preserve">can both enable and inspire individuals to </w:t>
      </w:r>
      <w:r w:rsidR="00034849" w:rsidRPr="00034849">
        <w:rPr>
          <w:lang w:val="en-IN"/>
        </w:rPr>
        <w:t>lead more sustainab</w:t>
      </w:r>
      <w:r>
        <w:rPr>
          <w:lang w:val="en-IN"/>
        </w:rPr>
        <w:t xml:space="preserve">le lifestyles, reducing impacts and improving well-being. How can I help as a consumer? There are two main ways to help: </w:t>
      </w:r>
    </w:p>
    <w:p w:rsidR="007A28E5" w:rsidRPr="007A28E5" w:rsidRDefault="00D411D6" w:rsidP="007A28E5">
      <w:pPr>
        <w:rPr>
          <w:lang w:val="en-IN"/>
        </w:rPr>
      </w:pPr>
      <w:r>
        <w:rPr>
          <w:lang w:val="en-IN"/>
        </w:rPr>
        <w:t xml:space="preserve">1. Reducing your waste and 2. Being thoughtful about what you buy and choosing a </w:t>
      </w:r>
      <w:r w:rsidR="00034849" w:rsidRPr="00034849">
        <w:rPr>
          <w:lang w:val="en-IN"/>
        </w:rPr>
        <w:t>sustainable optio</w:t>
      </w:r>
      <w:r w:rsidR="00580D9C">
        <w:rPr>
          <w:lang w:val="en-IN"/>
        </w:rPr>
        <w:t xml:space="preserve">n whenever possible. Ensure you </w:t>
      </w:r>
      <w:r>
        <w:rPr>
          <w:lang w:val="en-IN"/>
        </w:rPr>
        <w:t xml:space="preserve">don’t throw away food, and reduce your consumption of plastic—one of the main pollutants of the ocean. </w:t>
      </w:r>
      <w:r w:rsidR="00034849" w:rsidRPr="00034849">
        <w:rPr>
          <w:lang w:val="en-IN"/>
        </w:rPr>
        <w:t>Carrying a reusable bag,</w:t>
      </w:r>
      <w:r w:rsidR="007A28E5" w:rsidRPr="007A28E5">
        <w:t xml:space="preserve"> </w:t>
      </w:r>
      <w:r w:rsidR="00580D9C">
        <w:rPr>
          <w:lang w:val="en-IN"/>
        </w:rPr>
        <w:t xml:space="preserve">refusing to use plastic </w:t>
      </w:r>
      <w:r w:rsidR="007A28E5" w:rsidRPr="007A28E5">
        <w:rPr>
          <w:lang w:val="en-IN"/>
        </w:rPr>
        <w:t>straws, and recyclin</w:t>
      </w:r>
      <w:r w:rsidR="007A28E5">
        <w:rPr>
          <w:lang w:val="en-IN"/>
        </w:rPr>
        <w:t xml:space="preserve">g plastic bottles are good ways </w:t>
      </w:r>
      <w:r w:rsidR="007A28E5" w:rsidRPr="007A28E5">
        <w:rPr>
          <w:lang w:val="en-IN"/>
        </w:rPr>
        <w:t>to do your part every day.</w:t>
      </w:r>
    </w:p>
    <w:p w:rsidR="00F025B9" w:rsidRDefault="007A28E5" w:rsidP="007A28E5">
      <w:pPr>
        <w:rPr>
          <w:lang w:val="en-IN"/>
        </w:rPr>
      </w:pPr>
      <w:r w:rsidRPr="007A28E5">
        <w:rPr>
          <w:b/>
          <w:lang w:val="en-IN"/>
        </w:rPr>
        <w:t>Making informed purchases also helps</w:t>
      </w:r>
      <w:r>
        <w:rPr>
          <w:lang w:val="en-IN"/>
        </w:rPr>
        <w:t xml:space="preserve">. For </w:t>
      </w:r>
      <w:r w:rsidRPr="007A28E5">
        <w:rPr>
          <w:lang w:val="en-IN"/>
        </w:rPr>
        <w:t>example, the textile indus</w:t>
      </w:r>
      <w:r>
        <w:rPr>
          <w:lang w:val="en-IN"/>
        </w:rPr>
        <w:t xml:space="preserve">try today is the second largest polluter of clean water after agriculture, and many fashion companies exploit textile workers in the developing world. If </w:t>
      </w:r>
      <w:r w:rsidRPr="007A28E5">
        <w:rPr>
          <w:lang w:val="en-IN"/>
        </w:rPr>
        <w:t>you can buy from su</w:t>
      </w:r>
      <w:r>
        <w:rPr>
          <w:lang w:val="en-IN"/>
        </w:rPr>
        <w:t xml:space="preserve">stainable and local sources you can make a difference as </w:t>
      </w:r>
      <w:r w:rsidRPr="007A28E5">
        <w:rPr>
          <w:lang w:val="en-IN"/>
        </w:rPr>
        <w:t>well as exercising pressur</w:t>
      </w:r>
      <w:r>
        <w:rPr>
          <w:lang w:val="en-IN"/>
        </w:rPr>
        <w:t xml:space="preserve">e on businesses to adopt sustainable practices.  </w:t>
      </w:r>
    </w:p>
    <w:p w:rsidR="00F025B9" w:rsidRDefault="00F025B9" w:rsidP="00F863F4">
      <w:pPr>
        <w:rPr>
          <w:lang w:val="en-IN"/>
        </w:rPr>
      </w:pPr>
    </w:p>
    <w:p w:rsidR="00F025B9" w:rsidRPr="007F1BBD" w:rsidRDefault="007F1BBD" w:rsidP="00F863F4">
      <w:pPr>
        <w:rPr>
          <w:b/>
          <w:sz w:val="28"/>
          <w:szCs w:val="28"/>
          <w:lang w:val="en-IN"/>
        </w:rPr>
      </w:pPr>
      <w:r w:rsidRPr="007F1BBD">
        <w:rPr>
          <w:b/>
          <w:sz w:val="28"/>
          <w:szCs w:val="28"/>
          <w:lang w:val="en-IN"/>
        </w:rPr>
        <w:t>3. What changes need to happen to achieve Responsible Consumption &amp; Production?</w:t>
      </w:r>
    </w:p>
    <w:p w:rsidR="007A28E5" w:rsidRPr="007A28E5" w:rsidRDefault="007A28E5" w:rsidP="007A28E5">
      <w:pPr>
        <w:rPr>
          <w:lang w:val="en-IN"/>
        </w:rPr>
      </w:pPr>
      <w:r w:rsidRPr="007A28E5">
        <w:rPr>
          <w:lang w:val="en-IN"/>
        </w:rPr>
        <w:t>Promoting sustainable consumption and for one person to adopt this lifestyle, both, are long journey. It takes lot of effort, education, continuation/perseverance, willingness to change habits and lifestyle, will power and determination.</w:t>
      </w:r>
    </w:p>
    <w:p w:rsidR="007A28E5" w:rsidRPr="007A28E5" w:rsidRDefault="007A28E5" w:rsidP="007A28E5">
      <w:pPr>
        <w:rPr>
          <w:lang w:val="en-IN"/>
        </w:rPr>
      </w:pPr>
    </w:p>
    <w:p w:rsidR="007A28E5" w:rsidRPr="007A28E5" w:rsidRDefault="007A28E5" w:rsidP="007A28E5">
      <w:pPr>
        <w:rPr>
          <w:lang w:val="en-IN"/>
        </w:rPr>
      </w:pPr>
      <w:r w:rsidRPr="007A28E5">
        <w:rPr>
          <w:lang w:val="en-IN"/>
        </w:rPr>
        <w:t xml:space="preserve">What are the </w:t>
      </w:r>
      <w:proofErr w:type="gramStart"/>
      <w:r w:rsidRPr="007A28E5">
        <w:rPr>
          <w:lang w:val="en-IN"/>
        </w:rPr>
        <w:t>ways</w:t>
      </w:r>
      <w:r w:rsidR="00580D9C">
        <w:rPr>
          <w:lang w:val="en-IN"/>
        </w:rPr>
        <w:t xml:space="preserve"> </w:t>
      </w:r>
      <w:r w:rsidRPr="007A28E5">
        <w:rPr>
          <w:lang w:val="en-IN"/>
        </w:rPr>
        <w:t xml:space="preserve"> The</w:t>
      </w:r>
      <w:proofErr w:type="gramEnd"/>
      <w:r w:rsidRPr="007A28E5">
        <w:rPr>
          <w:lang w:val="en-IN"/>
        </w:rPr>
        <w:t xml:space="preserve"> points mentioned above are actually the ways.</w:t>
      </w:r>
    </w:p>
    <w:p w:rsidR="007A28E5" w:rsidRPr="007A28E5" w:rsidRDefault="007A28E5" w:rsidP="007A28E5">
      <w:pPr>
        <w:rPr>
          <w:lang w:val="en-IN"/>
        </w:rPr>
      </w:pPr>
    </w:p>
    <w:p w:rsidR="007A28E5" w:rsidRPr="007A28E5" w:rsidRDefault="007A28E5" w:rsidP="007A28E5">
      <w:pPr>
        <w:rPr>
          <w:lang w:val="en-IN"/>
        </w:rPr>
      </w:pPr>
      <w:r w:rsidRPr="007A28E5">
        <w:rPr>
          <w:lang w:val="en-IN"/>
        </w:rPr>
        <w:t xml:space="preserve">Education and </w:t>
      </w:r>
      <w:proofErr w:type="gramStart"/>
      <w:r w:rsidRPr="007A28E5">
        <w:rPr>
          <w:lang w:val="en-IN"/>
        </w:rPr>
        <w:t>Promotion :</w:t>
      </w:r>
      <w:proofErr w:type="gramEnd"/>
      <w:r w:rsidRPr="007A28E5">
        <w:rPr>
          <w:lang w:val="en-IN"/>
        </w:rPr>
        <w:t xml:space="preserve"> One of the effective ways is to educate people on the sustainable consumption. Educate them on the choices they could make and how they can make a conscious choice. </w:t>
      </w:r>
      <w:proofErr w:type="gramStart"/>
      <w:r w:rsidRPr="007A28E5">
        <w:rPr>
          <w:lang w:val="en-IN"/>
        </w:rPr>
        <w:t>Promote :</w:t>
      </w:r>
      <w:proofErr w:type="gramEnd"/>
      <w:r w:rsidRPr="007A28E5">
        <w:rPr>
          <w:lang w:val="en-IN"/>
        </w:rPr>
        <w:t xml:space="preserve"> Reduce, Reuse, Repair and Recycle concept, with emphasis on ‘Reduction’. Promote people who are living a sustainable life. Promote NGOS/Start Ups/Ventures who are supporting the cause. Promote Industries, which are adopting sustainable production.</w:t>
      </w:r>
    </w:p>
    <w:p w:rsidR="007A28E5" w:rsidRPr="007A28E5" w:rsidRDefault="007A28E5" w:rsidP="007A28E5">
      <w:pPr>
        <w:rPr>
          <w:lang w:val="en-IN"/>
        </w:rPr>
      </w:pPr>
      <w:r w:rsidRPr="007A28E5">
        <w:rPr>
          <w:lang w:val="en-IN"/>
        </w:rPr>
        <w:t>Educate children at young age. They are the future and also the generation who would suffer the most if consumption is not controlled now. This topic should be introduced as part of school curriculum. Encourage kids/students who support the cause.</w:t>
      </w:r>
    </w:p>
    <w:p w:rsidR="007A28E5" w:rsidRPr="007A28E5" w:rsidRDefault="007A28E5" w:rsidP="007A28E5">
      <w:pPr>
        <w:rPr>
          <w:lang w:val="en-IN"/>
        </w:rPr>
      </w:pPr>
      <w:r w:rsidRPr="007A28E5">
        <w:rPr>
          <w:lang w:val="en-IN"/>
        </w:rPr>
        <w:t xml:space="preserve">Create support </w:t>
      </w:r>
      <w:proofErr w:type="gramStart"/>
      <w:r w:rsidRPr="007A28E5">
        <w:rPr>
          <w:lang w:val="en-IN"/>
        </w:rPr>
        <w:t>groups :</w:t>
      </w:r>
      <w:proofErr w:type="gramEnd"/>
      <w:r w:rsidRPr="007A28E5">
        <w:rPr>
          <w:lang w:val="en-IN"/>
        </w:rPr>
        <w:t xml:space="preserve"> Communities, Societies, Villages, Schools, Universities, Institutes, Office space etc. could have support groups who are dedicated to sustainable consumption. They can share, communicate, promote, help, support at grass root level.</w:t>
      </w:r>
      <w:r w:rsidRPr="007A28E5">
        <w:rPr>
          <w:lang w:val="en-IN"/>
        </w:rPr>
        <w:cr/>
      </w:r>
    </w:p>
    <w:p w:rsidR="007A28E5" w:rsidRDefault="007A28E5" w:rsidP="007A28E5">
      <w:pPr>
        <w:rPr>
          <w:lang w:val="en-IN"/>
        </w:rPr>
      </w:pPr>
      <w:r w:rsidRPr="007A28E5">
        <w:rPr>
          <w:lang w:val="en-IN"/>
        </w:rPr>
        <w:lastRenderedPageBreak/>
        <w:t>Overall, communicating, sharing and educating are the most important, sustainable and effective ways to promote Sustainable Consumption.</w:t>
      </w:r>
    </w:p>
    <w:p w:rsidR="007F1BBD" w:rsidRPr="007F1BBD" w:rsidRDefault="007F1BBD" w:rsidP="007F1BBD">
      <w:pPr>
        <w:rPr>
          <w:lang w:val="en-IN"/>
        </w:rPr>
      </w:pPr>
      <w:r w:rsidRPr="007F1BBD">
        <w:rPr>
          <w:lang w:val="en-IN"/>
        </w:rPr>
        <w:t>The fundamental question is: why do people consume in a non-sustainable fashion?</w:t>
      </w:r>
    </w:p>
    <w:p w:rsidR="007F1BBD" w:rsidRPr="007F1BBD" w:rsidRDefault="007F1BBD" w:rsidP="007F1BBD">
      <w:pPr>
        <w:rPr>
          <w:lang w:val="en-IN"/>
        </w:rPr>
      </w:pPr>
    </w:p>
    <w:p w:rsidR="007F1BBD" w:rsidRPr="007F1BBD" w:rsidRDefault="007F1BBD" w:rsidP="007F1BBD">
      <w:pPr>
        <w:rPr>
          <w:lang w:val="en-IN"/>
        </w:rPr>
      </w:pPr>
      <w:r w:rsidRPr="007F1BBD">
        <w:rPr>
          <w:lang w:val="en-IN"/>
        </w:rPr>
        <w:t>Obviously, it is e</w:t>
      </w:r>
      <w:r w:rsidR="00580D9C">
        <w:rPr>
          <w:lang w:val="en-IN"/>
        </w:rPr>
        <w:t>asy to just say, "</w:t>
      </w:r>
      <w:proofErr w:type="gramStart"/>
      <w:r w:rsidR="00580D9C">
        <w:rPr>
          <w:lang w:val="en-IN"/>
        </w:rPr>
        <w:t>it</w:t>
      </w:r>
      <w:proofErr w:type="gramEnd"/>
      <w:r w:rsidR="00580D9C">
        <w:rPr>
          <w:lang w:val="en-IN"/>
        </w:rPr>
        <w:t xml:space="preserve"> is greed, </w:t>
      </w:r>
      <w:r w:rsidRPr="007F1BBD">
        <w:rPr>
          <w:lang w:val="en-IN"/>
        </w:rPr>
        <w:t>or</w:t>
      </w:r>
      <w:r w:rsidR="00580D9C">
        <w:rPr>
          <w:lang w:val="en-IN"/>
        </w:rPr>
        <w:t xml:space="preserve"> </w:t>
      </w:r>
      <w:r w:rsidRPr="007F1BBD">
        <w:rPr>
          <w:lang w:val="en-IN"/>
        </w:rPr>
        <w:t>it is short</w:t>
      </w:r>
      <w:r w:rsidR="00580D9C">
        <w:rPr>
          <w:lang w:val="en-IN"/>
        </w:rPr>
        <w:t xml:space="preserve"> </w:t>
      </w:r>
      <w:r w:rsidRPr="007F1BBD">
        <w:rPr>
          <w:lang w:val="en-IN"/>
        </w:rPr>
        <w:t>sightedness."</w:t>
      </w:r>
    </w:p>
    <w:p w:rsidR="007F1BBD" w:rsidRPr="007F1BBD" w:rsidRDefault="007F1BBD" w:rsidP="007F1BBD">
      <w:pPr>
        <w:rPr>
          <w:lang w:val="en-IN"/>
        </w:rPr>
      </w:pPr>
    </w:p>
    <w:p w:rsidR="00580D9C" w:rsidRDefault="007F1BBD" w:rsidP="007F1BBD">
      <w:pPr>
        <w:rPr>
          <w:lang w:val="en-IN"/>
        </w:rPr>
      </w:pPr>
      <w:r w:rsidRPr="007F1BBD">
        <w:rPr>
          <w:lang w:val="en-IN"/>
        </w:rPr>
        <w:t>Ask yourself why people</w:t>
      </w:r>
      <w:r w:rsidR="00580D9C">
        <w:rPr>
          <w:lang w:val="en-IN"/>
        </w:rPr>
        <w:t xml:space="preserve"> truly consume non-sustainably. </w:t>
      </w:r>
      <w:r w:rsidRPr="007F1BBD">
        <w:rPr>
          <w:lang w:val="en-IN"/>
        </w:rPr>
        <w:t xml:space="preserve">How does knowledge or lack thereof contribute </w:t>
      </w:r>
      <w:r w:rsidR="00580D9C">
        <w:rPr>
          <w:lang w:val="en-IN"/>
        </w:rPr>
        <w:t xml:space="preserve">to non-sustainable </w:t>
      </w:r>
      <w:proofErr w:type="gramStart"/>
      <w:r w:rsidR="00580D9C">
        <w:rPr>
          <w:lang w:val="en-IN"/>
        </w:rPr>
        <w:t>consumption.</w:t>
      </w:r>
      <w:proofErr w:type="gramEnd"/>
      <w:r w:rsidR="00580D9C">
        <w:rPr>
          <w:lang w:val="en-IN"/>
        </w:rPr>
        <w:t xml:space="preserve"> </w:t>
      </w:r>
      <w:r w:rsidRPr="007F1BBD">
        <w:rPr>
          <w:lang w:val="en-IN"/>
        </w:rPr>
        <w:t>How does their environment contribute</w:t>
      </w:r>
      <w:r w:rsidR="00580D9C">
        <w:rPr>
          <w:lang w:val="en-IN"/>
        </w:rPr>
        <w:t xml:space="preserve"> to non-sustainable </w:t>
      </w:r>
      <w:proofErr w:type="gramStart"/>
      <w:r w:rsidR="00580D9C">
        <w:rPr>
          <w:lang w:val="en-IN"/>
        </w:rPr>
        <w:t>consumption.</w:t>
      </w:r>
      <w:proofErr w:type="gramEnd"/>
      <w:r w:rsidR="00580D9C">
        <w:rPr>
          <w:lang w:val="en-IN"/>
        </w:rPr>
        <w:t xml:space="preserve"> </w:t>
      </w:r>
      <w:r w:rsidRPr="007F1BBD">
        <w:rPr>
          <w:lang w:val="en-IN"/>
        </w:rPr>
        <w:t>How does their social environment contribute</w:t>
      </w:r>
      <w:r w:rsidR="00580D9C">
        <w:rPr>
          <w:lang w:val="en-IN"/>
        </w:rPr>
        <w:t xml:space="preserve"> to non-sustainable </w:t>
      </w:r>
      <w:proofErr w:type="gramStart"/>
      <w:r w:rsidR="00580D9C">
        <w:rPr>
          <w:lang w:val="en-IN"/>
        </w:rPr>
        <w:t>consumption.</w:t>
      </w:r>
      <w:proofErr w:type="gramEnd"/>
      <w:r w:rsidR="00580D9C">
        <w:rPr>
          <w:lang w:val="en-IN"/>
        </w:rPr>
        <w:t xml:space="preserve"> </w:t>
      </w:r>
      <w:r w:rsidRPr="007F1BBD">
        <w:rPr>
          <w:lang w:val="en-IN"/>
        </w:rPr>
        <w:t>How do these factors combine to supp</w:t>
      </w:r>
      <w:r w:rsidR="00580D9C">
        <w:rPr>
          <w:lang w:val="en-IN"/>
        </w:rPr>
        <w:t xml:space="preserve">ort non-sustainable </w:t>
      </w:r>
      <w:proofErr w:type="gramStart"/>
      <w:r w:rsidR="00580D9C">
        <w:rPr>
          <w:lang w:val="en-IN"/>
        </w:rPr>
        <w:t>consumption.</w:t>
      </w:r>
      <w:proofErr w:type="gramEnd"/>
      <w:r w:rsidR="00580D9C">
        <w:rPr>
          <w:lang w:val="en-IN"/>
        </w:rPr>
        <w:t xml:space="preserve"> </w:t>
      </w:r>
      <w:r w:rsidRPr="007F1BBD">
        <w:rPr>
          <w:lang w:val="en-IN"/>
        </w:rPr>
        <w:t>What I put above i</w:t>
      </w:r>
      <w:r w:rsidR="00F8431C">
        <w:rPr>
          <w:lang w:val="en-IN"/>
        </w:rPr>
        <w:t xml:space="preserve">s a description of the problem. </w:t>
      </w:r>
      <w:r w:rsidRPr="007F1BBD">
        <w:rPr>
          <w:lang w:val="en-IN"/>
        </w:rPr>
        <w:t>Now, it is time to go looking for solutions. Here are some of the questions you s</w:t>
      </w:r>
      <w:r w:rsidR="00580D9C">
        <w:rPr>
          <w:lang w:val="en-IN"/>
        </w:rPr>
        <w:t xml:space="preserve">hould be researching: </w:t>
      </w:r>
      <w:r w:rsidRPr="007F1BBD">
        <w:rPr>
          <w:lang w:val="en-IN"/>
        </w:rPr>
        <w:t>Who, if anyone has solved any non-</w:t>
      </w:r>
      <w:r w:rsidR="00580D9C">
        <w:rPr>
          <w:lang w:val="en-IN"/>
        </w:rPr>
        <w:t xml:space="preserve">sustainable consumption problem. What solutions are waiting in the </w:t>
      </w:r>
      <w:proofErr w:type="gramStart"/>
      <w:r w:rsidR="00580D9C">
        <w:rPr>
          <w:lang w:val="en-IN"/>
        </w:rPr>
        <w:t>wings.</w:t>
      </w:r>
      <w:proofErr w:type="gramEnd"/>
      <w:r w:rsidRPr="007F1BBD">
        <w:rPr>
          <w:lang w:val="en-IN"/>
        </w:rPr>
        <w:t xml:space="preserve"> That is to say, what solutions exist but need social or environmental chang</w:t>
      </w:r>
      <w:r w:rsidR="00580D9C">
        <w:rPr>
          <w:lang w:val="en-IN"/>
        </w:rPr>
        <w:t>e to enter into widespread use.</w:t>
      </w:r>
    </w:p>
    <w:p w:rsidR="007F1BBD" w:rsidRPr="007F1BBD" w:rsidRDefault="00F8431C" w:rsidP="007F1BBD">
      <w:pPr>
        <w:rPr>
          <w:lang w:val="en-IN"/>
        </w:rPr>
      </w:pPr>
      <w:r>
        <w:rPr>
          <w:lang w:val="en-IN"/>
        </w:rPr>
        <w:t xml:space="preserve"> </w:t>
      </w:r>
      <w:r w:rsidR="007F1BBD" w:rsidRPr="007F1BBD">
        <w:rPr>
          <w:lang w:val="en-IN"/>
        </w:rPr>
        <w:t xml:space="preserve">Now, once you have identified solutions, how </w:t>
      </w:r>
      <w:r w:rsidR="00580D9C">
        <w:rPr>
          <w:lang w:val="en-IN"/>
        </w:rPr>
        <w:t xml:space="preserve">do we seek their </w:t>
      </w:r>
      <w:proofErr w:type="gramStart"/>
      <w:r w:rsidR="00580D9C">
        <w:rPr>
          <w:lang w:val="en-IN"/>
        </w:rPr>
        <w:t>implementation.</w:t>
      </w:r>
      <w:proofErr w:type="gramEnd"/>
    </w:p>
    <w:p w:rsidR="007F1BBD" w:rsidRPr="007F1BBD" w:rsidRDefault="007F1BBD" w:rsidP="007F1BBD">
      <w:pPr>
        <w:rPr>
          <w:lang w:val="en-IN"/>
        </w:rPr>
      </w:pPr>
      <w:r w:rsidRPr="007F1BBD">
        <w:rPr>
          <w:lang w:val="en-IN"/>
        </w:rPr>
        <w:t>How can we make people mor</w:t>
      </w:r>
      <w:r w:rsidR="00580D9C">
        <w:rPr>
          <w:lang w:val="en-IN"/>
        </w:rPr>
        <w:t xml:space="preserve">e aware of solutions that </w:t>
      </w:r>
      <w:proofErr w:type="gramStart"/>
      <w:r w:rsidR="00580D9C">
        <w:rPr>
          <w:lang w:val="en-IN"/>
        </w:rPr>
        <w:t>exist</w:t>
      </w:r>
      <w:proofErr w:type="gramEnd"/>
    </w:p>
    <w:p w:rsidR="007F1BBD" w:rsidRPr="007F1BBD" w:rsidRDefault="007F1BBD" w:rsidP="007F1BBD">
      <w:pPr>
        <w:rPr>
          <w:lang w:val="en-IN"/>
        </w:rPr>
      </w:pPr>
      <w:r w:rsidRPr="007F1BBD">
        <w:rPr>
          <w:lang w:val="en-IN"/>
        </w:rPr>
        <w:t>How do we focus on achievable implementations (things that could actually be implemented) rather than complaining about the obstacles certain persons and institutions erect as barriers to change?</w:t>
      </w:r>
    </w:p>
    <w:p w:rsidR="007F1BBD" w:rsidRPr="007F1BBD" w:rsidRDefault="007F1BBD" w:rsidP="007F1BBD">
      <w:pPr>
        <w:rPr>
          <w:lang w:val="en-IN"/>
        </w:rPr>
      </w:pPr>
      <w:r w:rsidRPr="007F1BBD">
        <w:rPr>
          <w:lang w:val="en-IN"/>
        </w:rPr>
        <w:t>How do we remove or reduce the uncertainty element from chan</w:t>
      </w:r>
      <w:r w:rsidR="00580D9C">
        <w:rPr>
          <w:lang w:val="en-IN"/>
        </w:rPr>
        <w:t>ge.</w:t>
      </w:r>
      <w:r w:rsidRPr="007F1BBD">
        <w:rPr>
          <w:lang w:val="en-IN"/>
        </w:rPr>
        <w:t xml:space="preserve"> Many people are frightened by change, and without clear understanding will retreat into the status quo at all costs.</w:t>
      </w:r>
    </w:p>
    <w:p w:rsidR="007F1BBD" w:rsidRPr="007F1BBD" w:rsidRDefault="007F1BBD" w:rsidP="007F1BBD">
      <w:pPr>
        <w:rPr>
          <w:lang w:val="en-IN"/>
        </w:rPr>
      </w:pPr>
      <w:r w:rsidRPr="007F1BBD">
        <w:rPr>
          <w:lang w:val="en-IN"/>
        </w:rPr>
        <w:t>How do we overc</w:t>
      </w:r>
      <w:r w:rsidR="00580D9C">
        <w:rPr>
          <w:lang w:val="en-IN"/>
        </w:rPr>
        <w:t xml:space="preserve">ome an "all or </w:t>
      </w:r>
      <w:proofErr w:type="gramStart"/>
      <w:r w:rsidR="00580D9C">
        <w:rPr>
          <w:lang w:val="en-IN"/>
        </w:rPr>
        <w:t>nothing  mind</w:t>
      </w:r>
      <w:proofErr w:type="gramEnd"/>
      <w:r w:rsidR="00580D9C">
        <w:rPr>
          <w:lang w:val="en-IN"/>
        </w:rPr>
        <w:t>-set.</w:t>
      </w:r>
    </w:p>
    <w:p w:rsidR="007F1BBD" w:rsidRPr="00523025" w:rsidRDefault="007F1BBD" w:rsidP="007F1BBD">
      <w:pPr>
        <w:rPr>
          <w:b/>
          <w:lang w:val="en-IN"/>
        </w:rPr>
      </w:pPr>
      <w:r w:rsidRPr="00523025">
        <w:rPr>
          <w:b/>
          <w:lang w:val="en-IN"/>
        </w:rPr>
        <w:t>How do we encourage local solutions?</w:t>
      </w:r>
    </w:p>
    <w:p w:rsidR="007F1BBD" w:rsidRPr="007F1BBD" w:rsidRDefault="007F1BBD" w:rsidP="007F1BBD">
      <w:pPr>
        <w:rPr>
          <w:lang w:val="en-IN"/>
        </w:rPr>
      </w:pPr>
      <w:proofErr w:type="gramStart"/>
      <w:r w:rsidRPr="007F1BBD">
        <w:rPr>
          <w:lang w:val="en-IN"/>
        </w:rPr>
        <w:t>How do we keep ourselves from coming across as zealots and self-serving.</w:t>
      </w:r>
      <w:proofErr w:type="gramEnd"/>
      <w:r w:rsidRPr="007F1BBD">
        <w:rPr>
          <w:lang w:val="en-IN"/>
        </w:rPr>
        <w:t xml:space="preserve"> On this point, I have argued for years that Al Gore did more damage to the climate change debate because of his blatantly self-serving, </w:t>
      </w:r>
      <w:r w:rsidR="00580D9C" w:rsidRPr="007F1BBD">
        <w:rPr>
          <w:lang w:val="en-IN"/>
        </w:rPr>
        <w:t>proclamation</w:t>
      </w:r>
      <w:r w:rsidR="00580D9C">
        <w:rPr>
          <w:lang w:val="en-IN"/>
        </w:rPr>
        <w:t xml:space="preserve"> film.  </w:t>
      </w:r>
      <w:proofErr w:type="gramStart"/>
      <w:r w:rsidR="00580D9C">
        <w:rPr>
          <w:lang w:val="en-IN"/>
        </w:rPr>
        <w:t>An Inconvenient t</w:t>
      </w:r>
      <w:r w:rsidRPr="007F1BBD">
        <w:rPr>
          <w:lang w:val="en-IN"/>
        </w:rPr>
        <w:t>ruth.</w:t>
      </w:r>
      <w:proofErr w:type="gramEnd"/>
      <w:r w:rsidRPr="007F1BBD">
        <w:rPr>
          <w:lang w:val="en-IN"/>
        </w:rPr>
        <w:t xml:space="preserve"> How do we draw people to our side rather than alienate and terrify them?</w:t>
      </w:r>
    </w:p>
    <w:p w:rsidR="007F1BBD" w:rsidRPr="007F1BBD" w:rsidRDefault="002F4D94" w:rsidP="007F1BBD">
      <w:pPr>
        <w:rPr>
          <w:lang w:val="en-IN"/>
        </w:rPr>
      </w:pPr>
      <w:r>
        <w:rPr>
          <w:lang w:val="en-IN"/>
        </w:rPr>
        <w:t xml:space="preserve"> </w:t>
      </w:r>
    </w:p>
    <w:p w:rsidR="007F1BBD" w:rsidRDefault="007F1BBD" w:rsidP="007F1BBD">
      <w:pPr>
        <w:rPr>
          <w:lang w:val="en-IN"/>
        </w:rPr>
      </w:pPr>
      <w:r w:rsidRPr="007F1BBD">
        <w:rPr>
          <w:lang w:val="en-IN"/>
        </w:rPr>
        <w:t>These are not easy questions, but they are the key to actual change. And I will note that, given Al Gore's stature, one should question the model of trying to attain power and force change. You see how well that worked.</w:t>
      </w:r>
    </w:p>
    <w:p w:rsidR="002F4D94" w:rsidRPr="002F4D94" w:rsidRDefault="002F4D94" w:rsidP="007F1BBD">
      <w:pPr>
        <w:rPr>
          <w:b/>
          <w:lang w:val="en-IN"/>
        </w:rPr>
      </w:pPr>
      <w:r w:rsidRPr="002F4D94">
        <w:rPr>
          <w:b/>
          <w:lang w:val="en-IN"/>
        </w:rPr>
        <w:t>KUTTI KRUSHNAN</w:t>
      </w:r>
    </w:p>
    <w:p w:rsidR="007F1BBD" w:rsidRPr="007F1BBD" w:rsidRDefault="007F1BBD" w:rsidP="007F1BBD">
      <w:pPr>
        <w:rPr>
          <w:lang w:val="en-IN"/>
        </w:rPr>
      </w:pPr>
      <w:r w:rsidRPr="007F1BBD">
        <w:rPr>
          <w:lang w:val="en-IN"/>
        </w:rPr>
        <w:t>Seeking clarity in the sustainability framework for all decisions</w:t>
      </w:r>
    </w:p>
    <w:p w:rsidR="007F1BBD" w:rsidRPr="00580D9C" w:rsidRDefault="007F1BBD" w:rsidP="007F1BBD">
      <w:pPr>
        <w:rPr>
          <w:b/>
          <w:lang w:val="en-IN"/>
        </w:rPr>
      </w:pPr>
      <w:r w:rsidRPr="00580D9C">
        <w:rPr>
          <w:b/>
          <w:lang w:val="en-IN"/>
        </w:rPr>
        <w:t>Answered June 3, 2018</w:t>
      </w:r>
    </w:p>
    <w:p w:rsidR="007F1BBD" w:rsidRPr="007F1BBD" w:rsidRDefault="007F1BBD" w:rsidP="007F1BBD">
      <w:pPr>
        <w:rPr>
          <w:lang w:val="en-IN"/>
        </w:rPr>
      </w:pPr>
      <w:r w:rsidRPr="007F1BBD">
        <w:rPr>
          <w:lang w:val="en-IN"/>
        </w:rPr>
        <w:lastRenderedPageBreak/>
        <w:t xml:space="preserve">I think the question requires slight modification or going ahead and answering of this question with my own interpretation may not serve the purpose. Anyhow, </w:t>
      </w:r>
      <w:proofErr w:type="spellStart"/>
      <w:r w:rsidRPr="007F1BBD">
        <w:rPr>
          <w:lang w:val="en-IN"/>
        </w:rPr>
        <w:t>Quora</w:t>
      </w:r>
      <w:proofErr w:type="spellEnd"/>
      <w:r w:rsidRPr="007F1BBD">
        <w:rPr>
          <w:lang w:val="en-IN"/>
        </w:rPr>
        <w:t xml:space="preserve"> being not a live interactive platform, we have to go ahead with the limitations in communication.</w:t>
      </w:r>
    </w:p>
    <w:p w:rsidR="007F1BBD" w:rsidRPr="007F1BBD" w:rsidRDefault="007F1BBD" w:rsidP="007F1BBD">
      <w:pPr>
        <w:rPr>
          <w:lang w:val="en-IN"/>
        </w:rPr>
      </w:pPr>
    </w:p>
    <w:p w:rsidR="007F1BBD" w:rsidRPr="007F1BBD" w:rsidRDefault="007F1BBD" w:rsidP="007F1BBD">
      <w:pPr>
        <w:rPr>
          <w:lang w:val="en-IN"/>
        </w:rPr>
      </w:pPr>
      <w:r w:rsidRPr="007F1BBD">
        <w:rPr>
          <w:lang w:val="en-IN"/>
        </w:rPr>
        <w:t xml:space="preserve">Sustainable means environmental sustainability. Environment includes we all including the living and </w:t>
      </w:r>
      <w:proofErr w:type="spellStart"/>
      <w:proofErr w:type="gramStart"/>
      <w:r w:rsidRPr="007F1BBD">
        <w:rPr>
          <w:lang w:val="en-IN"/>
        </w:rPr>
        <w:t>non</w:t>
      </w:r>
      <w:proofErr w:type="gramEnd"/>
      <w:r w:rsidR="002F4D94">
        <w:rPr>
          <w:lang w:val="en-IN"/>
        </w:rPr>
        <w:t xml:space="preserve"> </w:t>
      </w:r>
      <w:r w:rsidRPr="007F1BBD">
        <w:rPr>
          <w:lang w:val="en-IN"/>
        </w:rPr>
        <w:t>living</w:t>
      </w:r>
      <w:proofErr w:type="spellEnd"/>
      <w:r w:rsidRPr="007F1BBD">
        <w:rPr>
          <w:lang w:val="en-IN"/>
        </w:rPr>
        <w:t xml:space="preserve"> that is part of the ecosystem. Surviving with nature,</w:t>
      </w:r>
      <w:r w:rsidR="00580D9C">
        <w:rPr>
          <w:lang w:val="en-IN"/>
        </w:rPr>
        <w:t xml:space="preserve"> in nature along with nature!</w:t>
      </w:r>
      <w:r w:rsidRPr="007F1BBD">
        <w:rPr>
          <w:lang w:val="en-IN"/>
        </w:rPr>
        <w:t xml:space="preserve"> But that is not happening as thousands of scientists, media professionals, traditional livelihood earners and governments have confirmed it that “We are </w:t>
      </w:r>
      <w:proofErr w:type="spellStart"/>
      <w:r w:rsidRPr="007F1BBD">
        <w:rPr>
          <w:lang w:val="en-IN"/>
        </w:rPr>
        <w:t>loosing</w:t>
      </w:r>
      <w:proofErr w:type="spellEnd"/>
      <w:r w:rsidRPr="007F1BBD">
        <w:rPr>
          <w:lang w:val="en-IN"/>
        </w:rPr>
        <w:t xml:space="preserve"> nature”. So it is a public shock going to hit all of us! </w:t>
      </w:r>
      <w:proofErr w:type="spellStart"/>
      <w:proofErr w:type="gramStart"/>
      <w:r w:rsidRPr="007F1BBD">
        <w:rPr>
          <w:lang w:val="en-IN"/>
        </w:rPr>
        <w:t>Its</w:t>
      </w:r>
      <w:proofErr w:type="spellEnd"/>
      <w:proofErr w:type="gramEnd"/>
      <w:r w:rsidRPr="007F1BBD">
        <w:rPr>
          <w:lang w:val="en-IN"/>
        </w:rPr>
        <w:t xml:space="preserve"> a collective problem. It needs a collective action. </w:t>
      </w:r>
      <w:proofErr w:type="spellStart"/>
      <w:proofErr w:type="gramStart"/>
      <w:r w:rsidRPr="007F1BBD">
        <w:rPr>
          <w:lang w:val="en-IN"/>
        </w:rPr>
        <w:t>Its</w:t>
      </w:r>
      <w:proofErr w:type="spellEnd"/>
      <w:proofErr w:type="gramEnd"/>
      <w:r w:rsidRPr="007F1BBD">
        <w:rPr>
          <w:lang w:val="en-IN"/>
        </w:rPr>
        <w:t xml:space="preserve"> a Mass problem and It requires Mass action. </w:t>
      </w:r>
      <w:proofErr w:type="spellStart"/>
      <w:proofErr w:type="gramStart"/>
      <w:r w:rsidRPr="007F1BBD">
        <w:rPr>
          <w:lang w:val="en-IN"/>
        </w:rPr>
        <w:t>Its</w:t>
      </w:r>
      <w:proofErr w:type="spellEnd"/>
      <w:proofErr w:type="gramEnd"/>
      <w:r w:rsidRPr="007F1BBD">
        <w:rPr>
          <w:lang w:val="en-IN"/>
        </w:rPr>
        <w:t xml:space="preserve"> an alarming problem and It requires a Mass-Collective-Agile action!</w:t>
      </w:r>
    </w:p>
    <w:p w:rsidR="007F1BBD" w:rsidRPr="007F1BBD" w:rsidRDefault="007F1BBD" w:rsidP="007F1BBD">
      <w:pPr>
        <w:rPr>
          <w:lang w:val="en-IN"/>
        </w:rPr>
      </w:pPr>
    </w:p>
    <w:p w:rsidR="007F1BBD" w:rsidRPr="007F1BBD" w:rsidRDefault="007F1BBD" w:rsidP="007F1BBD">
      <w:pPr>
        <w:rPr>
          <w:lang w:val="en-IN"/>
        </w:rPr>
      </w:pPr>
      <w:r w:rsidRPr="007F1BBD">
        <w:rPr>
          <w:lang w:val="en-IN"/>
        </w:rPr>
        <w:t xml:space="preserve">Consumption that hurts nature needs a revision. General - Current - Mass Consumer behaviour is buying packaged food, wrapped in plastics. If General-Current-Mass stops plastic wraps and packs, </w:t>
      </w:r>
      <w:proofErr w:type="gramStart"/>
      <w:r w:rsidRPr="007F1BBD">
        <w:rPr>
          <w:lang w:val="en-IN"/>
        </w:rPr>
        <w:t>that problem gets addressed and get</w:t>
      </w:r>
      <w:proofErr w:type="gramEnd"/>
      <w:r w:rsidRPr="007F1BBD">
        <w:rPr>
          <w:lang w:val="en-IN"/>
        </w:rPr>
        <w:t xml:space="preserve"> solved eventually.</w:t>
      </w:r>
    </w:p>
    <w:p w:rsidR="007F1BBD" w:rsidRPr="002F4D94" w:rsidRDefault="002F4D94" w:rsidP="007F1BBD">
      <w:pPr>
        <w:rPr>
          <w:b/>
          <w:sz w:val="24"/>
          <w:szCs w:val="24"/>
          <w:lang w:val="en-IN"/>
        </w:rPr>
      </w:pPr>
      <w:r w:rsidRPr="002F4D94">
        <w:rPr>
          <w:b/>
          <w:sz w:val="24"/>
          <w:szCs w:val="24"/>
          <w:lang w:val="en-IN"/>
        </w:rPr>
        <w:t>4. Do you think it is possible to achieve Responsible Consumption &amp; Production around the world? Why or Why not?</w:t>
      </w:r>
    </w:p>
    <w:p w:rsidR="002F4D94" w:rsidRPr="002F4D94" w:rsidRDefault="002F4D94" w:rsidP="002F4D94">
      <w:pPr>
        <w:rPr>
          <w:lang w:val="en-IN"/>
        </w:rPr>
      </w:pPr>
      <w:r>
        <w:rPr>
          <w:lang w:val="en-IN"/>
        </w:rPr>
        <w:t xml:space="preserve"> </w:t>
      </w:r>
      <w:r w:rsidRPr="002F4D94">
        <w:rPr>
          <w:lang w:val="en-IN"/>
        </w:rPr>
        <w:t xml:space="preserve">Worldwide consumption and production — a driving </w:t>
      </w:r>
      <w:proofErr w:type="gramStart"/>
      <w:r w:rsidRPr="002F4D94">
        <w:rPr>
          <w:lang w:val="en-IN"/>
        </w:rPr>
        <w:t>force</w:t>
      </w:r>
      <w:proofErr w:type="gramEnd"/>
      <w:r w:rsidRPr="002F4D94">
        <w:rPr>
          <w:lang w:val="en-IN"/>
        </w:rPr>
        <w:t xml:space="preserve"> of the global economy — rest on the use of the natural environment and resources in a way that continues to have destructive impacts on the planet. </w:t>
      </w:r>
    </w:p>
    <w:p w:rsidR="002F4D94" w:rsidRPr="002F4D94" w:rsidRDefault="002F4D94" w:rsidP="002F4D94">
      <w:pPr>
        <w:rPr>
          <w:lang w:val="en-IN"/>
        </w:rPr>
      </w:pPr>
      <w:r w:rsidRPr="002F4D94">
        <w:rPr>
          <w:lang w:val="en-IN"/>
        </w:rPr>
        <w:t>Economic and social progress over the last century has been accompanied by environmental degradation that is endangering the very systems on which our future development — indeed</w:t>
      </w:r>
      <w:r>
        <w:rPr>
          <w:lang w:val="en-IN"/>
        </w:rPr>
        <w:t xml:space="preserve">, our very survival — depends. </w:t>
      </w:r>
    </w:p>
    <w:p w:rsidR="002F4D94" w:rsidRPr="002F4D94" w:rsidRDefault="002F4D94" w:rsidP="002F4D94">
      <w:pPr>
        <w:rPr>
          <w:lang w:val="en-IN"/>
        </w:rPr>
      </w:pPr>
    </w:p>
    <w:p w:rsidR="002F4D94" w:rsidRPr="002F4D94" w:rsidRDefault="002F4D94" w:rsidP="002F4D94">
      <w:pPr>
        <w:rPr>
          <w:lang w:val="en-IN"/>
        </w:rPr>
      </w:pPr>
      <w:r w:rsidRPr="002F4D94">
        <w:rPr>
          <w:lang w:val="en-IN"/>
        </w:rPr>
        <w:t>Each year, an estimated one third of all food produced – equivalent to 1.3 billion tonnes worth around $1 trillion – ends up rotting in the bins of consumers and retailers, or spoiling due to poor transportation and harvesting practices.</w:t>
      </w:r>
    </w:p>
    <w:p w:rsidR="002F4D94" w:rsidRPr="002F4D94" w:rsidRDefault="002F4D94" w:rsidP="002F4D94">
      <w:pPr>
        <w:rPr>
          <w:lang w:val="en-IN"/>
        </w:rPr>
      </w:pPr>
      <w:r w:rsidRPr="002F4D94">
        <w:rPr>
          <w:lang w:val="en-IN"/>
        </w:rPr>
        <w:t>If people worldwide switched to energy efficient light bulbs the world would save US$120 billion annually.</w:t>
      </w:r>
    </w:p>
    <w:p w:rsidR="002F4D94" w:rsidRPr="002F4D94" w:rsidRDefault="002F4D94" w:rsidP="002F4D94">
      <w:pPr>
        <w:rPr>
          <w:lang w:val="en-IN"/>
        </w:rPr>
      </w:pPr>
      <w:r w:rsidRPr="002F4D94">
        <w:rPr>
          <w:lang w:val="en-IN"/>
        </w:rPr>
        <w:t>Should the global population reach 9.6 billion by 2050, the equivalent of almost three planets could be required to provide the natural resources needed to sustain current lifestyles.</w:t>
      </w:r>
    </w:p>
    <w:p w:rsidR="002F4D94" w:rsidRPr="002F4D94" w:rsidRDefault="002F4D94" w:rsidP="002F4D94">
      <w:pPr>
        <w:rPr>
          <w:lang w:val="en-IN"/>
        </w:rPr>
      </w:pPr>
      <w:r w:rsidRPr="002F4D94">
        <w:rPr>
          <w:lang w:val="en-IN"/>
        </w:rPr>
        <w:t>The COVID-19 pandemic offers countries an opportunity to build recovery plans that will reverse current trends and change our consumption and production patterns towards a more sustainable future.</w:t>
      </w:r>
    </w:p>
    <w:p w:rsidR="002F4D94" w:rsidRPr="002F4D94" w:rsidRDefault="002F4D94" w:rsidP="002F4D94">
      <w:pPr>
        <w:rPr>
          <w:lang w:val="en-IN"/>
        </w:rPr>
      </w:pPr>
    </w:p>
    <w:p w:rsidR="002F4D94" w:rsidRPr="002F4D94" w:rsidRDefault="002F4D94" w:rsidP="002F4D94">
      <w:pPr>
        <w:rPr>
          <w:lang w:val="en-IN"/>
        </w:rPr>
      </w:pPr>
      <w:r w:rsidRPr="002F4D94">
        <w:rPr>
          <w:lang w:val="en-IN"/>
        </w:rPr>
        <w:t>Sustainable consumption and production is about doing more and better with less. It is also about decoupling economic growth from environmental degradation, increasing resource efficiency and promoting sustainable lifestyles.</w:t>
      </w:r>
    </w:p>
    <w:p w:rsidR="002F4D94" w:rsidRPr="002F4D94" w:rsidRDefault="002F4D94" w:rsidP="002F4D94">
      <w:pPr>
        <w:rPr>
          <w:lang w:val="en-IN"/>
        </w:rPr>
      </w:pPr>
      <w:r w:rsidRPr="002F4D94">
        <w:rPr>
          <w:lang w:val="en-IN"/>
        </w:rPr>
        <w:t>Sustainable consumption and production can also contribute substantially to poverty alleviation and the transition towards low-carbon and green economies.</w:t>
      </w:r>
    </w:p>
    <w:p w:rsidR="002F4D94" w:rsidRPr="002F4D94" w:rsidRDefault="002F4D94" w:rsidP="002F4D94">
      <w:pPr>
        <w:rPr>
          <w:lang w:val="en-IN"/>
        </w:rPr>
      </w:pPr>
    </w:p>
    <w:p w:rsidR="002F4D94" w:rsidRPr="00F8431C" w:rsidRDefault="002F4D94" w:rsidP="002F4D94">
      <w:pPr>
        <w:rPr>
          <w:b/>
          <w:lang w:val="en-IN"/>
        </w:rPr>
      </w:pPr>
      <w:r w:rsidRPr="00F8431C">
        <w:rPr>
          <w:b/>
          <w:lang w:val="en-IN"/>
        </w:rPr>
        <w:t>COVID-19 response</w:t>
      </w:r>
    </w:p>
    <w:p w:rsidR="002F4D94" w:rsidRPr="002F4D94" w:rsidRDefault="002F4D94" w:rsidP="002F4D94">
      <w:pPr>
        <w:rPr>
          <w:lang w:val="en-IN"/>
        </w:rPr>
      </w:pPr>
      <w:r w:rsidRPr="002F4D94">
        <w:rPr>
          <w:lang w:val="en-IN"/>
        </w:rPr>
        <w:t xml:space="preserve">The current crisis is an opportunity for a profound, systemic shift to a more sustainable economy that works for both people and the planet. </w:t>
      </w:r>
    </w:p>
    <w:p w:rsidR="007F1BBD" w:rsidRDefault="002F4D94" w:rsidP="002F4D94">
      <w:pPr>
        <w:rPr>
          <w:lang w:val="en-IN"/>
        </w:rPr>
      </w:pPr>
      <w:r w:rsidRPr="002F4D94">
        <w:rPr>
          <w:lang w:val="en-IN"/>
        </w:rPr>
        <w:t xml:space="preserve">The emergence of COVID-19 has underscored the relationship between people and nature and revealed the fundamental tenets of the trade-off we consistently face: humans have unlimited needs, but the planet has limited capacity to satisfy them. We must try to understand and appreciate the limits to which humans can push nature, before the impact is negative. Those limits must be reflected in our </w:t>
      </w:r>
      <w:r w:rsidRPr="00727322">
        <w:rPr>
          <w:lang w:val="en-IN"/>
        </w:rPr>
        <w:t>consum</w:t>
      </w:r>
      <w:r w:rsidR="00523025" w:rsidRPr="00727322">
        <w:rPr>
          <w:lang w:val="en-IN"/>
        </w:rPr>
        <w:t xml:space="preserve">ption and production patterns. </w:t>
      </w:r>
      <w:r w:rsidRPr="00727322">
        <w:rPr>
          <w:lang w:val="en-IN"/>
        </w:rPr>
        <w:t>COVID-19 can be a catalyst for social change. We must build back better and transition our production and consumption patterns towards more sustainable practices.</w:t>
      </w:r>
    </w:p>
    <w:p w:rsidR="00971EB2" w:rsidRDefault="00971EB2" w:rsidP="002F4D94">
      <w:pPr>
        <w:rPr>
          <w:lang w:val="en-IN"/>
        </w:rPr>
      </w:pPr>
    </w:p>
    <w:p w:rsidR="00971EB2" w:rsidRDefault="00971EB2" w:rsidP="002F4D94">
      <w:pPr>
        <w:rPr>
          <w:lang w:val="en-IN"/>
        </w:rPr>
      </w:pPr>
    </w:p>
    <w:p w:rsidR="00971EB2" w:rsidRDefault="00971EB2" w:rsidP="002F4D94">
      <w:pPr>
        <w:rPr>
          <w:lang w:val="en-IN"/>
        </w:rPr>
      </w:pPr>
      <w:r>
        <w:rPr>
          <w:lang w:val="en-IN"/>
        </w:rPr>
        <w:t>As man co</w:t>
      </w:r>
      <w:r w:rsidR="00EC3FDE">
        <w:rPr>
          <w:lang w:val="en-IN"/>
        </w:rPr>
        <w:t>ntinues to seek sustainable mea</w:t>
      </w:r>
      <w:r>
        <w:rPr>
          <w:lang w:val="en-IN"/>
        </w:rPr>
        <w:t>ns and ways to match action with nature avoiding eminent conflict</w:t>
      </w:r>
      <w:r w:rsidR="00EC3FDE">
        <w:rPr>
          <w:lang w:val="en-IN"/>
        </w:rPr>
        <w:t>s</w:t>
      </w:r>
      <w:r>
        <w:rPr>
          <w:lang w:val="en-IN"/>
        </w:rPr>
        <w:t xml:space="preserve"> that can and had been adversely affecting our collective well-being, emerging and re-emerging diseases epidemics and pandemic</w:t>
      </w:r>
      <w:r w:rsidR="00EC3FDE">
        <w:rPr>
          <w:lang w:val="en-IN"/>
        </w:rPr>
        <w:t>s too, on their part continue as well setting the record oftentimes crocket. This scenario common in the less developed world is what today is the root cause of the inabilities and failures of indicated institutions and organizations such  as the World Health Organization WHO, and the United Nations Organization UN failing or being taken unaware with devastating death tolls on the human population.</w:t>
      </w:r>
    </w:p>
    <w:p w:rsidR="00EC3FDE" w:rsidRDefault="00182130" w:rsidP="002F4D94">
      <w:pPr>
        <w:rPr>
          <w:lang w:val="en-IN"/>
        </w:rPr>
      </w:pPr>
      <w:r>
        <w:rPr>
          <w:lang w:val="en-IN"/>
        </w:rPr>
        <w:t>IN Its “preparedness” efforts against similar circumstances like the COVID-19 pandemic, the World Health Organization</w:t>
      </w:r>
      <w:r w:rsidR="00572C47">
        <w:rPr>
          <w:lang w:val="en-IN"/>
        </w:rPr>
        <w:t xml:space="preserve"> and its stakeholders ,researchers have the following  as what influence that COVID-19 could possibly have on sustainable “consumption and production” so that we can jointly fight subsequent pandemics and other diseases epidemics without compromising our efforts. References: </w:t>
      </w:r>
      <w:proofErr w:type="spellStart"/>
      <w:r w:rsidR="00572C47">
        <w:rPr>
          <w:lang w:val="en-IN"/>
        </w:rPr>
        <w:t>Njumbe</w:t>
      </w:r>
      <w:proofErr w:type="spellEnd"/>
      <w:r w:rsidR="00572C47">
        <w:rPr>
          <w:lang w:val="en-IN"/>
        </w:rPr>
        <w:t xml:space="preserve"> AIU, SEPTEMBER 2021</w:t>
      </w:r>
    </w:p>
    <w:p w:rsidR="00572C47" w:rsidRPr="00727322" w:rsidRDefault="00572C47" w:rsidP="002F4D94">
      <w:pPr>
        <w:rPr>
          <w:lang w:val="en-IN"/>
        </w:rPr>
      </w:pPr>
    </w:p>
    <w:p w:rsidR="00727322" w:rsidRPr="00971EB2" w:rsidRDefault="00727322" w:rsidP="00727322">
      <w:pPr>
        <w:rPr>
          <w:b/>
          <w:sz w:val="36"/>
          <w:szCs w:val="36"/>
          <w:lang w:val="en-IN"/>
        </w:rPr>
      </w:pPr>
      <w:r w:rsidRPr="00971EB2">
        <w:rPr>
          <w:b/>
          <w:sz w:val="36"/>
          <w:szCs w:val="36"/>
          <w:lang w:val="en-IN"/>
        </w:rPr>
        <w:t>Reflections on Sustainable Consumption in the Context of COVID-19</w:t>
      </w:r>
    </w:p>
    <w:p w:rsidR="00727322" w:rsidRPr="00971EB2" w:rsidRDefault="00727322" w:rsidP="00727322">
      <w:pPr>
        <w:rPr>
          <w:b/>
          <w:sz w:val="36"/>
          <w:szCs w:val="36"/>
          <w:lang w:val="en-IN"/>
        </w:rPr>
      </w:pPr>
      <w:r w:rsidRPr="00971EB2">
        <w:rPr>
          <w:b/>
          <w:sz w:val="36"/>
          <w:szCs w:val="36"/>
          <w:lang w:val="en-IN"/>
        </w:rPr>
        <w:t>Krystal M. Perkins1†, Luis Velazquez2† and Nora Munguia2</w:t>
      </w:r>
      <w:proofErr w:type="gramStart"/>
      <w:r w:rsidRPr="00971EB2">
        <w:rPr>
          <w:b/>
          <w:sz w:val="36"/>
          <w:szCs w:val="36"/>
          <w:lang w:val="en-IN"/>
        </w:rPr>
        <w:t>,3</w:t>
      </w:r>
      <w:proofErr w:type="gramEnd"/>
      <w:r w:rsidRPr="00971EB2">
        <w:rPr>
          <w:b/>
          <w:sz w:val="36"/>
          <w:szCs w:val="36"/>
          <w:lang w:val="en-IN"/>
        </w:rPr>
        <w:t>*†</w:t>
      </w:r>
    </w:p>
    <w:p w:rsidR="00727322" w:rsidRPr="00971EB2" w:rsidRDefault="00727322" w:rsidP="00727322">
      <w:pPr>
        <w:rPr>
          <w:b/>
          <w:lang w:val="en-IN"/>
        </w:rPr>
      </w:pPr>
      <w:r w:rsidRPr="00971EB2">
        <w:rPr>
          <w:b/>
          <w:lang w:val="en-IN"/>
        </w:rPr>
        <w:t>1</w:t>
      </w:r>
      <w:r w:rsidR="00572C47">
        <w:rPr>
          <w:b/>
          <w:lang w:val="en-IN"/>
        </w:rPr>
        <w:t xml:space="preserve"> </w:t>
      </w:r>
      <w:r w:rsidRPr="00971EB2">
        <w:rPr>
          <w:b/>
          <w:lang w:val="en-IN"/>
        </w:rPr>
        <w:t>Psychology, School of Natural and Social Sciences, Purchase College, State University of New York, Purchase, NY, United States</w:t>
      </w:r>
    </w:p>
    <w:p w:rsidR="00727322" w:rsidRPr="00727322" w:rsidRDefault="00727322" w:rsidP="00727322">
      <w:pPr>
        <w:rPr>
          <w:lang w:val="en-IN"/>
        </w:rPr>
      </w:pPr>
      <w:proofErr w:type="gramStart"/>
      <w:r w:rsidRPr="00727322">
        <w:rPr>
          <w:lang w:val="en-IN"/>
        </w:rPr>
        <w:t>2</w:t>
      </w:r>
      <w:r w:rsidR="00572C47">
        <w:rPr>
          <w:lang w:val="en-IN"/>
        </w:rPr>
        <w:t xml:space="preserve"> </w:t>
      </w:r>
      <w:r w:rsidRPr="00727322">
        <w:rPr>
          <w:lang w:val="en-IN"/>
        </w:rPr>
        <w:t>Industrial Engineering</w:t>
      </w:r>
      <w:proofErr w:type="gramEnd"/>
      <w:r w:rsidRPr="00727322">
        <w:rPr>
          <w:lang w:val="en-IN"/>
        </w:rPr>
        <w:t>, University of Sonora, Hermosillo, Mexico</w:t>
      </w:r>
    </w:p>
    <w:p w:rsidR="00727322" w:rsidRPr="00727322" w:rsidRDefault="00727322" w:rsidP="00727322">
      <w:pPr>
        <w:rPr>
          <w:lang w:val="en-IN"/>
        </w:rPr>
      </w:pPr>
      <w:r w:rsidRPr="00727322">
        <w:rPr>
          <w:lang w:val="en-IN"/>
        </w:rPr>
        <w:t>3</w:t>
      </w:r>
      <w:r w:rsidR="00FA1975">
        <w:rPr>
          <w:lang w:val="en-IN"/>
        </w:rPr>
        <w:t xml:space="preserve"> </w:t>
      </w:r>
      <w:r w:rsidRPr="00727322">
        <w:rPr>
          <w:lang w:val="en-IN"/>
        </w:rPr>
        <w:t>Sustainability Graduate Program/Industrial Engineering, University of Sonora, Hermosillo, Mexico</w:t>
      </w:r>
    </w:p>
    <w:p w:rsidR="00727322" w:rsidRPr="00727322" w:rsidRDefault="00727322" w:rsidP="00727322">
      <w:pPr>
        <w:rPr>
          <w:lang w:val="en-IN"/>
        </w:rPr>
      </w:pPr>
      <w:r w:rsidRPr="00727322">
        <w:rPr>
          <w:lang w:val="en-IN"/>
        </w:rPr>
        <w:t xml:space="preserve">The COVID-19 pandemic has abruptly disrupted progress toward many of the Sustainable Development Goals (SDG). Accordingly, the UN has underscored the need to design short-term responses to halt and reverse the adverse effects of </w:t>
      </w:r>
      <w:r w:rsidRPr="00727322">
        <w:rPr>
          <w:lang w:val="en-IN"/>
        </w:rPr>
        <w:lastRenderedPageBreak/>
        <w:t>the current COVID-19 crisis. However, some researchers have scrutinized the feasibility and note the potential counter</w:t>
      </w:r>
      <w:r w:rsidR="00572C47">
        <w:rPr>
          <w:lang w:val="en-IN"/>
        </w:rPr>
        <w:t xml:space="preserve"> </w:t>
      </w:r>
      <w:r w:rsidRPr="00727322">
        <w:rPr>
          <w:lang w:val="en-IN"/>
        </w:rPr>
        <w:t xml:space="preserve">productivity of particular SDGs in our post-pandemic world. This perspective paper holds a more hopeful outlook and contends that the COVID-19 pandemic has the potential to prompt efforts to carry out the UN's 2030 Agenda. In this regard, this paper engages the theme of “sustainable consumption” in the context of </w:t>
      </w:r>
      <w:smartTag w:uri="urn:schemas-microsoft-com:office:smarttags" w:element="stockticker">
        <w:r w:rsidRPr="00727322">
          <w:rPr>
            <w:lang w:val="en-IN"/>
          </w:rPr>
          <w:t>COVD</w:t>
        </w:r>
      </w:smartTag>
      <w:r w:rsidRPr="00727322">
        <w:rPr>
          <w:lang w:val="en-IN"/>
        </w:rPr>
        <w:t xml:space="preserve">-19 by discussing two perspectives or bodies of work-supply chain sustainability and post-colonial theory. Supply chain sustainability is discussed as one such promising, though underutilized </w:t>
      </w:r>
      <w:proofErr w:type="gramStart"/>
      <w:r w:rsidRPr="00727322">
        <w:rPr>
          <w:lang w:val="en-IN"/>
        </w:rPr>
        <w:t>practice, that</w:t>
      </w:r>
      <w:proofErr w:type="gramEnd"/>
      <w:r w:rsidRPr="00727322">
        <w:rPr>
          <w:lang w:val="en-IN"/>
        </w:rPr>
        <w:t xml:space="preserve"> could potentially catalyze progress toward SDG 12. Likewise, post-colonial theory, a body of knowledge rarely drawn upon in sustainable consumption and SDG conversations, is presented to call attention to some of the gaps in the orthodoxy of sustainable consumption approaches, practices, and theoretical perspectives. This perspective paper's novelty lies in the fact that it calls attention to the promise of the SDGs and the limits of our current theoretical frameworks related to sustainable consumption. For these reasons, these bodies of work can provoke additional questions and avenues for future research.</w:t>
      </w:r>
    </w:p>
    <w:p w:rsidR="00727322" w:rsidRPr="00727322" w:rsidRDefault="00727322" w:rsidP="00727322">
      <w:pPr>
        <w:rPr>
          <w:lang w:val="en-IN"/>
        </w:rPr>
      </w:pPr>
    </w:p>
    <w:p w:rsidR="00727322" w:rsidRPr="00727322" w:rsidRDefault="00727322" w:rsidP="00727322">
      <w:pPr>
        <w:rPr>
          <w:lang w:val="en-IN"/>
        </w:rPr>
      </w:pPr>
      <w:r w:rsidRPr="00727322">
        <w:rPr>
          <w:lang w:val="en-IN"/>
        </w:rPr>
        <w:t>Introduction</w:t>
      </w:r>
    </w:p>
    <w:p w:rsidR="00727322" w:rsidRPr="00727322" w:rsidRDefault="00727322" w:rsidP="00727322">
      <w:pPr>
        <w:rPr>
          <w:lang w:val="en-IN"/>
        </w:rPr>
      </w:pPr>
      <w:r w:rsidRPr="00727322">
        <w:rPr>
          <w:lang w:val="en-IN"/>
        </w:rPr>
        <w:t>On December 8, 2020, the United Kingdom started to administer the first COVID-19 vaccine (Reynolds et al., 2020), and about 1 week later, the COVID-19 vaccination program began in the United States of America (BBC, 2020). On par</w:t>
      </w:r>
      <w:r w:rsidR="00FA1975">
        <w:rPr>
          <w:lang w:val="en-IN"/>
        </w:rPr>
        <w:t>t</w:t>
      </w:r>
      <w:r w:rsidRPr="00727322">
        <w:rPr>
          <w:lang w:val="en-IN"/>
        </w:rPr>
        <w:t xml:space="preserve"> with these extraordinary advances, the World Health Organization is also collaborating with governments, scientists, and business around the world through the Access to COVID-19 Tools (ACT)-Accelerator partnership to speed up COVID-19 responses and facilitate equitable access to the vaccine among all countries (Word Health Organization (WHO), 2020). Alongside these advances, however, the pandemic has abruptly disrupted the progress of many of the Sustainable Development Goals (SDG). The SDGs marked the year 2030 as the target date for thwarting major global and social environmental crises. A key aim of the Agenda 2030 is the Sustainable Development Goal 12 that states: “to ensure sustainable consumption and production practices necessarily entails to respect the biophysical boundaries of the planet and to reduce current global consumption rates in order to fit with the biophysical capacity to produce ecosystem services and benefits” [United Nations Environment Program (UNEP), 2020].</w:t>
      </w:r>
    </w:p>
    <w:p w:rsidR="00727322" w:rsidRPr="00727322" w:rsidRDefault="00727322" w:rsidP="00727322">
      <w:pPr>
        <w:rPr>
          <w:lang w:val="en-IN"/>
        </w:rPr>
      </w:pPr>
    </w:p>
    <w:p w:rsidR="00727322" w:rsidRPr="00727322" w:rsidRDefault="00727322" w:rsidP="00727322">
      <w:pPr>
        <w:rPr>
          <w:lang w:val="en-IN"/>
        </w:rPr>
      </w:pPr>
      <w:r w:rsidRPr="00727322">
        <w:rPr>
          <w:lang w:val="en-IN"/>
        </w:rPr>
        <w:t>The UN has underscored the imperious need to design short-term responses to halt and reverse the adverse effects of the current COVID-19 crisis [United Nations (UN), 2020]. However, many researchers have scrutinized whether the SDGs are feasible in the COVID-19 world, and some have posited that particular SDGs might be ineffectual and even counterproductive (</w:t>
      </w:r>
      <w:proofErr w:type="spellStart"/>
      <w:r w:rsidRPr="00727322">
        <w:rPr>
          <w:lang w:val="en-IN"/>
        </w:rPr>
        <w:t>Naidoo</w:t>
      </w:r>
      <w:proofErr w:type="spellEnd"/>
      <w:r w:rsidRPr="00727322">
        <w:rPr>
          <w:lang w:val="en-IN"/>
        </w:rPr>
        <w:t xml:space="preserve"> and Fisher, 2020). The research team holds a more hopeful outlook and contends that the COVID-19 pandemic can prompt efforts to carry out the UN's 2030 Agenda. This paper engages the theme of “sustainable consumption” in the context of COVID-19. Specifically, two perspectives or bodies of work are discussed-supply chain sustainability and post-colonial theory. As will be elaborated on below, supply chain sustainability is discussed as one such promising, though underutilized practice, that could potentially </w:t>
      </w:r>
      <w:proofErr w:type="spellStart"/>
      <w:r w:rsidRPr="00727322">
        <w:rPr>
          <w:lang w:val="en-IN"/>
        </w:rPr>
        <w:t>catalyze</w:t>
      </w:r>
      <w:proofErr w:type="spellEnd"/>
      <w:r w:rsidRPr="00727322">
        <w:rPr>
          <w:lang w:val="en-IN"/>
        </w:rPr>
        <w:t xml:space="preserve"> progress toward SDG 12. Likewise, post-colonial theory, a body of knowledge rarely “put to use” in sustainable consumption and SDG conversations, is presented to call attention to some of the gaps in the orthodoxy of sustainable consumption approaches and practices. This perspective paper's novelty lies in the fact that it calls attention to the promise of the SDGs and the limits of our current theoretical frameworks related to sustainable consumption. Likewise, this paper is rooted in the generative potentiality of critique and reflection, which is often given less weight in scholarship (</w:t>
      </w:r>
      <w:proofErr w:type="spellStart"/>
      <w:r w:rsidRPr="00727322">
        <w:rPr>
          <w:lang w:val="en-IN"/>
        </w:rPr>
        <w:t>Peritz</w:t>
      </w:r>
      <w:proofErr w:type="spellEnd"/>
      <w:r w:rsidRPr="00727322">
        <w:rPr>
          <w:lang w:val="en-IN"/>
        </w:rPr>
        <w:t xml:space="preserve">, </w:t>
      </w:r>
      <w:r w:rsidRPr="00727322">
        <w:rPr>
          <w:lang w:val="en-IN"/>
        </w:rPr>
        <w:lastRenderedPageBreak/>
        <w:t>1983). For these reasons, these bodies of work can provoke additional questions and avenues for future research. This article is structured as follows: the first section reports on supply chain sustainability, followed by a discussion of post-colonial theory. Each section reflects on sustainable consumption in the post-COVID era.</w:t>
      </w:r>
    </w:p>
    <w:p w:rsidR="00727322" w:rsidRPr="00727322" w:rsidRDefault="00727322" w:rsidP="00727322">
      <w:pPr>
        <w:rPr>
          <w:lang w:val="en-IN"/>
        </w:rPr>
      </w:pPr>
    </w:p>
    <w:p w:rsidR="00727322" w:rsidRPr="00FA1975" w:rsidRDefault="00727322" w:rsidP="00727322">
      <w:pPr>
        <w:rPr>
          <w:b/>
          <w:sz w:val="36"/>
          <w:szCs w:val="36"/>
          <w:lang w:val="en-IN"/>
        </w:rPr>
      </w:pPr>
      <w:r w:rsidRPr="00FA1975">
        <w:rPr>
          <w:b/>
          <w:sz w:val="36"/>
          <w:szCs w:val="36"/>
          <w:lang w:val="en-IN"/>
        </w:rPr>
        <w:t>Consumption and Supply Chain Displacement</w:t>
      </w:r>
    </w:p>
    <w:p w:rsidR="00727322" w:rsidRPr="00727322" w:rsidRDefault="00727322" w:rsidP="00727322">
      <w:pPr>
        <w:rPr>
          <w:lang w:val="en-IN"/>
        </w:rPr>
      </w:pPr>
      <w:r w:rsidRPr="00727322">
        <w:rPr>
          <w:lang w:val="en-IN"/>
        </w:rPr>
        <w:t xml:space="preserve">Without ignoring the fact that the pandemic has adversely affected the lives of people all over the world, one of the most promising COVID-19 developments, as it relates to sustainable consumption, is the pandemic's effect on household consumption patterns (Blundell et al., 2020). People consumed less and people consumed differently. This </w:t>
      </w:r>
      <w:proofErr w:type="spellStart"/>
      <w:r w:rsidRPr="00727322">
        <w:rPr>
          <w:lang w:val="en-IN"/>
        </w:rPr>
        <w:t>behavior</w:t>
      </w:r>
      <w:proofErr w:type="spellEnd"/>
      <w:r w:rsidRPr="00727322">
        <w:rPr>
          <w:lang w:val="en-IN"/>
        </w:rPr>
        <w:t xml:space="preserve"> led to exponential shifts in energy demand and supply chain infrastructures (</w:t>
      </w:r>
      <w:proofErr w:type="spellStart"/>
      <w:r w:rsidRPr="00727322">
        <w:rPr>
          <w:lang w:val="en-IN"/>
        </w:rPr>
        <w:t>Schaltegger</w:t>
      </w:r>
      <w:proofErr w:type="spellEnd"/>
      <w:r w:rsidRPr="00727322">
        <w:rPr>
          <w:lang w:val="en-IN"/>
        </w:rPr>
        <w:t>, 2020). Some general trends are now known about the change in consumption patterns during the pandemic. When the pandemic began, the widespread fear of COVID-19's consequences, namely death, and anxiety of illness, led to panic buying at supermarkets for stockpiling (</w:t>
      </w:r>
      <w:proofErr w:type="spellStart"/>
      <w:r w:rsidRPr="00727322">
        <w:rPr>
          <w:lang w:val="en-IN"/>
        </w:rPr>
        <w:t>Naeem</w:t>
      </w:r>
      <w:proofErr w:type="spellEnd"/>
      <w:r w:rsidRPr="00727322">
        <w:rPr>
          <w:lang w:val="en-IN"/>
        </w:rPr>
        <w:t xml:space="preserve">, 2020). After the 1st months of the pandemic, one of the most visible indicators of consumer </w:t>
      </w:r>
      <w:proofErr w:type="spellStart"/>
      <w:r w:rsidRPr="00727322">
        <w:rPr>
          <w:lang w:val="en-IN"/>
        </w:rPr>
        <w:t>behavior</w:t>
      </w:r>
      <w:proofErr w:type="spellEnd"/>
      <w:r w:rsidRPr="00727322">
        <w:rPr>
          <w:lang w:val="en-IN"/>
        </w:rPr>
        <w:t xml:space="preserve"> change was adopting cautious approaches in buying habits (Mehta et al., 2020). For example, people limited their major purchases to items that fulfilled basic needs (Hobbs, 2020) and avoided unnecessary purchases of luxury goods (</w:t>
      </w:r>
      <w:proofErr w:type="spellStart"/>
      <w:r w:rsidRPr="00727322">
        <w:rPr>
          <w:lang w:val="en-IN"/>
        </w:rPr>
        <w:t>Tuncer</w:t>
      </w:r>
      <w:proofErr w:type="spellEnd"/>
      <w:r w:rsidRPr="00727322">
        <w:rPr>
          <w:lang w:val="en-IN"/>
        </w:rPr>
        <w:t>, 2020). Lockdowns also discouraged going-out, but online shopping continued, implying a strong desire for consumption (Briggs et al., 2020).</w:t>
      </w:r>
    </w:p>
    <w:p w:rsidR="00727322" w:rsidRPr="00727322" w:rsidRDefault="00727322" w:rsidP="00727322">
      <w:pPr>
        <w:rPr>
          <w:lang w:val="en-IN"/>
        </w:rPr>
      </w:pPr>
    </w:p>
    <w:p w:rsidR="00727322" w:rsidRPr="00727322" w:rsidRDefault="00727322" w:rsidP="00727322">
      <w:pPr>
        <w:rPr>
          <w:lang w:val="en-IN"/>
        </w:rPr>
      </w:pPr>
      <w:r w:rsidRPr="00727322">
        <w:rPr>
          <w:lang w:val="en-IN"/>
        </w:rPr>
        <w:t xml:space="preserve">Similarly, people </w:t>
      </w:r>
      <w:proofErr w:type="spellStart"/>
      <w:r w:rsidRPr="00727322">
        <w:rPr>
          <w:lang w:val="en-IN"/>
        </w:rPr>
        <w:t>traveled</w:t>
      </w:r>
      <w:proofErr w:type="spellEnd"/>
      <w:r w:rsidRPr="00727322">
        <w:rPr>
          <w:lang w:val="en-IN"/>
        </w:rPr>
        <w:t xml:space="preserve"> less. In 2020, the airline industry suffered a significant drop in passenger air transport demand, threatening many airlines' viability, especially international travel, because passengers perceived a heightened risk than domestic flight routes (Forsyth et al., 2020; </w:t>
      </w:r>
      <w:proofErr w:type="spellStart"/>
      <w:r w:rsidRPr="00727322">
        <w:rPr>
          <w:lang w:val="en-IN"/>
        </w:rPr>
        <w:t>Matiza</w:t>
      </w:r>
      <w:proofErr w:type="spellEnd"/>
      <w:r w:rsidRPr="00727322">
        <w:rPr>
          <w:lang w:val="en-IN"/>
        </w:rPr>
        <w:t>, 2020). Although it is remarkable that COVID-19 led to a decrease in consumption and decarbonized the world economy (Perkins et al., 2021), these new consumption patterns occurred against the backdrop of the millions that lost their jobs and, as a consequence, drastically affected world economies (</w:t>
      </w:r>
      <w:proofErr w:type="spellStart"/>
      <w:r w:rsidRPr="00727322">
        <w:rPr>
          <w:lang w:val="en-IN"/>
        </w:rPr>
        <w:t>Duffin</w:t>
      </w:r>
      <w:proofErr w:type="spellEnd"/>
      <w:r w:rsidRPr="00727322">
        <w:rPr>
          <w:lang w:val="en-IN"/>
        </w:rPr>
        <w:t>, 2020).</w:t>
      </w:r>
    </w:p>
    <w:p w:rsidR="00727322" w:rsidRPr="00727322" w:rsidRDefault="00727322" w:rsidP="00727322">
      <w:pPr>
        <w:rPr>
          <w:lang w:val="en-IN"/>
        </w:rPr>
      </w:pPr>
    </w:p>
    <w:p w:rsidR="00727322" w:rsidRPr="00727322" w:rsidRDefault="00727322" w:rsidP="00727322">
      <w:pPr>
        <w:rPr>
          <w:lang w:val="en-IN"/>
        </w:rPr>
      </w:pPr>
      <w:r w:rsidRPr="00727322">
        <w:rPr>
          <w:lang w:val="en-IN"/>
        </w:rPr>
        <w:t xml:space="preserve">As a consequence of the change mentioned above in consumer's consumption </w:t>
      </w:r>
      <w:proofErr w:type="spellStart"/>
      <w:r w:rsidRPr="00727322">
        <w:rPr>
          <w:lang w:val="en-IN"/>
        </w:rPr>
        <w:t>behaviors</w:t>
      </w:r>
      <w:proofErr w:type="spellEnd"/>
      <w:r w:rsidRPr="00727322">
        <w:rPr>
          <w:lang w:val="en-IN"/>
        </w:rPr>
        <w:t>, there have been unprecedented changes to many supply chains. For instance, the sudden increase in medical-related product demand resulted in massive out-of-stocks items (</w:t>
      </w:r>
      <w:proofErr w:type="spellStart"/>
      <w:r w:rsidRPr="00727322">
        <w:rPr>
          <w:lang w:val="en-IN"/>
        </w:rPr>
        <w:t>Anholon</w:t>
      </w:r>
      <w:proofErr w:type="spellEnd"/>
      <w:r w:rsidRPr="00727322">
        <w:rPr>
          <w:lang w:val="en-IN"/>
        </w:rPr>
        <w:t xml:space="preserve"> and </w:t>
      </w:r>
      <w:proofErr w:type="spellStart"/>
      <w:r w:rsidRPr="00727322">
        <w:rPr>
          <w:lang w:val="en-IN"/>
        </w:rPr>
        <w:t>Rampasso</w:t>
      </w:r>
      <w:proofErr w:type="spellEnd"/>
      <w:r w:rsidRPr="00727322">
        <w:rPr>
          <w:lang w:val="en-IN"/>
        </w:rPr>
        <w:t>, 2020). In the agricultural and food industries domain, supply chains were also disrupted by current consumption patterns (Kerr, 2020). Likewise, the actual demand for fresh food on e-commerce platforms surpassed suppliers' capacity to deliver (</w:t>
      </w:r>
      <w:proofErr w:type="spellStart"/>
      <w:r w:rsidRPr="00727322">
        <w:rPr>
          <w:lang w:val="en-IN"/>
        </w:rPr>
        <w:t>Hao</w:t>
      </w:r>
      <w:proofErr w:type="spellEnd"/>
      <w:r w:rsidRPr="00727322">
        <w:rPr>
          <w:lang w:val="en-IN"/>
        </w:rPr>
        <w:t xml:space="preserve"> et al., 2020). In response, supply chains adjusted to these new conditions, but not without problems. There were price increases, shortage of supplies, and general logistic system issues (</w:t>
      </w:r>
      <w:proofErr w:type="spellStart"/>
      <w:r w:rsidRPr="00727322">
        <w:rPr>
          <w:lang w:val="en-IN"/>
        </w:rPr>
        <w:t>Guo</w:t>
      </w:r>
      <w:proofErr w:type="spellEnd"/>
      <w:r w:rsidRPr="00727322">
        <w:rPr>
          <w:lang w:val="en-IN"/>
        </w:rPr>
        <w:t xml:space="preserve"> et al., 2020). According to Free and </w:t>
      </w:r>
      <w:proofErr w:type="spellStart"/>
      <w:r w:rsidRPr="00727322">
        <w:rPr>
          <w:lang w:val="en-IN"/>
        </w:rPr>
        <w:t>Hecimovic</w:t>
      </w:r>
      <w:proofErr w:type="spellEnd"/>
      <w:r w:rsidRPr="00727322">
        <w:rPr>
          <w:lang w:val="en-IN"/>
        </w:rPr>
        <w:t xml:space="preserve"> (2020), many disruptions will continue to be present for producers and consumers up and down supply chains. In the best-case scenario, the overall effects will be transitory from an economic approach (Wang et al., 2020). Still, it is expected that while the pandemic lasts, more disruptions in supply chains and across industries are likely to occur. Supply chain sustainability, discussed in the next section, is a promising, though underutilized practice that can limit the challenges imposed on supply chains by the COVID-19 pandemic, doing it in a sustainable way, and </w:t>
      </w:r>
      <w:proofErr w:type="spellStart"/>
      <w:r w:rsidRPr="00727322">
        <w:rPr>
          <w:lang w:val="en-IN"/>
        </w:rPr>
        <w:t>catalyze</w:t>
      </w:r>
      <w:proofErr w:type="spellEnd"/>
      <w:r w:rsidRPr="00727322">
        <w:rPr>
          <w:lang w:val="en-IN"/>
        </w:rPr>
        <w:t xml:space="preserve"> progress toward SDG 12.</w:t>
      </w:r>
    </w:p>
    <w:p w:rsidR="00727322" w:rsidRPr="00727322" w:rsidRDefault="00727322" w:rsidP="00727322">
      <w:pPr>
        <w:rPr>
          <w:lang w:val="en-IN"/>
        </w:rPr>
      </w:pPr>
    </w:p>
    <w:p w:rsidR="00727322" w:rsidRPr="00727322" w:rsidRDefault="00727322" w:rsidP="00727322">
      <w:pPr>
        <w:rPr>
          <w:lang w:val="en-IN"/>
        </w:rPr>
      </w:pPr>
      <w:r w:rsidRPr="00727322">
        <w:rPr>
          <w:lang w:val="en-IN"/>
        </w:rPr>
        <w:t>Supply Chain Sustainability and SDG 12</w:t>
      </w:r>
    </w:p>
    <w:p w:rsidR="00727322" w:rsidRPr="00727322" w:rsidRDefault="00727322" w:rsidP="00727322">
      <w:pPr>
        <w:rPr>
          <w:lang w:val="en-IN"/>
        </w:rPr>
      </w:pPr>
      <w:r w:rsidRPr="00727322">
        <w:rPr>
          <w:lang w:val="en-IN"/>
        </w:rPr>
        <w:t xml:space="preserve">In times of crisis, consumer </w:t>
      </w:r>
      <w:proofErr w:type="spellStart"/>
      <w:r w:rsidRPr="00727322">
        <w:rPr>
          <w:lang w:val="en-IN"/>
        </w:rPr>
        <w:t>behavior</w:t>
      </w:r>
      <w:proofErr w:type="spellEnd"/>
      <w:r w:rsidRPr="00727322">
        <w:rPr>
          <w:lang w:val="en-IN"/>
        </w:rPr>
        <w:t xml:space="preserve"> changes and other stakeholder requirements often undermine business sustainability performance (</w:t>
      </w:r>
      <w:proofErr w:type="spellStart"/>
      <w:r w:rsidRPr="00727322">
        <w:rPr>
          <w:lang w:val="en-IN"/>
        </w:rPr>
        <w:t>Hossan-Chowdhury</w:t>
      </w:r>
      <w:proofErr w:type="spellEnd"/>
      <w:r w:rsidRPr="00727322">
        <w:rPr>
          <w:lang w:val="en-IN"/>
        </w:rPr>
        <w:t xml:space="preserve"> and </w:t>
      </w:r>
      <w:proofErr w:type="spellStart"/>
      <w:r w:rsidRPr="00727322">
        <w:rPr>
          <w:lang w:val="en-IN"/>
        </w:rPr>
        <w:t>Quaddus</w:t>
      </w:r>
      <w:proofErr w:type="spellEnd"/>
      <w:r w:rsidRPr="00727322">
        <w:rPr>
          <w:lang w:val="en-IN"/>
        </w:rPr>
        <w:t>, 2021). While this is a specific case concerning COVID-19, the pandemic has also brought forward the importance of sustainability being integrated into supply chain design and built into long-term business resilience. Business resilience refers here to a firm's capacity to resume operations as quickly and effectively as possible after being shocked by an unexpected event of any nature (Rajesh, 2019). The COVID-19 pandemic has tested business resilience, and more efforts need to be made to make supply chains more adaptable by incorporating sustainability-oriented strategies into corporate sustainability. Some firms, for example, have responded by reengineering their inbound and outbound logistics for procurement, transportation, inventory control, and other logistical functions to meet new customers' sustainability requirements, such as the growing demand for safety and health during the shopping experience (</w:t>
      </w:r>
      <w:proofErr w:type="spellStart"/>
      <w:r w:rsidRPr="00727322">
        <w:rPr>
          <w:lang w:val="en-IN"/>
        </w:rPr>
        <w:t>Mollenkopf</w:t>
      </w:r>
      <w:proofErr w:type="spellEnd"/>
      <w:r w:rsidRPr="00727322">
        <w:rPr>
          <w:lang w:val="en-IN"/>
        </w:rPr>
        <w:t xml:space="preserve"> et al., 2020).</w:t>
      </w:r>
    </w:p>
    <w:p w:rsidR="00727322" w:rsidRPr="00727322" w:rsidRDefault="00727322" w:rsidP="00727322">
      <w:pPr>
        <w:rPr>
          <w:lang w:val="en-IN"/>
        </w:rPr>
      </w:pPr>
    </w:p>
    <w:p w:rsidR="00727322" w:rsidRPr="00727322" w:rsidRDefault="00727322" w:rsidP="00727322">
      <w:pPr>
        <w:rPr>
          <w:lang w:val="en-IN"/>
        </w:rPr>
      </w:pPr>
      <w:r w:rsidRPr="00727322">
        <w:rPr>
          <w:lang w:val="en-IN"/>
        </w:rPr>
        <w:t>Some promising new recent research also posits that firms that look toward sustainability-oriented strategies can strengthen supply chain competitiveness in the long run (</w:t>
      </w:r>
      <w:proofErr w:type="spellStart"/>
      <w:r w:rsidRPr="00727322">
        <w:rPr>
          <w:lang w:val="en-IN"/>
        </w:rPr>
        <w:t>Febransyah</w:t>
      </w:r>
      <w:proofErr w:type="spellEnd"/>
      <w:r w:rsidRPr="00727322">
        <w:rPr>
          <w:lang w:val="en-IN"/>
        </w:rPr>
        <w:t xml:space="preserve"> and </w:t>
      </w:r>
      <w:proofErr w:type="spellStart"/>
      <w:r w:rsidRPr="00727322">
        <w:rPr>
          <w:lang w:val="en-IN"/>
        </w:rPr>
        <w:t>Goni</w:t>
      </w:r>
      <w:proofErr w:type="spellEnd"/>
      <w:r w:rsidRPr="00727322">
        <w:rPr>
          <w:lang w:val="en-IN"/>
        </w:rPr>
        <w:t xml:space="preserve">, 2020). Accordingly, firms can potentially build business resilience by internally carrying out sustainability strategies throughout all supply chain stages (Lopes de Sousa </w:t>
      </w:r>
      <w:proofErr w:type="spellStart"/>
      <w:r w:rsidRPr="00727322">
        <w:rPr>
          <w:lang w:val="en-IN"/>
        </w:rPr>
        <w:t>Jabbour</w:t>
      </w:r>
      <w:proofErr w:type="spellEnd"/>
      <w:r w:rsidRPr="00727322">
        <w:rPr>
          <w:lang w:val="en-IN"/>
        </w:rPr>
        <w:t xml:space="preserve"> et al., 2020). Companies located upstream and downstream across the entire supply chain are allocating considerable resources to integrate and implement methodologies, techniques, tools, standards, and policies to implement and evaluate initiatives that foster the importance of sustainable supply chain management (Deng et al., 2020). Furthermore, associating with external stakeholders during the COVID-19 crisis may result in a transition to further supply chain sustainability because it fosters local markets, build community trust, reduces risk, and build resilience (</w:t>
      </w:r>
      <w:proofErr w:type="spellStart"/>
      <w:r w:rsidRPr="00727322">
        <w:rPr>
          <w:lang w:val="en-IN"/>
        </w:rPr>
        <w:t>Sarkis</w:t>
      </w:r>
      <w:proofErr w:type="spellEnd"/>
      <w:r w:rsidRPr="00727322">
        <w:rPr>
          <w:lang w:val="en-IN"/>
        </w:rPr>
        <w:t>, 2020).</w:t>
      </w:r>
    </w:p>
    <w:p w:rsidR="00727322" w:rsidRPr="00727322" w:rsidRDefault="00727322" w:rsidP="00727322">
      <w:pPr>
        <w:rPr>
          <w:lang w:val="en-IN"/>
        </w:rPr>
      </w:pPr>
    </w:p>
    <w:p w:rsidR="00727322" w:rsidRPr="00727322" w:rsidRDefault="00727322" w:rsidP="00727322">
      <w:pPr>
        <w:rPr>
          <w:lang w:val="en-IN"/>
        </w:rPr>
      </w:pPr>
      <w:r w:rsidRPr="00727322">
        <w:rPr>
          <w:lang w:val="en-IN"/>
        </w:rPr>
        <w:t xml:space="preserve">Sustainability through the supply chain is not only the responsibility of firms but also the responsibility of consumers. The COVID-19 forced consumers to modify their previous consumer </w:t>
      </w:r>
      <w:proofErr w:type="spellStart"/>
      <w:r w:rsidRPr="00727322">
        <w:rPr>
          <w:lang w:val="en-IN"/>
        </w:rPr>
        <w:t>behaviors</w:t>
      </w:r>
      <w:proofErr w:type="spellEnd"/>
      <w:r w:rsidRPr="00727322">
        <w:rPr>
          <w:lang w:val="en-IN"/>
        </w:rPr>
        <w:t xml:space="preserve"> that disrupted unsustainable supply chains. However, when the pandemic ends, it is unknown whether consumers will continue to consume less and consume differently. Consideration should be given to building a dyadic interaction between firms and consumers to enable environmentally responsible consumption (Kumar and </w:t>
      </w:r>
      <w:proofErr w:type="spellStart"/>
      <w:r w:rsidRPr="00727322">
        <w:rPr>
          <w:lang w:val="en-IN"/>
        </w:rPr>
        <w:t>Dholakia</w:t>
      </w:r>
      <w:proofErr w:type="spellEnd"/>
      <w:r w:rsidRPr="00727322">
        <w:rPr>
          <w:lang w:val="en-IN"/>
        </w:rPr>
        <w:t>, 2020). For instance, due to the COVID-19 measures, including mobility restrictions and home office schemes, global electricity consumption patterns and levels have decreased [International Energy Agency (IEA), 2020]. As costumers, if we decide to keep our energy consumption at actual levels, firms will be forced to undertake sustainable strategies to satisfy new sustainability demands. This idea calls for an interactive and collaborative relationship among consumers and producers to co-create sustainability throughout supply chains (</w:t>
      </w:r>
      <w:proofErr w:type="spellStart"/>
      <w:r w:rsidRPr="00727322">
        <w:rPr>
          <w:lang w:val="en-IN"/>
        </w:rPr>
        <w:t>Palakshappa</w:t>
      </w:r>
      <w:proofErr w:type="spellEnd"/>
      <w:r w:rsidRPr="00727322">
        <w:rPr>
          <w:lang w:val="en-IN"/>
        </w:rPr>
        <w:t xml:space="preserve"> and </w:t>
      </w:r>
      <w:proofErr w:type="spellStart"/>
      <w:r w:rsidRPr="00727322">
        <w:rPr>
          <w:lang w:val="en-IN"/>
        </w:rPr>
        <w:t>Dodds</w:t>
      </w:r>
      <w:proofErr w:type="spellEnd"/>
      <w:r w:rsidRPr="00727322">
        <w:rPr>
          <w:lang w:val="en-IN"/>
        </w:rPr>
        <w:t xml:space="preserve">, 2020). Before COVID-19, the figure of </w:t>
      </w:r>
      <w:proofErr w:type="spellStart"/>
      <w:r w:rsidRPr="00727322">
        <w:rPr>
          <w:lang w:val="en-IN"/>
        </w:rPr>
        <w:t>prosumers</w:t>
      </w:r>
      <w:proofErr w:type="spellEnd"/>
      <w:r w:rsidRPr="00727322">
        <w:rPr>
          <w:lang w:val="en-IN"/>
        </w:rPr>
        <w:t xml:space="preserve"> or proactive consumers who participate in a firm's activities had emerged as a positive driver for helping firms engage with their stakeholders to improve organizational performance. In these unprecedented times, </w:t>
      </w:r>
      <w:proofErr w:type="spellStart"/>
      <w:r w:rsidRPr="00727322">
        <w:rPr>
          <w:lang w:val="en-IN"/>
        </w:rPr>
        <w:t>prosumers</w:t>
      </w:r>
      <w:proofErr w:type="spellEnd"/>
      <w:r w:rsidRPr="00727322">
        <w:rPr>
          <w:lang w:val="en-IN"/>
        </w:rPr>
        <w:t xml:space="preserve"> could have a more extensive influence in society, more broadly, by influencing society's consumption (Lang et al., 2020). It is difficult to predict at this stage how </w:t>
      </w:r>
      <w:proofErr w:type="spellStart"/>
      <w:r w:rsidRPr="00727322">
        <w:rPr>
          <w:lang w:val="en-IN"/>
        </w:rPr>
        <w:t>prosumers</w:t>
      </w:r>
      <w:proofErr w:type="spellEnd"/>
      <w:r w:rsidRPr="00727322">
        <w:rPr>
          <w:lang w:val="en-IN"/>
        </w:rPr>
        <w:t xml:space="preserve"> will behave during the following months or years toward supply chain sustainability </w:t>
      </w:r>
      <w:r w:rsidRPr="00727322">
        <w:rPr>
          <w:lang w:val="en-IN"/>
        </w:rPr>
        <w:lastRenderedPageBreak/>
        <w:t>operations. Still, in any case, it is expected they can help to promote supply chain sustainability. Figure 1 shows how COVID-19 disruptions preventing or promoting the SDG 12.</w:t>
      </w:r>
    </w:p>
    <w:p w:rsidR="00727322" w:rsidRPr="00727322" w:rsidRDefault="00727322" w:rsidP="00727322">
      <w:pPr>
        <w:rPr>
          <w:lang w:val="en-IN"/>
        </w:rPr>
      </w:pPr>
    </w:p>
    <w:p w:rsidR="00727322" w:rsidRPr="00727322" w:rsidRDefault="00EF7295" w:rsidP="00727322">
      <w:pPr>
        <w:rPr>
          <w:lang w:val="en-IN"/>
        </w:rPr>
      </w:pPr>
      <w:r>
        <w:rPr>
          <w:lang w:val="en-IN"/>
        </w:rPr>
        <w:t xml:space="preserve"> </w:t>
      </w:r>
    </w:p>
    <w:p w:rsidR="00727322" w:rsidRPr="00727322" w:rsidRDefault="00EF7295" w:rsidP="00727322">
      <w:pPr>
        <w:rPr>
          <w:lang w:val="en-IN"/>
        </w:rPr>
      </w:pPr>
      <w:r>
        <w:rPr>
          <w:lang w:val="en-IN"/>
        </w:rPr>
        <w:t xml:space="preserve"> </w:t>
      </w:r>
    </w:p>
    <w:p w:rsidR="00EF7295" w:rsidRDefault="00EF7295" w:rsidP="00727322">
      <w:pPr>
        <w:rPr>
          <w:b/>
          <w:sz w:val="36"/>
          <w:szCs w:val="36"/>
          <w:lang w:val="en-IN"/>
        </w:rPr>
      </w:pPr>
      <w:r>
        <w:rPr>
          <w:lang w:val="en-IN"/>
        </w:rPr>
        <w:t xml:space="preserve"> </w:t>
      </w:r>
      <w:r w:rsidR="00727322" w:rsidRPr="00727322">
        <w:rPr>
          <w:lang w:val="en-IN"/>
        </w:rPr>
        <w:t xml:space="preserve"> </w:t>
      </w:r>
      <w:proofErr w:type="gramStart"/>
      <w:r w:rsidR="00727322" w:rsidRPr="00EF7295">
        <w:rPr>
          <w:b/>
          <w:sz w:val="36"/>
          <w:szCs w:val="36"/>
          <w:lang w:val="en-IN"/>
        </w:rPr>
        <w:t>COVID-19 disruptions prev</w:t>
      </w:r>
      <w:r>
        <w:rPr>
          <w:b/>
          <w:sz w:val="36"/>
          <w:szCs w:val="36"/>
          <w:lang w:val="en-IN"/>
        </w:rPr>
        <w:t>enting or promoting the SDG 12.</w:t>
      </w:r>
      <w:proofErr w:type="gramEnd"/>
    </w:p>
    <w:p w:rsidR="00727322" w:rsidRPr="00EF7295" w:rsidRDefault="00727322" w:rsidP="00727322">
      <w:pPr>
        <w:rPr>
          <w:b/>
          <w:sz w:val="36"/>
          <w:szCs w:val="36"/>
          <w:lang w:val="en-IN"/>
        </w:rPr>
      </w:pPr>
      <w:r w:rsidRPr="00EF7295">
        <w:rPr>
          <w:b/>
          <w:lang w:val="en-IN"/>
        </w:rPr>
        <w:t>Colonialism and the Making of Unsustainability</w:t>
      </w:r>
    </w:p>
    <w:p w:rsidR="00727322" w:rsidRPr="00727322" w:rsidRDefault="00727322" w:rsidP="00727322">
      <w:pPr>
        <w:rPr>
          <w:lang w:val="en-IN"/>
        </w:rPr>
      </w:pPr>
      <w:r w:rsidRPr="00727322">
        <w:rPr>
          <w:lang w:val="en-IN"/>
        </w:rPr>
        <w:t xml:space="preserve">“The climate crisis is not just about the environment. It is a crisis of human rights, of justice, and of political will. Colonial, racist, and patriarchal systems of oppression have created and </w:t>
      </w:r>
      <w:proofErr w:type="spellStart"/>
      <w:r w:rsidRPr="00727322">
        <w:rPr>
          <w:lang w:val="en-IN"/>
        </w:rPr>
        <w:t>fueled</w:t>
      </w:r>
      <w:proofErr w:type="spellEnd"/>
      <w:r w:rsidRPr="00727322">
        <w:rPr>
          <w:lang w:val="en-IN"/>
        </w:rPr>
        <w:t xml:space="preserve"> it. We need to dismantle them all (Thunberg et al., 2019).”</w:t>
      </w:r>
    </w:p>
    <w:p w:rsidR="00727322" w:rsidRPr="00727322" w:rsidRDefault="00727322" w:rsidP="00727322">
      <w:pPr>
        <w:rPr>
          <w:lang w:val="en-IN"/>
        </w:rPr>
      </w:pPr>
    </w:p>
    <w:p w:rsidR="00727322" w:rsidRPr="00727322" w:rsidRDefault="00727322" w:rsidP="00727322">
      <w:pPr>
        <w:rPr>
          <w:lang w:val="en-IN"/>
        </w:rPr>
      </w:pPr>
      <w:proofErr w:type="gramStart"/>
      <w:r w:rsidRPr="00727322">
        <w:rPr>
          <w:lang w:val="en-IN"/>
        </w:rPr>
        <w:t>The subsequent emergence of the COVID-19 pandemic diffused public debate where economic growth was prioritized over sustainability.</w:t>
      </w:r>
      <w:proofErr w:type="gramEnd"/>
      <w:r w:rsidRPr="00727322">
        <w:rPr>
          <w:lang w:val="en-IN"/>
        </w:rPr>
        <w:t xml:space="preserve"> As captured by the opening epigraph, this section of the paper aims to put forth a theoretical interruption to this public debate by considering and taking seriously global climate change and sustainable consumption through an anti-colonial lens. Specifically, this section of the paper engages in de-colonial environmentalism and other related post-colonial theories, which explain environmental degradation and unsustainable practices as arising from colonial projects of modernity and expansion rooted in the Western cultural imaginary (Gallegos, 2015). The main argument here is that future sustainable consumption conversati</w:t>
      </w:r>
      <w:r w:rsidR="00EF7295">
        <w:rPr>
          <w:lang w:val="en-IN"/>
        </w:rPr>
        <w:t>ons in our COVID-19 world must D</w:t>
      </w:r>
      <w:r w:rsidR="0089111B">
        <w:rPr>
          <w:lang w:val="en-IN"/>
        </w:rPr>
        <w:t>ecemb</w:t>
      </w:r>
      <w:r w:rsidRPr="00727322">
        <w:rPr>
          <w:lang w:val="en-IN"/>
        </w:rPr>
        <w:t xml:space="preserve">er the idea that the anthropometric causes of climate change and unsustainability seemingly appeared out of nowhere and instead </w:t>
      </w:r>
      <w:proofErr w:type="spellStart"/>
      <w:r w:rsidRPr="00727322">
        <w:rPr>
          <w:lang w:val="en-IN"/>
        </w:rPr>
        <w:t>center</w:t>
      </w:r>
      <w:proofErr w:type="spellEnd"/>
      <w:r w:rsidRPr="00727322">
        <w:rPr>
          <w:lang w:val="en-IN"/>
        </w:rPr>
        <w:t xml:space="preserve"> anthropometric causes and unsustainability through interlocking material practices of colonialism. Furthermore, the research team proposes that a de-colonial imagination is a key to sustainable and responsible consumption in our COVID-19. The following sections elaborate on these points.</w:t>
      </w:r>
    </w:p>
    <w:p w:rsidR="00727322" w:rsidRPr="00727322" w:rsidRDefault="00727322" w:rsidP="00727322">
      <w:pPr>
        <w:rPr>
          <w:lang w:val="en-IN"/>
        </w:rPr>
      </w:pPr>
    </w:p>
    <w:p w:rsidR="00727322" w:rsidRPr="00727322" w:rsidRDefault="00727322" w:rsidP="00727322">
      <w:pPr>
        <w:rPr>
          <w:lang w:val="en-IN"/>
        </w:rPr>
      </w:pPr>
      <w:r w:rsidRPr="00727322">
        <w:rPr>
          <w:lang w:val="en-IN"/>
        </w:rPr>
        <w:t xml:space="preserve">There are many ways to describe colonialism-European exploration, geographical occupation, appropriation of land, erasure of indigenous knowledge, etc. (Wolfe, 2002). Hence, colonialism is not monolithic, but consists of distinct, yet overlapping manifestations, stages, and strategies. Space does not allow for a detailed discussion of these diverse expressions, but all start with Patrick Wolfe's (2002) premise that colonialism is “a structure, not an event (p. 2)” and remains an enduring force. Said (1979) also distinguishes imperialism and colonialism, where imperialism is the theory and practice of a dominating </w:t>
      </w:r>
      <w:proofErr w:type="spellStart"/>
      <w:r w:rsidRPr="00727322">
        <w:rPr>
          <w:lang w:val="en-IN"/>
        </w:rPr>
        <w:t>metropole</w:t>
      </w:r>
      <w:proofErr w:type="spellEnd"/>
      <w:r w:rsidRPr="00727322">
        <w:rPr>
          <w:lang w:val="en-IN"/>
        </w:rPr>
        <w:t xml:space="preserve"> ruling distant </w:t>
      </w:r>
      <w:proofErr w:type="gramStart"/>
      <w:r w:rsidRPr="00727322">
        <w:rPr>
          <w:lang w:val="en-IN"/>
        </w:rPr>
        <w:t>colonies,</w:t>
      </w:r>
      <w:proofErr w:type="gramEnd"/>
      <w:r w:rsidRPr="00727322">
        <w:rPr>
          <w:lang w:val="en-IN"/>
        </w:rPr>
        <w:t xml:space="preserve"> and colonization is its effects. Across these colonial spaces, colonialism is a business enterprise involving the extraction of land, resources, and </w:t>
      </w:r>
      <w:proofErr w:type="spellStart"/>
      <w:r w:rsidRPr="00727322">
        <w:rPr>
          <w:lang w:val="en-IN"/>
        </w:rPr>
        <w:t>labor</w:t>
      </w:r>
      <w:proofErr w:type="spellEnd"/>
      <w:r w:rsidRPr="00727322">
        <w:rPr>
          <w:lang w:val="en-IN"/>
        </w:rPr>
        <w:t xml:space="preserve"> for profit. The indigenous inhabitants in these colonies were/are removed or used as workforces to be subjugated and oppressed.</w:t>
      </w:r>
    </w:p>
    <w:p w:rsidR="00727322" w:rsidRPr="00727322" w:rsidRDefault="00727322" w:rsidP="00727322">
      <w:pPr>
        <w:rPr>
          <w:lang w:val="en-IN"/>
        </w:rPr>
      </w:pPr>
    </w:p>
    <w:p w:rsidR="00727322" w:rsidRPr="00727322" w:rsidRDefault="00727322" w:rsidP="00727322">
      <w:pPr>
        <w:rPr>
          <w:lang w:val="en-IN"/>
        </w:rPr>
      </w:pPr>
      <w:r w:rsidRPr="00727322">
        <w:rPr>
          <w:lang w:val="en-IN"/>
        </w:rPr>
        <w:lastRenderedPageBreak/>
        <w:t xml:space="preserve">Environmental devastation and unsustainable practices are inseparable from colonial domination. Drayton (2005) explains that the expansion of these </w:t>
      </w:r>
      <w:proofErr w:type="spellStart"/>
      <w:r w:rsidRPr="00727322">
        <w:rPr>
          <w:lang w:val="en-IN"/>
        </w:rPr>
        <w:t>metropoles</w:t>
      </w:r>
      <w:proofErr w:type="spellEnd"/>
      <w:r w:rsidRPr="00727322">
        <w:rPr>
          <w:lang w:val="en-IN"/>
        </w:rPr>
        <w:t xml:space="preserve"> was also an ecological campaign of subjection, control, and exploitation. Similarly, Crosby's (2004) seminal text, “Ecological Imperialism: The Biological Expansion of Europe, 900–1900,” advanced the idea that colonization was simultaneously cultural, political, and environmental tyranny. Crosby further argues that colonialism's ecological dimensions were primary because colonists brought diseases, invasive pests, and weeds that devastated local populations. Following Crosby, scholars from the Global South have used colonialism as a theoretical lens to the question of environment and unsustainability. </w:t>
      </w:r>
      <w:proofErr w:type="spellStart"/>
      <w:r w:rsidRPr="00727322">
        <w:rPr>
          <w:lang w:val="en-IN"/>
        </w:rPr>
        <w:t>Weizman</w:t>
      </w:r>
      <w:proofErr w:type="spellEnd"/>
      <w:r w:rsidRPr="00727322">
        <w:rPr>
          <w:lang w:val="en-IN"/>
        </w:rPr>
        <w:t xml:space="preserve"> and Sheikh's (2015) work, for example, extends Crosby's (2004) premise that unsustainability and environmental devastation was the stated goal of colonialism. Scholars have also chronicled how the system of slavery in the United States occurred alongside the calamitous alteration of pasturage and forestry into closed, extractive for-profit plantations (</w:t>
      </w:r>
      <w:proofErr w:type="spellStart"/>
      <w:r w:rsidRPr="00727322">
        <w:rPr>
          <w:lang w:val="en-IN"/>
        </w:rPr>
        <w:t>Haraway</w:t>
      </w:r>
      <w:proofErr w:type="spellEnd"/>
      <w:r w:rsidRPr="00727322">
        <w:rPr>
          <w:lang w:val="en-IN"/>
        </w:rPr>
        <w:t xml:space="preserve"> et al., 2016). Likewise, within the context of French occupation in the Caribbean, Ferdinand et al. (2020) asserts that colonialism was based on a particular way of inhabiting the earth, namely a violent unsustainable form that exploited lands, humans, and non-humans. It is what Ferdinand et al. (2020) calls “colonial habitation,” similar to Maldonado-Torres (2007) concept of “</w:t>
      </w:r>
      <w:proofErr w:type="spellStart"/>
      <w:r w:rsidRPr="00727322">
        <w:rPr>
          <w:lang w:val="en-IN"/>
        </w:rPr>
        <w:t>coloniality</w:t>
      </w:r>
      <w:proofErr w:type="spellEnd"/>
      <w:r w:rsidRPr="00727322">
        <w:rPr>
          <w:lang w:val="en-IN"/>
        </w:rPr>
        <w:t xml:space="preserve"> of being.”</w:t>
      </w:r>
    </w:p>
    <w:p w:rsidR="00727322" w:rsidRPr="00727322" w:rsidRDefault="00727322" w:rsidP="00727322">
      <w:pPr>
        <w:rPr>
          <w:lang w:val="en-IN"/>
        </w:rPr>
      </w:pPr>
    </w:p>
    <w:p w:rsidR="00727322" w:rsidRPr="00727322" w:rsidRDefault="00727322" w:rsidP="00727322">
      <w:pPr>
        <w:rPr>
          <w:lang w:val="en-IN"/>
        </w:rPr>
      </w:pPr>
      <w:r w:rsidRPr="00727322">
        <w:rPr>
          <w:lang w:val="en-IN"/>
        </w:rPr>
        <w:t>A De-colonial Imagining and Sustainable Consumption</w:t>
      </w:r>
    </w:p>
    <w:p w:rsidR="00727322" w:rsidRPr="00727322" w:rsidRDefault="00727322" w:rsidP="00727322">
      <w:pPr>
        <w:rPr>
          <w:lang w:val="en-IN"/>
        </w:rPr>
      </w:pPr>
      <w:r w:rsidRPr="00727322">
        <w:rPr>
          <w:lang w:val="en-IN"/>
        </w:rPr>
        <w:t xml:space="preserve">These legacies of colonialism have implications for how unsustainability is understood. In particular, the colonial era is fundamental to understanding our contemporary challenges concerning sustainable consumption and implies more complex mitigation efforts. </w:t>
      </w:r>
      <w:proofErr w:type="spellStart"/>
      <w:r w:rsidRPr="00727322">
        <w:rPr>
          <w:lang w:val="en-IN"/>
        </w:rPr>
        <w:t>Weizman</w:t>
      </w:r>
      <w:proofErr w:type="spellEnd"/>
      <w:r w:rsidRPr="00727322">
        <w:rPr>
          <w:lang w:val="en-IN"/>
        </w:rPr>
        <w:t xml:space="preserve"> and Sheikh (2015) elucidates: “the current acceleration of climate change is not only an unintentional consequence of industrialization. The climate has always been a project for colonial powers, which have continually acted to engineer it.” Accordingly, the global climate crisis and our unsustainable practices that created that crisis are narrating this colonial story. Hence, the first step to sustainable consumption is acknowledging this colonial story, toward a de-colonial imaging. A foremost mechanism of colonial domination is epistemic violence via the repression of particular representations of history (</w:t>
      </w:r>
      <w:proofErr w:type="spellStart"/>
      <w:r w:rsidRPr="00727322">
        <w:rPr>
          <w:lang w:val="en-IN"/>
        </w:rPr>
        <w:t>Fals-Borda</w:t>
      </w:r>
      <w:proofErr w:type="spellEnd"/>
      <w:r w:rsidRPr="00727322">
        <w:rPr>
          <w:lang w:val="en-IN"/>
        </w:rPr>
        <w:t>, 2013). The recovery of this colonial story can counteract this imposed repression and raise awareness of viable alternatives to the current status quo.</w:t>
      </w:r>
    </w:p>
    <w:p w:rsidR="00727322" w:rsidRPr="00727322" w:rsidRDefault="00727322" w:rsidP="00727322">
      <w:pPr>
        <w:rPr>
          <w:lang w:val="en-IN"/>
        </w:rPr>
      </w:pPr>
    </w:p>
    <w:p w:rsidR="00727322" w:rsidRPr="00727322" w:rsidRDefault="00727322" w:rsidP="00727322">
      <w:pPr>
        <w:rPr>
          <w:lang w:val="en-IN"/>
        </w:rPr>
      </w:pPr>
      <w:r w:rsidRPr="00727322">
        <w:rPr>
          <w:lang w:val="en-IN"/>
        </w:rPr>
        <w:t xml:space="preserve">Facing up to that colonial story also means acknowledging colonial histories of extraction that have been spatially and racially distributed. Unsustainability practices disproportionally affect communities of </w:t>
      </w:r>
      <w:proofErr w:type="spellStart"/>
      <w:r w:rsidRPr="00727322">
        <w:rPr>
          <w:lang w:val="en-IN"/>
        </w:rPr>
        <w:t>color</w:t>
      </w:r>
      <w:proofErr w:type="spellEnd"/>
      <w:r w:rsidRPr="00727322">
        <w:rPr>
          <w:lang w:val="en-IN"/>
        </w:rPr>
        <w:t xml:space="preserve"> [United Church of Christ- Commission for Racial Justice (UCC-CRJ), 1987; Lee, 2019]. Many studies have documented how minority groups—suffer disproportionately from a slew of systemic environmental threats. The landmark study, “Toxic Waste and Race in the United States (1987),” found race to be the single most determining factor in predicting the location of commercial hazardous waste facilities. Likewise, the newer report, “Toxic Waste and Race at Twenty, 1987–2000: Grassroots Struggles to Dismantle Environmental Racism in the United States (Bullard et al., 2007),” shows that no progress has been made in 20 years. Furthermore, poorer countries in the Global South (and many former colonies) with very low carbon footprints bear the burden of unsustainability from wealthier countries in the Global North (</w:t>
      </w:r>
      <w:proofErr w:type="spellStart"/>
      <w:r w:rsidRPr="00727322">
        <w:rPr>
          <w:lang w:val="en-IN"/>
        </w:rPr>
        <w:t>Hickel</w:t>
      </w:r>
      <w:proofErr w:type="spellEnd"/>
      <w:r w:rsidRPr="00727322">
        <w:rPr>
          <w:lang w:val="en-IN"/>
        </w:rPr>
        <w:t xml:space="preserve">, 2020). Accordingly, race and racism are at the crux of this moment: COVID-19 impacts people of </w:t>
      </w:r>
      <w:proofErr w:type="spellStart"/>
      <w:r w:rsidRPr="00727322">
        <w:rPr>
          <w:lang w:val="en-IN"/>
        </w:rPr>
        <w:t>color</w:t>
      </w:r>
      <w:proofErr w:type="spellEnd"/>
      <w:r w:rsidRPr="00727322">
        <w:rPr>
          <w:lang w:val="en-IN"/>
        </w:rPr>
        <w:t xml:space="preserve"> exponentially in large part because unsustainability policies and practices described above cause air pollution and lead to conditions like asthma, making a person more likely to suffer the worst of the virus [</w:t>
      </w:r>
      <w:proofErr w:type="spellStart"/>
      <w:r w:rsidRPr="00727322">
        <w:rPr>
          <w:lang w:val="en-IN"/>
        </w:rPr>
        <w:t>Center</w:t>
      </w:r>
      <w:proofErr w:type="spellEnd"/>
      <w:r w:rsidRPr="00727322">
        <w:rPr>
          <w:lang w:val="en-IN"/>
        </w:rPr>
        <w:t xml:space="preserve"> of Disease Control Prevention (CDC), 2020]. </w:t>
      </w:r>
      <w:r w:rsidRPr="00727322">
        <w:rPr>
          <w:lang w:val="en-IN"/>
        </w:rPr>
        <w:lastRenderedPageBreak/>
        <w:t xml:space="preserve">To this end, framing unsustainability as a problem that affects all people in equal measures and sustainability as the responsibility of all people in similar ways needs to be re-imagined. </w:t>
      </w:r>
      <w:proofErr w:type="spellStart"/>
      <w:r w:rsidRPr="00727322">
        <w:rPr>
          <w:lang w:val="en-IN"/>
        </w:rPr>
        <w:t>Agyeman</w:t>
      </w:r>
      <w:proofErr w:type="spellEnd"/>
      <w:r w:rsidRPr="00727322">
        <w:rPr>
          <w:lang w:val="en-IN"/>
        </w:rPr>
        <w:t xml:space="preserve"> (2008) proposes a “just” sustainability </w:t>
      </w:r>
      <w:proofErr w:type="gramStart"/>
      <w:r w:rsidRPr="00727322">
        <w:rPr>
          <w:lang w:val="en-IN"/>
        </w:rPr>
        <w:t>framing, that</w:t>
      </w:r>
      <w:proofErr w:type="gramEnd"/>
      <w:r w:rsidRPr="00727322">
        <w:rPr>
          <w:lang w:val="en-IN"/>
        </w:rPr>
        <w:t xml:space="preserve"> attaches issues of race, class, justice, and equity to sustainability and unsustainability.</w:t>
      </w:r>
    </w:p>
    <w:p w:rsidR="00727322" w:rsidRPr="00727322" w:rsidRDefault="00727322" w:rsidP="00727322">
      <w:pPr>
        <w:rPr>
          <w:lang w:val="en-IN"/>
        </w:rPr>
      </w:pPr>
    </w:p>
    <w:p w:rsidR="00727322" w:rsidRPr="00727322" w:rsidRDefault="00727322" w:rsidP="00727322">
      <w:pPr>
        <w:rPr>
          <w:lang w:val="en-IN"/>
        </w:rPr>
      </w:pPr>
      <w:r w:rsidRPr="00727322">
        <w:rPr>
          <w:lang w:val="en-IN"/>
        </w:rPr>
        <w:t xml:space="preserve">Finally, the COVID-19 pandemic has made it evident the need to decolonize mainstream knowledge production regarding sustainable consumption. For example, some researchers have posited that it will not be possible to achieve the SDGs when the structures that create and maintain poverty, inequality, and unsustainable development are upheld (Gallegos, 2015; </w:t>
      </w:r>
      <w:proofErr w:type="spellStart"/>
      <w:r w:rsidRPr="00727322">
        <w:rPr>
          <w:lang w:val="en-IN"/>
        </w:rPr>
        <w:t>Menton</w:t>
      </w:r>
      <w:proofErr w:type="spellEnd"/>
      <w:r w:rsidRPr="00727322">
        <w:rPr>
          <w:lang w:val="en-IN"/>
        </w:rPr>
        <w:t xml:space="preserve"> et al., 2020; </w:t>
      </w:r>
      <w:proofErr w:type="spellStart"/>
      <w:r w:rsidRPr="00727322">
        <w:rPr>
          <w:lang w:val="en-IN"/>
        </w:rPr>
        <w:t>Naidoo</w:t>
      </w:r>
      <w:proofErr w:type="spellEnd"/>
      <w:r w:rsidRPr="00727322">
        <w:rPr>
          <w:lang w:val="en-IN"/>
        </w:rPr>
        <w:t xml:space="preserve"> and Fisher, 2020). Specifically, Gallegos (2015) argues that one of the reasons that efforts to limit anthropometric causes and unsustainability have been limited is because sustainability approaches do not pose a challenge to how we currently conceptualize nature, what </w:t>
      </w:r>
      <w:proofErr w:type="spellStart"/>
      <w:r w:rsidRPr="00727322">
        <w:rPr>
          <w:lang w:val="en-IN"/>
        </w:rPr>
        <w:t>Rozzi</w:t>
      </w:r>
      <w:proofErr w:type="spellEnd"/>
      <w:r w:rsidRPr="00727322">
        <w:rPr>
          <w:lang w:val="en-IN"/>
        </w:rPr>
        <w:t xml:space="preserve"> (2012) calls “a colonial conception of nature” and do not definitively depart from the business enterprise of colonialism described earlier. For example, sustainable consumption advocates largely dismiss strong sustainability as a viable way of life and instead advocate a weak sustainability framework where there is a reliance on the management of limited resources and consumption is reduced just to the level of sustainability, thereby sustaining the status quo in terms of an unsustainable way of life (Daly, 1996; </w:t>
      </w:r>
      <w:proofErr w:type="spellStart"/>
      <w:r w:rsidRPr="00727322">
        <w:rPr>
          <w:lang w:val="en-IN"/>
        </w:rPr>
        <w:t>Ang</w:t>
      </w:r>
      <w:proofErr w:type="spellEnd"/>
      <w:r w:rsidRPr="00727322">
        <w:rPr>
          <w:lang w:val="en-IN"/>
        </w:rPr>
        <w:t xml:space="preserve"> and Van Passel, 2012). To be sure, these approaches advocate essential changes, but do not necessitate an inherently robust ethical and de-colonial position. In contrast, a de-colonial frame insists that people's way of life, the activity of consumption, and our relationship to nature should all be ethical and </w:t>
      </w:r>
      <w:proofErr w:type="spellStart"/>
      <w:r w:rsidRPr="00727322">
        <w:rPr>
          <w:lang w:val="en-IN"/>
        </w:rPr>
        <w:t>decolonial</w:t>
      </w:r>
      <w:proofErr w:type="spellEnd"/>
      <w:r w:rsidRPr="00727322">
        <w:rPr>
          <w:lang w:val="en-IN"/>
        </w:rPr>
        <w:t xml:space="preserve"> matters. A strong body of work in cultural and liberation psychologies problematizes these universalizing discourses through a recognition of the values of marginalized perspectives (e.g., the Global South, formerly colonized spaces) to “work out new concepts” (Fanon, 1965, p. 316) and to de-</w:t>
      </w:r>
      <w:proofErr w:type="spellStart"/>
      <w:r w:rsidRPr="00727322">
        <w:rPr>
          <w:lang w:val="en-IN"/>
        </w:rPr>
        <w:t>ideologize</w:t>
      </w:r>
      <w:proofErr w:type="spellEnd"/>
      <w:r w:rsidRPr="00727322">
        <w:rPr>
          <w:lang w:val="en-IN"/>
        </w:rPr>
        <w:t xml:space="preserve"> conventional knowledge production in the context of sustainable consumption (Martín-</w:t>
      </w:r>
      <w:proofErr w:type="spellStart"/>
      <w:r w:rsidRPr="00727322">
        <w:rPr>
          <w:lang w:val="en-IN"/>
        </w:rPr>
        <w:t>Baró</w:t>
      </w:r>
      <w:proofErr w:type="spellEnd"/>
      <w:r w:rsidRPr="00727322">
        <w:rPr>
          <w:lang w:val="en-IN"/>
        </w:rPr>
        <w:t>, 1994).</w:t>
      </w:r>
    </w:p>
    <w:p w:rsidR="00727322" w:rsidRPr="00727322" w:rsidRDefault="00727322" w:rsidP="00727322">
      <w:pPr>
        <w:rPr>
          <w:lang w:val="en-IN"/>
        </w:rPr>
      </w:pPr>
    </w:p>
    <w:p w:rsidR="00727322" w:rsidRPr="00727322" w:rsidRDefault="00727322" w:rsidP="00727322">
      <w:pPr>
        <w:rPr>
          <w:lang w:val="en-IN"/>
        </w:rPr>
      </w:pPr>
      <w:r w:rsidRPr="00727322">
        <w:rPr>
          <w:lang w:val="en-IN"/>
        </w:rPr>
        <w:t>Conclusion</w:t>
      </w:r>
    </w:p>
    <w:p w:rsidR="00727322" w:rsidRPr="00727322" w:rsidRDefault="00727322" w:rsidP="00727322">
      <w:pPr>
        <w:rPr>
          <w:lang w:val="en-IN"/>
        </w:rPr>
      </w:pPr>
      <w:r w:rsidRPr="00727322">
        <w:rPr>
          <w:lang w:val="en-IN"/>
        </w:rPr>
        <w:t xml:space="preserve">The outbreak of COVID-19 drastically shifted the landscape of sustainable consumption. The Executive Secretary of the Economic Commission for Latin America and the Caribe (ECLAC) notes our civilization is at a crossroads where it is possible to take the path toward a different future (ECLAC, 2020). There is no doubt that the COVID-19 is marking a before and an after for humankind and has put the value of responsible consumption into sharper focus than ever before. In recent months, there has been an increase in published material on the effects of COVID-19 on a diversity of sustainability issues. Characterized by an exceptional level of uncertainty and extensive debate, sustainability researchers have to adapt to new research routines described by access to knowledge through information technology (Leal et al., 2020). So far, none can accurately predict the long-lasting effects of the nature of COVID-19 related to humankind's future and much less to Agenda 2030 and SDG 12. Still, according to the World Economic Forum (WEF) (2020), COVID-19 could act as a </w:t>
      </w:r>
      <w:proofErr w:type="spellStart"/>
      <w:r w:rsidRPr="00727322">
        <w:rPr>
          <w:lang w:val="en-IN"/>
        </w:rPr>
        <w:t>catalyzer</w:t>
      </w:r>
      <w:proofErr w:type="spellEnd"/>
      <w:r w:rsidRPr="00727322">
        <w:rPr>
          <w:lang w:val="en-IN"/>
        </w:rPr>
        <w:t xml:space="preserve"> that speeds up the progress toward the 2030 Sustainable Development Goals. As the COVID-19 pandemic and its impacts on sustainable consumption evolve, it remains to be seen whether the few-current </w:t>
      </w:r>
      <w:proofErr w:type="spellStart"/>
      <w:r w:rsidRPr="00727322">
        <w:rPr>
          <w:lang w:val="en-IN"/>
        </w:rPr>
        <w:t>favorable</w:t>
      </w:r>
      <w:proofErr w:type="spellEnd"/>
      <w:r w:rsidRPr="00727322">
        <w:rPr>
          <w:lang w:val="en-IN"/>
        </w:rPr>
        <w:t xml:space="preserve"> effects on the environment will last. The real test of sustainable consumption will come after the COVID-19 vaccine has been widely distributed and some semblance of normalcy is established. When that day arrives, the sustainable consumption community and the broader public must utilize the changes that the COVID-19 brought as tangible examples of what can be achieved from a sustainable consumption perspective.</w:t>
      </w:r>
    </w:p>
    <w:p w:rsidR="00727322" w:rsidRPr="00727322" w:rsidRDefault="00727322" w:rsidP="00727322">
      <w:pPr>
        <w:rPr>
          <w:lang w:val="en-IN"/>
        </w:rPr>
      </w:pPr>
    </w:p>
    <w:p w:rsidR="00727322" w:rsidRPr="00727322" w:rsidRDefault="00727322" w:rsidP="00727322">
      <w:pPr>
        <w:rPr>
          <w:lang w:val="en-IN"/>
        </w:rPr>
      </w:pPr>
      <w:r w:rsidRPr="00727322">
        <w:rPr>
          <w:lang w:val="en-IN"/>
        </w:rPr>
        <w:t xml:space="preserve">This perspective paper urges for practices like sustainability business resilience and supply chain sustainability to be the norm, rather than the exception. It is essential to realize that the COVID-19 pandemic has abruptly disrupted progress toward many of the Sustainable Development Goals (SDG). The SDG 12 has probably been one of the most affected due to the disruptions caused to sustainability practices because of the changing consumption patterns along the entire supply chain. Sustainable consumption and production will not be possible by 2030 if the industry is stretched beyond its resilience capacity. Therefore, the question is not whether the change will be radical, but the influence of such changes on the firm's corporate sustainability. While it is unknown how long current conditions will last, managers should adapt as soon as possible to this new way of doing business during the post-COVID-19 era. It is difficult to predict at this stage how </w:t>
      </w:r>
      <w:proofErr w:type="spellStart"/>
      <w:r w:rsidRPr="00727322">
        <w:rPr>
          <w:lang w:val="en-IN"/>
        </w:rPr>
        <w:t>prosumers</w:t>
      </w:r>
      <w:proofErr w:type="spellEnd"/>
      <w:r w:rsidRPr="00727322">
        <w:rPr>
          <w:lang w:val="en-IN"/>
        </w:rPr>
        <w:t xml:space="preserve">/consumers will behave during the following months or years toward sustainable consumption. Still, it is expected online commerce will keep ruling the market because of the fear of coronavirus. In response to the COVID-19 turbulence, managers must seize the initiative in implementing supply chain sustainability practices and adjust to the new reality. As mentioned above, there are already several examples of sustainability firm's adjustments in procurement, transportation, inventory control, and other logistical functions as a response to COVID-19. Although the selection and effectiveness of those sustainability practices depend on each industry sector's circumstances, </w:t>
      </w:r>
      <w:proofErr w:type="spellStart"/>
      <w:r w:rsidRPr="00727322">
        <w:rPr>
          <w:lang w:val="en-IN"/>
        </w:rPr>
        <w:t>prosumers</w:t>
      </w:r>
      <w:proofErr w:type="spellEnd"/>
      <w:r w:rsidRPr="00727322">
        <w:rPr>
          <w:lang w:val="en-IN"/>
        </w:rPr>
        <w:t xml:space="preserve"> would play a crucial role in influencing customer's decisions for ensuring sustainable consumption and production patterns across supply chains toward reaching the SDG 12.</w:t>
      </w:r>
    </w:p>
    <w:p w:rsidR="00727322" w:rsidRPr="00727322" w:rsidRDefault="00727322" w:rsidP="00727322">
      <w:pPr>
        <w:rPr>
          <w:lang w:val="en-IN"/>
        </w:rPr>
      </w:pPr>
    </w:p>
    <w:p w:rsidR="00727322" w:rsidRPr="00727322" w:rsidRDefault="00727322" w:rsidP="00727322">
      <w:pPr>
        <w:rPr>
          <w:lang w:val="en-IN"/>
        </w:rPr>
      </w:pPr>
      <w:r w:rsidRPr="00727322">
        <w:rPr>
          <w:lang w:val="en-IN"/>
        </w:rPr>
        <w:t xml:space="preserve">Likewise, how </w:t>
      </w:r>
      <w:proofErr w:type="spellStart"/>
      <w:r w:rsidRPr="00727322">
        <w:rPr>
          <w:lang w:val="en-IN"/>
        </w:rPr>
        <w:t>coloniality</w:t>
      </w:r>
      <w:proofErr w:type="spellEnd"/>
      <w:r w:rsidRPr="00727322">
        <w:rPr>
          <w:lang w:val="en-IN"/>
        </w:rPr>
        <w:t xml:space="preserve"> and colonial process intersect with unsustainability </w:t>
      </w:r>
      <w:proofErr w:type="gramStart"/>
      <w:r w:rsidRPr="00727322">
        <w:rPr>
          <w:lang w:val="en-IN"/>
        </w:rPr>
        <w:t>are</w:t>
      </w:r>
      <w:proofErr w:type="gramEnd"/>
      <w:r w:rsidRPr="00727322">
        <w:rPr>
          <w:lang w:val="en-IN"/>
        </w:rPr>
        <w:t xml:space="preserve"> foundational to understanding sustainable consumption and toward the development of mitigation efforts that make real long-standing changes. As is outlined, the first step toward sustainable consumption is acknowledging this colonial story and how colonial histories of extraction have been spatially and racially distributed. The COVID-19 pandemic has also made it evident the need to decolonize mainstream knowledge production when it comes to sustainable consumption with the Global South as a place that can inform more radical and emancipatory possibilities concerning sustainable consumption. The applicability of </w:t>
      </w:r>
      <w:proofErr w:type="gramStart"/>
      <w:r w:rsidRPr="00727322">
        <w:rPr>
          <w:lang w:val="en-IN"/>
        </w:rPr>
        <w:t>a de-colonial</w:t>
      </w:r>
      <w:proofErr w:type="gramEnd"/>
      <w:r w:rsidRPr="00727322">
        <w:rPr>
          <w:lang w:val="en-IN"/>
        </w:rPr>
        <w:t xml:space="preserve"> imagining will rest on post-colonial theory, as a body of knowledge being more broadly utilized and drawn upon by sustainability researchers. To this end, there are some promising new calls for research that “decolonizes” mainstream knowledge production in the context of sustainability, with the first two author's currently working on a manuscript on the SDGs and the Global South. With this potential in mind, these observations aim to provoke additional questions and avenues for future research.</w:t>
      </w:r>
    </w:p>
    <w:p w:rsidR="00727322" w:rsidRPr="00727322" w:rsidRDefault="00727322" w:rsidP="00727322">
      <w:pPr>
        <w:rPr>
          <w:lang w:val="en-IN"/>
        </w:rPr>
      </w:pPr>
    </w:p>
    <w:p w:rsidR="00727322" w:rsidRPr="00727322" w:rsidRDefault="00727322" w:rsidP="00727322">
      <w:pPr>
        <w:rPr>
          <w:lang w:val="en-IN"/>
        </w:rPr>
      </w:pPr>
      <w:r w:rsidRPr="00727322">
        <w:rPr>
          <w:lang w:val="en-IN"/>
        </w:rPr>
        <w:t>This perspective article illustrated the complexity of the COVID-19 pandemic and its implications to reach a balance among the three pillars of sustainability in the context of the SDG 12. From the social perspective, a safer shopping mode has taken precedence over other shopping predictors, causing not only turbulence in the market but also in the other two pillars, the environmental and the economic. As managers struggle to recover from those disruptions, it is expected the improvements in logistical functions along the entire supply chain consider principles of corporate sustainability.</w:t>
      </w:r>
    </w:p>
    <w:p w:rsidR="00727322" w:rsidRDefault="00F32ADF" w:rsidP="00727322">
      <w:pPr>
        <w:rPr>
          <w:lang w:val="en-IN"/>
        </w:rPr>
      </w:pPr>
      <w:r w:rsidRPr="00F32ADF">
        <w:rPr>
          <w:lang w:val="en-IN"/>
        </w:rPr>
        <w:t>. How can education lead to a world with Responsible Consumption &amp; Production?</w:t>
      </w:r>
    </w:p>
    <w:p w:rsidR="00F32ADF" w:rsidRDefault="00F32ADF" w:rsidP="00727322">
      <w:pPr>
        <w:rPr>
          <w:lang w:val="en-IN"/>
        </w:rPr>
      </w:pPr>
      <w:r>
        <w:rPr>
          <w:lang w:val="en-IN"/>
        </w:rPr>
        <w:lastRenderedPageBreak/>
        <w:t xml:space="preserve">Former South African President </w:t>
      </w:r>
      <w:proofErr w:type="spellStart"/>
      <w:r>
        <w:rPr>
          <w:lang w:val="en-IN"/>
        </w:rPr>
        <w:t>Tabu</w:t>
      </w:r>
      <w:proofErr w:type="spellEnd"/>
      <w:r>
        <w:rPr>
          <w:lang w:val="en-IN"/>
        </w:rPr>
        <w:t xml:space="preserve"> </w:t>
      </w:r>
      <w:proofErr w:type="spellStart"/>
      <w:r>
        <w:rPr>
          <w:lang w:val="en-IN"/>
        </w:rPr>
        <w:t>Mbeky</w:t>
      </w:r>
      <w:proofErr w:type="spellEnd"/>
      <w:r>
        <w:rPr>
          <w:lang w:val="en-IN"/>
        </w:rPr>
        <w:t xml:space="preserve"> one said “HIV and AIDS does not kill, </w:t>
      </w:r>
      <w:proofErr w:type="gramStart"/>
      <w:r>
        <w:rPr>
          <w:lang w:val="en-IN"/>
        </w:rPr>
        <w:t>it’s</w:t>
      </w:r>
      <w:proofErr w:type="gramEnd"/>
      <w:r>
        <w:rPr>
          <w:lang w:val="en-IN"/>
        </w:rPr>
        <w:t xml:space="preserve"> poverty and misery that kills”. He made this statement while addressing a conference on the toll that HIV and AIDS pandemic as having on the world’s population and what exactly was increasing the death toll being poverty and misery </w:t>
      </w:r>
      <w:proofErr w:type="spellStart"/>
      <w:r>
        <w:rPr>
          <w:lang w:val="en-IN"/>
        </w:rPr>
        <w:t>be cause</w:t>
      </w:r>
      <w:proofErr w:type="spellEnd"/>
      <w:r>
        <w:rPr>
          <w:lang w:val="en-IN"/>
        </w:rPr>
        <w:t xml:space="preserve"> just like it’s, the impact of HIV on the sufferer will and is </w:t>
      </w:r>
      <w:proofErr w:type="spellStart"/>
      <w:r>
        <w:rPr>
          <w:lang w:val="en-IN"/>
        </w:rPr>
        <w:t>minemal</w:t>
      </w:r>
      <w:proofErr w:type="spellEnd"/>
      <w:r>
        <w:rPr>
          <w:lang w:val="en-IN"/>
        </w:rPr>
        <w:t xml:space="preserve"> where the </w:t>
      </w:r>
      <w:proofErr w:type="spellStart"/>
      <w:r>
        <w:rPr>
          <w:lang w:val="en-IN"/>
        </w:rPr>
        <w:t>standared</w:t>
      </w:r>
      <w:proofErr w:type="spellEnd"/>
      <w:r>
        <w:rPr>
          <w:lang w:val="en-IN"/>
        </w:rPr>
        <w:t xml:space="preserve"> of living is the best which is not the case in poor communities of the world where the poverty index </w:t>
      </w:r>
      <w:r w:rsidR="00736FC1">
        <w:rPr>
          <w:lang w:val="en-IN"/>
        </w:rPr>
        <w:t>scales it at $1 meal per person</w:t>
      </w:r>
      <w:r w:rsidR="006060C5">
        <w:rPr>
          <w:lang w:val="en-IN"/>
        </w:rPr>
        <w:t xml:space="preserve"> per day, a far fetch issue in underserved communities around the world reason why the </w:t>
      </w:r>
      <w:proofErr w:type="spellStart"/>
      <w:r w:rsidR="006060C5">
        <w:rPr>
          <w:lang w:val="en-IN"/>
        </w:rPr>
        <w:t>motality</w:t>
      </w:r>
      <w:proofErr w:type="spellEnd"/>
      <w:r w:rsidR="006060C5">
        <w:rPr>
          <w:lang w:val="en-IN"/>
        </w:rPr>
        <w:t xml:space="preserve"> rate on HIV and AIDS victims in the less developed countries of the world is higher than the ones in the developed world. </w:t>
      </w:r>
      <w:proofErr w:type="gramStart"/>
      <w:r w:rsidR="006060C5">
        <w:rPr>
          <w:lang w:val="en-IN"/>
        </w:rPr>
        <w:t xml:space="preserve">This to corroborate the statement of president </w:t>
      </w:r>
      <w:proofErr w:type="spellStart"/>
      <w:r w:rsidR="006060C5">
        <w:rPr>
          <w:lang w:val="en-IN"/>
        </w:rPr>
        <w:t>Mbeky</w:t>
      </w:r>
      <w:proofErr w:type="spellEnd"/>
      <w:r w:rsidR="006060C5">
        <w:rPr>
          <w:lang w:val="en-IN"/>
        </w:rPr>
        <w:t>.</w:t>
      </w:r>
      <w:proofErr w:type="gramEnd"/>
    </w:p>
    <w:p w:rsidR="006060C5" w:rsidRPr="00727322" w:rsidRDefault="006060C5" w:rsidP="00727322">
      <w:pPr>
        <w:rPr>
          <w:lang w:val="en-IN"/>
        </w:rPr>
      </w:pPr>
      <w:r>
        <w:rPr>
          <w:lang w:val="en-IN"/>
        </w:rPr>
        <w:t xml:space="preserve">Similarly therefore, </w:t>
      </w:r>
    </w:p>
    <w:p w:rsidR="006060C5" w:rsidRDefault="006060C5" w:rsidP="00727322">
      <w:pPr>
        <w:rPr>
          <w:b/>
          <w:sz w:val="36"/>
          <w:szCs w:val="36"/>
          <w:lang w:val="en-IN"/>
        </w:rPr>
      </w:pPr>
      <w:r w:rsidRPr="006060C5">
        <w:rPr>
          <w:b/>
          <w:sz w:val="36"/>
          <w:szCs w:val="36"/>
          <w:lang w:val="en-IN"/>
        </w:rPr>
        <w:t>How can education lead to a world with Responsible Consumption &amp; Production?</w:t>
      </w:r>
    </w:p>
    <w:p w:rsidR="006060C5" w:rsidRDefault="006060C5" w:rsidP="00727322">
      <w:pPr>
        <w:rPr>
          <w:lang w:val="en-IN"/>
        </w:rPr>
      </w:pPr>
      <w:r w:rsidRPr="006060C5">
        <w:rPr>
          <w:lang w:val="en-IN"/>
        </w:rPr>
        <w:t>Similarly therefore, the disparities in our educational levels and attainment are to blame for the numero</w:t>
      </w:r>
      <w:r>
        <w:rPr>
          <w:lang w:val="en-IN"/>
        </w:rPr>
        <w:t>u</w:t>
      </w:r>
      <w:r w:rsidRPr="006060C5">
        <w:rPr>
          <w:lang w:val="en-IN"/>
        </w:rPr>
        <w:t>s challenges the world and its people face today with “consumption and production patterns</w:t>
      </w:r>
      <w:r w:rsidR="00B06B51">
        <w:rPr>
          <w:lang w:val="en-IN"/>
        </w:rPr>
        <w:t>.</w:t>
      </w:r>
    </w:p>
    <w:p w:rsidR="00B06B51" w:rsidRDefault="00B06B51" w:rsidP="00727322">
      <w:pPr>
        <w:rPr>
          <w:lang w:val="en-IN"/>
        </w:rPr>
      </w:pPr>
      <w:r>
        <w:rPr>
          <w:lang w:val="en-IN"/>
        </w:rPr>
        <w:t xml:space="preserve">Like my late dad said “education is the third eye that only those educated can see what the uneducated cannot and will never see without going to school. In other </w:t>
      </w:r>
      <w:proofErr w:type="spellStart"/>
      <w:proofErr w:type="gramStart"/>
      <w:r>
        <w:rPr>
          <w:lang w:val="en-IN"/>
        </w:rPr>
        <w:t>wards</w:t>
      </w:r>
      <w:proofErr w:type="spellEnd"/>
      <w:r>
        <w:rPr>
          <w:lang w:val="en-IN"/>
        </w:rPr>
        <w:t xml:space="preserve"> ,</w:t>
      </w:r>
      <w:proofErr w:type="gramEnd"/>
      <w:r>
        <w:rPr>
          <w:lang w:val="en-IN"/>
        </w:rPr>
        <w:t xml:space="preserve"> education is the only tool that we can use in fighting the ills around us that the uneducated cannot see even if left alone for as </w:t>
      </w:r>
      <w:proofErr w:type="spellStart"/>
      <w:r>
        <w:rPr>
          <w:lang w:val="en-IN"/>
        </w:rPr>
        <w:t>log</w:t>
      </w:r>
      <w:proofErr w:type="spellEnd"/>
      <w:r>
        <w:rPr>
          <w:lang w:val="en-IN"/>
        </w:rPr>
        <w:t xml:space="preserve"> as education continues to lack in them.</w:t>
      </w:r>
    </w:p>
    <w:p w:rsidR="00B06B51" w:rsidRPr="006060C5" w:rsidRDefault="00B06B51" w:rsidP="00727322">
      <w:pPr>
        <w:rPr>
          <w:lang w:val="en-IN"/>
        </w:rPr>
      </w:pPr>
      <w:r>
        <w:rPr>
          <w:lang w:val="en-IN"/>
        </w:rPr>
        <w:t xml:space="preserve">Education is the scale on which we weigh the balance on which we have </w:t>
      </w:r>
      <w:proofErr w:type="spellStart"/>
      <w:r>
        <w:rPr>
          <w:lang w:val="en-IN"/>
        </w:rPr>
        <w:t>have</w:t>
      </w:r>
      <w:proofErr w:type="spellEnd"/>
      <w:r>
        <w:rPr>
          <w:lang w:val="en-IN"/>
        </w:rPr>
        <w:t xml:space="preserve"> to live a healthy life style and </w:t>
      </w:r>
      <w:proofErr w:type="spellStart"/>
      <w:r>
        <w:rPr>
          <w:lang w:val="en-IN"/>
        </w:rPr>
        <w:t>menatin</w:t>
      </w:r>
      <w:proofErr w:type="spellEnd"/>
      <w:r>
        <w:rPr>
          <w:lang w:val="en-IN"/>
        </w:rPr>
        <w:t xml:space="preserve"> its resilience so that </w:t>
      </w:r>
      <w:proofErr w:type="spellStart"/>
      <w:r>
        <w:rPr>
          <w:lang w:val="en-IN"/>
        </w:rPr>
        <w:t>pur</w:t>
      </w:r>
      <w:proofErr w:type="spellEnd"/>
      <w:r>
        <w:rPr>
          <w:lang w:val="en-IN"/>
        </w:rPr>
        <w:t xml:space="preserve"> life </w:t>
      </w:r>
      <w:proofErr w:type="spellStart"/>
      <w:r>
        <w:rPr>
          <w:lang w:val="en-IN"/>
        </w:rPr>
        <w:t>spand</w:t>
      </w:r>
      <w:proofErr w:type="spellEnd"/>
      <w:r>
        <w:rPr>
          <w:lang w:val="en-IN"/>
        </w:rPr>
        <w:t xml:space="preserve"> too can </w:t>
      </w:r>
      <w:proofErr w:type="spellStart"/>
      <w:r>
        <w:rPr>
          <w:lang w:val="en-IN"/>
        </w:rPr>
        <w:t>ne</w:t>
      </w:r>
      <w:proofErr w:type="spellEnd"/>
      <w:r>
        <w:rPr>
          <w:lang w:val="en-IN"/>
        </w:rPr>
        <w:t xml:space="preserve"> assured and lessons good ones of course can be passed onto the next generations to </w:t>
      </w:r>
      <w:proofErr w:type="spellStart"/>
      <w:r>
        <w:rPr>
          <w:lang w:val="en-IN"/>
        </w:rPr>
        <w:t>ome</w:t>
      </w:r>
      <w:proofErr w:type="spellEnd"/>
      <w:r>
        <w:rPr>
          <w:lang w:val="en-IN"/>
        </w:rPr>
        <w:t xml:space="preserve">. </w:t>
      </w:r>
      <w:proofErr w:type="gramStart"/>
      <w:r>
        <w:rPr>
          <w:lang w:val="en-IN"/>
        </w:rPr>
        <w:t xml:space="preserve">But the question </w:t>
      </w:r>
      <w:proofErr w:type="spellStart"/>
      <w:r>
        <w:rPr>
          <w:lang w:val="en-IN"/>
        </w:rPr>
        <w:t>remainds</w:t>
      </w:r>
      <w:proofErr w:type="spellEnd"/>
      <w:r>
        <w:rPr>
          <w:lang w:val="en-IN"/>
        </w:rPr>
        <w:t xml:space="preserve"> </w:t>
      </w:r>
      <w:r w:rsidR="00316863">
        <w:rPr>
          <w:lang w:val="en-IN"/>
        </w:rPr>
        <w:t>“how can education lead to a world with responsible consumption and production”.</w:t>
      </w:r>
      <w:proofErr w:type="gramEnd"/>
      <w:r w:rsidR="00316863">
        <w:rPr>
          <w:lang w:val="en-IN"/>
        </w:rPr>
        <w:t xml:space="preserve"> Below is an answer from the:</w:t>
      </w:r>
    </w:p>
    <w:p w:rsidR="007A28E5" w:rsidRDefault="00391409" w:rsidP="00727322">
      <w:pPr>
        <w:rPr>
          <w:b/>
          <w:sz w:val="36"/>
          <w:szCs w:val="36"/>
          <w:lang w:val="en-IN"/>
        </w:rPr>
      </w:pPr>
      <w:r w:rsidRPr="006060C5">
        <w:rPr>
          <w:b/>
          <w:sz w:val="36"/>
          <w:szCs w:val="36"/>
          <w:lang w:val="en-IN"/>
        </w:rPr>
        <w:t xml:space="preserve"> </w:t>
      </w:r>
      <w:r w:rsidR="00F32ADF" w:rsidRPr="006060C5">
        <w:rPr>
          <w:b/>
          <w:sz w:val="36"/>
          <w:szCs w:val="36"/>
          <w:lang w:val="en-IN"/>
        </w:rPr>
        <w:t>United Nations Environment Programme</w:t>
      </w:r>
      <w:r w:rsidR="00316863" w:rsidRPr="00316863">
        <w:t xml:space="preserve"> </w:t>
      </w:r>
      <w:r w:rsidR="00316863" w:rsidRPr="00316863">
        <w:rPr>
          <w:b/>
          <w:sz w:val="36"/>
          <w:szCs w:val="36"/>
          <w:lang w:val="en-IN"/>
        </w:rPr>
        <w:t>UNECE Steering Committee on ESD – 19th February 2009 Geneva</w:t>
      </w:r>
    </w:p>
    <w:p w:rsidR="00316863" w:rsidRDefault="00316863" w:rsidP="00727322">
      <w:r>
        <w:t>+ ESC: a core challenge today Consumption Worldwide individuals face the consequences of unsustainable consumption and production (degradation the environment and natural resources, socio-economic development, poverty, health…) • Selecting, buying, using, caring and disposing of goods and services… • A core value of contemporary lifestyles, representations, attitudes and behaviors Unsustainable patterns</w:t>
      </w:r>
    </w:p>
    <w:p w:rsidR="00316863" w:rsidRPr="00316863" w:rsidRDefault="00316863" w:rsidP="00316863">
      <w:pPr>
        <w:rPr>
          <w:b/>
          <w:sz w:val="36"/>
          <w:szCs w:val="36"/>
          <w:lang w:val="en-IN"/>
        </w:rPr>
      </w:pPr>
      <w:r w:rsidRPr="00316863">
        <w:rPr>
          <w:b/>
          <w:sz w:val="36"/>
          <w:szCs w:val="36"/>
          <w:lang w:val="en-IN"/>
        </w:rPr>
        <w:t>ESC and the 4 Thrusts of the Decade</w:t>
      </w:r>
    </w:p>
    <w:p w:rsidR="00316863" w:rsidRPr="00316863" w:rsidRDefault="00316863" w:rsidP="00316863">
      <w:pPr>
        <w:rPr>
          <w:b/>
          <w:sz w:val="36"/>
          <w:szCs w:val="36"/>
          <w:lang w:val="en-IN"/>
        </w:rPr>
      </w:pPr>
      <w:r w:rsidRPr="00316863">
        <w:rPr>
          <w:b/>
          <w:sz w:val="36"/>
          <w:szCs w:val="36"/>
          <w:lang w:val="en-IN"/>
        </w:rPr>
        <w:t>1) Promote and improve quality of education requisition of</w:t>
      </w:r>
    </w:p>
    <w:p w:rsidR="00316863" w:rsidRPr="00316863" w:rsidRDefault="00316863" w:rsidP="00316863">
      <w:pPr>
        <w:rPr>
          <w:b/>
          <w:sz w:val="36"/>
          <w:szCs w:val="36"/>
          <w:lang w:val="en-IN"/>
        </w:rPr>
      </w:pPr>
      <w:proofErr w:type="gramStart"/>
      <w:r w:rsidRPr="00316863">
        <w:rPr>
          <w:b/>
          <w:sz w:val="36"/>
          <w:szCs w:val="36"/>
          <w:lang w:val="en-IN"/>
        </w:rPr>
        <w:t>lifelong</w:t>
      </w:r>
      <w:proofErr w:type="gramEnd"/>
      <w:r w:rsidRPr="00316863">
        <w:rPr>
          <w:b/>
          <w:sz w:val="36"/>
          <w:szCs w:val="36"/>
          <w:lang w:val="en-IN"/>
        </w:rPr>
        <w:t xml:space="preserve"> learning and skills and values needed by citizens to</w:t>
      </w:r>
    </w:p>
    <w:p w:rsidR="00316863" w:rsidRPr="00316863" w:rsidRDefault="00316863" w:rsidP="00316863">
      <w:pPr>
        <w:rPr>
          <w:b/>
          <w:sz w:val="36"/>
          <w:szCs w:val="36"/>
          <w:lang w:val="en-IN"/>
        </w:rPr>
      </w:pPr>
      <w:proofErr w:type="gramStart"/>
      <w:r w:rsidRPr="00316863">
        <w:rPr>
          <w:b/>
          <w:sz w:val="36"/>
          <w:szCs w:val="36"/>
          <w:lang w:val="en-IN"/>
        </w:rPr>
        <w:lastRenderedPageBreak/>
        <w:t>improve</w:t>
      </w:r>
      <w:proofErr w:type="gramEnd"/>
      <w:r w:rsidRPr="00316863">
        <w:rPr>
          <w:b/>
          <w:sz w:val="36"/>
          <w:szCs w:val="36"/>
          <w:lang w:val="en-IN"/>
        </w:rPr>
        <w:t xml:space="preserve"> their quality of life</w:t>
      </w:r>
    </w:p>
    <w:p w:rsidR="00316863" w:rsidRPr="00AF1DC3" w:rsidRDefault="00316863" w:rsidP="00316863">
      <w:pPr>
        <w:rPr>
          <w:lang w:val="en-IN"/>
        </w:rPr>
      </w:pPr>
      <w:r w:rsidRPr="00316863">
        <w:rPr>
          <w:b/>
          <w:sz w:val="36"/>
          <w:szCs w:val="36"/>
          <w:lang w:val="en-IN"/>
        </w:rPr>
        <w:t xml:space="preserve">2) </w:t>
      </w:r>
      <w:r w:rsidRPr="00AF1DC3">
        <w:rPr>
          <w:lang w:val="en-IN"/>
        </w:rPr>
        <w:t>Reorient curricula: from preschools to higher education,</w:t>
      </w:r>
    </w:p>
    <w:p w:rsidR="00316863" w:rsidRPr="00AF1DC3" w:rsidRDefault="00316863" w:rsidP="00316863">
      <w:pPr>
        <w:rPr>
          <w:lang w:val="en-IN"/>
        </w:rPr>
      </w:pPr>
      <w:proofErr w:type="gramStart"/>
      <w:r w:rsidRPr="00AF1DC3">
        <w:rPr>
          <w:lang w:val="en-IN"/>
        </w:rPr>
        <w:t>education</w:t>
      </w:r>
      <w:proofErr w:type="gramEnd"/>
      <w:r w:rsidRPr="00AF1DC3">
        <w:rPr>
          <w:lang w:val="en-IN"/>
        </w:rPr>
        <w:t xml:space="preserve"> must be re-thought to become a vehicle of knowledge</w:t>
      </w:r>
    </w:p>
    <w:p w:rsidR="00316863" w:rsidRPr="00AF1DC3" w:rsidRDefault="00316863" w:rsidP="00316863">
      <w:pPr>
        <w:rPr>
          <w:lang w:val="en-IN"/>
        </w:rPr>
      </w:pPr>
      <w:proofErr w:type="gramStart"/>
      <w:r w:rsidRPr="00AF1DC3">
        <w:rPr>
          <w:lang w:val="en-IN"/>
        </w:rPr>
        <w:t>through</w:t>
      </w:r>
      <w:proofErr w:type="gramEnd"/>
      <w:r w:rsidRPr="00AF1DC3">
        <w:rPr>
          <w:lang w:val="en-IN"/>
        </w:rPr>
        <w:t xml:space="preserve"> patterns and values needed to build a sustainable world</w:t>
      </w:r>
    </w:p>
    <w:p w:rsidR="00316863" w:rsidRPr="00AF1DC3" w:rsidRDefault="00316863" w:rsidP="00316863">
      <w:pPr>
        <w:rPr>
          <w:lang w:val="en-IN"/>
        </w:rPr>
      </w:pPr>
      <w:r w:rsidRPr="00AF1DC3">
        <w:rPr>
          <w:lang w:val="en-IN"/>
        </w:rPr>
        <w:t>3) Raise public understanding and awareness of the concept of</w:t>
      </w:r>
    </w:p>
    <w:p w:rsidR="00316863" w:rsidRPr="00AF1DC3" w:rsidRDefault="00316863" w:rsidP="00316863">
      <w:pPr>
        <w:rPr>
          <w:lang w:val="en-IN"/>
        </w:rPr>
      </w:pPr>
      <w:r w:rsidRPr="00AF1DC3">
        <w:rPr>
          <w:lang w:val="en-IN"/>
        </w:rPr>
        <w:t>ESD and demonstrate how to put it in practice.</w:t>
      </w:r>
    </w:p>
    <w:p w:rsidR="00316863" w:rsidRPr="00AF1DC3" w:rsidRDefault="00316863" w:rsidP="00316863">
      <w:pPr>
        <w:rPr>
          <w:lang w:val="en-IN"/>
        </w:rPr>
      </w:pPr>
      <w:r w:rsidRPr="00AF1DC3">
        <w:rPr>
          <w:lang w:val="en-IN"/>
        </w:rPr>
        <w:t>4) Educate the employed: TVE of managers and workers in trade</w:t>
      </w:r>
    </w:p>
    <w:p w:rsidR="00316863" w:rsidRPr="00AF1DC3" w:rsidRDefault="00316863" w:rsidP="00316863">
      <w:pPr>
        <w:rPr>
          <w:lang w:val="en-IN"/>
        </w:rPr>
      </w:pPr>
      <w:proofErr w:type="gramStart"/>
      <w:r w:rsidRPr="00AF1DC3">
        <w:rPr>
          <w:lang w:val="en-IN"/>
        </w:rPr>
        <w:t>and</w:t>
      </w:r>
      <w:proofErr w:type="gramEnd"/>
      <w:r w:rsidRPr="00AF1DC3">
        <w:rPr>
          <w:lang w:val="en-IN"/>
        </w:rPr>
        <w:t xml:space="preserve"> industry to enable then to adopt sustainable modes of</w:t>
      </w:r>
    </w:p>
    <w:p w:rsidR="00316863" w:rsidRPr="00AF1DC3" w:rsidRDefault="00316863" w:rsidP="00316863">
      <w:pPr>
        <w:rPr>
          <w:lang w:val="en-IN"/>
        </w:rPr>
      </w:pPr>
      <w:proofErr w:type="gramStart"/>
      <w:r w:rsidRPr="00AF1DC3">
        <w:rPr>
          <w:lang w:val="en-IN"/>
        </w:rPr>
        <w:t>production</w:t>
      </w:r>
      <w:proofErr w:type="gramEnd"/>
      <w:r w:rsidRPr="00AF1DC3">
        <w:rPr>
          <w:lang w:val="en-IN"/>
        </w:rPr>
        <w:t xml:space="preserve"> and consumption (purchasing)</w:t>
      </w:r>
    </w:p>
    <w:p w:rsidR="00316863" w:rsidRPr="00AF1DC3" w:rsidRDefault="00316863" w:rsidP="00316863">
      <w:pPr>
        <w:rPr>
          <w:lang w:val="en-IN"/>
        </w:rPr>
      </w:pPr>
    </w:p>
    <w:p w:rsidR="00316863" w:rsidRPr="00AF1DC3" w:rsidRDefault="00316863" w:rsidP="00316863">
      <w:pPr>
        <w:rPr>
          <w:lang w:val="en-IN"/>
        </w:rPr>
      </w:pPr>
      <w:r w:rsidRPr="00AF1DC3">
        <w:rPr>
          <w:lang w:val="en-IN"/>
        </w:rPr>
        <w:t>UNEP’s approach and contribution</w:t>
      </w:r>
    </w:p>
    <w:p w:rsidR="00316863" w:rsidRPr="00AF1DC3" w:rsidRDefault="00316863" w:rsidP="00316863">
      <w:pPr>
        <w:rPr>
          <w:lang w:val="en-IN"/>
        </w:rPr>
      </w:pPr>
      <w:r w:rsidRPr="00AF1DC3">
        <w:rPr>
          <w:rFonts w:ascii="Calibri" w:hAnsi="Calibri" w:cs="Calibri"/>
          <w:lang w:val="en-IN"/>
        </w:rPr>
        <w:t></w:t>
      </w:r>
      <w:r w:rsidRPr="00AF1DC3">
        <w:rPr>
          <w:lang w:val="en-IN"/>
        </w:rPr>
        <w:t xml:space="preserve"> Environment for Development</w:t>
      </w:r>
    </w:p>
    <w:p w:rsidR="00316863" w:rsidRPr="00AF1DC3" w:rsidRDefault="00316863" w:rsidP="00316863">
      <w:pPr>
        <w:rPr>
          <w:lang w:val="en-IN"/>
        </w:rPr>
      </w:pPr>
      <w:r w:rsidRPr="00AF1DC3">
        <w:rPr>
          <w:rFonts w:ascii="Calibri" w:hAnsi="Calibri" w:cs="Calibri"/>
          <w:lang w:val="en-IN"/>
        </w:rPr>
        <w:t></w:t>
      </w:r>
      <w:r w:rsidRPr="00AF1DC3">
        <w:rPr>
          <w:lang w:val="en-IN"/>
        </w:rPr>
        <w:t xml:space="preserve"> Support change in consumer choice and</w:t>
      </w:r>
    </w:p>
    <w:p w:rsidR="00316863" w:rsidRPr="00AF1DC3" w:rsidRDefault="00316863" w:rsidP="00316863">
      <w:pPr>
        <w:rPr>
          <w:lang w:val="en-IN"/>
        </w:rPr>
      </w:pPr>
      <w:proofErr w:type="spellStart"/>
      <w:proofErr w:type="gramStart"/>
      <w:r w:rsidRPr="00AF1DC3">
        <w:rPr>
          <w:lang w:val="en-IN"/>
        </w:rPr>
        <w:t>behavior</w:t>
      </w:r>
      <w:proofErr w:type="spellEnd"/>
      <w:proofErr w:type="gramEnd"/>
    </w:p>
    <w:p w:rsidR="00316863" w:rsidRPr="00AF1DC3" w:rsidRDefault="00316863" w:rsidP="00316863">
      <w:pPr>
        <w:rPr>
          <w:lang w:val="en-IN"/>
        </w:rPr>
      </w:pPr>
      <w:r w:rsidRPr="00AF1DC3">
        <w:rPr>
          <w:rFonts w:ascii="Calibri" w:hAnsi="Calibri" w:cs="Calibri"/>
          <w:lang w:val="en-IN"/>
        </w:rPr>
        <w:t></w:t>
      </w:r>
      <w:r w:rsidRPr="00AF1DC3">
        <w:rPr>
          <w:lang w:val="en-IN"/>
        </w:rPr>
        <w:t xml:space="preserve"> Business responsibility in producing « stuff »</w:t>
      </w:r>
    </w:p>
    <w:p w:rsidR="00316863" w:rsidRPr="00AF1DC3" w:rsidRDefault="00316863" w:rsidP="00316863">
      <w:pPr>
        <w:rPr>
          <w:lang w:val="en-IN"/>
        </w:rPr>
      </w:pPr>
      <w:proofErr w:type="gramStart"/>
      <w:r w:rsidRPr="00AF1DC3">
        <w:rPr>
          <w:lang w:val="en-IN"/>
        </w:rPr>
        <w:t>vs</w:t>
      </w:r>
      <w:proofErr w:type="gramEnd"/>
      <w:r w:rsidRPr="00AF1DC3">
        <w:rPr>
          <w:lang w:val="en-IN"/>
        </w:rPr>
        <w:t>. goods &amp; services with real value to society</w:t>
      </w:r>
    </w:p>
    <w:p w:rsidR="00316863" w:rsidRPr="00AF1DC3" w:rsidRDefault="00316863" w:rsidP="00316863">
      <w:pPr>
        <w:rPr>
          <w:lang w:val="en-IN"/>
        </w:rPr>
      </w:pPr>
      <w:r w:rsidRPr="00AF1DC3">
        <w:rPr>
          <w:rFonts w:ascii="Calibri" w:hAnsi="Calibri" w:cs="Calibri"/>
          <w:lang w:val="en-IN"/>
        </w:rPr>
        <w:t></w:t>
      </w:r>
      <w:r w:rsidRPr="00AF1DC3">
        <w:rPr>
          <w:lang w:val="en-IN"/>
        </w:rPr>
        <w:t xml:space="preserve"> Governments enabling framework, market</w:t>
      </w:r>
    </w:p>
    <w:p w:rsidR="00316863" w:rsidRPr="00AF1DC3" w:rsidRDefault="00316863" w:rsidP="00316863">
      <w:pPr>
        <w:rPr>
          <w:lang w:val="en-IN"/>
        </w:rPr>
      </w:pPr>
      <w:proofErr w:type="gramStart"/>
      <w:r w:rsidRPr="00AF1DC3">
        <w:rPr>
          <w:lang w:val="en-IN"/>
        </w:rPr>
        <w:t>instruments</w:t>
      </w:r>
      <w:proofErr w:type="gramEnd"/>
      <w:r w:rsidRPr="00AF1DC3">
        <w:rPr>
          <w:lang w:val="en-IN"/>
        </w:rPr>
        <w:t>, incentives and measures, raising</w:t>
      </w:r>
    </w:p>
    <w:p w:rsidR="00316863" w:rsidRPr="00AF1DC3" w:rsidRDefault="00316863" w:rsidP="00316863">
      <w:pPr>
        <w:rPr>
          <w:lang w:val="en-IN"/>
        </w:rPr>
      </w:pPr>
      <w:proofErr w:type="gramStart"/>
      <w:r w:rsidRPr="00AF1DC3">
        <w:rPr>
          <w:lang w:val="en-IN"/>
        </w:rPr>
        <w:t>awareness</w:t>
      </w:r>
      <w:proofErr w:type="gramEnd"/>
    </w:p>
    <w:p w:rsidR="00316863" w:rsidRPr="00AF1DC3" w:rsidRDefault="00316863" w:rsidP="00316863">
      <w:pPr>
        <w:rPr>
          <w:lang w:val="en-IN"/>
        </w:rPr>
      </w:pPr>
      <w:r w:rsidRPr="00AF1DC3">
        <w:rPr>
          <w:rFonts w:ascii="Calibri" w:hAnsi="Calibri" w:cs="Calibri"/>
          <w:lang w:val="en-IN"/>
        </w:rPr>
        <w:t></w:t>
      </w:r>
      <w:r w:rsidRPr="00AF1DC3">
        <w:rPr>
          <w:lang w:val="en-IN"/>
        </w:rPr>
        <w:t xml:space="preserve"> Promoting SCP and ESC at the international</w:t>
      </w:r>
    </w:p>
    <w:p w:rsidR="00316863" w:rsidRPr="00AF1DC3" w:rsidRDefault="00316863" w:rsidP="00316863">
      <w:pPr>
        <w:rPr>
          <w:lang w:val="en-IN"/>
        </w:rPr>
      </w:pPr>
      <w:proofErr w:type="gramStart"/>
      <w:r w:rsidRPr="00AF1DC3">
        <w:rPr>
          <w:lang w:val="en-IN"/>
        </w:rPr>
        <w:t>level</w:t>
      </w:r>
      <w:proofErr w:type="gramEnd"/>
      <w:r w:rsidRPr="00AF1DC3">
        <w:rPr>
          <w:lang w:val="en-IN"/>
        </w:rPr>
        <w:t>: Marrakech Process on SCP</w:t>
      </w:r>
    </w:p>
    <w:p w:rsidR="00316863" w:rsidRPr="00AF1DC3" w:rsidRDefault="00316863" w:rsidP="00316863">
      <w:pPr>
        <w:rPr>
          <w:lang w:val="en-IN"/>
        </w:rPr>
      </w:pPr>
    </w:p>
    <w:p w:rsidR="00316863" w:rsidRPr="00AF1DC3" w:rsidRDefault="00316863" w:rsidP="00316863">
      <w:pPr>
        <w:rPr>
          <w:lang w:val="en-IN"/>
        </w:rPr>
      </w:pPr>
      <w:r w:rsidRPr="00AF1DC3">
        <w:rPr>
          <w:lang w:val="en-IN"/>
        </w:rPr>
        <w:t>Policy-making for advancing sustainable societies</w:t>
      </w:r>
    </w:p>
    <w:p w:rsidR="00316863" w:rsidRPr="00AF1DC3" w:rsidRDefault="00316863" w:rsidP="00316863">
      <w:pPr>
        <w:rPr>
          <w:lang w:val="en-IN"/>
        </w:rPr>
      </w:pPr>
      <w:r w:rsidRPr="00AF1DC3">
        <w:rPr>
          <w:lang w:val="en-IN"/>
        </w:rPr>
        <w:t>Marrakech Process for</w:t>
      </w:r>
    </w:p>
    <w:p w:rsidR="00316863" w:rsidRPr="00AF1DC3" w:rsidRDefault="00316863" w:rsidP="00316863">
      <w:pPr>
        <w:rPr>
          <w:lang w:val="en-IN"/>
        </w:rPr>
      </w:pPr>
      <w:proofErr w:type="gramStart"/>
      <w:r w:rsidRPr="00AF1DC3">
        <w:rPr>
          <w:lang w:val="en-IN"/>
        </w:rPr>
        <w:t>sustainable</w:t>
      </w:r>
      <w:proofErr w:type="gramEnd"/>
      <w:r w:rsidRPr="00AF1DC3">
        <w:rPr>
          <w:lang w:val="en-IN"/>
        </w:rPr>
        <w:t xml:space="preserve"> consumption and</w:t>
      </w:r>
    </w:p>
    <w:p w:rsidR="00316863" w:rsidRPr="00AF1DC3" w:rsidRDefault="00316863" w:rsidP="00316863">
      <w:pPr>
        <w:rPr>
          <w:lang w:val="en-IN"/>
        </w:rPr>
      </w:pPr>
      <w:proofErr w:type="gramStart"/>
      <w:r w:rsidRPr="00AF1DC3">
        <w:rPr>
          <w:lang w:val="en-IN"/>
        </w:rPr>
        <w:lastRenderedPageBreak/>
        <w:t>production</w:t>
      </w:r>
      <w:proofErr w:type="gramEnd"/>
    </w:p>
    <w:p w:rsidR="00316863" w:rsidRPr="00AF1DC3" w:rsidRDefault="00316863" w:rsidP="00316863">
      <w:pPr>
        <w:rPr>
          <w:lang w:val="en-IN"/>
        </w:rPr>
      </w:pPr>
      <w:r w:rsidRPr="00AF1DC3">
        <w:rPr>
          <w:lang w:val="en-IN"/>
        </w:rPr>
        <w:t>• UNEP and UN DESA</w:t>
      </w:r>
    </w:p>
    <w:p w:rsidR="00316863" w:rsidRPr="00AF1DC3" w:rsidRDefault="00316863" w:rsidP="00316863">
      <w:pPr>
        <w:rPr>
          <w:lang w:val="en-IN"/>
        </w:rPr>
      </w:pPr>
      <w:r w:rsidRPr="00AF1DC3">
        <w:rPr>
          <w:lang w:val="en-IN"/>
        </w:rPr>
        <w:t>• Expert meetings and SCP roundtables</w:t>
      </w:r>
    </w:p>
    <w:p w:rsidR="00316863" w:rsidRPr="00AF1DC3" w:rsidRDefault="00316863" w:rsidP="00316863">
      <w:pPr>
        <w:rPr>
          <w:lang w:val="en-IN"/>
        </w:rPr>
      </w:pPr>
      <w:r w:rsidRPr="00AF1DC3">
        <w:rPr>
          <w:lang w:val="en-IN"/>
        </w:rPr>
        <w:t>(</w:t>
      </w:r>
      <w:proofErr w:type="gramStart"/>
      <w:r w:rsidRPr="00AF1DC3">
        <w:rPr>
          <w:lang w:val="en-IN"/>
        </w:rPr>
        <w:t>international</w:t>
      </w:r>
      <w:proofErr w:type="gramEnd"/>
      <w:r w:rsidRPr="00AF1DC3">
        <w:rPr>
          <w:lang w:val="en-IN"/>
        </w:rPr>
        <w:t>, regional and national)</w:t>
      </w:r>
    </w:p>
    <w:p w:rsidR="00316863" w:rsidRPr="00AF1DC3" w:rsidRDefault="00316863" w:rsidP="00316863">
      <w:pPr>
        <w:rPr>
          <w:lang w:val="en-IN"/>
        </w:rPr>
      </w:pPr>
      <w:r w:rsidRPr="00AF1DC3">
        <w:rPr>
          <w:lang w:val="en-IN"/>
        </w:rPr>
        <w:t>•Seven Task Forces</w:t>
      </w:r>
    </w:p>
    <w:p w:rsidR="00316863" w:rsidRPr="00AF1DC3" w:rsidRDefault="00316863" w:rsidP="00316863">
      <w:pPr>
        <w:rPr>
          <w:lang w:val="en-IN"/>
        </w:rPr>
      </w:pPr>
      <w:r w:rsidRPr="00AF1DC3">
        <w:rPr>
          <w:lang w:val="en-IN"/>
        </w:rPr>
        <w:t>- Italian Task Force on ESC</w:t>
      </w:r>
    </w:p>
    <w:p w:rsidR="00316863" w:rsidRPr="00AF1DC3" w:rsidRDefault="00316863" w:rsidP="00316863">
      <w:pPr>
        <w:rPr>
          <w:lang w:val="en-IN"/>
        </w:rPr>
      </w:pPr>
      <w:r w:rsidRPr="00AF1DC3">
        <w:rPr>
          <w:lang w:val="en-IN"/>
        </w:rPr>
        <w:t>•NGO and Business Forums</w:t>
      </w:r>
    </w:p>
    <w:p w:rsidR="00316863" w:rsidRPr="00AF1DC3" w:rsidRDefault="00316863" w:rsidP="00316863">
      <w:pPr>
        <w:rPr>
          <w:lang w:val="en-IN"/>
        </w:rPr>
      </w:pPr>
      <w:r w:rsidRPr="00AF1DC3">
        <w:rPr>
          <w:lang w:val="en-IN"/>
        </w:rPr>
        <w:t>•Cooperation dialogue</w:t>
      </w:r>
    </w:p>
    <w:p w:rsidR="00316863" w:rsidRPr="00AF1DC3" w:rsidRDefault="00316863" w:rsidP="00316863">
      <w:pPr>
        <w:rPr>
          <w:lang w:val="en-IN"/>
        </w:rPr>
      </w:pPr>
      <w:r w:rsidRPr="00AF1DC3">
        <w:rPr>
          <w:lang w:val="en-IN"/>
        </w:rPr>
        <w:t>United Nations Decade on</w:t>
      </w:r>
    </w:p>
    <w:p w:rsidR="00316863" w:rsidRPr="00AF1DC3" w:rsidRDefault="00316863" w:rsidP="00316863">
      <w:pPr>
        <w:rPr>
          <w:lang w:val="en-IN"/>
        </w:rPr>
      </w:pPr>
      <w:r w:rsidRPr="00AF1DC3">
        <w:rPr>
          <w:lang w:val="en-IN"/>
        </w:rPr>
        <w:t>Education for Sustainable</w:t>
      </w:r>
    </w:p>
    <w:p w:rsidR="00316863" w:rsidRPr="00AF1DC3" w:rsidRDefault="00316863" w:rsidP="00316863">
      <w:pPr>
        <w:rPr>
          <w:lang w:val="en-IN"/>
        </w:rPr>
      </w:pPr>
      <w:r w:rsidRPr="00AF1DC3">
        <w:rPr>
          <w:lang w:val="en-IN"/>
        </w:rPr>
        <w:t>Development</w:t>
      </w:r>
    </w:p>
    <w:p w:rsidR="00316863" w:rsidRPr="00AF1DC3" w:rsidRDefault="00316863" w:rsidP="00316863">
      <w:pPr>
        <w:rPr>
          <w:lang w:val="en-IN"/>
        </w:rPr>
      </w:pPr>
      <w:r w:rsidRPr="00AF1DC3">
        <w:rPr>
          <w:lang w:val="en-IN"/>
        </w:rPr>
        <w:t>10-Year Framework of Programme on SCP (2010)</w:t>
      </w:r>
    </w:p>
    <w:p w:rsidR="00316863" w:rsidRPr="00AF1DC3" w:rsidRDefault="00316863" w:rsidP="00316863">
      <w:pPr>
        <w:rPr>
          <w:lang w:val="en-IN"/>
        </w:rPr>
      </w:pPr>
      <w:r w:rsidRPr="00AF1DC3">
        <w:rPr>
          <w:lang w:val="en-IN"/>
        </w:rPr>
        <w:t>International, regional and national strategies for sustainable development</w:t>
      </w:r>
    </w:p>
    <w:p w:rsidR="00316863" w:rsidRPr="00AF1DC3" w:rsidRDefault="00316863" w:rsidP="00316863">
      <w:pPr>
        <w:rPr>
          <w:lang w:val="en-IN"/>
        </w:rPr>
      </w:pPr>
      <w:r w:rsidRPr="00AF1DC3">
        <w:rPr>
          <w:lang w:val="en-IN"/>
        </w:rPr>
        <w:t>International organizations (UNESCO, OECD…)</w:t>
      </w:r>
    </w:p>
    <w:p w:rsidR="00316863" w:rsidRPr="00AF1DC3" w:rsidRDefault="00316863" w:rsidP="00316863">
      <w:pPr>
        <w:rPr>
          <w:lang w:val="en-IN"/>
        </w:rPr>
      </w:pPr>
      <w:r w:rsidRPr="00AF1DC3">
        <w:rPr>
          <w:lang w:val="en-IN"/>
        </w:rPr>
        <w:t>Civil society (e.g. Consumer Citizenship Network)</w:t>
      </w:r>
    </w:p>
    <w:p w:rsidR="00316863" w:rsidRPr="00AF1DC3" w:rsidRDefault="00316863" w:rsidP="00316863">
      <w:pPr>
        <w:rPr>
          <w:lang w:val="en-IN"/>
        </w:rPr>
      </w:pPr>
      <w:r w:rsidRPr="00AF1DC3">
        <w:rPr>
          <w:lang w:val="en-IN"/>
        </w:rPr>
        <w:t>Private sector</w:t>
      </w:r>
    </w:p>
    <w:p w:rsidR="00316863" w:rsidRPr="00AF1DC3" w:rsidRDefault="00316863" w:rsidP="00316863">
      <w:pPr>
        <w:rPr>
          <w:lang w:val="en-IN"/>
        </w:rPr>
      </w:pPr>
      <w:r w:rsidRPr="00AF1DC3">
        <w:rPr>
          <w:lang w:val="en-IN"/>
        </w:rPr>
        <w:t>•UNESCO World Conference on</w:t>
      </w:r>
    </w:p>
    <w:p w:rsidR="00316863" w:rsidRPr="00AF1DC3" w:rsidRDefault="00316863" w:rsidP="00316863">
      <w:pPr>
        <w:rPr>
          <w:lang w:val="en-IN"/>
        </w:rPr>
      </w:pPr>
      <w:r w:rsidRPr="00AF1DC3">
        <w:rPr>
          <w:lang w:val="en-IN"/>
        </w:rPr>
        <w:t>Education for Sustainable</w:t>
      </w:r>
    </w:p>
    <w:p w:rsidR="00316863" w:rsidRPr="00AF1DC3" w:rsidRDefault="00316863" w:rsidP="00316863">
      <w:pPr>
        <w:rPr>
          <w:lang w:val="en-IN"/>
        </w:rPr>
      </w:pPr>
      <w:r w:rsidRPr="00AF1DC3">
        <w:rPr>
          <w:lang w:val="en-IN"/>
        </w:rPr>
        <w:t>Development, Bonn, 31March-2April</w:t>
      </w:r>
    </w:p>
    <w:p w:rsidR="00316863" w:rsidRPr="00AF1DC3" w:rsidRDefault="00316863" w:rsidP="00316863">
      <w:pPr>
        <w:rPr>
          <w:lang w:val="en-IN"/>
        </w:rPr>
      </w:pPr>
      <w:r w:rsidRPr="00AF1DC3">
        <w:rPr>
          <w:lang w:val="en-IN"/>
        </w:rPr>
        <w:t xml:space="preserve">2009 </w:t>
      </w:r>
    </w:p>
    <w:p w:rsidR="00316863" w:rsidRPr="00AF1DC3" w:rsidRDefault="00316863" w:rsidP="00316863">
      <w:pPr>
        <w:rPr>
          <w:lang w:val="en-IN"/>
        </w:rPr>
      </w:pPr>
      <w:r w:rsidRPr="00AF1DC3">
        <w:rPr>
          <w:lang w:val="en-IN"/>
        </w:rPr>
        <w:t>+ Educating towards sustainable</w:t>
      </w:r>
    </w:p>
    <w:p w:rsidR="00AC3C6E" w:rsidRPr="00AF1DC3" w:rsidRDefault="00AC3C6E" w:rsidP="00AC3C6E">
      <w:pPr>
        <w:rPr>
          <w:lang w:val="en-IN"/>
        </w:rPr>
      </w:pPr>
      <w:r w:rsidRPr="00AF1DC3">
        <w:rPr>
          <w:lang w:val="en-IN"/>
        </w:rPr>
        <w:t>Educating towards sustainable lifestyles</w:t>
      </w:r>
    </w:p>
    <w:p w:rsidR="00AC3C6E" w:rsidRPr="00AF1DC3" w:rsidRDefault="00AC3C6E" w:rsidP="00AC3C6E">
      <w:pPr>
        <w:rPr>
          <w:lang w:val="en-IN"/>
        </w:rPr>
      </w:pPr>
      <w:r w:rsidRPr="00AF1DC3">
        <w:rPr>
          <w:lang w:val="en-IN"/>
        </w:rPr>
        <w:t>• Responsible citizens and consumers</w:t>
      </w:r>
    </w:p>
    <w:p w:rsidR="00AC3C6E" w:rsidRPr="00AF1DC3" w:rsidRDefault="00AC3C6E" w:rsidP="00AC3C6E">
      <w:pPr>
        <w:rPr>
          <w:lang w:val="en-IN"/>
        </w:rPr>
      </w:pPr>
      <w:r w:rsidRPr="00AF1DC3">
        <w:rPr>
          <w:lang w:val="en-IN"/>
        </w:rPr>
        <w:t>• Rational participation in the markets</w:t>
      </w:r>
    </w:p>
    <w:p w:rsidR="00AC3C6E" w:rsidRPr="00AF1DC3" w:rsidRDefault="00AC3C6E" w:rsidP="00AC3C6E">
      <w:pPr>
        <w:rPr>
          <w:lang w:val="en-IN"/>
        </w:rPr>
      </w:pPr>
      <w:r w:rsidRPr="00AF1DC3">
        <w:rPr>
          <w:lang w:val="en-IN"/>
        </w:rPr>
        <w:t>(</w:t>
      </w:r>
      <w:proofErr w:type="gramStart"/>
      <w:r w:rsidRPr="00AF1DC3">
        <w:rPr>
          <w:lang w:val="en-IN"/>
        </w:rPr>
        <w:t>social</w:t>
      </w:r>
      <w:proofErr w:type="gramEnd"/>
      <w:r w:rsidRPr="00AF1DC3">
        <w:rPr>
          <w:lang w:val="en-IN"/>
        </w:rPr>
        <w:t xml:space="preserve"> and environmental impacts)</w:t>
      </w:r>
    </w:p>
    <w:p w:rsidR="00AC3C6E" w:rsidRPr="00AF1DC3" w:rsidRDefault="00AC3C6E" w:rsidP="00AC3C6E">
      <w:pPr>
        <w:rPr>
          <w:lang w:val="en-IN"/>
        </w:rPr>
      </w:pPr>
      <w:r w:rsidRPr="00AF1DC3">
        <w:rPr>
          <w:lang w:val="en-IN"/>
        </w:rPr>
        <w:lastRenderedPageBreak/>
        <w:t>• Awareness of fundamental rights and</w:t>
      </w:r>
    </w:p>
    <w:p w:rsidR="00AC3C6E" w:rsidRPr="00AF1DC3" w:rsidRDefault="00AC3C6E" w:rsidP="00AC3C6E">
      <w:pPr>
        <w:rPr>
          <w:lang w:val="en-IN"/>
        </w:rPr>
      </w:pPr>
      <w:proofErr w:type="gramStart"/>
      <w:r w:rsidRPr="00AF1DC3">
        <w:rPr>
          <w:lang w:val="en-IN"/>
        </w:rPr>
        <w:t>freedoms</w:t>
      </w:r>
      <w:proofErr w:type="gramEnd"/>
    </w:p>
    <w:p w:rsidR="00AC3C6E" w:rsidRPr="00AF1DC3" w:rsidRDefault="00AC3C6E" w:rsidP="00AC3C6E">
      <w:pPr>
        <w:rPr>
          <w:lang w:val="en-IN"/>
        </w:rPr>
      </w:pPr>
      <w:r w:rsidRPr="00AF1DC3">
        <w:rPr>
          <w:lang w:val="en-IN"/>
        </w:rPr>
        <w:t>• Participation in the public debate (values,</w:t>
      </w:r>
    </w:p>
    <w:p w:rsidR="00AC3C6E" w:rsidRPr="00AF1DC3" w:rsidRDefault="00AC3C6E" w:rsidP="00AC3C6E">
      <w:pPr>
        <w:rPr>
          <w:lang w:val="en-IN"/>
        </w:rPr>
      </w:pPr>
      <w:proofErr w:type="gramStart"/>
      <w:r w:rsidRPr="00AF1DC3">
        <w:rPr>
          <w:lang w:val="en-IN"/>
        </w:rPr>
        <w:t>quality</w:t>
      </w:r>
      <w:proofErr w:type="gramEnd"/>
      <w:r w:rsidRPr="00AF1DC3">
        <w:rPr>
          <w:lang w:val="en-IN"/>
        </w:rPr>
        <w:t xml:space="preserve"> of life, responsibility and</w:t>
      </w:r>
    </w:p>
    <w:p w:rsidR="00AC3C6E" w:rsidRPr="00AF1DC3" w:rsidRDefault="00AC3C6E" w:rsidP="00AC3C6E">
      <w:pPr>
        <w:rPr>
          <w:lang w:val="en-IN"/>
        </w:rPr>
      </w:pPr>
      <w:proofErr w:type="gramStart"/>
      <w:r w:rsidRPr="00AF1DC3">
        <w:rPr>
          <w:lang w:val="en-IN"/>
        </w:rPr>
        <w:t>accountability</w:t>
      </w:r>
      <w:proofErr w:type="gramEnd"/>
      <w:r w:rsidRPr="00AF1DC3">
        <w:rPr>
          <w:lang w:val="en-IN"/>
        </w:rPr>
        <w:t>…)</w:t>
      </w:r>
    </w:p>
    <w:p w:rsidR="00AC3C6E" w:rsidRPr="00AF1DC3" w:rsidRDefault="00AC3C6E" w:rsidP="00AC3C6E">
      <w:pPr>
        <w:rPr>
          <w:lang w:val="en-IN"/>
        </w:rPr>
      </w:pPr>
      <w:r w:rsidRPr="00AF1DC3">
        <w:rPr>
          <w:lang w:val="en-IN"/>
        </w:rPr>
        <w:t>• Knowledge, attitudes and skills necessary</w:t>
      </w:r>
    </w:p>
    <w:p w:rsidR="00AC3C6E" w:rsidRPr="00AF1DC3" w:rsidRDefault="00AC3C6E" w:rsidP="00AC3C6E">
      <w:pPr>
        <w:rPr>
          <w:lang w:val="en-IN"/>
        </w:rPr>
      </w:pPr>
      <w:proofErr w:type="gramStart"/>
      <w:r w:rsidRPr="00AF1DC3">
        <w:rPr>
          <w:lang w:val="en-IN"/>
        </w:rPr>
        <w:t>for</w:t>
      </w:r>
      <w:proofErr w:type="gramEnd"/>
      <w:r w:rsidRPr="00AF1DC3">
        <w:rPr>
          <w:lang w:val="en-IN"/>
        </w:rPr>
        <w:t xml:space="preserve"> functioning in today’s society</w:t>
      </w:r>
    </w:p>
    <w:p w:rsidR="00AC3C6E" w:rsidRPr="00AF1DC3" w:rsidRDefault="00AC3C6E" w:rsidP="00AC3C6E">
      <w:pPr>
        <w:rPr>
          <w:lang w:val="en-IN"/>
        </w:rPr>
      </w:pPr>
      <w:r w:rsidRPr="00AF1DC3">
        <w:rPr>
          <w:lang w:val="en-IN"/>
        </w:rPr>
        <w:t>+ Strategies to fill in the</w:t>
      </w:r>
      <w:r w:rsidRPr="00AF1DC3">
        <w:t xml:space="preserve"> </w:t>
      </w:r>
      <w:r w:rsidRPr="00AF1DC3">
        <w:rPr>
          <w:lang w:val="en-IN"/>
        </w:rPr>
        <w:t>Strategies to fill in the gap…</w:t>
      </w:r>
    </w:p>
    <w:p w:rsidR="00AC3C6E" w:rsidRPr="00AF1DC3" w:rsidRDefault="00AC3C6E" w:rsidP="00AC3C6E">
      <w:pPr>
        <w:rPr>
          <w:lang w:val="en-IN"/>
        </w:rPr>
      </w:pPr>
      <w:r w:rsidRPr="00AF1DC3">
        <w:rPr>
          <w:lang w:val="en-IN"/>
        </w:rPr>
        <w:t>• ESC policies from primary schools to high schools</w:t>
      </w:r>
    </w:p>
    <w:p w:rsidR="00AC3C6E" w:rsidRPr="00AF1DC3" w:rsidRDefault="00AC3C6E" w:rsidP="00AC3C6E">
      <w:pPr>
        <w:rPr>
          <w:lang w:val="en-IN"/>
        </w:rPr>
      </w:pPr>
      <w:r w:rsidRPr="00AF1DC3">
        <w:rPr>
          <w:lang w:val="en-IN"/>
        </w:rPr>
        <w:t>• Cohesiveness and innovation: beyond consumer /</w:t>
      </w:r>
    </w:p>
    <w:p w:rsidR="00AC3C6E" w:rsidRPr="00AF1DC3" w:rsidRDefault="00AC3C6E" w:rsidP="00AC3C6E">
      <w:pPr>
        <w:rPr>
          <w:lang w:val="en-IN"/>
        </w:rPr>
      </w:pPr>
      <w:proofErr w:type="gramStart"/>
      <w:r w:rsidRPr="00AF1DC3">
        <w:rPr>
          <w:lang w:val="en-IN"/>
        </w:rPr>
        <w:t>environmental</w:t>
      </w:r>
      <w:proofErr w:type="gramEnd"/>
      <w:r w:rsidRPr="00AF1DC3">
        <w:rPr>
          <w:lang w:val="en-IN"/>
        </w:rPr>
        <w:t xml:space="preserve"> education</w:t>
      </w:r>
    </w:p>
    <w:p w:rsidR="00AC3C6E" w:rsidRPr="00AF1DC3" w:rsidRDefault="00AC3C6E" w:rsidP="00AC3C6E">
      <w:pPr>
        <w:rPr>
          <w:lang w:val="en-IN"/>
        </w:rPr>
      </w:pPr>
      <w:r w:rsidRPr="00AF1DC3">
        <w:rPr>
          <w:lang w:val="en-IN"/>
        </w:rPr>
        <w:t>• Adaptation of teacher training</w:t>
      </w:r>
    </w:p>
    <w:p w:rsidR="00AC3C6E" w:rsidRPr="00AF1DC3" w:rsidRDefault="00AC3C6E" w:rsidP="00AC3C6E">
      <w:pPr>
        <w:rPr>
          <w:lang w:val="en-IN"/>
        </w:rPr>
      </w:pPr>
      <w:r w:rsidRPr="00AF1DC3">
        <w:rPr>
          <w:lang w:val="en-IN"/>
        </w:rPr>
        <w:t>• Promotion of sustainable education institutions</w:t>
      </w:r>
    </w:p>
    <w:p w:rsidR="00AC3C6E" w:rsidRPr="00AF1DC3" w:rsidRDefault="00AC3C6E" w:rsidP="00AC3C6E">
      <w:pPr>
        <w:rPr>
          <w:lang w:val="en-IN"/>
        </w:rPr>
      </w:pPr>
      <w:r w:rsidRPr="00AF1DC3">
        <w:rPr>
          <w:lang w:val="en-IN"/>
        </w:rPr>
        <w:t>• Creation of pedagogical approaches and tools</w:t>
      </w:r>
    </w:p>
    <w:p w:rsidR="00AC3C6E" w:rsidRPr="00AF1DC3" w:rsidRDefault="00AC3C6E" w:rsidP="00AC3C6E">
      <w:pPr>
        <w:rPr>
          <w:lang w:val="en-IN"/>
        </w:rPr>
      </w:pPr>
      <w:r w:rsidRPr="00AF1DC3">
        <w:rPr>
          <w:lang w:val="en-IN"/>
        </w:rPr>
        <w:t>•Multi-stakeholder cooperation, especially at the local level</w:t>
      </w:r>
    </w:p>
    <w:p w:rsidR="00AC3C6E" w:rsidRPr="00AF1DC3" w:rsidRDefault="00AC3C6E" w:rsidP="00AC3C6E">
      <w:pPr>
        <w:rPr>
          <w:lang w:val="en-IN"/>
        </w:rPr>
      </w:pPr>
      <w:r w:rsidRPr="00AF1DC3">
        <w:rPr>
          <w:lang w:val="en-IN"/>
        </w:rPr>
        <w:t>• Research and evaluation</w:t>
      </w:r>
    </w:p>
    <w:p w:rsidR="00AC3C6E" w:rsidRPr="00AF1DC3" w:rsidRDefault="00AC3C6E" w:rsidP="00AC3C6E">
      <w:pPr>
        <w:rPr>
          <w:lang w:val="en-IN"/>
        </w:rPr>
      </w:pPr>
      <w:r w:rsidRPr="00AF1DC3">
        <w:rPr>
          <w:lang w:val="en-IN"/>
        </w:rPr>
        <w:t xml:space="preserve">What </w:t>
      </w:r>
      <w:proofErr w:type="gramStart"/>
      <w:r w:rsidRPr="00AF1DC3">
        <w:rPr>
          <w:lang w:val="en-IN"/>
        </w:rPr>
        <w:t>is</w:t>
      </w:r>
      <w:proofErr w:type="gramEnd"/>
    </w:p>
    <w:p w:rsidR="00AC3C6E" w:rsidRPr="00AF1DC3" w:rsidRDefault="00AC3C6E" w:rsidP="00AC3C6E">
      <w:pPr>
        <w:rPr>
          <w:lang w:val="en-IN"/>
        </w:rPr>
      </w:pPr>
      <w:proofErr w:type="gramStart"/>
      <w:r w:rsidRPr="00AF1DC3">
        <w:rPr>
          <w:lang w:val="en-IN"/>
        </w:rPr>
        <w:t>needed</w:t>
      </w:r>
      <w:proofErr w:type="gramEnd"/>
      <w:r w:rsidRPr="00AF1DC3">
        <w:rPr>
          <w:lang w:val="en-IN"/>
        </w:rPr>
        <w:t>?</w:t>
      </w:r>
    </w:p>
    <w:p w:rsidR="00AC3C6E" w:rsidRPr="00AF1DC3" w:rsidRDefault="00AC3C6E" w:rsidP="00AC3C6E">
      <w:pPr>
        <w:rPr>
          <w:lang w:val="en-IN"/>
        </w:rPr>
      </w:pPr>
      <w:r w:rsidRPr="00AF1DC3">
        <w:rPr>
          <w:lang w:val="en-IN"/>
        </w:rPr>
        <w:t>A dynamic and adaptable process</w:t>
      </w:r>
    </w:p>
    <w:p w:rsidR="00AC3C6E" w:rsidRPr="00AF1DC3" w:rsidRDefault="00AC3C6E" w:rsidP="00AC3C6E">
      <w:pPr>
        <w:rPr>
          <w:lang w:val="en-IN"/>
        </w:rPr>
      </w:pPr>
      <w:r w:rsidRPr="00AF1DC3">
        <w:rPr>
          <w:lang w:val="en-IN"/>
        </w:rPr>
        <w:t>Observation: ESC is not a central topic in educational systems,</w:t>
      </w:r>
    </w:p>
    <w:p w:rsidR="00AC3C6E" w:rsidRPr="00AF1DC3" w:rsidRDefault="00AC3C6E" w:rsidP="00AC3C6E">
      <w:pPr>
        <w:rPr>
          <w:lang w:val="en-IN"/>
        </w:rPr>
      </w:pPr>
      <w:proofErr w:type="gramStart"/>
      <w:r w:rsidRPr="00AF1DC3">
        <w:rPr>
          <w:lang w:val="en-IN"/>
        </w:rPr>
        <w:t>nor</w:t>
      </w:r>
      <w:proofErr w:type="gramEnd"/>
      <w:r w:rsidRPr="00AF1DC3">
        <w:rPr>
          <w:lang w:val="en-IN"/>
        </w:rPr>
        <w:t xml:space="preserve"> a priority in national education policies</w:t>
      </w:r>
    </w:p>
    <w:p w:rsidR="00AC3C6E" w:rsidRPr="00AF1DC3" w:rsidRDefault="00AC3C6E" w:rsidP="00AC3C6E">
      <w:pPr>
        <w:rPr>
          <w:lang w:val="en-IN"/>
        </w:rPr>
      </w:pPr>
      <w:r w:rsidRPr="00AF1DC3">
        <w:rPr>
          <w:lang w:val="en-IN"/>
        </w:rPr>
        <w:t>A dynamic and adaptable process</w:t>
      </w:r>
      <w:r w:rsidRPr="00AF1DC3">
        <w:t xml:space="preserve"> </w:t>
      </w:r>
      <w:r w:rsidRPr="00AF1DC3">
        <w:rPr>
          <w:lang w:val="en-IN"/>
        </w:rPr>
        <w:t>HERE and NOW!</w:t>
      </w:r>
    </w:p>
    <w:p w:rsidR="00AC3C6E" w:rsidRPr="00AF1DC3" w:rsidRDefault="00AC3C6E" w:rsidP="00AC3C6E">
      <w:pPr>
        <w:rPr>
          <w:lang w:val="en-IN"/>
        </w:rPr>
      </w:pPr>
      <w:r w:rsidRPr="00AF1DC3">
        <w:rPr>
          <w:lang w:val="en-IN"/>
        </w:rPr>
        <w:t>Education for sustainable consumption</w:t>
      </w:r>
    </w:p>
    <w:p w:rsidR="00AC3C6E" w:rsidRPr="00AF1DC3" w:rsidRDefault="00AC3C6E" w:rsidP="00AC3C6E">
      <w:pPr>
        <w:rPr>
          <w:lang w:val="en-IN"/>
        </w:rPr>
      </w:pPr>
      <w:r w:rsidRPr="00AF1DC3">
        <w:rPr>
          <w:lang w:val="en-IN"/>
        </w:rPr>
        <w:t>Recommendations and Guidelines</w:t>
      </w:r>
    </w:p>
    <w:p w:rsidR="00AC3C6E" w:rsidRPr="00AF1DC3" w:rsidRDefault="00AC3C6E" w:rsidP="00AC3C6E">
      <w:pPr>
        <w:rPr>
          <w:lang w:val="en-IN"/>
        </w:rPr>
      </w:pPr>
    </w:p>
    <w:p w:rsidR="00AC3C6E" w:rsidRPr="00AF1DC3" w:rsidRDefault="00AC3C6E" w:rsidP="00AC3C6E">
      <w:pPr>
        <w:rPr>
          <w:lang w:val="en-IN"/>
        </w:rPr>
      </w:pPr>
      <w:r w:rsidRPr="00AF1DC3">
        <w:rPr>
          <w:lang w:val="en-IN"/>
        </w:rPr>
        <w:lastRenderedPageBreak/>
        <w:t>A publication from the United Nations Environment Programme and the</w:t>
      </w:r>
    </w:p>
    <w:p w:rsidR="00AC3C6E" w:rsidRPr="00AF1DC3" w:rsidRDefault="00AC3C6E" w:rsidP="00AC3C6E">
      <w:pPr>
        <w:rPr>
          <w:lang w:val="en-IN"/>
        </w:rPr>
      </w:pPr>
      <w:r w:rsidRPr="00AF1DC3">
        <w:rPr>
          <w:lang w:val="en-IN"/>
        </w:rPr>
        <w:t>Marrakech Task Force on Education for Sustainable Consumption led by Italy in</w:t>
      </w:r>
    </w:p>
    <w:p w:rsidR="00AC3C6E" w:rsidRPr="00AF1DC3" w:rsidRDefault="00AC3C6E" w:rsidP="00AC3C6E">
      <w:pPr>
        <w:rPr>
          <w:lang w:val="en-IN"/>
        </w:rPr>
      </w:pPr>
      <w:proofErr w:type="gramStart"/>
      <w:r w:rsidRPr="00AF1DC3">
        <w:rPr>
          <w:lang w:val="en-IN"/>
        </w:rPr>
        <w:t>collaboration</w:t>
      </w:r>
      <w:proofErr w:type="gramEnd"/>
      <w:r w:rsidRPr="00AF1DC3">
        <w:rPr>
          <w:lang w:val="en-IN"/>
        </w:rPr>
        <w:t xml:space="preserve"> with the United Nations Decade on Education for Sustainable</w:t>
      </w:r>
    </w:p>
    <w:p w:rsidR="00AC3C6E" w:rsidRPr="00AF1DC3" w:rsidRDefault="00AC3C6E" w:rsidP="00AC3C6E">
      <w:pPr>
        <w:rPr>
          <w:lang w:val="en-IN"/>
        </w:rPr>
      </w:pPr>
      <w:r w:rsidRPr="00AF1DC3">
        <w:rPr>
          <w:lang w:val="en-IN"/>
        </w:rPr>
        <w:t xml:space="preserve">Development and the </w:t>
      </w:r>
      <w:proofErr w:type="spellStart"/>
      <w:r w:rsidRPr="00AF1DC3">
        <w:rPr>
          <w:lang w:val="en-IN"/>
        </w:rPr>
        <w:t>Hedmark</w:t>
      </w:r>
      <w:proofErr w:type="spellEnd"/>
      <w:r w:rsidRPr="00AF1DC3">
        <w:rPr>
          <w:lang w:val="en-IN"/>
        </w:rPr>
        <w:t xml:space="preserve"> University College in Norway</w:t>
      </w:r>
    </w:p>
    <w:p w:rsidR="00AC3C6E" w:rsidRPr="00AF1DC3" w:rsidRDefault="00AC3C6E" w:rsidP="00AC3C6E">
      <w:pPr>
        <w:rPr>
          <w:lang w:val="en-IN"/>
        </w:rPr>
      </w:pPr>
      <w:r w:rsidRPr="00AF1DC3">
        <w:rPr>
          <w:lang w:val="en-IN"/>
        </w:rPr>
        <w:t>Formal Education Objectives</w:t>
      </w:r>
      <w:bookmarkStart w:id="0" w:name="_GoBack"/>
      <w:bookmarkEnd w:id="0"/>
    </w:p>
    <w:p w:rsidR="00AC3C6E" w:rsidRPr="00AF1DC3" w:rsidRDefault="00AC3C6E" w:rsidP="00AC3C6E">
      <w:pPr>
        <w:rPr>
          <w:lang w:val="en-IN"/>
        </w:rPr>
      </w:pPr>
    </w:p>
    <w:tbl>
      <w:tblPr>
        <w:tblpPr w:leftFromText="180" w:rightFromText="180" w:vertAnchor="text" w:tblpXSpec="right" w:tblpY="1"/>
        <w:tblOverlap w:val="neve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2"/>
        <w:gridCol w:w="630"/>
      </w:tblGrid>
      <w:tr w:rsidR="00054497" w:rsidRPr="00AF1DC3" w:rsidTr="00054497">
        <w:tblPrEx>
          <w:tblCellMar>
            <w:top w:w="0" w:type="dxa"/>
            <w:bottom w:w="0" w:type="dxa"/>
          </w:tblCellMar>
        </w:tblPrEx>
        <w:trPr>
          <w:trHeight w:val="1493"/>
        </w:trPr>
        <w:tc>
          <w:tcPr>
            <w:tcW w:w="9342" w:type="dxa"/>
          </w:tcPr>
          <w:p w:rsidR="00054497" w:rsidRPr="00AF1DC3" w:rsidRDefault="00054497" w:rsidP="00054497">
            <w:pPr>
              <w:rPr>
                <w:lang w:val="en-IN"/>
              </w:rPr>
            </w:pPr>
            <w:r w:rsidRPr="00AF1DC3">
              <w:rPr>
                <w:lang w:val="en-IN"/>
              </w:rPr>
              <w:t>• An instrument to understand the importance of ESC in supporting</w:t>
            </w:r>
          </w:p>
          <w:p w:rsidR="00054497" w:rsidRPr="00AF1DC3" w:rsidRDefault="00054497" w:rsidP="00054497">
            <w:pPr>
              <w:rPr>
                <w:lang w:val="en-IN"/>
              </w:rPr>
            </w:pPr>
            <w:r w:rsidRPr="00AF1DC3">
              <w:rPr>
                <w:lang w:val="en-IN"/>
              </w:rPr>
              <w:t>other policy goals (citizenship and democratic participation,</w:t>
            </w:r>
          </w:p>
          <w:p w:rsidR="00054497" w:rsidRPr="00AF1DC3" w:rsidRDefault="00054497" w:rsidP="00054497">
            <w:pPr>
              <w:rPr>
                <w:lang w:val="en-IN"/>
              </w:rPr>
            </w:pPr>
            <w:proofErr w:type="gramStart"/>
            <w:r w:rsidRPr="00AF1DC3">
              <w:rPr>
                <w:lang w:val="en-IN"/>
              </w:rPr>
              <w:t>environmental</w:t>
            </w:r>
            <w:proofErr w:type="gramEnd"/>
            <w:r w:rsidRPr="00AF1DC3">
              <w:rPr>
                <w:lang w:val="en-IN"/>
              </w:rPr>
              <w:t xml:space="preserve"> protection, energy and climate policies, etc.)</w:t>
            </w:r>
          </w:p>
          <w:p w:rsidR="00054497" w:rsidRPr="00AF1DC3" w:rsidRDefault="00054497" w:rsidP="00054497">
            <w:pPr>
              <w:rPr>
                <w:lang w:val="en-IN"/>
              </w:rPr>
            </w:pPr>
            <w:r w:rsidRPr="00AF1DC3">
              <w:rPr>
                <w:lang w:val="en-IN"/>
              </w:rPr>
              <w:t>• Guidance on how to integrate ESC into existing educational and</w:t>
            </w:r>
          </w:p>
          <w:p w:rsidR="00054497" w:rsidRPr="00AF1DC3" w:rsidRDefault="00054497" w:rsidP="00054497">
            <w:pPr>
              <w:rPr>
                <w:lang w:val="en-IN"/>
              </w:rPr>
            </w:pPr>
            <w:r w:rsidRPr="00AF1DC3">
              <w:rPr>
                <w:lang w:val="en-IN"/>
              </w:rPr>
              <w:t>sustainable development strategies</w:t>
            </w:r>
          </w:p>
        </w:tc>
        <w:tc>
          <w:tcPr>
            <w:tcW w:w="630" w:type="dxa"/>
          </w:tcPr>
          <w:p w:rsidR="00054497" w:rsidRPr="00AF1DC3" w:rsidRDefault="00054497" w:rsidP="00054497">
            <w:pPr>
              <w:rPr>
                <w:lang w:val="en-IN"/>
              </w:rPr>
            </w:pPr>
          </w:p>
          <w:p w:rsidR="00054497" w:rsidRPr="00AF1DC3" w:rsidRDefault="00054497" w:rsidP="00054497">
            <w:pPr>
              <w:rPr>
                <w:lang w:val="en-IN"/>
              </w:rPr>
            </w:pPr>
          </w:p>
          <w:p w:rsidR="00054497" w:rsidRPr="00AF1DC3" w:rsidRDefault="00054497" w:rsidP="00054497">
            <w:pPr>
              <w:rPr>
                <w:lang w:val="en-IN"/>
              </w:rPr>
            </w:pPr>
          </w:p>
          <w:p w:rsidR="00054497" w:rsidRPr="00AF1DC3" w:rsidRDefault="00054497" w:rsidP="00054497">
            <w:pPr>
              <w:rPr>
                <w:lang w:val="en-IN"/>
              </w:rPr>
            </w:pPr>
          </w:p>
          <w:p w:rsidR="00054497" w:rsidRPr="00AF1DC3" w:rsidRDefault="00054497" w:rsidP="00054497">
            <w:pPr>
              <w:rPr>
                <w:lang w:val="en-IN"/>
              </w:rPr>
            </w:pPr>
          </w:p>
        </w:tc>
      </w:tr>
    </w:tbl>
    <w:p w:rsidR="00AC3C6E" w:rsidRPr="00AF1DC3" w:rsidRDefault="00AC3C6E" w:rsidP="00AC3C6E">
      <w:pPr>
        <w:ind w:left="-1440" w:firstLine="1440"/>
        <w:rPr>
          <w:lang w:val="en-IN"/>
        </w:rPr>
      </w:pPr>
    </w:p>
    <w:p w:rsidR="00AC3C6E" w:rsidRPr="00AF1DC3" w:rsidRDefault="00054497" w:rsidP="00AC3C6E">
      <w:pPr>
        <w:ind w:left="-1440"/>
        <w:rPr>
          <w:lang w:val="en-IN"/>
        </w:rPr>
      </w:pPr>
      <w:r w:rsidRPr="00AF1DC3">
        <w:rPr>
          <w:lang w:val="en-IN"/>
        </w:rPr>
        <w:t>Policy maker</w:t>
      </w:r>
    </w:p>
    <w:p w:rsidR="00054497" w:rsidRPr="00AF1DC3" w:rsidRDefault="00054497" w:rsidP="00054497">
      <w:pPr>
        <w:ind w:left="-1440" w:right="450"/>
        <w:rPr>
          <w:lang w:val="en-IN"/>
        </w:rPr>
      </w:pPr>
      <w:r w:rsidRPr="00AF1DC3">
        <w:rPr>
          <w:lang w:val="en-IN"/>
        </w:rPr>
        <w:t xml:space="preserve"> </w:t>
      </w:r>
      <w:r w:rsidR="00AC3C6E" w:rsidRPr="00AF1DC3">
        <w:rPr>
          <w:lang w:val="en-IN"/>
        </w:rPr>
        <w:br w:type="textWrapping" w:clear="all"/>
        <w:t xml:space="preserve"> </w:t>
      </w:r>
    </w:p>
    <w:tbl>
      <w:tblPr>
        <w:tblpPr w:leftFromText="180" w:rightFromText="180" w:vertAnchor="text" w:tblpX="1042" w:tblpY="211"/>
        <w:tblW w:w="12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32"/>
        <w:gridCol w:w="3648"/>
      </w:tblGrid>
      <w:tr w:rsidR="00054497" w:rsidRPr="00AF1DC3" w:rsidTr="00054497">
        <w:tblPrEx>
          <w:tblCellMar>
            <w:top w:w="0" w:type="dxa"/>
            <w:bottom w:w="0" w:type="dxa"/>
          </w:tblCellMar>
        </w:tblPrEx>
        <w:trPr>
          <w:trHeight w:val="1665"/>
        </w:trPr>
        <w:tc>
          <w:tcPr>
            <w:tcW w:w="9132" w:type="dxa"/>
          </w:tcPr>
          <w:p w:rsidR="00054497" w:rsidRPr="00AF1DC3" w:rsidRDefault="00054497" w:rsidP="00054497">
            <w:pPr>
              <w:ind w:right="450"/>
              <w:rPr>
                <w:lang w:val="en-IN"/>
              </w:rPr>
            </w:pPr>
            <w:r w:rsidRPr="00AF1DC3">
              <w:rPr>
                <w:lang w:val="en-IN"/>
              </w:rPr>
              <w:t>• Tools and instruments to include ESC in curricula, teaching</w:t>
            </w:r>
          </w:p>
          <w:p w:rsidR="00054497" w:rsidRPr="00AF1DC3" w:rsidRDefault="00054497" w:rsidP="00054497">
            <w:pPr>
              <w:ind w:right="450"/>
              <w:rPr>
                <w:lang w:val="en-IN"/>
              </w:rPr>
            </w:pPr>
            <w:r w:rsidRPr="00AF1DC3">
              <w:rPr>
                <w:lang w:val="en-IN"/>
              </w:rPr>
              <w:t>practices and activities</w:t>
            </w:r>
          </w:p>
        </w:tc>
        <w:tc>
          <w:tcPr>
            <w:tcW w:w="3648" w:type="dxa"/>
          </w:tcPr>
          <w:p w:rsidR="00054497" w:rsidRPr="00AF1DC3" w:rsidRDefault="00054497" w:rsidP="00054497">
            <w:pPr>
              <w:ind w:right="450"/>
              <w:rPr>
                <w:lang w:val="en-IN"/>
              </w:rPr>
            </w:pPr>
          </w:p>
        </w:tc>
      </w:tr>
    </w:tbl>
    <w:p w:rsidR="00054497" w:rsidRPr="00AF1DC3" w:rsidRDefault="00054497" w:rsidP="00054497">
      <w:pPr>
        <w:ind w:left="-1440" w:right="450"/>
        <w:rPr>
          <w:lang w:val="en-IN"/>
        </w:rPr>
      </w:pPr>
    </w:p>
    <w:p w:rsidR="00AC3C6E" w:rsidRPr="00AF1DC3" w:rsidRDefault="00AC3C6E" w:rsidP="00054497">
      <w:pPr>
        <w:ind w:left="-1440" w:right="450"/>
        <w:rPr>
          <w:lang w:val="en-IN"/>
        </w:rPr>
      </w:pPr>
      <w:r w:rsidRPr="00AF1DC3">
        <w:rPr>
          <w:lang w:val="en-IN"/>
        </w:rPr>
        <w:t>EDUCATORS</w:t>
      </w:r>
    </w:p>
    <w:p w:rsidR="00F025B9" w:rsidRPr="00AF1DC3" w:rsidRDefault="002F4D94" w:rsidP="007A28E5">
      <w:pPr>
        <w:rPr>
          <w:lang w:val="en-IN"/>
        </w:rPr>
      </w:pPr>
      <w:r w:rsidRPr="00AF1DC3">
        <w:rPr>
          <w:lang w:val="en-IN"/>
        </w:rPr>
        <w:t xml:space="preserve"> </w:t>
      </w:r>
    </w:p>
    <w:p w:rsidR="00F025B9" w:rsidRPr="00AF1DC3" w:rsidRDefault="00F025B9" w:rsidP="00F863F4">
      <w:pPr>
        <w:rPr>
          <w:lang w:val="en-IN"/>
        </w:rPr>
      </w:pPr>
    </w:p>
    <w:p w:rsidR="00F025B9" w:rsidRPr="00AF1DC3" w:rsidRDefault="00BF61B0" w:rsidP="00F863F4">
      <w:pPr>
        <w:rPr>
          <w:lang w:val="en-IN"/>
        </w:rPr>
      </w:pPr>
      <w:r w:rsidRPr="00AF1DC3">
        <w:rPr>
          <w:lang w:val="en-IN"/>
        </w:rPr>
        <w:t xml:space="preserve">Addressing the challenges                       </w:t>
      </w:r>
      <w:proofErr w:type="gramStart"/>
      <w:r w:rsidRPr="00AF1DC3">
        <w:rPr>
          <w:lang w:val="en-IN"/>
        </w:rPr>
        <w:t>Optimizing</w:t>
      </w:r>
      <w:proofErr w:type="gramEnd"/>
      <w:r w:rsidRPr="00AF1DC3">
        <w:rPr>
          <w:lang w:val="en-IN"/>
        </w:rPr>
        <w:t xml:space="preserve"> opportunities                                      Relevant resources</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5"/>
        <w:gridCol w:w="420"/>
        <w:gridCol w:w="2895"/>
        <w:gridCol w:w="690"/>
        <w:gridCol w:w="3315"/>
      </w:tblGrid>
      <w:tr w:rsidR="00395F2F" w:rsidRPr="00AF1DC3" w:rsidTr="00395F2F">
        <w:tblPrEx>
          <w:tblCellMar>
            <w:top w:w="0" w:type="dxa"/>
            <w:bottom w:w="0" w:type="dxa"/>
          </w:tblCellMar>
        </w:tblPrEx>
        <w:trPr>
          <w:trHeight w:val="1268"/>
        </w:trPr>
        <w:tc>
          <w:tcPr>
            <w:tcW w:w="2775" w:type="dxa"/>
          </w:tcPr>
          <w:p w:rsidR="00395F2F" w:rsidRPr="00AF1DC3" w:rsidRDefault="00395F2F" w:rsidP="00395F2F">
            <w:pPr>
              <w:ind w:left="75"/>
              <w:rPr>
                <w:lang w:val="en-IN"/>
              </w:rPr>
            </w:pPr>
            <w:r w:rsidRPr="00AF1DC3">
              <w:rPr>
                <w:lang w:val="en-IN"/>
              </w:rPr>
              <w:t>A rationale for education for</w:t>
            </w:r>
          </w:p>
          <w:p w:rsidR="00395F2F" w:rsidRPr="00AF1DC3" w:rsidRDefault="00395F2F" w:rsidP="00395F2F">
            <w:pPr>
              <w:ind w:left="75"/>
              <w:rPr>
                <w:lang w:val="en-IN"/>
              </w:rPr>
            </w:pPr>
            <w:r w:rsidRPr="00AF1DC3">
              <w:rPr>
                <w:lang w:val="en-IN"/>
              </w:rPr>
              <w:t>sustainable consumption as</w:t>
            </w:r>
          </w:p>
          <w:p w:rsidR="00395F2F" w:rsidRPr="00AF1DC3" w:rsidRDefault="00395F2F" w:rsidP="00395F2F">
            <w:pPr>
              <w:ind w:left="75"/>
              <w:rPr>
                <w:lang w:val="en-IN"/>
              </w:rPr>
            </w:pPr>
            <w:r w:rsidRPr="00AF1DC3">
              <w:rPr>
                <w:lang w:val="en-IN"/>
              </w:rPr>
              <w:t>well as suggestions for</w:t>
            </w:r>
          </w:p>
          <w:p w:rsidR="00395F2F" w:rsidRPr="00AF1DC3" w:rsidRDefault="00395F2F" w:rsidP="00395F2F">
            <w:pPr>
              <w:ind w:left="75"/>
              <w:rPr>
                <w:lang w:val="en-IN"/>
              </w:rPr>
            </w:pPr>
            <w:proofErr w:type="gramStart"/>
            <w:r w:rsidRPr="00AF1DC3">
              <w:rPr>
                <w:lang w:val="en-IN"/>
              </w:rPr>
              <w:t>action</w:t>
            </w:r>
            <w:proofErr w:type="gramEnd"/>
            <w:r w:rsidRPr="00AF1DC3">
              <w:rPr>
                <w:lang w:val="en-IN"/>
              </w:rPr>
              <w:t xml:space="preserve"> plans.</w:t>
            </w:r>
          </w:p>
        </w:tc>
        <w:tc>
          <w:tcPr>
            <w:tcW w:w="420" w:type="dxa"/>
            <w:tcBorders>
              <w:top w:val="nil"/>
              <w:bottom w:val="nil"/>
            </w:tcBorders>
            <w:shd w:val="clear" w:color="auto" w:fill="auto"/>
          </w:tcPr>
          <w:p w:rsidR="00395F2F" w:rsidRPr="00AF1DC3" w:rsidRDefault="00395F2F">
            <w:pPr>
              <w:rPr>
                <w:lang w:val="en-IN"/>
              </w:rPr>
            </w:pPr>
          </w:p>
        </w:tc>
        <w:tc>
          <w:tcPr>
            <w:tcW w:w="2895" w:type="dxa"/>
            <w:shd w:val="clear" w:color="auto" w:fill="auto"/>
          </w:tcPr>
          <w:p w:rsidR="00395F2F" w:rsidRPr="00AF1DC3" w:rsidRDefault="00395F2F" w:rsidP="00395F2F">
            <w:pPr>
              <w:rPr>
                <w:lang w:val="en-IN"/>
              </w:rPr>
            </w:pPr>
            <w:r w:rsidRPr="00AF1DC3">
              <w:rPr>
                <w:lang w:val="en-IN"/>
              </w:rPr>
              <w:t>How to integrate ESC into</w:t>
            </w:r>
          </w:p>
          <w:p w:rsidR="00395F2F" w:rsidRPr="00AF1DC3" w:rsidRDefault="00395F2F" w:rsidP="00395F2F">
            <w:pPr>
              <w:rPr>
                <w:lang w:val="en-IN"/>
              </w:rPr>
            </w:pPr>
            <w:r w:rsidRPr="00AF1DC3">
              <w:rPr>
                <w:lang w:val="en-IN"/>
              </w:rPr>
              <w:t>existing educational and</w:t>
            </w:r>
          </w:p>
          <w:p w:rsidR="00395F2F" w:rsidRPr="00AF1DC3" w:rsidRDefault="00395F2F" w:rsidP="00395F2F">
            <w:pPr>
              <w:rPr>
                <w:lang w:val="en-IN"/>
              </w:rPr>
            </w:pPr>
            <w:r w:rsidRPr="00AF1DC3">
              <w:rPr>
                <w:lang w:val="en-IN"/>
              </w:rPr>
              <w:t>sustainable development</w:t>
            </w:r>
          </w:p>
          <w:p w:rsidR="00395F2F" w:rsidRPr="00AF1DC3" w:rsidRDefault="00395F2F" w:rsidP="00395F2F">
            <w:pPr>
              <w:rPr>
                <w:lang w:val="en-IN"/>
              </w:rPr>
            </w:pPr>
            <w:proofErr w:type="gramStart"/>
            <w:r w:rsidRPr="00AF1DC3">
              <w:rPr>
                <w:lang w:val="en-IN"/>
              </w:rPr>
              <w:t>strategies</w:t>
            </w:r>
            <w:proofErr w:type="gramEnd"/>
            <w:r w:rsidRPr="00AF1DC3">
              <w:rPr>
                <w:lang w:val="en-IN"/>
              </w:rPr>
              <w:t>? Didactic tools</w:t>
            </w:r>
          </w:p>
          <w:p w:rsidR="00395F2F" w:rsidRPr="00AF1DC3" w:rsidRDefault="00395F2F" w:rsidP="00395F2F">
            <w:pPr>
              <w:rPr>
                <w:lang w:val="en-IN"/>
              </w:rPr>
            </w:pPr>
            <w:r w:rsidRPr="00AF1DC3">
              <w:rPr>
                <w:lang w:val="en-IN"/>
              </w:rPr>
              <w:t>and plans for ESC, core</w:t>
            </w:r>
          </w:p>
          <w:p w:rsidR="00395F2F" w:rsidRPr="00AF1DC3" w:rsidRDefault="00395F2F" w:rsidP="00395F2F">
            <w:pPr>
              <w:rPr>
                <w:lang w:val="en-IN"/>
              </w:rPr>
            </w:pPr>
            <w:proofErr w:type="gramStart"/>
            <w:r w:rsidRPr="00AF1DC3">
              <w:rPr>
                <w:lang w:val="en-IN"/>
              </w:rPr>
              <w:t>curricular</w:t>
            </w:r>
            <w:proofErr w:type="gramEnd"/>
            <w:r w:rsidRPr="00AF1DC3">
              <w:rPr>
                <w:lang w:val="en-IN"/>
              </w:rPr>
              <w:t xml:space="preserve"> suggestions. </w:t>
            </w:r>
          </w:p>
        </w:tc>
        <w:tc>
          <w:tcPr>
            <w:tcW w:w="690" w:type="dxa"/>
            <w:tcBorders>
              <w:top w:val="nil"/>
              <w:bottom w:val="nil"/>
            </w:tcBorders>
            <w:shd w:val="clear" w:color="auto" w:fill="auto"/>
          </w:tcPr>
          <w:p w:rsidR="00395F2F" w:rsidRPr="00AF1DC3" w:rsidRDefault="00395F2F">
            <w:pPr>
              <w:rPr>
                <w:lang w:val="en-IN"/>
              </w:rPr>
            </w:pPr>
          </w:p>
        </w:tc>
        <w:tc>
          <w:tcPr>
            <w:tcW w:w="3315" w:type="dxa"/>
            <w:shd w:val="clear" w:color="auto" w:fill="auto"/>
          </w:tcPr>
          <w:p w:rsidR="00395F2F" w:rsidRPr="00AF1DC3" w:rsidRDefault="00395F2F" w:rsidP="00395F2F">
            <w:pPr>
              <w:rPr>
                <w:lang w:val="en-IN"/>
              </w:rPr>
            </w:pPr>
            <w:r w:rsidRPr="00AF1DC3">
              <w:rPr>
                <w:lang w:val="en-IN"/>
              </w:rPr>
              <w:t>Overview of resources and</w:t>
            </w:r>
          </w:p>
          <w:p w:rsidR="00395F2F" w:rsidRPr="00AF1DC3" w:rsidRDefault="00395F2F" w:rsidP="00395F2F">
            <w:pPr>
              <w:rPr>
                <w:lang w:val="en-IN"/>
              </w:rPr>
            </w:pPr>
            <w:r w:rsidRPr="00AF1DC3">
              <w:rPr>
                <w:lang w:val="en-IN"/>
              </w:rPr>
              <w:t>teaching materials,</w:t>
            </w:r>
          </w:p>
          <w:p w:rsidR="00395F2F" w:rsidRPr="00AF1DC3" w:rsidRDefault="00395F2F" w:rsidP="00395F2F">
            <w:pPr>
              <w:rPr>
                <w:lang w:val="en-IN"/>
              </w:rPr>
            </w:pPr>
            <w:r w:rsidRPr="00AF1DC3">
              <w:rPr>
                <w:lang w:val="en-IN"/>
              </w:rPr>
              <w:t>references to theoretical</w:t>
            </w:r>
          </w:p>
          <w:p w:rsidR="00395F2F" w:rsidRPr="00AF1DC3" w:rsidRDefault="00395F2F" w:rsidP="00395F2F">
            <w:pPr>
              <w:rPr>
                <w:lang w:val="en-IN"/>
              </w:rPr>
            </w:pPr>
            <w:r w:rsidRPr="00AF1DC3">
              <w:rPr>
                <w:lang w:val="en-IN"/>
              </w:rPr>
              <w:t>research and practical</w:t>
            </w:r>
          </w:p>
          <w:p w:rsidR="00395F2F" w:rsidRPr="00AF1DC3" w:rsidRDefault="00395F2F" w:rsidP="00395F2F">
            <w:pPr>
              <w:rPr>
                <w:lang w:val="en-IN"/>
              </w:rPr>
            </w:pPr>
            <w:proofErr w:type="gramStart"/>
            <w:r w:rsidRPr="00AF1DC3">
              <w:rPr>
                <w:lang w:val="en-IN"/>
              </w:rPr>
              <w:t>materials</w:t>
            </w:r>
            <w:proofErr w:type="gramEnd"/>
            <w:r w:rsidRPr="00AF1DC3">
              <w:rPr>
                <w:lang w:val="en-IN"/>
              </w:rPr>
              <w:t>, web links…</w:t>
            </w:r>
          </w:p>
        </w:tc>
      </w:tr>
    </w:tbl>
    <w:p w:rsidR="00F025B9" w:rsidRPr="00AF1DC3" w:rsidRDefault="00F025B9" w:rsidP="00F863F4">
      <w:pPr>
        <w:rPr>
          <w:lang w:val="en-IN"/>
        </w:rPr>
      </w:pPr>
    </w:p>
    <w:p w:rsidR="00F025B9" w:rsidRPr="00AF1DC3" w:rsidRDefault="00D416B8" w:rsidP="00F863F4">
      <w:pPr>
        <w:rPr>
          <w:lang w:val="en-IN"/>
        </w:rPr>
      </w:pPr>
      <w:r w:rsidRPr="00AF1DC3">
        <w:rPr>
          <w:lang w:val="en-IN"/>
        </w:rPr>
        <w:t xml:space="preserve">                Addressing the challenges</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95"/>
      </w:tblGrid>
      <w:tr w:rsidR="00D416B8" w:rsidRPr="00AF1DC3" w:rsidTr="00D416B8">
        <w:tblPrEx>
          <w:tblCellMar>
            <w:top w:w="0" w:type="dxa"/>
            <w:bottom w:w="0" w:type="dxa"/>
          </w:tblCellMar>
        </w:tblPrEx>
        <w:trPr>
          <w:trHeight w:val="6623"/>
        </w:trPr>
        <w:tc>
          <w:tcPr>
            <w:tcW w:w="9195" w:type="dxa"/>
          </w:tcPr>
          <w:p w:rsidR="00D416B8" w:rsidRPr="00AF1DC3" w:rsidRDefault="00D416B8" w:rsidP="00D416B8">
            <w:pPr>
              <w:ind w:left="15"/>
              <w:rPr>
                <w:lang w:val="en-IN"/>
              </w:rPr>
            </w:pPr>
          </w:p>
          <w:p w:rsidR="00D416B8" w:rsidRPr="00AF1DC3" w:rsidRDefault="00D416B8" w:rsidP="00D808EE">
            <w:pPr>
              <w:rPr>
                <w:lang w:val="en-IN"/>
              </w:rPr>
            </w:pPr>
            <w:r w:rsidRPr="00AF1DC3">
              <w:rPr>
                <w:lang w:val="en-IN"/>
              </w:rPr>
              <w:t>1. Ensure that education institutions reflect in their daily</w:t>
            </w:r>
          </w:p>
          <w:p w:rsidR="00D416B8" w:rsidRPr="00AF1DC3" w:rsidRDefault="00D416B8" w:rsidP="00D416B8">
            <w:pPr>
              <w:ind w:left="15"/>
              <w:rPr>
                <w:lang w:val="en-IN"/>
              </w:rPr>
            </w:pPr>
            <w:r w:rsidRPr="00AF1DC3">
              <w:rPr>
                <w:lang w:val="en-IN"/>
              </w:rPr>
              <w:t>management the priorities given to sustainable development</w:t>
            </w:r>
          </w:p>
          <w:p w:rsidR="00D416B8" w:rsidRPr="00AF1DC3" w:rsidRDefault="00D416B8" w:rsidP="00D416B8">
            <w:pPr>
              <w:ind w:left="15"/>
              <w:rPr>
                <w:lang w:val="en-IN"/>
              </w:rPr>
            </w:pPr>
            <w:r w:rsidRPr="00AF1DC3">
              <w:rPr>
                <w:lang w:val="en-IN"/>
              </w:rPr>
              <w:t>2. Include themes, topics, modules, courses and degrees about</w:t>
            </w:r>
          </w:p>
          <w:p w:rsidR="00D416B8" w:rsidRPr="00AF1DC3" w:rsidRDefault="00D416B8" w:rsidP="00D416B8">
            <w:pPr>
              <w:ind w:left="15"/>
              <w:rPr>
                <w:lang w:val="en-IN"/>
              </w:rPr>
            </w:pPr>
            <w:proofErr w:type="gramStart"/>
            <w:r w:rsidRPr="00AF1DC3">
              <w:rPr>
                <w:lang w:val="en-IN"/>
              </w:rPr>
              <w:t>education</w:t>
            </w:r>
            <w:proofErr w:type="gramEnd"/>
            <w:r w:rsidRPr="00AF1DC3">
              <w:rPr>
                <w:lang w:val="en-IN"/>
              </w:rPr>
              <w:t xml:space="preserve"> for sustainable consumption in established curriculum.</w:t>
            </w:r>
          </w:p>
          <w:p w:rsidR="00D416B8" w:rsidRPr="00AF1DC3" w:rsidRDefault="00D416B8" w:rsidP="00D416B8">
            <w:pPr>
              <w:ind w:left="15"/>
              <w:rPr>
                <w:lang w:val="en-IN"/>
              </w:rPr>
            </w:pPr>
            <w:r w:rsidRPr="00AF1DC3">
              <w:rPr>
                <w:lang w:val="en-IN"/>
              </w:rPr>
              <w:t>3. Encourage research in education for sustainable consumption -</w:t>
            </w:r>
          </w:p>
          <w:p w:rsidR="00D416B8" w:rsidRPr="00AF1DC3" w:rsidRDefault="00D416B8" w:rsidP="00D416B8">
            <w:pPr>
              <w:ind w:left="15"/>
              <w:rPr>
                <w:lang w:val="en-IN"/>
              </w:rPr>
            </w:pPr>
            <w:proofErr w:type="gramStart"/>
            <w:r w:rsidRPr="00AF1DC3">
              <w:rPr>
                <w:lang w:val="en-IN"/>
              </w:rPr>
              <w:t>related</w:t>
            </w:r>
            <w:proofErr w:type="gramEnd"/>
            <w:r w:rsidRPr="00AF1DC3">
              <w:rPr>
                <w:lang w:val="en-IN"/>
              </w:rPr>
              <w:t xml:space="preserve"> areas.</w:t>
            </w:r>
          </w:p>
          <w:p w:rsidR="00D416B8" w:rsidRPr="00AF1DC3" w:rsidRDefault="00D416B8" w:rsidP="00D416B8">
            <w:pPr>
              <w:ind w:left="15"/>
              <w:rPr>
                <w:lang w:val="en-IN"/>
              </w:rPr>
            </w:pPr>
            <w:r w:rsidRPr="00AF1DC3">
              <w:rPr>
                <w:lang w:val="en-IN"/>
              </w:rPr>
              <w:t>4. Strengthen connections between researchers, lecturers, teacher</w:t>
            </w:r>
          </w:p>
          <w:p w:rsidR="00D416B8" w:rsidRPr="00AF1DC3" w:rsidRDefault="00D416B8" w:rsidP="00D416B8">
            <w:pPr>
              <w:ind w:left="15"/>
              <w:rPr>
                <w:lang w:val="en-IN"/>
              </w:rPr>
            </w:pPr>
            <w:proofErr w:type="gramStart"/>
            <w:r w:rsidRPr="00AF1DC3">
              <w:rPr>
                <w:lang w:val="en-IN"/>
              </w:rPr>
              <w:t>trainers</w:t>
            </w:r>
            <w:proofErr w:type="gramEnd"/>
            <w:r w:rsidRPr="00AF1DC3">
              <w:rPr>
                <w:lang w:val="en-IN"/>
              </w:rPr>
              <w:t xml:space="preserve"> and socio-economic actors and stakeholders.</w:t>
            </w:r>
          </w:p>
          <w:p w:rsidR="00D416B8" w:rsidRPr="00AF1DC3" w:rsidRDefault="00D416B8" w:rsidP="00D416B8">
            <w:pPr>
              <w:ind w:left="15"/>
              <w:rPr>
                <w:lang w:val="en-IN"/>
              </w:rPr>
            </w:pPr>
            <w:r w:rsidRPr="00AF1DC3">
              <w:rPr>
                <w:lang w:val="en-IN"/>
              </w:rPr>
              <w:t>5. Enhance cooperation between professionals from diverse</w:t>
            </w:r>
          </w:p>
          <w:p w:rsidR="00D416B8" w:rsidRPr="00AF1DC3" w:rsidRDefault="00D416B8" w:rsidP="00D416B8">
            <w:pPr>
              <w:ind w:left="15"/>
              <w:rPr>
                <w:lang w:val="en-IN"/>
              </w:rPr>
            </w:pPr>
            <w:r w:rsidRPr="00AF1DC3">
              <w:rPr>
                <w:lang w:val="en-IN"/>
              </w:rPr>
              <w:t>disciplines in order to develop integrated approaches to</w:t>
            </w:r>
          </w:p>
          <w:p w:rsidR="00D416B8" w:rsidRPr="00AF1DC3" w:rsidRDefault="00D416B8" w:rsidP="00D416B8">
            <w:pPr>
              <w:ind w:left="15"/>
              <w:rPr>
                <w:lang w:val="en-IN"/>
              </w:rPr>
            </w:pPr>
            <w:proofErr w:type="gramStart"/>
            <w:r w:rsidRPr="00AF1DC3">
              <w:rPr>
                <w:lang w:val="en-IN"/>
              </w:rPr>
              <w:t>education</w:t>
            </w:r>
            <w:proofErr w:type="gramEnd"/>
            <w:r w:rsidRPr="00AF1DC3">
              <w:rPr>
                <w:lang w:val="en-IN"/>
              </w:rPr>
              <w:t xml:space="preserve"> for sustainable consumption.</w:t>
            </w:r>
          </w:p>
          <w:p w:rsidR="00D416B8" w:rsidRPr="00AF1DC3" w:rsidRDefault="00D416B8" w:rsidP="00D416B8">
            <w:pPr>
              <w:ind w:left="15"/>
              <w:rPr>
                <w:lang w:val="en-IN"/>
              </w:rPr>
            </w:pPr>
          </w:p>
        </w:tc>
      </w:tr>
    </w:tbl>
    <w:p w:rsidR="00AA5FB2" w:rsidRPr="00AF1DC3" w:rsidRDefault="00AA5FB2" w:rsidP="00AA5FB2">
      <w:pPr>
        <w:rPr>
          <w:lang w:val="en-IN"/>
        </w:rPr>
      </w:pPr>
      <w:r w:rsidRPr="00AF1DC3">
        <w:rPr>
          <w:lang w:val="en-IN"/>
        </w:rPr>
        <w:t>+</w:t>
      </w:r>
    </w:p>
    <w:tbl>
      <w:tblPr>
        <w:tblpPr w:leftFromText="180" w:rightFromText="180" w:vertAnchor="text" w:tblpX="2614"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
        <w:gridCol w:w="502"/>
        <w:gridCol w:w="6027"/>
      </w:tblGrid>
      <w:tr w:rsidR="00AA5FB2" w:rsidRPr="00AF1DC3" w:rsidTr="00AA5FB2">
        <w:tblPrEx>
          <w:tblCellMar>
            <w:top w:w="0" w:type="dxa"/>
            <w:bottom w:w="0" w:type="dxa"/>
          </w:tblCellMar>
        </w:tblPrEx>
        <w:trPr>
          <w:gridBefore w:val="2"/>
          <w:wBefore w:w="738" w:type="dxa"/>
          <w:trHeight w:val="1523"/>
        </w:trPr>
        <w:tc>
          <w:tcPr>
            <w:tcW w:w="6027" w:type="dxa"/>
          </w:tcPr>
          <w:p w:rsidR="00AA5FB2" w:rsidRPr="00AF1DC3" w:rsidRDefault="00AA5FB2" w:rsidP="00AA5FB2">
            <w:pPr>
              <w:rPr>
                <w:lang w:val="en-IN"/>
              </w:rPr>
            </w:pPr>
            <w:r w:rsidRPr="00AF1DC3">
              <w:rPr>
                <w:lang w:val="en-IN"/>
              </w:rPr>
              <w:t>• Setting examples</w:t>
            </w:r>
          </w:p>
          <w:p w:rsidR="00AA5FB2" w:rsidRPr="00AF1DC3" w:rsidRDefault="00AA5FB2" w:rsidP="00AA5FB2">
            <w:pPr>
              <w:rPr>
                <w:lang w:val="en-IN"/>
              </w:rPr>
            </w:pPr>
            <w:r w:rsidRPr="00AF1DC3">
              <w:rPr>
                <w:lang w:val="en-IN"/>
              </w:rPr>
              <w:t>• Adapting established curricula</w:t>
            </w:r>
          </w:p>
          <w:p w:rsidR="00AA5FB2" w:rsidRPr="00AF1DC3" w:rsidRDefault="00AA5FB2" w:rsidP="00AA5FB2">
            <w:pPr>
              <w:rPr>
                <w:lang w:val="en-IN"/>
              </w:rPr>
            </w:pPr>
            <w:r w:rsidRPr="00AF1DC3">
              <w:rPr>
                <w:lang w:val="en-IN"/>
              </w:rPr>
              <w:t>• Encouraging research</w:t>
            </w:r>
          </w:p>
          <w:p w:rsidR="00AA5FB2" w:rsidRPr="00AF1DC3" w:rsidRDefault="00AA5FB2" w:rsidP="00AA5FB2">
            <w:pPr>
              <w:rPr>
                <w:lang w:val="en-IN"/>
              </w:rPr>
            </w:pPr>
            <w:r w:rsidRPr="00AF1DC3">
              <w:rPr>
                <w:lang w:val="en-IN"/>
              </w:rPr>
              <w:t>• Strengthening connections</w:t>
            </w:r>
          </w:p>
          <w:p w:rsidR="00AA5FB2" w:rsidRPr="00AF1DC3" w:rsidRDefault="00AA5FB2" w:rsidP="00AA5FB2">
            <w:pPr>
              <w:rPr>
                <w:lang w:val="en-IN"/>
              </w:rPr>
            </w:pPr>
            <w:r w:rsidRPr="00AF1DC3">
              <w:rPr>
                <w:lang w:val="en-IN"/>
              </w:rPr>
              <w:t>• Enhancing cooperation</w:t>
            </w:r>
          </w:p>
          <w:p w:rsidR="00AA5FB2" w:rsidRPr="00AF1DC3" w:rsidRDefault="00AA5FB2" w:rsidP="00AA5FB2">
            <w:pPr>
              <w:rPr>
                <w:lang w:val="en-IN"/>
              </w:rPr>
            </w:pPr>
            <w:r w:rsidRPr="00AF1DC3">
              <w:rPr>
                <w:lang w:val="en-IN"/>
              </w:rPr>
              <w:t>• Facilitating ESC in teacher training</w:t>
            </w:r>
          </w:p>
          <w:p w:rsidR="00AA5FB2" w:rsidRPr="00AF1DC3" w:rsidRDefault="00AA5FB2" w:rsidP="00AA5FB2">
            <w:pPr>
              <w:rPr>
                <w:lang w:val="en-IN"/>
              </w:rPr>
            </w:pPr>
            <w:r w:rsidRPr="00AF1DC3">
              <w:rPr>
                <w:lang w:val="en-IN"/>
              </w:rPr>
              <w:t>• Rewarding innovation</w:t>
            </w:r>
          </w:p>
          <w:p w:rsidR="00AA5FB2" w:rsidRPr="00AF1DC3" w:rsidRDefault="00AA5FB2" w:rsidP="00AA5FB2">
            <w:pPr>
              <w:rPr>
                <w:lang w:val="en-IN"/>
              </w:rPr>
            </w:pPr>
            <w:r w:rsidRPr="00AF1DC3">
              <w:rPr>
                <w:lang w:val="en-IN"/>
              </w:rPr>
              <w:t>• Respecting indigenous knowledge</w:t>
            </w:r>
          </w:p>
          <w:p w:rsidR="00AA5FB2" w:rsidRPr="00AF1DC3" w:rsidRDefault="00AA5FB2" w:rsidP="00AA5FB2">
            <w:pPr>
              <w:rPr>
                <w:lang w:val="en-IN"/>
              </w:rPr>
            </w:pPr>
            <w:r w:rsidRPr="00AF1DC3">
              <w:rPr>
                <w:lang w:val="en-IN"/>
              </w:rPr>
              <w:t>• Fostering intergenerational learning</w:t>
            </w:r>
          </w:p>
          <w:p w:rsidR="00AA5FB2" w:rsidRPr="00AF1DC3" w:rsidRDefault="00AA5FB2" w:rsidP="00AA5FB2">
            <w:pPr>
              <w:rPr>
                <w:lang w:val="en-IN"/>
              </w:rPr>
            </w:pPr>
            <w:r w:rsidRPr="00AF1DC3">
              <w:rPr>
                <w:lang w:val="en-IN"/>
              </w:rPr>
              <w:t>• Providing opportunities for community service</w:t>
            </w:r>
          </w:p>
        </w:tc>
      </w:tr>
      <w:tr w:rsidR="00AA5FB2" w:rsidRPr="00AF1DC3" w:rsidTr="00AA5FB2">
        <w:tblPrEx>
          <w:tblBorders>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2"/>
          <w:wAfter w:w="6529" w:type="dxa"/>
          <w:trHeight w:val="100"/>
        </w:trPr>
        <w:tc>
          <w:tcPr>
            <w:tcW w:w="236" w:type="dxa"/>
          </w:tcPr>
          <w:p w:rsidR="00AA5FB2" w:rsidRPr="00AF1DC3" w:rsidRDefault="00AA5FB2" w:rsidP="00AA5FB2">
            <w:pPr>
              <w:rPr>
                <w:lang w:val="en-IN"/>
              </w:rPr>
            </w:pPr>
          </w:p>
        </w:tc>
      </w:tr>
    </w:tbl>
    <w:p w:rsidR="00AA5FB2" w:rsidRPr="00AF1DC3" w:rsidRDefault="00AA5FB2" w:rsidP="00AA5FB2">
      <w:pPr>
        <w:rPr>
          <w:lang w:val="en-IN"/>
        </w:rPr>
      </w:pPr>
      <w:r w:rsidRPr="00AF1DC3">
        <w:rPr>
          <w:lang w:val="en-IN"/>
        </w:rPr>
        <w:t xml:space="preserve"> </w:t>
      </w:r>
    </w:p>
    <w:p w:rsidR="00AA5FB2" w:rsidRPr="00AF1DC3" w:rsidRDefault="00AA5FB2" w:rsidP="00AA5FB2">
      <w:pPr>
        <w:rPr>
          <w:lang w:val="en-IN"/>
        </w:rPr>
      </w:pPr>
    </w:p>
    <w:p w:rsidR="00AA5FB2" w:rsidRPr="00AF1DC3" w:rsidRDefault="00AA5FB2" w:rsidP="00AA5FB2">
      <w:pPr>
        <w:rPr>
          <w:lang w:val="en-IN"/>
        </w:rPr>
      </w:pPr>
      <w:r w:rsidRPr="00AF1DC3">
        <w:rPr>
          <w:lang w:val="en-IN"/>
        </w:rPr>
        <w:t>Optimising opportunities</w:t>
      </w:r>
    </w:p>
    <w:p w:rsidR="00AA5FB2" w:rsidRPr="00AF1DC3" w:rsidRDefault="00AA5FB2" w:rsidP="00AA5FB2">
      <w:pPr>
        <w:rPr>
          <w:lang w:val="en-IN"/>
        </w:rPr>
      </w:pPr>
      <w:proofErr w:type="gramStart"/>
      <w:r w:rsidRPr="00AF1DC3">
        <w:rPr>
          <w:lang w:val="en-IN"/>
        </w:rPr>
        <w:t xml:space="preserve">Optimizing </w:t>
      </w:r>
      <w:r w:rsidRPr="00AF1DC3">
        <w:rPr>
          <w:lang w:val="en-IN"/>
        </w:rPr>
        <w:t xml:space="preserve"> </w:t>
      </w:r>
      <w:r w:rsidRPr="00AF1DC3">
        <w:rPr>
          <w:lang w:val="en-IN"/>
        </w:rPr>
        <w:t>guidelines</w:t>
      </w:r>
      <w:proofErr w:type="gramEnd"/>
      <w:r w:rsidRPr="00AF1DC3">
        <w:rPr>
          <w:lang w:val="en-IN"/>
        </w:rPr>
        <w:t xml:space="preserve"> </w:t>
      </w:r>
      <w:r w:rsidRPr="00AF1DC3">
        <w:rPr>
          <w:lang w:val="en-IN"/>
        </w:rPr>
        <w:t xml:space="preserve"> </w:t>
      </w:r>
    </w:p>
    <w:p w:rsidR="00AA5FB2" w:rsidRPr="00AF1DC3" w:rsidRDefault="00AA5FB2" w:rsidP="00AA5FB2">
      <w:pPr>
        <w:rPr>
          <w:lang w:val="en-IN"/>
        </w:rPr>
      </w:pPr>
      <w:proofErr w:type="gramStart"/>
      <w:r w:rsidRPr="00AF1DC3">
        <w:rPr>
          <w:lang w:val="en-IN"/>
        </w:rPr>
        <w:t>educ</w:t>
      </w:r>
      <w:r w:rsidRPr="00AF1DC3">
        <w:rPr>
          <w:lang w:val="en-IN"/>
        </w:rPr>
        <w:t>ational</w:t>
      </w:r>
      <w:proofErr w:type="gramEnd"/>
      <w:r w:rsidRPr="00AF1DC3">
        <w:rPr>
          <w:lang w:val="en-IN"/>
        </w:rPr>
        <w:t xml:space="preserve"> institutions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0"/>
      </w:tblGrid>
      <w:tr w:rsidR="00B2264F" w:rsidRPr="00AF1DC3" w:rsidTr="00AA5FB2">
        <w:tblPrEx>
          <w:tblCellMar>
            <w:top w:w="0" w:type="dxa"/>
            <w:bottom w:w="0" w:type="dxa"/>
          </w:tblCellMar>
        </w:tblPrEx>
        <w:trPr>
          <w:trHeight w:val="383"/>
        </w:trPr>
        <w:tc>
          <w:tcPr>
            <w:tcW w:w="2430" w:type="dxa"/>
          </w:tcPr>
          <w:p w:rsidR="00B2264F" w:rsidRPr="00AF1DC3" w:rsidRDefault="00B2264F" w:rsidP="00B2264F">
            <w:pPr>
              <w:rPr>
                <w:lang w:val="en-IN"/>
              </w:rPr>
            </w:pPr>
            <w:r w:rsidRPr="00AF1DC3">
              <w:rPr>
                <w:lang w:val="en-IN"/>
              </w:rPr>
              <w:t>• ESC Implementation</w:t>
            </w:r>
          </w:p>
        </w:tc>
      </w:tr>
      <w:tr w:rsidR="00B2264F" w:rsidRPr="00AF1DC3" w:rsidTr="00AA5FB2">
        <w:tblPrEx>
          <w:tblCellMar>
            <w:top w:w="0" w:type="dxa"/>
            <w:bottom w:w="0" w:type="dxa"/>
          </w:tblCellMar>
        </w:tblPrEx>
        <w:trPr>
          <w:trHeight w:val="2760"/>
        </w:trPr>
        <w:tc>
          <w:tcPr>
            <w:tcW w:w="2430" w:type="dxa"/>
          </w:tcPr>
          <w:p w:rsidR="00B2264F" w:rsidRPr="00AF1DC3" w:rsidRDefault="00B2264F" w:rsidP="00B2264F">
            <w:pPr>
              <w:rPr>
                <w:lang w:val="en-IN"/>
              </w:rPr>
            </w:pPr>
            <w:r w:rsidRPr="00AF1DC3">
              <w:rPr>
                <w:lang w:val="en-IN"/>
              </w:rPr>
              <w:t>• ESC themes</w:t>
            </w:r>
          </w:p>
          <w:p w:rsidR="00B2264F" w:rsidRPr="00AF1DC3" w:rsidRDefault="00B2264F" w:rsidP="00B2264F">
            <w:pPr>
              <w:rPr>
                <w:lang w:val="en-IN"/>
              </w:rPr>
            </w:pPr>
            <w:r w:rsidRPr="00AF1DC3">
              <w:rPr>
                <w:lang w:val="en-IN"/>
              </w:rPr>
              <w:t>• ESC learning outcomes and</w:t>
            </w:r>
          </w:p>
          <w:p w:rsidR="00B2264F" w:rsidRPr="00AF1DC3" w:rsidRDefault="00B2264F" w:rsidP="00B2264F">
            <w:pPr>
              <w:rPr>
                <w:lang w:val="en-IN"/>
              </w:rPr>
            </w:pPr>
            <w:r w:rsidRPr="00AF1DC3">
              <w:rPr>
                <w:lang w:val="en-IN"/>
              </w:rPr>
              <w:t>competences</w:t>
            </w:r>
          </w:p>
          <w:p w:rsidR="00B2264F" w:rsidRPr="00AF1DC3" w:rsidRDefault="00B2264F" w:rsidP="00B2264F">
            <w:pPr>
              <w:rPr>
                <w:lang w:val="en-IN"/>
              </w:rPr>
            </w:pPr>
            <w:r w:rsidRPr="00AF1DC3">
              <w:rPr>
                <w:lang w:val="en-IN"/>
              </w:rPr>
              <w:t>• ESC methodologies</w:t>
            </w:r>
          </w:p>
          <w:p w:rsidR="00B2264F" w:rsidRPr="00AF1DC3" w:rsidRDefault="00B2264F" w:rsidP="00B2264F">
            <w:pPr>
              <w:rPr>
                <w:lang w:val="en-IN"/>
              </w:rPr>
            </w:pPr>
            <w:r w:rsidRPr="00AF1DC3">
              <w:rPr>
                <w:lang w:val="en-IN"/>
              </w:rPr>
              <w:t>• ESC assessment</w:t>
            </w:r>
          </w:p>
        </w:tc>
      </w:tr>
    </w:tbl>
    <w:p w:rsidR="006F6C48" w:rsidRPr="00AF1DC3" w:rsidRDefault="006F6C48" w:rsidP="00F863F4">
      <w:pPr>
        <w:rPr>
          <w:lang w:val="en-IN"/>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5"/>
        <w:gridCol w:w="6030"/>
      </w:tblGrid>
      <w:tr w:rsidR="006F6C48" w:rsidRPr="00AF1DC3" w:rsidTr="006F6C48">
        <w:tblPrEx>
          <w:tblCellMar>
            <w:top w:w="0" w:type="dxa"/>
            <w:bottom w:w="0" w:type="dxa"/>
          </w:tblCellMar>
        </w:tblPrEx>
        <w:trPr>
          <w:trHeight w:val="750"/>
        </w:trPr>
        <w:tc>
          <w:tcPr>
            <w:tcW w:w="3255" w:type="dxa"/>
          </w:tcPr>
          <w:p w:rsidR="006F6C48" w:rsidRPr="00AF1DC3" w:rsidRDefault="006F6C48" w:rsidP="006F6C48">
            <w:pPr>
              <w:ind w:left="15"/>
              <w:rPr>
                <w:lang w:val="en-IN"/>
              </w:rPr>
            </w:pPr>
            <w:r w:rsidRPr="00AF1DC3">
              <w:rPr>
                <w:lang w:val="en-IN"/>
              </w:rPr>
              <w:t>• An overview of relevant resources and</w:t>
            </w:r>
          </w:p>
          <w:p w:rsidR="006F6C48" w:rsidRPr="00AF1DC3" w:rsidRDefault="006F6C48" w:rsidP="006F6C48">
            <w:pPr>
              <w:ind w:left="15"/>
              <w:rPr>
                <w:lang w:val="en-IN"/>
              </w:rPr>
            </w:pPr>
            <w:r w:rsidRPr="00AF1DC3">
              <w:rPr>
                <w:lang w:val="en-IN"/>
              </w:rPr>
              <w:t>teaching materials, theoretical research</w:t>
            </w:r>
          </w:p>
          <w:p w:rsidR="006F6C48" w:rsidRPr="00AF1DC3" w:rsidRDefault="006F6C48" w:rsidP="006F6C48">
            <w:pPr>
              <w:ind w:left="15"/>
              <w:rPr>
                <w:lang w:val="en-IN"/>
              </w:rPr>
            </w:pPr>
            <w:proofErr w:type="gramStart"/>
            <w:r w:rsidRPr="00AF1DC3">
              <w:rPr>
                <w:lang w:val="en-IN"/>
              </w:rPr>
              <w:t>and</w:t>
            </w:r>
            <w:proofErr w:type="gramEnd"/>
            <w:r w:rsidRPr="00AF1DC3">
              <w:rPr>
                <w:lang w:val="en-IN"/>
              </w:rPr>
              <w:t xml:space="preserve"> practical materials, web links…</w:t>
            </w:r>
          </w:p>
        </w:tc>
        <w:tc>
          <w:tcPr>
            <w:tcW w:w="6030" w:type="dxa"/>
            <w:shd w:val="clear" w:color="auto" w:fill="auto"/>
          </w:tcPr>
          <w:p w:rsidR="00C956C9" w:rsidRPr="00AF1DC3" w:rsidRDefault="00C956C9" w:rsidP="00C956C9">
            <w:pPr>
              <w:rPr>
                <w:lang w:val="en-IN"/>
              </w:rPr>
            </w:pPr>
            <w:r w:rsidRPr="00AF1DC3">
              <w:rPr>
                <w:lang w:val="en-IN"/>
              </w:rPr>
              <w:t>Available online at</w:t>
            </w:r>
          </w:p>
          <w:p w:rsidR="006F6C48" w:rsidRPr="00AF1DC3" w:rsidRDefault="00C956C9" w:rsidP="00C956C9">
            <w:pPr>
              <w:rPr>
                <w:lang w:val="en-IN"/>
              </w:rPr>
            </w:pPr>
            <w:r w:rsidRPr="00AF1DC3">
              <w:rPr>
                <w:lang w:val="en-IN"/>
              </w:rPr>
              <w:t>http://www.unep.fr/scp/education</w:t>
            </w:r>
          </w:p>
        </w:tc>
      </w:tr>
    </w:tbl>
    <w:p w:rsidR="00C956C9" w:rsidRPr="00AF1DC3" w:rsidRDefault="00B2264F" w:rsidP="00C956C9">
      <w:pPr>
        <w:rPr>
          <w:lang w:val="en-IN"/>
        </w:rPr>
      </w:pPr>
      <w:r w:rsidRPr="00AF1DC3">
        <w:rPr>
          <w:lang w:val="en-IN"/>
        </w:rPr>
        <w:t xml:space="preserve"> </w:t>
      </w:r>
      <w:r w:rsidR="00C956C9" w:rsidRPr="00AF1DC3">
        <w:rPr>
          <w:lang w:val="en-IN"/>
        </w:rPr>
        <w:t>+</w:t>
      </w:r>
    </w:p>
    <w:p w:rsidR="00C956C9" w:rsidRPr="00AF1DC3" w:rsidRDefault="00C956C9" w:rsidP="00C956C9">
      <w:pPr>
        <w:rPr>
          <w:lang w:val="en-IN"/>
        </w:rPr>
      </w:pPr>
      <w:r w:rsidRPr="00AF1DC3">
        <w:rPr>
          <w:rFonts w:ascii="Calibri" w:hAnsi="Calibri" w:cs="Calibri"/>
          <w:lang w:val="en-IN"/>
        </w:rPr>
        <w:t></w:t>
      </w:r>
      <w:r w:rsidRPr="00AF1DC3">
        <w:rPr>
          <w:lang w:val="en-IN"/>
        </w:rPr>
        <w:t xml:space="preserve"> Global Consumer Action Day on ESC Global Consumer Action Day on ESC (15 October 2008) organized by Consumers International to draw attention to the importance of ESC and the Guidelines and to</w:t>
      </w:r>
    </w:p>
    <w:p w:rsidR="00C956C9" w:rsidRPr="00AF1DC3" w:rsidRDefault="00C956C9" w:rsidP="00C956C9">
      <w:pPr>
        <w:rPr>
          <w:lang w:val="en-IN"/>
        </w:rPr>
      </w:pPr>
      <w:proofErr w:type="gramStart"/>
      <w:r w:rsidRPr="00AF1DC3">
        <w:rPr>
          <w:lang w:val="en-IN"/>
        </w:rPr>
        <w:t>promote</w:t>
      </w:r>
      <w:proofErr w:type="gramEnd"/>
      <w:r w:rsidRPr="00AF1DC3">
        <w:rPr>
          <w:lang w:val="en-IN"/>
        </w:rPr>
        <w:t xml:space="preserve"> the integration of ESC into 10YFP</w:t>
      </w:r>
    </w:p>
    <w:p w:rsidR="00C956C9" w:rsidRPr="00AF1DC3" w:rsidRDefault="00C956C9" w:rsidP="00C956C9">
      <w:pPr>
        <w:rPr>
          <w:lang w:val="en-IN"/>
        </w:rPr>
      </w:pPr>
      <w:r w:rsidRPr="00AF1DC3">
        <w:rPr>
          <w:rFonts w:ascii="Calibri" w:hAnsi="Calibri" w:cs="Calibri"/>
          <w:lang w:val="en-IN"/>
        </w:rPr>
        <w:t></w:t>
      </w:r>
      <w:r w:rsidRPr="00AF1DC3">
        <w:rPr>
          <w:lang w:val="en-IN"/>
        </w:rPr>
        <w:t xml:space="preserve"> Joint Conference on Consumer Education Joint Conference on Consumer Education (Paris, 24 October 2008), organized by</w:t>
      </w:r>
    </w:p>
    <w:p w:rsidR="00C956C9" w:rsidRPr="00AF1DC3" w:rsidRDefault="00C956C9" w:rsidP="00C956C9">
      <w:pPr>
        <w:rPr>
          <w:lang w:val="en-IN"/>
        </w:rPr>
      </w:pPr>
      <w:proofErr w:type="gramStart"/>
      <w:r w:rsidRPr="00AF1DC3">
        <w:rPr>
          <w:lang w:val="en-IN"/>
        </w:rPr>
        <w:t>the</w:t>
      </w:r>
      <w:proofErr w:type="gramEnd"/>
      <w:r w:rsidRPr="00AF1DC3">
        <w:rPr>
          <w:lang w:val="en-IN"/>
        </w:rPr>
        <w:t xml:space="preserve"> OECD Committee on Consumer Protection, together with UNEP DTIE and the</w:t>
      </w:r>
    </w:p>
    <w:p w:rsidR="00C956C9" w:rsidRPr="00AF1DC3" w:rsidRDefault="00C956C9" w:rsidP="00C956C9">
      <w:pPr>
        <w:rPr>
          <w:lang w:val="en-IN"/>
        </w:rPr>
      </w:pPr>
      <w:r w:rsidRPr="00AF1DC3">
        <w:rPr>
          <w:lang w:val="en-IN"/>
        </w:rPr>
        <w:t>Task force on ESC</w:t>
      </w:r>
    </w:p>
    <w:p w:rsidR="00C956C9" w:rsidRPr="00AF1DC3" w:rsidRDefault="00C956C9" w:rsidP="00C956C9">
      <w:pPr>
        <w:rPr>
          <w:lang w:val="en-IN"/>
        </w:rPr>
      </w:pPr>
      <w:r w:rsidRPr="00AF1DC3">
        <w:rPr>
          <w:rFonts w:ascii="Calibri" w:hAnsi="Calibri" w:cs="Calibri"/>
          <w:lang w:val="en-IN"/>
        </w:rPr>
        <w:lastRenderedPageBreak/>
        <w:t></w:t>
      </w:r>
      <w:r w:rsidRPr="00AF1DC3">
        <w:rPr>
          <w:lang w:val="en-IN"/>
        </w:rPr>
        <w:t xml:space="preserve"> International Conference on ESD International Conference on ESD: Workshop on ESC organized by UNEP DTIE </w:t>
      </w:r>
      <w:proofErr w:type="gramStart"/>
      <w:r w:rsidRPr="00AF1DC3">
        <w:rPr>
          <w:lang w:val="en-IN"/>
        </w:rPr>
        <w:t>in :</w:t>
      </w:r>
      <w:proofErr w:type="gramEnd"/>
      <w:r w:rsidRPr="00AF1DC3">
        <w:rPr>
          <w:lang w:val="en-IN"/>
        </w:rPr>
        <w:t xml:space="preserve"> Workshop on ESC cooperation with the TF on ESC (Bordeaux, 27-29 October 2008)</w:t>
      </w:r>
    </w:p>
    <w:p w:rsidR="00C956C9" w:rsidRPr="00AF1DC3" w:rsidRDefault="00C956C9" w:rsidP="00C956C9">
      <w:pPr>
        <w:rPr>
          <w:lang w:val="en-IN"/>
        </w:rPr>
      </w:pPr>
      <w:r w:rsidRPr="00AF1DC3">
        <w:rPr>
          <w:rFonts w:ascii="Calibri" w:hAnsi="Calibri" w:cs="Calibri"/>
          <w:lang w:val="en-IN"/>
        </w:rPr>
        <w:t></w:t>
      </w:r>
      <w:r w:rsidRPr="00AF1DC3">
        <w:rPr>
          <w:lang w:val="en-IN"/>
        </w:rPr>
        <w:t xml:space="preserve"> Regional Meetings and National Roundtables on SCP Regional Meetings and National Roundtables on SCP organised by UNEP and UNDESA to promote SCP with governments and relevant stakeholders also in view</w:t>
      </w:r>
    </w:p>
    <w:p w:rsidR="00C956C9" w:rsidRPr="00AF1DC3" w:rsidRDefault="00C956C9" w:rsidP="00C956C9">
      <w:pPr>
        <w:rPr>
          <w:lang w:val="en-IN"/>
        </w:rPr>
      </w:pPr>
      <w:proofErr w:type="gramStart"/>
      <w:r w:rsidRPr="00AF1DC3">
        <w:rPr>
          <w:lang w:val="en-IN"/>
        </w:rPr>
        <w:t>of</w:t>
      </w:r>
      <w:proofErr w:type="gramEnd"/>
      <w:r w:rsidRPr="00AF1DC3">
        <w:rPr>
          <w:lang w:val="en-IN"/>
        </w:rPr>
        <w:t xml:space="preserve"> CSD 18/19 (New York, 2010/2011)</w:t>
      </w:r>
    </w:p>
    <w:p w:rsidR="00C956C9" w:rsidRPr="00AF1DC3" w:rsidRDefault="00C956C9" w:rsidP="00C956C9">
      <w:pPr>
        <w:rPr>
          <w:lang w:val="en-IN"/>
        </w:rPr>
      </w:pPr>
      <w:r w:rsidRPr="00AF1DC3">
        <w:rPr>
          <w:rFonts w:ascii="Calibri" w:hAnsi="Calibri" w:cs="Calibri"/>
          <w:lang w:val="en-IN"/>
        </w:rPr>
        <w:t></w:t>
      </w:r>
      <w:r w:rsidRPr="00AF1DC3">
        <w:rPr>
          <w:lang w:val="en-IN"/>
        </w:rPr>
        <w:t xml:space="preserve"> Sixth International </w:t>
      </w:r>
      <w:proofErr w:type="spellStart"/>
      <w:r w:rsidRPr="00AF1DC3">
        <w:rPr>
          <w:lang w:val="en-IN"/>
        </w:rPr>
        <w:t>International</w:t>
      </w:r>
      <w:proofErr w:type="spellEnd"/>
      <w:r w:rsidRPr="00AF1DC3">
        <w:rPr>
          <w:lang w:val="en-IN"/>
        </w:rPr>
        <w:t xml:space="preserve"> Consumer </w:t>
      </w:r>
      <w:proofErr w:type="spellStart"/>
      <w:r w:rsidRPr="00AF1DC3">
        <w:rPr>
          <w:lang w:val="en-IN"/>
        </w:rPr>
        <w:t>Consumer</w:t>
      </w:r>
      <w:proofErr w:type="spellEnd"/>
      <w:r w:rsidRPr="00AF1DC3">
        <w:rPr>
          <w:lang w:val="en-IN"/>
        </w:rPr>
        <w:t xml:space="preserve"> Citizenship </w:t>
      </w:r>
      <w:proofErr w:type="spellStart"/>
      <w:r w:rsidRPr="00AF1DC3">
        <w:rPr>
          <w:lang w:val="en-IN"/>
        </w:rPr>
        <w:t>Citizenship</w:t>
      </w:r>
      <w:proofErr w:type="spellEnd"/>
      <w:r w:rsidRPr="00AF1DC3">
        <w:rPr>
          <w:lang w:val="en-IN"/>
        </w:rPr>
        <w:t xml:space="preserve"> Network </w:t>
      </w:r>
      <w:proofErr w:type="spellStart"/>
      <w:r w:rsidRPr="00AF1DC3">
        <w:rPr>
          <w:lang w:val="en-IN"/>
        </w:rPr>
        <w:t>Network</w:t>
      </w:r>
      <w:proofErr w:type="spellEnd"/>
      <w:r w:rsidRPr="00AF1DC3">
        <w:rPr>
          <w:lang w:val="en-IN"/>
        </w:rPr>
        <w:t xml:space="preserve"> Conference </w:t>
      </w:r>
      <w:proofErr w:type="spellStart"/>
      <w:r w:rsidRPr="00AF1DC3">
        <w:rPr>
          <w:lang w:val="en-IN"/>
        </w:rPr>
        <w:t>Conference</w:t>
      </w:r>
      <w:proofErr w:type="spellEnd"/>
      <w:r w:rsidRPr="00AF1DC3">
        <w:rPr>
          <w:lang w:val="en-IN"/>
        </w:rPr>
        <w:t xml:space="preserve"> “Making a difference putting consumer citizenship into action” (Berlin, 23-24 March 2009) at the</w:t>
      </w:r>
    </w:p>
    <w:p w:rsidR="00C956C9" w:rsidRPr="00AF1DC3" w:rsidRDefault="00C956C9" w:rsidP="00C956C9">
      <w:pPr>
        <w:rPr>
          <w:lang w:val="en-IN"/>
        </w:rPr>
      </w:pPr>
      <w:r w:rsidRPr="00AF1DC3">
        <w:rPr>
          <w:lang w:val="en-IN"/>
        </w:rPr>
        <w:t>Technical University of Berlin in Germany</w:t>
      </w:r>
    </w:p>
    <w:p w:rsidR="00C956C9" w:rsidRPr="00AF1DC3" w:rsidRDefault="00C956C9" w:rsidP="00C956C9">
      <w:pPr>
        <w:rPr>
          <w:lang w:val="en-IN"/>
        </w:rPr>
      </w:pPr>
      <w:r w:rsidRPr="00AF1DC3">
        <w:rPr>
          <w:rFonts w:ascii="Calibri" w:hAnsi="Calibri" w:cs="Calibri"/>
          <w:lang w:val="en-IN"/>
        </w:rPr>
        <w:t></w:t>
      </w:r>
      <w:r w:rsidRPr="00AF1DC3">
        <w:rPr>
          <w:lang w:val="en-IN"/>
        </w:rPr>
        <w:t xml:space="preserve"> UNESCO World Conference on ESD UNESCO World Conference on ESD “Moving into the Second Half of the UN</w:t>
      </w:r>
    </w:p>
    <w:p w:rsidR="00C956C9" w:rsidRPr="00AF1DC3" w:rsidRDefault="00C956C9" w:rsidP="00C956C9">
      <w:pPr>
        <w:rPr>
          <w:lang w:val="en-IN"/>
        </w:rPr>
      </w:pPr>
      <w:r w:rsidRPr="00AF1DC3">
        <w:rPr>
          <w:lang w:val="en-IN"/>
        </w:rPr>
        <w:t>Decade” (Bonn, 31 March – 2 April 2009) organised by UNESCO and the German</w:t>
      </w:r>
    </w:p>
    <w:p w:rsidR="00C956C9" w:rsidRPr="00AF1DC3" w:rsidRDefault="00C956C9" w:rsidP="00C956C9">
      <w:pPr>
        <w:rPr>
          <w:lang w:val="en-IN"/>
        </w:rPr>
      </w:pPr>
      <w:r w:rsidRPr="00AF1DC3">
        <w:rPr>
          <w:lang w:val="en-IN"/>
        </w:rPr>
        <w:t>Federal Ministry of Education and Research in Cooperation with the German</w:t>
      </w:r>
    </w:p>
    <w:p w:rsidR="00D416B8" w:rsidRPr="00AF1DC3" w:rsidRDefault="00C956C9" w:rsidP="00C956C9">
      <w:pPr>
        <w:rPr>
          <w:lang w:val="en-IN"/>
        </w:rPr>
      </w:pPr>
      <w:r w:rsidRPr="00AF1DC3">
        <w:rPr>
          <w:lang w:val="en-IN"/>
        </w:rPr>
        <w:t>Commission for UNESCO</w:t>
      </w:r>
    </w:p>
    <w:p w:rsidR="00616A92" w:rsidRPr="00AF1DC3" w:rsidRDefault="00616A92" w:rsidP="00F863F4">
      <w:pPr>
        <w:rPr>
          <w:lang w:val="en-IN"/>
        </w:rPr>
      </w:pPr>
    </w:p>
    <w:p w:rsidR="00616A92" w:rsidRPr="00AF1DC3" w:rsidRDefault="00616A92" w:rsidP="00F863F4">
      <w:pPr>
        <w:rPr>
          <w:lang w:val="en-IN"/>
        </w:rPr>
      </w:pPr>
      <w:r w:rsidRPr="00AF1DC3">
        <w:rPr>
          <w:lang w:val="en-IN"/>
        </w:rPr>
        <w:t>17 ways education influences the new 17 global goals</w:t>
      </w:r>
    </w:p>
    <w:p w:rsidR="00616A92" w:rsidRPr="00AF1DC3" w:rsidRDefault="00616A92" w:rsidP="00616A92">
      <w:pPr>
        <w:rPr>
          <w:lang w:val="en-IN"/>
        </w:rPr>
      </w:pPr>
      <w:r w:rsidRPr="00AF1DC3">
        <w:rPr>
          <w:lang w:val="en-IN"/>
        </w:rPr>
        <w:t>Real progress on the global goals will be elusive unless all children receive a quality education.</w:t>
      </w:r>
    </w:p>
    <w:p w:rsidR="00616A92" w:rsidRPr="00AF1DC3" w:rsidRDefault="00616A92" w:rsidP="00616A92">
      <w:pPr>
        <w:rPr>
          <w:lang w:val="en-IN"/>
        </w:rPr>
      </w:pPr>
      <w:r w:rsidRPr="00AF1DC3">
        <w:rPr>
          <w:lang w:val="en-IN"/>
        </w:rPr>
        <w:t>July 12, 2015 by GPE Secretariat |23 comments |17 minutes read</w:t>
      </w:r>
    </w:p>
    <w:p w:rsidR="00616A92" w:rsidRPr="00AF1DC3" w:rsidRDefault="00616A92" w:rsidP="00616A92">
      <w:pPr>
        <w:rPr>
          <w:lang w:val="en-IN"/>
        </w:rPr>
      </w:pPr>
      <w:r w:rsidRPr="00AF1DC3">
        <w:rPr>
          <w:lang w:val="en-IN"/>
        </w:rPr>
        <w:t xml:space="preserve">This September, the United Nations will commit to the new Sustainable Development Goals, which will succeed the Millennium Development Goals. The SDGs outline a new and ambitious worldwide effort to reduce poverty and hunger, improve health, enable equality, </w:t>
      </w:r>
      <w:proofErr w:type="gramStart"/>
      <w:r w:rsidRPr="00AF1DC3">
        <w:rPr>
          <w:lang w:val="en-IN"/>
        </w:rPr>
        <w:t>protect</w:t>
      </w:r>
      <w:proofErr w:type="gramEnd"/>
      <w:r w:rsidRPr="00AF1DC3">
        <w:rPr>
          <w:lang w:val="en-IN"/>
        </w:rPr>
        <w:t xml:space="preserve"> the planet and much more. Real progress will be elusive unless all children receive a quality education.</w:t>
      </w:r>
    </w:p>
    <w:p w:rsidR="00616A92" w:rsidRPr="00AF1DC3" w:rsidRDefault="00616A92" w:rsidP="00616A92">
      <w:pPr>
        <w:rPr>
          <w:lang w:val="en-IN"/>
        </w:rPr>
      </w:pPr>
      <w:r w:rsidRPr="00AF1DC3">
        <w:rPr>
          <w:lang w:val="en-IN"/>
        </w:rPr>
        <w:t>No Poverty</w:t>
      </w:r>
    </w:p>
    <w:p w:rsidR="00616A92" w:rsidRPr="00AF1DC3" w:rsidRDefault="00616A92" w:rsidP="00616A92">
      <w:pPr>
        <w:rPr>
          <w:lang w:val="en-IN"/>
        </w:rPr>
      </w:pPr>
      <w:r w:rsidRPr="00AF1DC3">
        <w:rPr>
          <w:lang w:val="en-IN"/>
        </w:rPr>
        <w:t>End poverty in all its forms everywhere.</w:t>
      </w:r>
    </w:p>
    <w:p w:rsidR="00616A92" w:rsidRPr="00AF1DC3" w:rsidRDefault="00616A92" w:rsidP="00616A92">
      <w:pPr>
        <w:rPr>
          <w:lang w:val="en-IN"/>
        </w:rPr>
      </w:pPr>
      <w:r w:rsidRPr="00AF1DC3">
        <w:rPr>
          <w:lang w:val="en-IN"/>
        </w:rPr>
        <w:t>Education is the one of the most effective ways to reduce poverty.</w:t>
      </w:r>
    </w:p>
    <w:p w:rsidR="00616A92" w:rsidRPr="00AF1DC3" w:rsidRDefault="00616A92" w:rsidP="00616A92">
      <w:pPr>
        <w:rPr>
          <w:lang w:val="en-IN"/>
        </w:rPr>
      </w:pPr>
    </w:p>
    <w:p w:rsidR="00616A92" w:rsidRPr="00AF1DC3" w:rsidRDefault="00616A92" w:rsidP="00616A92">
      <w:pPr>
        <w:rPr>
          <w:lang w:val="en-IN"/>
        </w:rPr>
      </w:pPr>
      <w:r w:rsidRPr="00AF1DC3">
        <w:rPr>
          <w:lang w:val="en-IN"/>
        </w:rPr>
        <w:t>According to UNESCO, 171 million people could be lifted out of poverty - a 12% drop in global poverty - if all students in low-income countries left school with basic reading skills.</w:t>
      </w:r>
    </w:p>
    <w:p w:rsidR="00616A92" w:rsidRPr="00AF1DC3" w:rsidRDefault="00616A92" w:rsidP="00616A92">
      <w:pPr>
        <w:rPr>
          <w:lang w:val="en-IN"/>
        </w:rPr>
      </w:pPr>
    </w:p>
    <w:p w:rsidR="00616A92" w:rsidRPr="00AF1DC3" w:rsidRDefault="00616A92" w:rsidP="00616A92">
      <w:pPr>
        <w:rPr>
          <w:lang w:val="en-IN"/>
        </w:rPr>
      </w:pPr>
      <w:r w:rsidRPr="00AF1DC3">
        <w:rPr>
          <w:lang w:val="en-IN"/>
        </w:rPr>
        <w:t>UNESCO also found that one extra year of schooling increases an individual's earnings by up to 10%, and each additional year of schooling raises average annual gross domestic product by 0.37%.</w:t>
      </w:r>
    </w:p>
    <w:p w:rsidR="00616A92" w:rsidRPr="00AF1DC3" w:rsidRDefault="00616A92" w:rsidP="00616A92">
      <w:pPr>
        <w:rPr>
          <w:lang w:val="en-IN"/>
        </w:rPr>
      </w:pPr>
    </w:p>
    <w:p w:rsidR="00616A92" w:rsidRPr="00AF1DC3" w:rsidRDefault="00616A92" w:rsidP="00616A92">
      <w:pPr>
        <w:rPr>
          <w:lang w:val="en-IN"/>
        </w:rPr>
      </w:pPr>
    </w:p>
    <w:p w:rsidR="00616A92" w:rsidRPr="00AF1DC3" w:rsidRDefault="00616A92" w:rsidP="00616A92">
      <w:pPr>
        <w:rPr>
          <w:lang w:val="en-IN"/>
        </w:rPr>
      </w:pPr>
      <w:r w:rsidRPr="00AF1DC3">
        <w:rPr>
          <w:lang w:val="en-IN"/>
        </w:rPr>
        <w:t>#2 No Hunger</w:t>
      </w:r>
    </w:p>
    <w:p w:rsidR="00616A92" w:rsidRPr="00AF1DC3" w:rsidRDefault="00616A92" w:rsidP="00616A92">
      <w:pPr>
        <w:rPr>
          <w:lang w:val="en-IN"/>
        </w:rPr>
      </w:pPr>
      <w:r w:rsidRPr="00AF1DC3">
        <w:rPr>
          <w:lang w:val="en-IN"/>
        </w:rPr>
        <w:t>End hunger, achieve food security and improved nutrition and promote sustainable agriculture.</w:t>
      </w:r>
    </w:p>
    <w:p w:rsidR="00616A92" w:rsidRPr="00AF1DC3" w:rsidRDefault="00616A92" w:rsidP="00616A92">
      <w:pPr>
        <w:rPr>
          <w:lang w:val="en-IN"/>
        </w:rPr>
      </w:pPr>
      <w:r w:rsidRPr="00AF1DC3">
        <w:rPr>
          <w:lang w:val="en-IN"/>
        </w:rPr>
        <w:t>There's strong evidence that a mother's education improves her children's nutrition, especially as she seeks higher levels of schooling.</w:t>
      </w:r>
    </w:p>
    <w:p w:rsidR="00616A92" w:rsidRPr="00AF1DC3" w:rsidRDefault="00616A92" w:rsidP="00616A92">
      <w:pPr>
        <w:rPr>
          <w:lang w:val="en-IN"/>
        </w:rPr>
      </w:pPr>
    </w:p>
    <w:p w:rsidR="00616A92" w:rsidRPr="00AF1DC3" w:rsidRDefault="00616A92" w:rsidP="00616A92">
      <w:pPr>
        <w:rPr>
          <w:lang w:val="en-IN"/>
        </w:rPr>
      </w:pPr>
      <w:proofErr w:type="gramStart"/>
      <w:r w:rsidRPr="00AF1DC3">
        <w:rPr>
          <w:lang w:val="en-IN"/>
        </w:rPr>
        <w:t>The most recent UNESCO research in 2013 shows that there are approximately 47 million children in low-income countries who are stunted as a result of malnutrition in early childhood.</w:t>
      </w:r>
      <w:proofErr w:type="gramEnd"/>
      <w:r w:rsidRPr="00AF1DC3">
        <w:rPr>
          <w:lang w:val="en-IN"/>
        </w:rPr>
        <w:t xml:space="preserve"> If all mothers in those countries had a primary education, 1.7 million children would be saved from stunting. If those mothers had a secondary education, 12.2 million children would be saved from stunting.</w:t>
      </w:r>
    </w:p>
    <w:p w:rsidR="00616A92" w:rsidRPr="00AF1DC3" w:rsidRDefault="00616A92" w:rsidP="00616A92">
      <w:pPr>
        <w:rPr>
          <w:lang w:val="en-IN"/>
        </w:rPr>
      </w:pPr>
      <w:r w:rsidRPr="00AF1DC3">
        <w:rPr>
          <w:lang w:val="en-IN"/>
        </w:rPr>
        <w:t xml:space="preserve">#3 Good </w:t>
      </w:r>
      <w:proofErr w:type="gramStart"/>
      <w:r w:rsidRPr="00AF1DC3">
        <w:rPr>
          <w:lang w:val="en-IN"/>
        </w:rPr>
        <w:t>Health</w:t>
      </w:r>
      <w:proofErr w:type="gramEnd"/>
    </w:p>
    <w:p w:rsidR="00616A92" w:rsidRPr="00AF1DC3" w:rsidRDefault="00616A92" w:rsidP="00616A92">
      <w:pPr>
        <w:rPr>
          <w:lang w:val="en-IN"/>
        </w:rPr>
      </w:pPr>
      <w:r w:rsidRPr="00AF1DC3">
        <w:rPr>
          <w:lang w:val="en-IN"/>
        </w:rPr>
        <w:t>Ensure healthy lives and promote well-being for all at all ages.</w:t>
      </w:r>
    </w:p>
    <w:p w:rsidR="00616A92" w:rsidRPr="00AF1DC3" w:rsidRDefault="00616A92" w:rsidP="00616A92">
      <w:pPr>
        <w:rPr>
          <w:lang w:val="en-IN"/>
        </w:rPr>
      </w:pPr>
    </w:p>
    <w:p w:rsidR="00616A92" w:rsidRPr="00AF1DC3" w:rsidRDefault="00616A92" w:rsidP="00616A92">
      <w:pPr>
        <w:rPr>
          <w:lang w:val="en-IN"/>
        </w:rPr>
      </w:pPr>
      <w:r w:rsidRPr="00AF1DC3">
        <w:rPr>
          <w:lang w:val="en-IN"/>
        </w:rPr>
        <w:t>Better educated people are much less vulnerable to health risks.</w:t>
      </w:r>
    </w:p>
    <w:p w:rsidR="00616A92" w:rsidRPr="00AF1DC3" w:rsidRDefault="00616A92" w:rsidP="00616A92">
      <w:pPr>
        <w:rPr>
          <w:lang w:val="en-IN"/>
        </w:rPr>
      </w:pPr>
    </w:p>
    <w:p w:rsidR="00616A92" w:rsidRPr="00AF1DC3" w:rsidRDefault="00616A92" w:rsidP="00616A92">
      <w:pPr>
        <w:rPr>
          <w:lang w:val="en-IN"/>
        </w:rPr>
      </w:pPr>
      <w:r w:rsidRPr="00AF1DC3">
        <w:rPr>
          <w:lang w:val="en-IN"/>
        </w:rPr>
        <w:t>When mothers in particular are educated, even at the most primary level, they are more likely to be well informed about various diseases and take steps to prevent them. UNESCO reports that each extra year of a mother's schooling reduces the probability of infant mortality by as much as 10% and that a child whose mother can read is 50% more likely to live past age five. A study in the journal Lancet also showed that four million child deaths have been prevented over the past four decades thanks to the global increase in women's education.</w:t>
      </w:r>
    </w:p>
    <w:p w:rsidR="00616A92" w:rsidRPr="00AF1DC3" w:rsidRDefault="00616A92" w:rsidP="00616A92">
      <w:pPr>
        <w:rPr>
          <w:lang w:val="en-IN"/>
        </w:rPr>
      </w:pPr>
    </w:p>
    <w:p w:rsidR="00616A92" w:rsidRPr="00AF1DC3" w:rsidRDefault="00616A92" w:rsidP="00616A92">
      <w:pPr>
        <w:rPr>
          <w:lang w:val="en-IN"/>
        </w:rPr>
      </w:pPr>
    </w:p>
    <w:p w:rsidR="00616A92" w:rsidRPr="00AF1DC3" w:rsidRDefault="00616A92" w:rsidP="00616A92">
      <w:pPr>
        <w:rPr>
          <w:lang w:val="en-IN"/>
        </w:rPr>
      </w:pPr>
      <w:proofErr w:type="gramStart"/>
      <w:r w:rsidRPr="00AF1DC3">
        <w:rPr>
          <w:lang w:val="en-IN"/>
        </w:rPr>
        <w:t>#4.</w:t>
      </w:r>
      <w:proofErr w:type="gramEnd"/>
      <w:r w:rsidRPr="00AF1DC3">
        <w:rPr>
          <w:lang w:val="en-IN"/>
        </w:rPr>
        <w:t xml:space="preserve"> Quality Education</w:t>
      </w:r>
    </w:p>
    <w:p w:rsidR="00616A92" w:rsidRPr="00AF1DC3" w:rsidRDefault="00616A92" w:rsidP="00616A92">
      <w:pPr>
        <w:rPr>
          <w:lang w:val="en-IN"/>
        </w:rPr>
      </w:pPr>
      <w:r w:rsidRPr="00AF1DC3">
        <w:rPr>
          <w:lang w:val="en-IN"/>
        </w:rPr>
        <w:t>Ensure inclusive and equitable quality education and promote lifelong learning opportunities for all.</w:t>
      </w:r>
    </w:p>
    <w:p w:rsidR="00616A92" w:rsidRPr="00AF1DC3" w:rsidRDefault="00616A92" w:rsidP="00616A92">
      <w:pPr>
        <w:rPr>
          <w:lang w:val="en-IN"/>
        </w:rPr>
      </w:pPr>
    </w:p>
    <w:p w:rsidR="00616A92" w:rsidRPr="00AF1DC3" w:rsidRDefault="00616A92" w:rsidP="00616A92">
      <w:pPr>
        <w:rPr>
          <w:lang w:val="en-IN"/>
        </w:rPr>
      </w:pPr>
      <w:r w:rsidRPr="00AF1DC3">
        <w:rPr>
          <w:lang w:val="en-IN"/>
        </w:rPr>
        <w:t>Education builds on itself, creating greater capacity to educate others and nurture a culture that values learning.</w:t>
      </w:r>
    </w:p>
    <w:p w:rsidR="00616A92" w:rsidRPr="00AF1DC3" w:rsidRDefault="00616A92" w:rsidP="00616A92">
      <w:pPr>
        <w:rPr>
          <w:lang w:val="en-IN"/>
        </w:rPr>
      </w:pPr>
    </w:p>
    <w:p w:rsidR="00616A92" w:rsidRPr="00AF1DC3" w:rsidRDefault="00616A92" w:rsidP="00616A92">
      <w:pPr>
        <w:rPr>
          <w:lang w:val="en-IN"/>
        </w:rPr>
      </w:pPr>
      <w:r w:rsidRPr="00AF1DC3">
        <w:rPr>
          <w:lang w:val="en-IN"/>
        </w:rPr>
        <w:lastRenderedPageBreak/>
        <w:t>Education equips learners of all ages with the skills and values needed to be responsible global citizens, such as respect for human rights, gender equality and environmental sustainability. Investing in and strengthening a country's education sector is key to the development of any country and its people. Without investment in quality education, progress on all other development indicators will stagnate. The Global Partnership for Education works to ensure that all children irrespective of where they live get a quality education, prioritizing the most vulnerable.</w:t>
      </w:r>
    </w:p>
    <w:p w:rsidR="00616A92" w:rsidRPr="00AF1DC3" w:rsidRDefault="00616A92" w:rsidP="00616A92">
      <w:pPr>
        <w:rPr>
          <w:lang w:val="en-IN"/>
        </w:rPr>
      </w:pPr>
    </w:p>
    <w:p w:rsidR="00616A92" w:rsidRPr="00AF1DC3" w:rsidRDefault="00616A92" w:rsidP="00616A92">
      <w:pPr>
        <w:rPr>
          <w:lang w:val="en-IN"/>
        </w:rPr>
      </w:pPr>
    </w:p>
    <w:p w:rsidR="00616A92" w:rsidRPr="00AF1DC3" w:rsidRDefault="00616A92" w:rsidP="00616A92">
      <w:pPr>
        <w:rPr>
          <w:lang w:val="en-IN"/>
        </w:rPr>
      </w:pPr>
      <w:proofErr w:type="gramStart"/>
      <w:r w:rsidRPr="00AF1DC3">
        <w:rPr>
          <w:lang w:val="en-IN"/>
        </w:rPr>
        <w:t>#5.</w:t>
      </w:r>
      <w:proofErr w:type="gramEnd"/>
      <w:r w:rsidRPr="00AF1DC3">
        <w:rPr>
          <w:lang w:val="en-IN"/>
        </w:rPr>
        <w:t xml:space="preserve"> Gender Equality</w:t>
      </w:r>
    </w:p>
    <w:p w:rsidR="00616A92" w:rsidRPr="00AF1DC3" w:rsidRDefault="00616A92" w:rsidP="00616A92">
      <w:pPr>
        <w:rPr>
          <w:lang w:val="en-IN"/>
        </w:rPr>
      </w:pPr>
      <w:r w:rsidRPr="00AF1DC3">
        <w:rPr>
          <w:lang w:val="en-IN"/>
        </w:rPr>
        <w:t>Achieve gender equality and empower all women and girls.</w:t>
      </w:r>
    </w:p>
    <w:p w:rsidR="00616A92" w:rsidRPr="00AF1DC3" w:rsidRDefault="00616A92" w:rsidP="00616A92">
      <w:pPr>
        <w:rPr>
          <w:lang w:val="en-IN"/>
        </w:rPr>
      </w:pPr>
    </w:p>
    <w:p w:rsidR="00616A92" w:rsidRPr="00AF1DC3" w:rsidRDefault="00616A92" w:rsidP="00616A92">
      <w:pPr>
        <w:rPr>
          <w:lang w:val="en-IN"/>
        </w:rPr>
      </w:pPr>
      <w:r w:rsidRPr="00AF1DC3">
        <w:rPr>
          <w:lang w:val="en-IN"/>
        </w:rPr>
        <w:t>Education enables girls and women to reach their full potential - in parity with men and boys - in their homes, communities, workplaces and institutions of influence.</w:t>
      </w:r>
    </w:p>
    <w:p w:rsidR="00616A92" w:rsidRPr="00AF1DC3" w:rsidRDefault="00616A92" w:rsidP="00616A92">
      <w:pPr>
        <w:rPr>
          <w:lang w:val="en-IN"/>
        </w:rPr>
      </w:pPr>
    </w:p>
    <w:p w:rsidR="00616A92" w:rsidRPr="00AF1DC3" w:rsidRDefault="00616A92" w:rsidP="00616A92">
      <w:pPr>
        <w:rPr>
          <w:lang w:val="en-IN"/>
        </w:rPr>
      </w:pPr>
      <w:r w:rsidRPr="00AF1DC3">
        <w:rPr>
          <w:lang w:val="en-IN"/>
        </w:rPr>
        <w:t xml:space="preserve">One additional school year can increase a woman's earnings by up to 20%, according to World Bank studies, and Plan International has shown that some countries lose more than $1 billion a year by failing to educate girls at the same level as boys. We also know that as the gap between the number of girls and </w:t>
      </w:r>
      <w:proofErr w:type="gramStart"/>
      <w:r w:rsidRPr="00AF1DC3">
        <w:rPr>
          <w:lang w:val="en-IN"/>
        </w:rPr>
        <w:t>boys</w:t>
      </w:r>
      <w:proofErr w:type="gramEnd"/>
      <w:r w:rsidRPr="00AF1DC3">
        <w:rPr>
          <w:lang w:val="en-IN"/>
        </w:rPr>
        <w:t xml:space="preserve"> narrows, so, too, do gender disparities in wages and employment.</w:t>
      </w:r>
    </w:p>
    <w:p w:rsidR="00616A92" w:rsidRPr="00AF1DC3" w:rsidRDefault="00616A92" w:rsidP="00616A92">
      <w:pPr>
        <w:rPr>
          <w:lang w:val="en-IN"/>
        </w:rPr>
      </w:pPr>
    </w:p>
    <w:p w:rsidR="00616A92" w:rsidRPr="00AF1DC3" w:rsidRDefault="00616A92" w:rsidP="00616A92">
      <w:pPr>
        <w:rPr>
          <w:lang w:val="en-IN"/>
        </w:rPr>
      </w:pPr>
    </w:p>
    <w:p w:rsidR="00616A92" w:rsidRPr="00AF1DC3" w:rsidRDefault="00616A92" w:rsidP="00616A92">
      <w:pPr>
        <w:rPr>
          <w:lang w:val="en-IN"/>
        </w:rPr>
      </w:pPr>
      <w:proofErr w:type="gramStart"/>
      <w:r w:rsidRPr="00AF1DC3">
        <w:rPr>
          <w:lang w:val="en-IN"/>
        </w:rPr>
        <w:t>#6 Clean Water</w:t>
      </w:r>
      <w:proofErr w:type="gramEnd"/>
      <w:r w:rsidRPr="00AF1DC3">
        <w:rPr>
          <w:lang w:val="en-IN"/>
        </w:rPr>
        <w:t xml:space="preserve"> and Sanitation</w:t>
      </w:r>
    </w:p>
    <w:p w:rsidR="00616A92" w:rsidRPr="00AF1DC3" w:rsidRDefault="00616A92" w:rsidP="00616A92">
      <w:pPr>
        <w:rPr>
          <w:lang w:val="en-IN"/>
        </w:rPr>
      </w:pPr>
      <w:r w:rsidRPr="00AF1DC3">
        <w:rPr>
          <w:lang w:val="en-IN"/>
        </w:rPr>
        <w:t>Ensure availability and sustainable management of water and sanitation for all.</w:t>
      </w:r>
    </w:p>
    <w:p w:rsidR="00616A92" w:rsidRPr="00AF1DC3" w:rsidRDefault="00616A92" w:rsidP="00616A92">
      <w:pPr>
        <w:rPr>
          <w:lang w:val="en-IN"/>
        </w:rPr>
      </w:pPr>
    </w:p>
    <w:p w:rsidR="00616A92" w:rsidRPr="00AF1DC3" w:rsidRDefault="00616A92" w:rsidP="00616A92">
      <w:pPr>
        <w:rPr>
          <w:lang w:val="en-IN"/>
        </w:rPr>
      </w:pPr>
      <w:r w:rsidRPr="00AF1DC3">
        <w:rPr>
          <w:lang w:val="en-IN"/>
        </w:rPr>
        <w:t>As communities become better educated about the links between their sanitation and health they see substantial improvements in sanitation. And, as societies become more economically prosperous, it stands to reason that they will be better able to create modern water and sanitation facilities and systems.</w:t>
      </w:r>
    </w:p>
    <w:p w:rsidR="00616A92" w:rsidRPr="00AF1DC3" w:rsidRDefault="00616A92" w:rsidP="00616A92">
      <w:pPr>
        <w:rPr>
          <w:lang w:val="en-IN"/>
        </w:rPr>
      </w:pPr>
    </w:p>
    <w:p w:rsidR="00616A92" w:rsidRPr="00AF1DC3" w:rsidRDefault="00616A92" w:rsidP="00616A92">
      <w:pPr>
        <w:rPr>
          <w:lang w:val="en-IN"/>
        </w:rPr>
      </w:pPr>
      <w:r w:rsidRPr="00AF1DC3">
        <w:rPr>
          <w:lang w:val="en-IN"/>
        </w:rPr>
        <w:t>In many societies, girls can spend as many as 15 hours per week fetching water for their families, leave no time for school, UNESCO reports. Similarly, without access to safe sanitation, there are many more sick children who will miss school. In Ethiopia, 6.8 million people gained access to improved sanitation from 1990 to 2006. This was partly the result of having educated communities about the links between sanitation and health, and of implementing new, affordable technologies.</w:t>
      </w:r>
    </w:p>
    <w:p w:rsidR="00616A92" w:rsidRPr="00AF1DC3" w:rsidRDefault="00616A92" w:rsidP="00616A92">
      <w:pPr>
        <w:rPr>
          <w:lang w:val="en-IN"/>
        </w:rPr>
      </w:pPr>
    </w:p>
    <w:p w:rsidR="00616A92" w:rsidRPr="00AF1DC3" w:rsidRDefault="00616A92" w:rsidP="00616A92">
      <w:pPr>
        <w:rPr>
          <w:lang w:val="en-IN"/>
        </w:rPr>
      </w:pPr>
    </w:p>
    <w:p w:rsidR="00616A92" w:rsidRPr="00AF1DC3" w:rsidRDefault="00616A92" w:rsidP="00616A92">
      <w:pPr>
        <w:rPr>
          <w:lang w:val="en-IN"/>
        </w:rPr>
      </w:pPr>
      <w:proofErr w:type="gramStart"/>
      <w:r w:rsidRPr="00AF1DC3">
        <w:rPr>
          <w:lang w:val="en-IN"/>
        </w:rPr>
        <w:t>#7 Clean Energy</w:t>
      </w:r>
      <w:proofErr w:type="gramEnd"/>
    </w:p>
    <w:p w:rsidR="00616A92" w:rsidRPr="00AF1DC3" w:rsidRDefault="00616A92" w:rsidP="00616A92">
      <w:pPr>
        <w:rPr>
          <w:lang w:val="en-IN"/>
        </w:rPr>
      </w:pPr>
      <w:r w:rsidRPr="00AF1DC3">
        <w:rPr>
          <w:lang w:val="en-IN"/>
        </w:rPr>
        <w:t>Ensure access to affordable, reliable, sustainable and modern energy for all.</w:t>
      </w:r>
    </w:p>
    <w:p w:rsidR="00616A92" w:rsidRPr="00AF1DC3" w:rsidRDefault="00616A92" w:rsidP="00616A92">
      <w:pPr>
        <w:rPr>
          <w:lang w:val="en-IN"/>
        </w:rPr>
      </w:pPr>
    </w:p>
    <w:p w:rsidR="00616A92" w:rsidRPr="00AF1DC3" w:rsidRDefault="00616A92" w:rsidP="00616A92">
      <w:pPr>
        <w:rPr>
          <w:lang w:val="en-IN"/>
        </w:rPr>
      </w:pPr>
      <w:r w:rsidRPr="00AF1DC3">
        <w:rPr>
          <w:lang w:val="en-IN"/>
        </w:rPr>
        <w:t>Like education, clean and accessible energy is an essential building block of a country's social, economic and environmental development.</w:t>
      </w:r>
    </w:p>
    <w:p w:rsidR="00616A92" w:rsidRPr="00AF1DC3" w:rsidRDefault="00616A92" w:rsidP="00616A92">
      <w:pPr>
        <w:rPr>
          <w:lang w:val="en-IN"/>
        </w:rPr>
      </w:pPr>
    </w:p>
    <w:p w:rsidR="00616A92" w:rsidRPr="00AF1DC3" w:rsidRDefault="00616A92" w:rsidP="00616A92">
      <w:pPr>
        <w:rPr>
          <w:lang w:val="en-IN"/>
        </w:rPr>
      </w:pPr>
      <w:r w:rsidRPr="00AF1DC3">
        <w:rPr>
          <w:lang w:val="en-IN"/>
        </w:rPr>
        <w:t>Experience suggests that educated citizens will likely be more inclined to recognize and adopt new practices and technologies that will help them and their communities prosper. And, with education, those citizens will be positioned to build and maintain energy infrastructures that will sustain their countries for a long time to come.</w:t>
      </w:r>
    </w:p>
    <w:p w:rsidR="00616A92" w:rsidRPr="00AF1DC3" w:rsidRDefault="00616A92" w:rsidP="00616A92">
      <w:pPr>
        <w:rPr>
          <w:lang w:val="en-IN"/>
        </w:rPr>
      </w:pPr>
    </w:p>
    <w:p w:rsidR="00616A92" w:rsidRPr="00AF1DC3" w:rsidRDefault="00616A92" w:rsidP="00616A92">
      <w:pPr>
        <w:rPr>
          <w:lang w:val="en-IN"/>
        </w:rPr>
      </w:pPr>
    </w:p>
    <w:p w:rsidR="00616A92" w:rsidRPr="00AF1DC3" w:rsidRDefault="00616A92" w:rsidP="001F28C0">
      <w:pPr>
        <w:tabs>
          <w:tab w:val="left" w:pos="3705"/>
        </w:tabs>
        <w:rPr>
          <w:lang w:val="en-IN"/>
        </w:rPr>
      </w:pPr>
      <w:r w:rsidRPr="00AF1DC3">
        <w:rPr>
          <w:lang w:val="en-IN"/>
        </w:rPr>
        <w:t>#8 Good Jobs and Economic Growth</w:t>
      </w:r>
      <w:r w:rsidR="001F28C0" w:rsidRPr="00AF1DC3">
        <w:rPr>
          <w:lang w:val="en-IN"/>
        </w:rPr>
        <w:tab/>
      </w:r>
    </w:p>
    <w:p w:rsidR="00616A92" w:rsidRPr="00AF1DC3" w:rsidRDefault="00616A92" w:rsidP="00616A92">
      <w:pPr>
        <w:rPr>
          <w:lang w:val="en-IN"/>
        </w:rPr>
      </w:pPr>
      <w:r w:rsidRPr="00AF1DC3">
        <w:rPr>
          <w:lang w:val="en-IN"/>
        </w:rPr>
        <w:t>Promote sustained, inclusive and sustainable economic growth, full and productive employment and decent work for all.</w:t>
      </w:r>
    </w:p>
    <w:p w:rsidR="00616A92" w:rsidRPr="00AF1DC3" w:rsidRDefault="00616A92" w:rsidP="00616A92">
      <w:pPr>
        <w:rPr>
          <w:lang w:val="en-IN"/>
        </w:rPr>
      </w:pPr>
    </w:p>
    <w:p w:rsidR="00616A92" w:rsidRPr="00AF1DC3" w:rsidRDefault="00616A92" w:rsidP="00616A92">
      <w:pPr>
        <w:rPr>
          <w:lang w:val="en-IN"/>
        </w:rPr>
      </w:pPr>
      <w:r w:rsidRPr="00AF1DC3">
        <w:rPr>
          <w:lang w:val="en-IN"/>
        </w:rPr>
        <w:t>Education is one of the strongest drivers of economic progress and prosperity. Studies have shown that each additional year of schooling raises average annual gross domestic product (GDP) growth by 0.37%.</w:t>
      </w:r>
    </w:p>
    <w:p w:rsidR="00616A92" w:rsidRPr="00AF1DC3" w:rsidRDefault="00616A92" w:rsidP="00616A92">
      <w:pPr>
        <w:rPr>
          <w:lang w:val="en-IN"/>
        </w:rPr>
      </w:pPr>
    </w:p>
    <w:p w:rsidR="00616A92" w:rsidRPr="00AF1DC3" w:rsidRDefault="00616A92" w:rsidP="00616A92">
      <w:pPr>
        <w:rPr>
          <w:lang w:val="en-IN"/>
        </w:rPr>
      </w:pPr>
      <w:r w:rsidRPr="00AF1DC3">
        <w:rPr>
          <w:lang w:val="en-IN"/>
        </w:rPr>
        <w:t>The Education for All Global Monitoring Report showed that, in 1965, adults in East Asia and the Pacific had, on average, spent 2.7 more years in school than those in sub-Saharan Africa. Over a 45-year period, average annual growth in income per capita was 3.4% in East Asia and the Pacific, but 0.8% in sub-Saharan Africa. The difference in education levels explains about half of the difference in growth.</w:t>
      </w:r>
    </w:p>
    <w:p w:rsidR="00616A92" w:rsidRPr="00AF1DC3" w:rsidRDefault="00616A92" w:rsidP="00616A92">
      <w:pPr>
        <w:rPr>
          <w:lang w:val="en-IN"/>
        </w:rPr>
      </w:pPr>
    </w:p>
    <w:p w:rsidR="00616A92" w:rsidRPr="00AF1DC3" w:rsidRDefault="00616A92" w:rsidP="00616A92">
      <w:pPr>
        <w:rPr>
          <w:lang w:val="en-IN"/>
        </w:rPr>
      </w:pPr>
    </w:p>
    <w:p w:rsidR="00616A92" w:rsidRPr="00AF1DC3" w:rsidRDefault="00616A92" w:rsidP="00616A92">
      <w:pPr>
        <w:rPr>
          <w:lang w:val="en-IN"/>
        </w:rPr>
      </w:pPr>
      <w:r w:rsidRPr="00AF1DC3">
        <w:rPr>
          <w:lang w:val="en-IN"/>
        </w:rPr>
        <w:t xml:space="preserve">#9 </w:t>
      </w:r>
      <w:proofErr w:type="gramStart"/>
      <w:r w:rsidRPr="00AF1DC3">
        <w:rPr>
          <w:lang w:val="en-IN"/>
        </w:rPr>
        <w:t>Infrastructure</w:t>
      </w:r>
      <w:proofErr w:type="gramEnd"/>
    </w:p>
    <w:p w:rsidR="00616A92" w:rsidRPr="00AF1DC3" w:rsidRDefault="00616A92" w:rsidP="00616A92">
      <w:pPr>
        <w:rPr>
          <w:lang w:val="en-IN"/>
        </w:rPr>
      </w:pPr>
      <w:r w:rsidRPr="00AF1DC3">
        <w:rPr>
          <w:lang w:val="en-IN"/>
        </w:rPr>
        <w:t>Build resilient infrastructure, promote inclusive and sustainable industrialization and foster innovation.</w:t>
      </w:r>
    </w:p>
    <w:p w:rsidR="00616A92" w:rsidRPr="00AF1DC3" w:rsidRDefault="00616A92" w:rsidP="00616A92">
      <w:pPr>
        <w:rPr>
          <w:lang w:val="en-IN"/>
        </w:rPr>
      </w:pPr>
    </w:p>
    <w:p w:rsidR="00616A92" w:rsidRPr="00AF1DC3" w:rsidRDefault="00616A92" w:rsidP="00616A92">
      <w:pPr>
        <w:rPr>
          <w:lang w:val="en-IN"/>
        </w:rPr>
      </w:pPr>
      <w:r w:rsidRPr="00AF1DC3">
        <w:rPr>
          <w:lang w:val="en-IN"/>
        </w:rPr>
        <w:lastRenderedPageBreak/>
        <w:t>With education, countries have greater capacity to assemble and maintain the physical building blocks of progress, health and security.</w:t>
      </w:r>
    </w:p>
    <w:p w:rsidR="00616A92" w:rsidRPr="00AF1DC3" w:rsidRDefault="00616A92" w:rsidP="00616A92">
      <w:pPr>
        <w:rPr>
          <w:lang w:val="en-IN"/>
        </w:rPr>
      </w:pPr>
    </w:p>
    <w:p w:rsidR="00616A92" w:rsidRPr="00AF1DC3" w:rsidRDefault="00616A92" w:rsidP="00616A92">
      <w:pPr>
        <w:rPr>
          <w:lang w:val="en-IN"/>
        </w:rPr>
      </w:pPr>
      <w:r w:rsidRPr="00AF1DC3">
        <w:rPr>
          <w:lang w:val="en-IN"/>
        </w:rPr>
        <w:t>As a country's inhabitants become better educated, they will be more likely to acquire their own critical technical skills and creative problem solving necessary to build and sustain roads and bridges, ICT systems, ports and airports, health and financial systems, governance practices and the many other structures that enable life in a country to improve and flourish. Well-planned and operating infrastructure itself enables more children to get the educational opportunities they need. Better infrastructure makes it possible for children - particularly in remote areas that have few developed roads or other reliable means of transportation - to get to school conveniently and quickly.</w:t>
      </w:r>
    </w:p>
    <w:p w:rsidR="00616A92" w:rsidRPr="00AF1DC3" w:rsidRDefault="00616A92" w:rsidP="00616A92">
      <w:pPr>
        <w:rPr>
          <w:lang w:val="en-IN"/>
        </w:rPr>
      </w:pPr>
    </w:p>
    <w:p w:rsidR="00616A92" w:rsidRPr="00AF1DC3" w:rsidRDefault="00616A92" w:rsidP="00616A92">
      <w:pPr>
        <w:rPr>
          <w:lang w:val="en-IN"/>
        </w:rPr>
      </w:pPr>
    </w:p>
    <w:p w:rsidR="00616A92" w:rsidRPr="00AF1DC3" w:rsidRDefault="00616A92" w:rsidP="00616A92">
      <w:pPr>
        <w:rPr>
          <w:lang w:val="en-IN"/>
        </w:rPr>
      </w:pPr>
      <w:r w:rsidRPr="00AF1DC3">
        <w:rPr>
          <w:lang w:val="en-IN"/>
        </w:rPr>
        <w:t>#10 Inequalities</w:t>
      </w:r>
    </w:p>
    <w:p w:rsidR="00616A92" w:rsidRPr="00AF1DC3" w:rsidRDefault="00616A92" w:rsidP="00616A92">
      <w:pPr>
        <w:rPr>
          <w:lang w:val="en-IN"/>
        </w:rPr>
      </w:pPr>
      <w:r w:rsidRPr="00AF1DC3">
        <w:rPr>
          <w:lang w:val="en-IN"/>
        </w:rPr>
        <w:t>Reduce inequality within and among countries.</w:t>
      </w:r>
    </w:p>
    <w:p w:rsidR="00616A92" w:rsidRPr="00AF1DC3" w:rsidRDefault="00616A92" w:rsidP="00616A92">
      <w:pPr>
        <w:rPr>
          <w:lang w:val="en-IN"/>
        </w:rPr>
      </w:pPr>
    </w:p>
    <w:p w:rsidR="00616A92" w:rsidRPr="00AF1DC3" w:rsidRDefault="00616A92" w:rsidP="00616A92">
      <w:pPr>
        <w:rPr>
          <w:lang w:val="en-IN"/>
        </w:rPr>
      </w:pPr>
      <w:r w:rsidRPr="00AF1DC3">
        <w:rPr>
          <w:lang w:val="en-IN"/>
        </w:rPr>
        <w:t>As more children, from across the demographic, geographic and cultural spectrum become educated, we are likely to see an improvement in a country's income inequality.</w:t>
      </w:r>
    </w:p>
    <w:p w:rsidR="00616A92" w:rsidRPr="00AF1DC3" w:rsidRDefault="00616A92" w:rsidP="00616A92">
      <w:pPr>
        <w:rPr>
          <w:lang w:val="en-IN"/>
        </w:rPr>
      </w:pPr>
    </w:p>
    <w:p w:rsidR="00616A92" w:rsidRPr="00AF1DC3" w:rsidRDefault="00616A92" w:rsidP="00616A92">
      <w:pPr>
        <w:rPr>
          <w:lang w:val="en-IN"/>
        </w:rPr>
      </w:pPr>
      <w:r w:rsidRPr="00AF1DC3">
        <w:rPr>
          <w:lang w:val="en-IN"/>
        </w:rPr>
        <w:t>One study showed that a 0.1% improvement in a country's education equality can, over forty years, raise its per capita income by 23% higher.</w:t>
      </w:r>
    </w:p>
    <w:p w:rsidR="00616A92" w:rsidRPr="00AF1DC3" w:rsidRDefault="00616A92" w:rsidP="00616A92">
      <w:pPr>
        <w:rPr>
          <w:lang w:val="en-IN"/>
        </w:rPr>
      </w:pPr>
    </w:p>
    <w:p w:rsidR="00616A92" w:rsidRPr="00AF1DC3" w:rsidRDefault="00616A92" w:rsidP="00616A92">
      <w:pPr>
        <w:rPr>
          <w:lang w:val="en-IN"/>
        </w:rPr>
      </w:pPr>
      <w:r w:rsidRPr="00AF1DC3">
        <w:rPr>
          <w:lang w:val="en-IN"/>
        </w:rPr>
        <w:t>Research demonstrates that with more education equality, Vietnam's economic performance improved and, in 2005, its GDP surpassed Pakistan's, where education equality levels are half those of Vietnam's.</w:t>
      </w:r>
    </w:p>
    <w:p w:rsidR="00616A92" w:rsidRPr="00AF1DC3" w:rsidRDefault="00616A92" w:rsidP="00616A92">
      <w:pPr>
        <w:rPr>
          <w:lang w:val="en-IN"/>
        </w:rPr>
      </w:pPr>
    </w:p>
    <w:p w:rsidR="00616A92" w:rsidRPr="00AF1DC3" w:rsidRDefault="00616A92" w:rsidP="00616A92">
      <w:pPr>
        <w:rPr>
          <w:lang w:val="en-IN"/>
        </w:rPr>
      </w:pPr>
      <w:r w:rsidRPr="00AF1DC3">
        <w:rPr>
          <w:lang w:val="en-IN"/>
        </w:rPr>
        <w:t>And, with better education, people from traditionally disadvantaged communities are better positioned to advocate for their own rights and needs, gain entry into higher echelons of economic, social and civic life and help narrow gaps of inequality across their societies.</w:t>
      </w:r>
    </w:p>
    <w:p w:rsidR="00616A92" w:rsidRPr="00AF1DC3" w:rsidRDefault="00616A92" w:rsidP="00616A92">
      <w:pPr>
        <w:rPr>
          <w:lang w:val="en-IN"/>
        </w:rPr>
      </w:pPr>
    </w:p>
    <w:p w:rsidR="00616A92" w:rsidRPr="00AF1DC3" w:rsidRDefault="00616A92" w:rsidP="00616A92">
      <w:pPr>
        <w:rPr>
          <w:lang w:val="en-IN"/>
        </w:rPr>
      </w:pPr>
    </w:p>
    <w:p w:rsidR="00616A92" w:rsidRPr="00AF1DC3" w:rsidRDefault="00616A92" w:rsidP="00616A92">
      <w:pPr>
        <w:rPr>
          <w:lang w:val="en-IN"/>
        </w:rPr>
      </w:pPr>
      <w:r w:rsidRPr="00AF1DC3">
        <w:rPr>
          <w:lang w:val="en-IN"/>
        </w:rPr>
        <w:t>#11 Sustainable cities and communities</w:t>
      </w:r>
    </w:p>
    <w:p w:rsidR="00616A92" w:rsidRPr="00AF1DC3" w:rsidRDefault="00616A92" w:rsidP="00616A92">
      <w:pPr>
        <w:rPr>
          <w:lang w:val="en-IN"/>
        </w:rPr>
      </w:pPr>
      <w:r w:rsidRPr="00AF1DC3">
        <w:rPr>
          <w:lang w:val="en-IN"/>
        </w:rPr>
        <w:t>Make cities and human settlements inclusive, safe, resilient and sustainable.</w:t>
      </w:r>
    </w:p>
    <w:p w:rsidR="00616A92" w:rsidRPr="00AF1DC3" w:rsidRDefault="00616A92" w:rsidP="00616A92">
      <w:pPr>
        <w:rPr>
          <w:lang w:val="en-IN"/>
        </w:rPr>
      </w:pPr>
    </w:p>
    <w:p w:rsidR="00616A92" w:rsidRPr="00AF1DC3" w:rsidRDefault="00616A92" w:rsidP="00616A92">
      <w:pPr>
        <w:rPr>
          <w:lang w:val="en-IN"/>
        </w:rPr>
      </w:pPr>
      <w:r w:rsidRPr="00AF1DC3">
        <w:rPr>
          <w:lang w:val="en-IN"/>
        </w:rPr>
        <w:t>With education, people are more likely than not to understand, support and craft creative solutions that ensure the basic ingredients of sustainable cities and communities are in place.</w:t>
      </w:r>
    </w:p>
    <w:p w:rsidR="00616A92" w:rsidRPr="00AF1DC3" w:rsidRDefault="00616A92" w:rsidP="00616A92">
      <w:pPr>
        <w:rPr>
          <w:lang w:val="en-IN"/>
        </w:rPr>
      </w:pPr>
    </w:p>
    <w:p w:rsidR="00616A92" w:rsidRPr="00AF1DC3" w:rsidRDefault="00616A92" w:rsidP="00616A92">
      <w:pPr>
        <w:rPr>
          <w:lang w:val="en-IN"/>
        </w:rPr>
      </w:pPr>
      <w:r w:rsidRPr="00AF1DC3">
        <w:rPr>
          <w:lang w:val="en-IN"/>
        </w:rPr>
        <w:t>Good urban planning, efficient energy use, good water and sanitation management, social inclusion and other elements of well-working communities require people with knowledge and skills that are only available through quality education. At the heart of a World Bank Sustainable Cities Initiative, for example, are awareness-building programs, development and implementation of local diagnostic tools, the creation of policy reforms and other tasks that require not just primary but advanced education.</w:t>
      </w:r>
    </w:p>
    <w:p w:rsidR="00616A92" w:rsidRPr="00AF1DC3" w:rsidRDefault="00616A92" w:rsidP="00616A92">
      <w:pPr>
        <w:rPr>
          <w:lang w:val="en-IN"/>
        </w:rPr>
      </w:pPr>
    </w:p>
    <w:p w:rsidR="00616A92" w:rsidRPr="00AF1DC3" w:rsidRDefault="00616A92" w:rsidP="00616A92">
      <w:pPr>
        <w:rPr>
          <w:lang w:val="en-IN"/>
        </w:rPr>
      </w:pPr>
    </w:p>
    <w:p w:rsidR="00616A92" w:rsidRPr="00AF1DC3" w:rsidRDefault="00616A92" w:rsidP="00616A92">
      <w:pPr>
        <w:rPr>
          <w:lang w:val="en-IN"/>
        </w:rPr>
      </w:pPr>
      <w:proofErr w:type="gramStart"/>
      <w:r w:rsidRPr="00AF1DC3">
        <w:rPr>
          <w:lang w:val="en-IN"/>
        </w:rPr>
        <w:t>#12 Responsible Consumption</w:t>
      </w:r>
      <w:proofErr w:type="gramEnd"/>
    </w:p>
    <w:p w:rsidR="00616A92" w:rsidRPr="00AF1DC3" w:rsidRDefault="00616A92" w:rsidP="00616A92">
      <w:pPr>
        <w:rPr>
          <w:lang w:val="en-IN"/>
        </w:rPr>
      </w:pPr>
      <w:r w:rsidRPr="00AF1DC3">
        <w:rPr>
          <w:lang w:val="en-IN"/>
        </w:rPr>
        <w:t>Ensure sustainable consumption and production patterns.</w:t>
      </w:r>
    </w:p>
    <w:p w:rsidR="00616A92" w:rsidRPr="00AF1DC3" w:rsidRDefault="00616A92" w:rsidP="00616A92">
      <w:pPr>
        <w:rPr>
          <w:lang w:val="en-IN"/>
        </w:rPr>
      </w:pPr>
    </w:p>
    <w:p w:rsidR="00616A92" w:rsidRPr="00AF1DC3" w:rsidRDefault="00616A92" w:rsidP="00616A92">
      <w:pPr>
        <w:rPr>
          <w:lang w:val="en-IN"/>
        </w:rPr>
      </w:pPr>
      <w:r w:rsidRPr="00AF1DC3">
        <w:rPr>
          <w:lang w:val="en-IN"/>
        </w:rPr>
        <w:t>Education raises the odds that people will use energy and water more efficiently and recycle household waste, according to UNESCO</w:t>
      </w:r>
    </w:p>
    <w:p w:rsidR="00616A92" w:rsidRPr="00AF1DC3" w:rsidRDefault="00616A92" w:rsidP="00616A92">
      <w:pPr>
        <w:rPr>
          <w:lang w:val="en-IN"/>
        </w:rPr>
      </w:pPr>
    </w:p>
    <w:p w:rsidR="00616A92" w:rsidRPr="00AF1DC3" w:rsidRDefault="00616A92" w:rsidP="00616A92">
      <w:pPr>
        <w:rPr>
          <w:lang w:val="en-IN"/>
        </w:rPr>
      </w:pPr>
      <w:r w:rsidRPr="00AF1DC3">
        <w:rPr>
          <w:lang w:val="en-IN"/>
        </w:rPr>
        <w:t>A study of Ethiopia showed that, six years of education improve by 20% the chance that a farmer will address climate change by adopting techniques such as soil conservation, variation in planting dates and changes in crop varieties.</w:t>
      </w:r>
    </w:p>
    <w:p w:rsidR="00616A92" w:rsidRPr="00AF1DC3" w:rsidRDefault="00616A92" w:rsidP="00616A92">
      <w:pPr>
        <w:rPr>
          <w:lang w:val="en-IN"/>
        </w:rPr>
      </w:pPr>
    </w:p>
    <w:p w:rsidR="00616A92" w:rsidRPr="00AF1DC3" w:rsidRDefault="00616A92" w:rsidP="00616A92">
      <w:pPr>
        <w:rPr>
          <w:lang w:val="en-IN"/>
        </w:rPr>
      </w:pPr>
      <w:r w:rsidRPr="00AF1DC3">
        <w:rPr>
          <w:lang w:val="en-IN"/>
        </w:rPr>
        <w:t>Another study showed that for each additional year of education that a head of household received, a society is between 4% and 21.5% less likely on an annual basis to cut old-growth forest per household. Also, in developing countries, research points out that there is an improvement in awareness of energy-efficient technologies with increasing education.</w:t>
      </w:r>
    </w:p>
    <w:p w:rsidR="00616A92" w:rsidRPr="00AF1DC3" w:rsidRDefault="00616A92" w:rsidP="00616A92">
      <w:pPr>
        <w:rPr>
          <w:lang w:val="en-IN"/>
        </w:rPr>
      </w:pPr>
    </w:p>
    <w:p w:rsidR="00616A92" w:rsidRPr="00AF1DC3" w:rsidRDefault="00616A92" w:rsidP="00616A92">
      <w:pPr>
        <w:rPr>
          <w:lang w:val="en-IN"/>
        </w:rPr>
      </w:pPr>
    </w:p>
    <w:p w:rsidR="00616A92" w:rsidRPr="00AF1DC3" w:rsidRDefault="00616A92" w:rsidP="00616A92">
      <w:pPr>
        <w:rPr>
          <w:lang w:val="en-IN"/>
        </w:rPr>
      </w:pPr>
      <w:r w:rsidRPr="00AF1DC3">
        <w:rPr>
          <w:lang w:val="en-IN"/>
        </w:rPr>
        <w:t>#13, 14 and 15</w:t>
      </w:r>
    </w:p>
    <w:p w:rsidR="00616A92" w:rsidRPr="00AF1DC3" w:rsidRDefault="00616A92" w:rsidP="00616A92">
      <w:pPr>
        <w:rPr>
          <w:lang w:val="en-IN"/>
        </w:rPr>
      </w:pPr>
      <w:r w:rsidRPr="00AF1DC3">
        <w:rPr>
          <w:lang w:val="en-IN"/>
        </w:rPr>
        <w:t>Protect the Planet - Take urgent action to combat climate change and its impacts.</w:t>
      </w:r>
    </w:p>
    <w:p w:rsidR="00616A92" w:rsidRPr="00AF1DC3" w:rsidRDefault="00616A92" w:rsidP="00616A92">
      <w:pPr>
        <w:rPr>
          <w:lang w:val="en-IN"/>
        </w:rPr>
      </w:pPr>
      <w:r w:rsidRPr="00AF1DC3">
        <w:rPr>
          <w:lang w:val="en-IN"/>
        </w:rPr>
        <w:t>Life below water - Conserve and sustainably use the oceans, seas and marine resources for sustainable development.</w:t>
      </w:r>
    </w:p>
    <w:p w:rsidR="00616A92" w:rsidRPr="00AF1DC3" w:rsidRDefault="00616A92" w:rsidP="00616A92">
      <w:pPr>
        <w:rPr>
          <w:lang w:val="en-IN"/>
        </w:rPr>
      </w:pPr>
      <w:r w:rsidRPr="00AF1DC3">
        <w:rPr>
          <w:lang w:val="en-IN"/>
        </w:rPr>
        <w:lastRenderedPageBreak/>
        <w:t>Life on land - Protect, restore and promote sustainable use of terrestrial ecosystems, sustainably manage forests, combat desertification, and halt and reverse land degradation and halt biodiversity loss.</w:t>
      </w:r>
    </w:p>
    <w:p w:rsidR="00616A92" w:rsidRPr="00AF1DC3" w:rsidRDefault="00616A92" w:rsidP="00616A92">
      <w:pPr>
        <w:rPr>
          <w:lang w:val="en-IN"/>
        </w:rPr>
      </w:pPr>
    </w:p>
    <w:p w:rsidR="00616A92" w:rsidRPr="00AF1DC3" w:rsidRDefault="00616A92" w:rsidP="00616A92">
      <w:pPr>
        <w:rPr>
          <w:lang w:val="en-IN"/>
        </w:rPr>
      </w:pPr>
      <w:r w:rsidRPr="00AF1DC3">
        <w:rPr>
          <w:lang w:val="en-IN"/>
        </w:rPr>
        <w:t>With higher levels of education, people across many different societies show greater concern about the well-being of the environment.</w:t>
      </w:r>
    </w:p>
    <w:p w:rsidR="00616A92" w:rsidRPr="00AF1DC3" w:rsidRDefault="00616A92" w:rsidP="00616A92">
      <w:pPr>
        <w:rPr>
          <w:lang w:val="en-IN"/>
        </w:rPr>
      </w:pPr>
    </w:p>
    <w:p w:rsidR="00616A92" w:rsidRPr="00AF1DC3" w:rsidRDefault="00616A92" w:rsidP="00616A92">
      <w:pPr>
        <w:rPr>
          <w:lang w:val="en-IN"/>
        </w:rPr>
      </w:pPr>
      <w:r w:rsidRPr="00AF1DC3">
        <w:rPr>
          <w:lang w:val="en-IN"/>
        </w:rPr>
        <w:t>In 29 countries, 25% of people with less than a secondary education expressed concern for the environment compared to 37% of people with secondary education and 46% of people with tertiary education, research shows.</w:t>
      </w:r>
    </w:p>
    <w:p w:rsidR="00616A92" w:rsidRPr="00AF1DC3" w:rsidRDefault="00616A92" w:rsidP="00616A92">
      <w:pPr>
        <w:rPr>
          <w:lang w:val="en-IN"/>
        </w:rPr>
      </w:pPr>
    </w:p>
    <w:p w:rsidR="00616A92" w:rsidRPr="00AF1DC3" w:rsidRDefault="00616A92" w:rsidP="00616A92">
      <w:pPr>
        <w:rPr>
          <w:lang w:val="en-IN"/>
        </w:rPr>
      </w:pPr>
      <w:r w:rsidRPr="00AF1DC3">
        <w:rPr>
          <w:lang w:val="en-IN"/>
        </w:rPr>
        <w:t>Also, environmental education programs have been responsible for important advances in many national and regional efforts to fight climate change and protect aquatic life and terrestrial ecosystems. But that kind of education can only reach its full potential where a critical mass of a country's or region's inhabitants have foundational learning skills that come with primary and secondary education.</w:t>
      </w:r>
    </w:p>
    <w:p w:rsidR="00616A92" w:rsidRPr="00AF1DC3" w:rsidRDefault="00616A92" w:rsidP="00616A92">
      <w:pPr>
        <w:rPr>
          <w:lang w:val="en-IN"/>
        </w:rPr>
      </w:pPr>
    </w:p>
    <w:p w:rsidR="00616A92" w:rsidRPr="00AF1DC3" w:rsidRDefault="00616A92" w:rsidP="00616A92">
      <w:pPr>
        <w:rPr>
          <w:lang w:val="en-IN"/>
        </w:rPr>
      </w:pPr>
    </w:p>
    <w:p w:rsidR="00616A92" w:rsidRPr="00AF1DC3" w:rsidRDefault="00616A92" w:rsidP="00616A92">
      <w:pPr>
        <w:rPr>
          <w:lang w:val="en-IN"/>
        </w:rPr>
      </w:pPr>
      <w:r w:rsidRPr="00AF1DC3">
        <w:rPr>
          <w:lang w:val="en-IN"/>
        </w:rPr>
        <w:t xml:space="preserve">#16 </w:t>
      </w:r>
      <w:proofErr w:type="gramStart"/>
      <w:r w:rsidRPr="00AF1DC3">
        <w:rPr>
          <w:lang w:val="en-IN"/>
        </w:rPr>
        <w:t>Peace</w:t>
      </w:r>
      <w:proofErr w:type="gramEnd"/>
      <w:r w:rsidRPr="00AF1DC3">
        <w:rPr>
          <w:lang w:val="en-IN"/>
        </w:rPr>
        <w:t xml:space="preserve"> and justice</w:t>
      </w:r>
    </w:p>
    <w:p w:rsidR="00616A92" w:rsidRPr="00AF1DC3" w:rsidRDefault="00616A92" w:rsidP="00616A92">
      <w:pPr>
        <w:rPr>
          <w:lang w:val="en-IN"/>
        </w:rPr>
      </w:pPr>
      <w:r w:rsidRPr="00AF1DC3">
        <w:rPr>
          <w:lang w:val="en-IN"/>
        </w:rPr>
        <w:t>Promote peaceful and inclusive societies for sustainable development, provide access to justice for all and build effective, accountable and inclusive institutions at all levels.</w:t>
      </w:r>
    </w:p>
    <w:p w:rsidR="00616A92" w:rsidRPr="00AF1DC3" w:rsidRDefault="00616A92" w:rsidP="00616A92">
      <w:pPr>
        <w:rPr>
          <w:lang w:val="en-IN"/>
        </w:rPr>
      </w:pPr>
    </w:p>
    <w:p w:rsidR="00616A92" w:rsidRPr="00AF1DC3" w:rsidRDefault="00616A92" w:rsidP="00616A92">
      <w:pPr>
        <w:rPr>
          <w:lang w:val="en-IN"/>
        </w:rPr>
      </w:pPr>
      <w:r w:rsidRPr="00AF1DC3">
        <w:rPr>
          <w:lang w:val="en-IN"/>
        </w:rPr>
        <w:t>Education is an essential precursor to peace, tolerance and a healthy civil society.</w:t>
      </w:r>
    </w:p>
    <w:p w:rsidR="00616A92" w:rsidRPr="00AF1DC3" w:rsidRDefault="00616A92" w:rsidP="00616A92">
      <w:pPr>
        <w:rPr>
          <w:lang w:val="en-IN"/>
        </w:rPr>
      </w:pPr>
    </w:p>
    <w:p w:rsidR="00616A92" w:rsidRPr="00AF1DC3" w:rsidRDefault="00616A92" w:rsidP="00616A92">
      <w:pPr>
        <w:rPr>
          <w:lang w:val="en-IN"/>
        </w:rPr>
      </w:pPr>
      <w:r w:rsidRPr="00AF1DC3">
        <w:rPr>
          <w:lang w:val="en-IN"/>
        </w:rPr>
        <w:t>Studies have shown that people with secondary educations are more likely than those with only primary education to show tolerance for people who speak another language (a 21% difference in Latin America and 34% among Arab States), immigrants (26% and 16%, respectively), homosexuals (32 and 1%), people of a different religion (39% and 14%), people with HIV (45% and 12%) and people of a different race (47% and 28%).</w:t>
      </w:r>
    </w:p>
    <w:p w:rsidR="00616A92" w:rsidRPr="00AF1DC3" w:rsidRDefault="00616A92" w:rsidP="00616A92">
      <w:pPr>
        <w:rPr>
          <w:lang w:val="en-IN"/>
        </w:rPr>
      </w:pPr>
    </w:p>
    <w:p w:rsidR="00616A92" w:rsidRPr="00AF1DC3" w:rsidRDefault="00616A92" w:rsidP="00616A92">
      <w:pPr>
        <w:rPr>
          <w:lang w:val="en-IN"/>
        </w:rPr>
      </w:pPr>
      <w:r w:rsidRPr="00AF1DC3">
        <w:rPr>
          <w:lang w:val="en-IN"/>
        </w:rPr>
        <w:t xml:space="preserve">We also know that literate people are more likely to participate in the democratic process and exercise their civil rights, and that, if the </w:t>
      </w:r>
      <w:proofErr w:type="spellStart"/>
      <w:r w:rsidRPr="00AF1DC3">
        <w:rPr>
          <w:lang w:val="en-IN"/>
        </w:rPr>
        <w:t>enrollment</w:t>
      </w:r>
      <w:proofErr w:type="spellEnd"/>
      <w:r w:rsidRPr="00AF1DC3">
        <w:rPr>
          <w:lang w:val="en-IN"/>
        </w:rPr>
        <w:t xml:space="preserve"> rate for secondary schooling is 10 percentage points higher than the average, the risk of war is reduced by about three percentage points.</w:t>
      </w:r>
    </w:p>
    <w:p w:rsidR="00616A92" w:rsidRPr="00AF1DC3" w:rsidRDefault="00616A92" w:rsidP="00616A92">
      <w:pPr>
        <w:rPr>
          <w:lang w:val="en-IN"/>
        </w:rPr>
      </w:pPr>
    </w:p>
    <w:p w:rsidR="00616A92" w:rsidRPr="00AF1DC3" w:rsidRDefault="00616A92" w:rsidP="00616A92">
      <w:pPr>
        <w:rPr>
          <w:lang w:val="en-IN"/>
        </w:rPr>
      </w:pPr>
    </w:p>
    <w:p w:rsidR="00616A92" w:rsidRPr="00AF1DC3" w:rsidRDefault="00616A92" w:rsidP="00616A92">
      <w:pPr>
        <w:rPr>
          <w:lang w:val="en-IN"/>
        </w:rPr>
      </w:pPr>
      <w:r w:rsidRPr="00AF1DC3">
        <w:rPr>
          <w:lang w:val="en-IN"/>
        </w:rPr>
        <w:t>#17 Partnerships for the goals</w:t>
      </w:r>
    </w:p>
    <w:p w:rsidR="00616A92" w:rsidRPr="00AF1DC3" w:rsidRDefault="00616A92" w:rsidP="00616A92">
      <w:pPr>
        <w:rPr>
          <w:lang w:val="en-IN"/>
        </w:rPr>
      </w:pPr>
      <w:r w:rsidRPr="00AF1DC3">
        <w:rPr>
          <w:lang w:val="en-IN"/>
        </w:rPr>
        <w:t>Strengthen the means of implementation and revitalize the global partnership for sustainable development.</w:t>
      </w:r>
    </w:p>
    <w:p w:rsidR="00616A92" w:rsidRPr="00AF1DC3" w:rsidRDefault="00616A92" w:rsidP="00616A92">
      <w:pPr>
        <w:rPr>
          <w:lang w:val="en-IN"/>
        </w:rPr>
      </w:pPr>
      <w:r w:rsidRPr="00AF1DC3">
        <w:rPr>
          <w:lang w:val="en-IN"/>
        </w:rPr>
        <w:t>Partnerships are proven to be a most effective way to achieve strong development outcomes.</w:t>
      </w:r>
    </w:p>
    <w:p w:rsidR="00616A92" w:rsidRPr="00AF1DC3" w:rsidRDefault="00616A92" w:rsidP="00616A92">
      <w:pPr>
        <w:rPr>
          <w:lang w:val="en-IN"/>
        </w:rPr>
      </w:pPr>
    </w:p>
    <w:p w:rsidR="00616A92" w:rsidRPr="00AF1DC3" w:rsidRDefault="00616A92" w:rsidP="00616A92">
      <w:pPr>
        <w:rPr>
          <w:lang w:val="en-IN"/>
        </w:rPr>
      </w:pPr>
    </w:p>
    <w:p w:rsidR="00616A92" w:rsidRPr="00AF1DC3" w:rsidRDefault="00616A92" w:rsidP="00616A92">
      <w:pPr>
        <w:rPr>
          <w:lang w:val="en-IN"/>
        </w:rPr>
      </w:pPr>
      <w:r w:rsidRPr="00AF1DC3">
        <w:rPr>
          <w:lang w:val="en-IN"/>
        </w:rPr>
        <w:t>The Global Partnership for Education is a prominent example of how working in a collaborative partnership can enhance progress in education and in the other development sectors. The partnership model of the Global Partnership for Education mobilizes and aligns donor financing behind national education plans that are based on needs assessments and evidence- based policy making.</w:t>
      </w:r>
    </w:p>
    <w:p w:rsidR="00616A92" w:rsidRPr="00AF1DC3" w:rsidRDefault="00616A92" w:rsidP="00616A92">
      <w:pPr>
        <w:rPr>
          <w:lang w:val="en-IN"/>
        </w:rPr>
      </w:pPr>
    </w:p>
    <w:p w:rsidR="00616A92" w:rsidRPr="00AF1DC3" w:rsidRDefault="00616A92" w:rsidP="00616A92">
      <w:pPr>
        <w:rPr>
          <w:lang w:val="en-IN"/>
        </w:rPr>
      </w:pPr>
      <w:r w:rsidRPr="00AF1DC3">
        <w:rPr>
          <w:lang w:val="en-IN"/>
        </w:rPr>
        <w:t>It coordinates the work of all internal and external actors that play a role in that process. When the most important players work together, we see greater efficiencies and impacts with the available resources. And we see real progress in countries that are hungry to bring quality education to their children and move ever closer to the global goal of education for all.</w:t>
      </w:r>
    </w:p>
    <w:p w:rsidR="00616A92" w:rsidRPr="00AF1DC3" w:rsidRDefault="00616A92" w:rsidP="00616A92">
      <w:pPr>
        <w:rPr>
          <w:lang w:val="en-IN"/>
        </w:rPr>
      </w:pPr>
    </w:p>
    <w:p w:rsidR="00616A92" w:rsidRPr="00AF1DC3" w:rsidRDefault="00616A92" w:rsidP="00616A92">
      <w:pPr>
        <w:rPr>
          <w:lang w:val="en-IN"/>
        </w:rPr>
      </w:pPr>
      <w:r w:rsidRPr="00AF1DC3">
        <w:rPr>
          <w:lang w:val="en-IN"/>
        </w:rPr>
        <w:t>As the U.N. High-Level Panel of Eminent Persons on the post-2015 Development Agenda declared in 2013, "The Global Partnership for Education is getting quality education to marginalized children, coordinating education's many players, offering aid without wasteful replication and following local leadership. GPE is single-sector [education] but shows how collaboration can bring better results. Similar models mi</w:t>
      </w:r>
      <w:r w:rsidR="00683BFD" w:rsidRPr="00AF1DC3">
        <w:rPr>
          <w:lang w:val="en-IN"/>
        </w:rPr>
        <w:t>ght prove useful in other areas.</w:t>
      </w:r>
    </w:p>
    <w:p w:rsidR="00EE1CEC" w:rsidRPr="00AF1DC3" w:rsidRDefault="00EE1CEC" w:rsidP="00F863F4">
      <w:pPr>
        <w:rPr>
          <w:lang w:val="en-IN"/>
        </w:rPr>
      </w:pPr>
    </w:p>
    <w:p w:rsidR="00EE1CEC" w:rsidRPr="00AF1DC3" w:rsidRDefault="00EE1CEC" w:rsidP="00F863F4">
      <w:pPr>
        <w:rPr>
          <w:lang w:val="en-IN"/>
        </w:rPr>
      </w:pPr>
    </w:p>
    <w:p w:rsidR="00EE1CEC" w:rsidRPr="00AF1DC3" w:rsidRDefault="00EE1CEC" w:rsidP="00F863F4">
      <w:pPr>
        <w:rPr>
          <w:lang w:val="en-IN"/>
        </w:rPr>
      </w:pPr>
    </w:p>
    <w:p w:rsidR="00EE1CEC" w:rsidRPr="00AF1DC3" w:rsidRDefault="00EE1CEC" w:rsidP="00F863F4">
      <w:pPr>
        <w:rPr>
          <w:lang w:val="en-IN"/>
        </w:rPr>
      </w:pPr>
    </w:p>
    <w:p w:rsidR="00EE1CEC" w:rsidRPr="00AF1DC3" w:rsidRDefault="00EE1CEC" w:rsidP="00F863F4">
      <w:pPr>
        <w:rPr>
          <w:lang w:val="en-IN"/>
        </w:rPr>
      </w:pPr>
    </w:p>
    <w:p w:rsidR="00EE1CEC" w:rsidRDefault="00EE1CEC" w:rsidP="00F863F4">
      <w:pPr>
        <w:rPr>
          <w:b/>
          <w:sz w:val="52"/>
          <w:szCs w:val="52"/>
          <w:lang w:val="en-IN"/>
        </w:rPr>
      </w:pPr>
    </w:p>
    <w:p w:rsidR="00F025B9" w:rsidRDefault="00F025B9" w:rsidP="00F863F4">
      <w:pPr>
        <w:rPr>
          <w:b/>
          <w:sz w:val="52"/>
          <w:szCs w:val="52"/>
          <w:lang w:val="en-IN"/>
        </w:rPr>
      </w:pPr>
      <w:r w:rsidRPr="00F025B9">
        <w:rPr>
          <w:b/>
          <w:sz w:val="52"/>
          <w:szCs w:val="52"/>
          <w:lang w:val="en-IN"/>
        </w:rPr>
        <w:t>BIBLIOGRAPHY</w:t>
      </w:r>
    </w:p>
    <w:p w:rsidR="00F025B9" w:rsidRDefault="00F025B9" w:rsidP="00F863F4">
      <w:pPr>
        <w:rPr>
          <w:b/>
          <w:lang w:val="en-IN"/>
        </w:rPr>
      </w:pPr>
      <w:r w:rsidRPr="00F025B9">
        <w:rPr>
          <w:b/>
          <w:lang w:val="en-IN"/>
        </w:rPr>
        <w:lastRenderedPageBreak/>
        <w:t>BREAK THROUGH INSTITUTE</w:t>
      </w:r>
    </w:p>
    <w:p w:rsidR="00B72FD6" w:rsidRDefault="00B72FD6" w:rsidP="00F863F4">
      <w:pPr>
        <w:rPr>
          <w:b/>
          <w:lang w:val="en-IN"/>
        </w:rPr>
      </w:pPr>
      <w:hyperlink r:id="rId7" w:history="1">
        <w:r w:rsidRPr="00B618DD">
          <w:rPr>
            <w:rStyle w:val="Hyperlink"/>
            <w:b/>
            <w:lang w:val="en-IN"/>
          </w:rPr>
          <w:t>https://www.unep.org/</w:t>
        </w:r>
      </w:hyperlink>
      <w:r>
        <w:rPr>
          <w:b/>
          <w:lang w:val="en-IN"/>
        </w:rPr>
        <w:t xml:space="preserve"> </w:t>
      </w:r>
      <w:r w:rsidR="00FD19FC">
        <w:rPr>
          <w:b/>
          <w:lang w:val="en-IN"/>
        </w:rPr>
        <w:t xml:space="preserve"> </w:t>
      </w:r>
    </w:p>
    <w:p w:rsidR="007A28E5" w:rsidRPr="00F025B9" w:rsidRDefault="007A28E5" w:rsidP="00F863F4">
      <w:pPr>
        <w:rPr>
          <w:b/>
          <w:lang w:val="en-IN"/>
        </w:rPr>
      </w:pPr>
      <w:proofErr w:type="gramStart"/>
      <w:r>
        <w:rPr>
          <w:b/>
          <w:lang w:val="en-IN"/>
        </w:rPr>
        <w:t>visit</w:t>
      </w:r>
      <w:proofErr w:type="gramEnd"/>
      <w:r>
        <w:rPr>
          <w:b/>
          <w:lang w:val="en-IN"/>
        </w:rPr>
        <w:t>: http://</w:t>
      </w:r>
      <w:hyperlink r:id="rId8" w:history="1">
        <w:r w:rsidRPr="00B618DD">
          <w:rPr>
            <w:rStyle w:val="Hyperlink"/>
            <w:b/>
            <w:lang w:val="en-IN"/>
          </w:rPr>
          <w:t>www.un.org/en/actnow</w:t>
        </w:r>
      </w:hyperlink>
      <w:r>
        <w:rPr>
          <w:b/>
          <w:lang w:val="en-IN"/>
        </w:rPr>
        <w:t xml:space="preserve">  </w:t>
      </w:r>
    </w:p>
    <w:p w:rsidR="00EE1CEC" w:rsidRDefault="00EF7295" w:rsidP="00F863F4">
      <w:pPr>
        <w:rPr>
          <w:lang w:val="en-IN"/>
        </w:rPr>
      </w:pPr>
      <w:hyperlink r:id="rId9" w:history="1">
        <w:r w:rsidRPr="00B618DD">
          <w:rPr>
            <w:rStyle w:val="Hyperlink"/>
            <w:lang w:val="en-IN"/>
          </w:rPr>
          <w:t>www.frontiersin.org</w:t>
        </w:r>
      </w:hyperlink>
      <w:r>
        <w:rPr>
          <w:lang w:val="en-IN"/>
        </w:rPr>
        <w:t xml:space="preserve"> </w:t>
      </w:r>
    </w:p>
    <w:p w:rsidR="00F025B9" w:rsidRDefault="00EE1CEC" w:rsidP="00F863F4">
      <w:pPr>
        <w:rPr>
          <w:lang w:val="en-IN"/>
        </w:rPr>
      </w:pPr>
      <w:proofErr w:type="gramStart"/>
      <w:r>
        <w:rPr>
          <w:lang w:val="en-IN"/>
        </w:rPr>
        <w:t>2021 Global partnership for education.</w:t>
      </w:r>
      <w:proofErr w:type="gramEnd"/>
      <w:r w:rsidR="00F025B9">
        <w:rPr>
          <w:noProof/>
        </w:rPr>
        <mc:AlternateContent>
          <mc:Choice Requires="wps">
            <w:drawing>
              <wp:inline distT="0" distB="0" distL="0" distR="0" wp14:anchorId="7E6CE380" wp14:editId="0231942A">
                <wp:extent cx="304800" cy="304800"/>
                <wp:effectExtent l="0" t="0" r="0" b="0"/>
                <wp:docPr id="5" name="AutoShape 5" descr="The Breakthrough Institute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Description: The Breakthrough Institute lo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B3eOh1zQIAAN8FAAAOAAAAAAAAAAAAAAAAAC4CAABkcnMvZTJvRG9jLnhtbFBLAQIt&#10;ABQABgAIAAAAIQBMoOks2AAAAAMBAAAPAAAAAAAAAAAAAAAAACcFAABkcnMvZG93bnJldi54bWxQ&#10;SwUGAAAAAAQABADzAAAALAYAAAAA&#10;" filled="f" stroked="f">
                <o:lock v:ext="edit" aspectratio="t"/>
                <w10:anchorlock/>
              </v:rect>
            </w:pict>
          </mc:Fallback>
        </mc:AlternateContent>
      </w:r>
      <w:r w:rsidR="00F025B9">
        <w:rPr>
          <w:noProof/>
        </w:rPr>
        <mc:AlternateContent>
          <mc:Choice Requires="wps">
            <w:drawing>
              <wp:inline distT="0" distB="0" distL="0" distR="0" wp14:anchorId="2A9D24A4" wp14:editId="69936CE3">
                <wp:extent cx="304800" cy="304800"/>
                <wp:effectExtent l="0" t="0" r="0" b="0"/>
                <wp:docPr id="3" name="AutoShape 3" descr="The Breakthrough Institute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Description: The Breakthrough Institute lo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Amnz9yzQIAAN8FAAAOAAAAAAAAAAAAAAAAAC4CAABkcnMvZTJvRG9jLnhtbFBLAQIt&#10;ABQABgAIAAAAIQBMoOks2AAAAAMBAAAPAAAAAAAAAAAAAAAAACcFAABkcnMvZG93bnJldi54bWxQ&#10;SwUGAAAAAAQABADzAAAALAYAAAAA&#10;" filled="f" stroked="f">
                <o:lock v:ext="edit" aspectratio="t"/>
                <w10:anchorlock/>
              </v:rect>
            </w:pict>
          </mc:Fallback>
        </mc:AlternateContent>
      </w:r>
    </w:p>
    <w:p w:rsidR="00F025B9" w:rsidRDefault="00F025B9" w:rsidP="00F863F4">
      <w:pPr>
        <w:rPr>
          <w:lang w:val="en-IN"/>
        </w:rPr>
      </w:pPr>
    </w:p>
    <w:p w:rsidR="00F025B9" w:rsidRDefault="00F025B9" w:rsidP="00F863F4">
      <w:pPr>
        <w:rPr>
          <w:lang w:val="en-IN"/>
        </w:rPr>
      </w:pPr>
    </w:p>
    <w:p w:rsidR="00D96F19" w:rsidRPr="00D96F19" w:rsidRDefault="00683BFD" w:rsidP="00D96F19">
      <w:pPr>
        <w:rPr>
          <w:lang w:val="en-IN"/>
        </w:rPr>
      </w:pPr>
      <w:r>
        <w:rPr>
          <w:lang w:val="en-IN"/>
        </w:rPr>
        <w:t xml:space="preserve"> </w:t>
      </w:r>
    </w:p>
    <w:p w:rsidR="00D96F19" w:rsidRPr="00D96F19" w:rsidRDefault="00D96F19">
      <w:pPr>
        <w:rPr>
          <w:lang w:val="en-IN"/>
        </w:rPr>
      </w:pPr>
    </w:p>
    <w:sectPr w:rsidR="00D96F19" w:rsidRPr="00D96F19" w:rsidSect="00AC3C6E">
      <w:pgSz w:w="12240" w:h="15840"/>
      <w:pgMar w:top="1440" w:right="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F19"/>
    <w:rsid w:val="00034849"/>
    <w:rsid w:val="00054497"/>
    <w:rsid w:val="00082282"/>
    <w:rsid w:val="00182130"/>
    <w:rsid w:val="001C62CB"/>
    <w:rsid w:val="001F28C0"/>
    <w:rsid w:val="002F4D94"/>
    <w:rsid w:val="00316863"/>
    <w:rsid w:val="00391409"/>
    <w:rsid w:val="00395F2F"/>
    <w:rsid w:val="003E4027"/>
    <w:rsid w:val="00523025"/>
    <w:rsid w:val="00572C47"/>
    <w:rsid w:val="00580D9C"/>
    <w:rsid w:val="006060C5"/>
    <w:rsid w:val="00616A92"/>
    <w:rsid w:val="00683BFD"/>
    <w:rsid w:val="006F6C48"/>
    <w:rsid w:val="00727322"/>
    <w:rsid w:val="00736FC1"/>
    <w:rsid w:val="00756EEB"/>
    <w:rsid w:val="007A28E5"/>
    <w:rsid w:val="007F10F2"/>
    <w:rsid w:val="007F1BBD"/>
    <w:rsid w:val="0089111B"/>
    <w:rsid w:val="00971EB2"/>
    <w:rsid w:val="00AA5FB2"/>
    <w:rsid w:val="00AC3C6E"/>
    <w:rsid w:val="00AF1DC3"/>
    <w:rsid w:val="00B06B51"/>
    <w:rsid w:val="00B2264F"/>
    <w:rsid w:val="00B72FD6"/>
    <w:rsid w:val="00BF61B0"/>
    <w:rsid w:val="00C956C9"/>
    <w:rsid w:val="00D37DDE"/>
    <w:rsid w:val="00D411D6"/>
    <w:rsid w:val="00D416B8"/>
    <w:rsid w:val="00D479AF"/>
    <w:rsid w:val="00D764F5"/>
    <w:rsid w:val="00D808EE"/>
    <w:rsid w:val="00D96F19"/>
    <w:rsid w:val="00EC3FDE"/>
    <w:rsid w:val="00EE1CEC"/>
    <w:rsid w:val="00EF7295"/>
    <w:rsid w:val="00F025B9"/>
    <w:rsid w:val="00F32ADF"/>
    <w:rsid w:val="00F8431C"/>
    <w:rsid w:val="00F863F4"/>
    <w:rsid w:val="00FA1975"/>
    <w:rsid w:val="00FD1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6F1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D96F19"/>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D96F19"/>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D96F19"/>
    <w:rPr>
      <w:rFonts w:asciiTheme="majorHAnsi" w:eastAsiaTheme="majorEastAsia" w:hAnsiTheme="majorHAnsi" w:cstheme="majorBidi"/>
      <w:i/>
      <w:iCs/>
      <w:color w:val="4F81BD" w:themeColor="accent1"/>
      <w:spacing w:val="15"/>
      <w:sz w:val="24"/>
      <w:szCs w:val="24"/>
      <w:lang w:eastAsia="ja-JP"/>
    </w:rPr>
  </w:style>
  <w:style w:type="paragraph" w:styleId="BalloonText">
    <w:name w:val="Balloon Text"/>
    <w:basedOn w:val="Normal"/>
    <w:link w:val="BalloonTextChar"/>
    <w:uiPriority w:val="99"/>
    <w:semiHidden/>
    <w:unhideWhenUsed/>
    <w:rsid w:val="00D96F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F19"/>
    <w:rPr>
      <w:rFonts w:ascii="Tahoma" w:hAnsi="Tahoma" w:cs="Tahoma"/>
      <w:sz w:val="16"/>
      <w:szCs w:val="16"/>
    </w:rPr>
  </w:style>
  <w:style w:type="character" w:styleId="Hyperlink">
    <w:name w:val="Hyperlink"/>
    <w:basedOn w:val="DefaultParagraphFont"/>
    <w:uiPriority w:val="99"/>
    <w:unhideWhenUsed/>
    <w:rsid w:val="00B72FD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6F1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D96F19"/>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D96F19"/>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D96F19"/>
    <w:rPr>
      <w:rFonts w:asciiTheme="majorHAnsi" w:eastAsiaTheme="majorEastAsia" w:hAnsiTheme="majorHAnsi" w:cstheme="majorBidi"/>
      <w:i/>
      <w:iCs/>
      <w:color w:val="4F81BD" w:themeColor="accent1"/>
      <w:spacing w:val="15"/>
      <w:sz w:val="24"/>
      <w:szCs w:val="24"/>
      <w:lang w:eastAsia="ja-JP"/>
    </w:rPr>
  </w:style>
  <w:style w:type="paragraph" w:styleId="BalloonText">
    <w:name w:val="Balloon Text"/>
    <w:basedOn w:val="Normal"/>
    <w:link w:val="BalloonTextChar"/>
    <w:uiPriority w:val="99"/>
    <w:semiHidden/>
    <w:unhideWhenUsed/>
    <w:rsid w:val="00D96F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F19"/>
    <w:rPr>
      <w:rFonts w:ascii="Tahoma" w:hAnsi="Tahoma" w:cs="Tahoma"/>
      <w:sz w:val="16"/>
      <w:szCs w:val="16"/>
    </w:rPr>
  </w:style>
  <w:style w:type="character" w:styleId="Hyperlink">
    <w:name w:val="Hyperlink"/>
    <w:basedOn w:val="DefaultParagraphFont"/>
    <w:uiPriority w:val="99"/>
    <w:unhideWhenUsed/>
    <w:rsid w:val="00B72F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en/actnow" TargetMode="External"/><Relationship Id="rId3" Type="http://schemas.microsoft.com/office/2007/relationships/stylesWithEffects" Target="stylesWithEffects.xml"/><Relationship Id="rId7" Type="http://schemas.openxmlformats.org/officeDocument/2006/relationships/hyperlink" Target="https://www.unep.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rontiersin.org"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223B1658F7B4DD0BEF69902CD9CD76B"/>
        <w:category>
          <w:name w:val="General"/>
          <w:gallery w:val="placeholder"/>
        </w:category>
        <w:types>
          <w:type w:val="bbPlcHdr"/>
        </w:types>
        <w:behaviors>
          <w:behavior w:val="content"/>
        </w:behaviors>
        <w:guid w:val="{424185F1-915B-431F-8F5D-A8AC96227EE2}"/>
      </w:docPartPr>
      <w:docPartBody>
        <w:p w:rsidR="00000000" w:rsidRDefault="00F21F06" w:rsidP="00F21F06">
          <w:pPr>
            <w:pStyle w:val="E223B1658F7B4DD0BEF69902CD9CD76B"/>
          </w:pPr>
          <w:r>
            <w:rPr>
              <w:rFonts w:asciiTheme="majorHAnsi" w:hAnsiTheme="majorHAnsi"/>
              <w:sz w:val="80"/>
              <w:szCs w:val="80"/>
            </w:rPr>
            <w:t>[Type the document title]</w:t>
          </w:r>
        </w:p>
      </w:docPartBody>
    </w:docPart>
    <w:docPart>
      <w:docPartPr>
        <w:name w:val="A725795D57E24CFBA9EEBCA291577E25"/>
        <w:category>
          <w:name w:val="General"/>
          <w:gallery w:val="placeholder"/>
        </w:category>
        <w:types>
          <w:type w:val="bbPlcHdr"/>
        </w:types>
        <w:behaviors>
          <w:behavior w:val="content"/>
        </w:behaviors>
        <w:guid w:val="{5AFF043F-2A18-458D-BEAE-7DFF89F998A3}"/>
      </w:docPartPr>
      <w:docPartBody>
        <w:p w:rsidR="00000000" w:rsidRDefault="00F21F06" w:rsidP="00F21F06">
          <w:pPr>
            <w:pStyle w:val="A725795D57E24CFBA9EEBCA291577E25"/>
          </w:pPr>
          <w:r>
            <w:rPr>
              <w:rFonts w:asciiTheme="majorHAnsi" w:hAnsiTheme="majorHAnsi"/>
              <w:sz w:val="44"/>
              <w:szCs w:val="44"/>
            </w:rPr>
            <w:t>[Type the 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F06"/>
    <w:rsid w:val="0026448D"/>
    <w:rsid w:val="00F21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23B1658F7B4DD0BEF69902CD9CD76B">
    <w:name w:val="E223B1658F7B4DD0BEF69902CD9CD76B"/>
    <w:rsid w:val="00F21F06"/>
  </w:style>
  <w:style w:type="paragraph" w:customStyle="1" w:styleId="A725795D57E24CFBA9EEBCA291577E25">
    <w:name w:val="A725795D57E24CFBA9EEBCA291577E25"/>
    <w:rsid w:val="00F21F06"/>
  </w:style>
  <w:style w:type="paragraph" w:customStyle="1" w:styleId="ADB4DACDB9AF4BA3BDFE1941B75BCDD8">
    <w:name w:val="ADB4DACDB9AF4BA3BDFE1941B75BCDD8"/>
    <w:rsid w:val="00F21F0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23B1658F7B4DD0BEF69902CD9CD76B">
    <w:name w:val="E223B1658F7B4DD0BEF69902CD9CD76B"/>
    <w:rsid w:val="00F21F06"/>
  </w:style>
  <w:style w:type="paragraph" w:customStyle="1" w:styleId="A725795D57E24CFBA9EEBCA291577E25">
    <w:name w:val="A725795D57E24CFBA9EEBCA291577E25"/>
    <w:rsid w:val="00F21F06"/>
  </w:style>
  <w:style w:type="paragraph" w:customStyle="1" w:styleId="ADB4DACDB9AF4BA3BDFE1941B75BCDD8">
    <w:name w:val="ADB4DACDB9AF4BA3BDFE1941B75BCDD8"/>
    <w:rsid w:val="00F21F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The unwise use of the earth’s resources will and is negatively affecting us yet the informed few amongst us are helping the rest who are the majority to remain predators to our own selves. The earth degradation is partly blamed on our continuous quest for improving scientifically on our well-being yet the outcome continue to be the regret we announce on daily bases –doctors cabinets continue to ware-down on the many victims of environmental impacts we all face and as a result of our ignorance or righteous and informed choices we make whether or not we are conscious of what we make or not.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3049</TotalTime>
  <Pages>34</Pages>
  <Words>10937</Words>
  <Characters>62346</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UN’s Sustainable Development Goal 12: Responsible Consumption &amp; Production</vt:lpstr>
    </vt:vector>
  </TitlesOfParts>
  <Company/>
  <LinksUpToDate>false</LinksUpToDate>
  <CharactersWithSpaces>73137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UN’s Sustainable Development Goal 12: Responsible Consumption &amp; Production</dc:title>
  <dc:subject>Unwise and unbridled consumption will deplete the health of the earth for future generations.</dc:subject>
  <dc:creator>NJUMBEBENEDICT NGYIA</dc:creator>
  <cp:lastModifiedBy>NJUMBEBENEDICT NGYIA</cp:lastModifiedBy>
  <cp:revision>10</cp:revision>
  <dcterms:created xsi:type="dcterms:W3CDTF">2021-09-11T17:40:00Z</dcterms:created>
  <dcterms:modified xsi:type="dcterms:W3CDTF">2021-09-13T20:29:00Z</dcterms:modified>
</cp:coreProperties>
</file>