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6C" w:rsidRPr="002B68E6" w:rsidRDefault="00555C6C" w:rsidP="00555C6C">
      <w:pPr>
        <w:spacing w:line="240" w:lineRule="auto"/>
        <w:jc w:val="center"/>
        <w:rPr>
          <w:rFonts w:ascii="Arial" w:hAnsi="Arial" w:cs="Arial"/>
          <w:b/>
          <w:sz w:val="24"/>
          <w:szCs w:val="24"/>
        </w:rPr>
      </w:pPr>
      <w:r w:rsidRPr="002B68E6">
        <w:rPr>
          <w:rFonts w:ascii="Arial" w:hAnsi="Arial" w:cs="Arial"/>
          <w:b/>
          <w:sz w:val="24"/>
          <w:szCs w:val="24"/>
        </w:rPr>
        <w:t>NDAWO VICTORINE (UD62171BFI71228)</w:t>
      </w:r>
    </w:p>
    <w:p w:rsidR="00555C6C" w:rsidRPr="002B68E6" w:rsidRDefault="00555C6C" w:rsidP="00555C6C">
      <w:pPr>
        <w:spacing w:line="240" w:lineRule="auto"/>
        <w:jc w:val="center"/>
        <w:rPr>
          <w:rFonts w:ascii="Arial" w:hAnsi="Arial" w:cs="Arial"/>
          <w:b/>
          <w:sz w:val="24"/>
          <w:szCs w:val="24"/>
        </w:rPr>
      </w:pPr>
    </w:p>
    <w:p w:rsidR="00555C6C" w:rsidRPr="002B68E6" w:rsidRDefault="00555C6C" w:rsidP="00555C6C">
      <w:pPr>
        <w:spacing w:line="240" w:lineRule="auto"/>
        <w:jc w:val="center"/>
        <w:rPr>
          <w:rFonts w:ascii="Arial" w:hAnsi="Arial" w:cs="Arial"/>
          <w:b/>
          <w:sz w:val="24"/>
          <w:szCs w:val="24"/>
        </w:rPr>
      </w:pPr>
    </w:p>
    <w:p w:rsidR="00555C6C" w:rsidRPr="002B68E6" w:rsidRDefault="00555C6C" w:rsidP="00555C6C">
      <w:pPr>
        <w:tabs>
          <w:tab w:val="left" w:pos="7763"/>
        </w:tabs>
        <w:spacing w:line="240" w:lineRule="auto"/>
        <w:jc w:val="center"/>
        <w:rPr>
          <w:rFonts w:ascii="Arial" w:hAnsi="Arial" w:cs="Arial"/>
          <w:b/>
          <w:sz w:val="24"/>
          <w:szCs w:val="24"/>
        </w:rPr>
      </w:pPr>
      <w:r w:rsidRPr="002B68E6">
        <w:rPr>
          <w:rFonts w:ascii="Arial" w:hAnsi="Arial" w:cs="Arial"/>
          <w:b/>
          <w:sz w:val="24"/>
          <w:szCs w:val="24"/>
        </w:rPr>
        <w:t>QUANTITATIVE FINANCE</w:t>
      </w:r>
    </w:p>
    <w:p w:rsidR="00555C6C" w:rsidRPr="002B68E6" w:rsidRDefault="00555C6C" w:rsidP="00555C6C">
      <w:pPr>
        <w:spacing w:line="240" w:lineRule="auto"/>
        <w:jc w:val="center"/>
        <w:rPr>
          <w:rFonts w:ascii="Arial" w:hAnsi="Arial" w:cs="Arial"/>
          <w:b/>
          <w:sz w:val="24"/>
          <w:szCs w:val="24"/>
        </w:rPr>
      </w:pPr>
    </w:p>
    <w:p w:rsidR="00555C6C" w:rsidRPr="002B68E6" w:rsidRDefault="00555C6C" w:rsidP="00555C6C">
      <w:pPr>
        <w:spacing w:line="240" w:lineRule="auto"/>
        <w:jc w:val="center"/>
        <w:rPr>
          <w:rFonts w:ascii="Arial" w:hAnsi="Arial" w:cs="Arial"/>
          <w:b/>
          <w:sz w:val="24"/>
          <w:szCs w:val="24"/>
        </w:rPr>
      </w:pPr>
      <w:r w:rsidRPr="002B68E6">
        <w:rPr>
          <w:rFonts w:ascii="Arial" w:hAnsi="Arial" w:cs="Arial"/>
          <w:b/>
          <w:sz w:val="24"/>
          <w:szCs w:val="24"/>
        </w:rPr>
        <w:t>XXXXXXXXXXXXXXXXXXXXXXXXXXXXXXXXXXXXXXXXXXXXXX</w:t>
      </w:r>
    </w:p>
    <w:p w:rsidR="00555C6C" w:rsidRPr="002B68E6" w:rsidRDefault="00555C6C" w:rsidP="00555C6C">
      <w:pPr>
        <w:pStyle w:val="Title"/>
        <w:jc w:val="center"/>
        <w:rPr>
          <w:rFonts w:ascii="Arial" w:hAnsi="Arial" w:cs="Arial"/>
          <w:b/>
          <w:sz w:val="24"/>
          <w:szCs w:val="24"/>
        </w:rPr>
      </w:pPr>
    </w:p>
    <w:p w:rsidR="00555C6C" w:rsidRPr="002B68E6" w:rsidRDefault="00555C6C" w:rsidP="00555C6C">
      <w:pPr>
        <w:spacing w:line="240" w:lineRule="auto"/>
        <w:jc w:val="center"/>
        <w:rPr>
          <w:rFonts w:ascii="Arial" w:hAnsi="Arial" w:cs="Arial"/>
          <w:sz w:val="24"/>
          <w:szCs w:val="24"/>
        </w:rPr>
      </w:pPr>
    </w:p>
    <w:p w:rsidR="00555C6C" w:rsidRPr="00AB510F" w:rsidRDefault="00AB510F" w:rsidP="00AB510F">
      <w:pPr>
        <w:jc w:val="center"/>
      </w:pPr>
      <w:r w:rsidRPr="00AB510F">
        <w:rPr>
          <w:rFonts w:ascii="Arial" w:hAnsi="Arial" w:cs="Arial"/>
          <w:color w:val="0000FF"/>
          <w:sz w:val="32"/>
          <w:szCs w:val="32"/>
        </w:rPr>
        <w:t>C</w:t>
      </w:r>
      <w:r>
        <w:rPr>
          <w:rFonts w:ascii="Arial" w:hAnsi="Arial" w:cs="Arial"/>
          <w:color w:val="0000FF"/>
          <w:sz w:val="32"/>
          <w:szCs w:val="32"/>
        </w:rPr>
        <w:t>ourse Name</w:t>
      </w:r>
    </w:p>
    <w:p w:rsidR="00555C6C" w:rsidRPr="002B68E6" w:rsidRDefault="00555C6C" w:rsidP="00555C6C">
      <w:pPr>
        <w:spacing w:line="240" w:lineRule="auto"/>
        <w:jc w:val="center"/>
        <w:rPr>
          <w:rFonts w:ascii="Arial" w:hAnsi="Arial" w:cs="Arial"/>
          <w:sz w:val="24"/>
          <w:szCs w:val="24"/>
        </w:rPr>
      </w:pPr>
    </w:p>
    <w:p w:rsidR="00555C6C" w:rsidRPr="00AB510F" w:rsidRDefault="00AB510F" w:rsidP="00555C6C">
      <w:pPr>
        <w:spacing w:line="240" w:lineRule="auto"/>
        <w:jc w:val="center"/>
        <w:rPr>
          <w:rFonts w:ascii="Arial" w:hAnsi="Arial" w:cs="Arial"/>
          <w:b/>
          <w:color w:val="0000FF"/>
          <w:sz w:val="32"/>
          <w:szCs w:val="32"/>
        </w:rPr>
      </w:pPr>
      <w:r w:rsidRPr="00AB510F">
        <w:rPr>
          <w:rFonts w:ascii="Arial" w:hAnsi="Arial" w:cs="Arial"/>
          <w:color w:val="0000FF"/>
          <w:sz w:val="32"/>
          <w:szCs w:val="32"/>
        </w:rPr>
        <w:t>UN Sustainable Development Goal 7: Affordable &amp; Clean Energy</w:t>
      </w:r>
      <w:r w:rsidR="00555C6C" w:rsidRPr="00AB510F">
        <w:rPr>
          <w:rFonts w:ascii="Arial" w:eastAsia="Times New Roman" w:hAnsi="Arial" w:cs="Arial"/>
          <w:color w:val="0000FF"/>
          <w:sz w:val="32"/>
          <w:szCs w:val="32"/>
        </w:rPr>
        <w:t>.</w:t>
      </w:r>
    </w:p>
    <w:p w:rsidR="00555C6C" w:rsidRPr="00AB510F" w:rsidRDefault="00555C6C" w:rsidP="00555C6C">
      <w:pPr>
        <w:spacing w:line="240" w:lineRule="auto"/>
        <w:jc w:val="center"/>
        <w:rPr>
          <w:rFonts w:ascii="Arial" w:hAnsi="Arial" w:cs="Arial"/>
          <w:b/>
          <w:sz w:val="32"/>
          <w:szCs w:val="32"/>
        </w:rPr>
      </w:pPr>
    </w:p>
    <w:p w:rsidR="00555C6C" w:rsidRPr="002B68E6" w:rsidRDefault="00555C6C" w:rsidP="00555C6C">
      <w:pPr>
        <w:spacing w:line="240" w:lineRule="auto"/>
        <w:jc w:val="center"/>
        <w:rPr>
          <w:rFonts w:ascii="Arial" w:hAnsi="Arial" w:cs="Arial"/>
          <w:b/>
          <w:sz w:val="24"/>
          <w:szCs w:val="24"/>
        </w:rPr>
      </w:pPr>
      <w:r w:rsidRPr="002B68E6">
        <w:rPr>
          <w:rFonts w:ascii="Arial" w:hAnsi="Arial" w:cs="Arial"/>
          <w:b/>
          <w:sz w:val="24"/>
          <w:szCs w:val="24"/>
        </w:rPr>
        <w:t>ATLANTIC INTERNATIONAL UNIVERSITY</w:t>
      </w:r>
    </w:p>
    <w:p w:rsidR="00555C6C" w:rsidRPr="002B68E6" w:rsidRDefault="00555C6C" w:rsidP="00555C6C">
      <w:pPr>
        <w:spacing w:line="240" w:lineRule="auto"/>
        <w:jc w:val="center"/>
        <w:rPr>
          <w:rFonts w:ascii="Arial" w:hAnsi="Arial" w:cs="Arial"/>
          <w:b/>
          <w:sz w:val="24"/>
          <w:szCs w:val="24"/>
        </w:rPr>
      </w:pPr>
    </w:p>
    <w:p w:rsidR="00555C6C" w:rsidRPr="002B68E6" w:rsidRDefault="00555C6C" w:rsidP="00555C6C">
      <w:pPr>
        <w:spacing w:line="240" w:lineRule="auto"/>
        <w:jc w:val="center"/>
        <w:rPr>
          <w:rFonts w:ascii="Arial" w:hAnsi="Arial" w:cs="Arial"/>
          <w:b/>
          <w:sz w:val="24"/>
          <w:szCs w:val="24"/>
        </w:rPr>
      </w:pPr>
    </w:p>
    <w:p w:rsidR="00555C6C" w:rsidRPr="002B68E6" w:rsidRDefault="00555C6C" w:rsidP="00555C6C">
      <w:pPr>
        <w:spacing w:line="240" w:lineRule="auto"/>
        <w:jc w:val="center"/>
        <w:rPr>
          <w:rFonts w:ascii="Arial" w:hAnsi="Arial" w:cs="Arial"/>
          <w:b/>
          <w:sz w:val="24"/>
          <w:szCs w:val="24"/>
        </w:rPr>
      </w:pPr>
    </w:p>
    <w:p w:rsidR="00555C6C" w:rsidRPr="002B68E6" w:rsidRDefault="00555C6C" w:rsidP="00555C6C">
      <w:pPr>
        <w:spacing w:line="240" w:lineRule="auto"/>
        <w:jc w:val="center"/>
        <w:rPr>
          <w:rFonts w:ascii="Arial" w:hAnsi="Arial" w:cs="Arial"/>
          <w:b/>
          <w:sz w:val="24"/>
          <w:szCs w:val="24"/>
        </w:rPr>
      </w:pPr>
      <w:r w:rsidRPr="002B68E6">
        <w:rPr>
          <w:rFonts w:ascii="Arial" w:hAnsi="Arial" w:cs="Arial"/>
          <w:b/>
          <w:sz w:val="24"/>
          <w:szCs w:val="24"/>
        </w:rPr>
        <w:t>HONOLULU, HAWAII</w:t>
      </w:r>
    </w:p>
    <w:p w:rsidR="00555C6C" w:rsidRPr="002B68E6" w:rsidRDefault="00555C6C" w:rsidP="00555C6C">
      <w:pPr>
        <w:spacing w:line="240" w:lineRule="auto"/>
        <w:jc w:val="center"/>
        <w:rPr>
          <w:rFonts w:ascii="Arial" w:hAnsi="Arial" w:cs="Arial"/>
          <w:b/>
          <w:sz w:val="24"/>
          <w:szCs w:val="24"/>
        </w:rPr>
      </w:pPr>
    </w:p>
    <w:p w:rsidR="00555C6C" w:rsidRPr="002B68E6" w:rsidRDefault="00555C6C" w:rsidP="00555C6C">
      <w:pPr>
        <w:spacing w:line="240" w:lineRule="auto"/>
        <w:jc w:val="center"/>
        <w:rPr>
          <w:rFonts w:ascii="Arial" w:hAnsi="Arial" w:cs="Arial"/>
          <w:b/>
          <w:sz w:val="24"/>
          <w:szCs w:val="24"/>
        </w:rPr>
      </w:pPr>
    </w:p>
    <w:p w:rsidR="00555C6C" w:rsidRPr="002B68E6" w:rsidRDefault="00555C6C" w:rsidP="00555C6C">
      <w:pPr>
        <w:spacing w:line="240" w:lineRule="auto"/>
        <w:jc w:val="center"/>
        <w:rPr>
          <w:rFonts w:ascii="Arial" w:hAnsi="Arial" w:cs="Arial"/>
          <w:b/>
          <w:sz w:val="24"/>
          <w:szCs w:val="24"/>
        </w:rPr>
      </w:pPr>
    </w:p>
    <w:p w:rsidR="00555C6C" w:rsidRPr="002B68E6" w:rsidRDefault="00555C6C" w:rsidP="00555C6C">
      <w:pPr>
        <w:spacing w:line="240" w:lineRule="auto"/>
        <w:jc w:val="center"/>
        <w:rPr>
          <w:rFonts w:ascii="Arial" w:hAnsi="Arial" w:cs="Arial"/>
          <w:b/>
          <w:sz w:val="24"/>
          <w:szCs w:val="24"/>
        </w:rPr>
      </w:pPr>
    </w:p>
    <w:p w:rsidR="00555C6C" w:rsidRPr="002B68E6" w:rsidRDefault="00824F0E" w:rsidP="00555C6C">
      <w:pPr>
        <w:spacing w:line="240" w:lineRule="auto"/>
        <w:jc w:val="center"/>
        <w:rPr>
          <w:rFonts w:ascii="Arial" w:hAnsi="Arial" w:cs="Arial"/>
          <w:b/>
          <w:sz w:val="24"/>
          <w:szCs w:val="24"/>
        </w:rPr>
      </w:pPr>
      <w:r>
        <w:rPr>
          <w:rFonts w:ascii="Arial" w:hAnsi="Arial" w:cs="Arial"/>
          <w:b/>
          <w:sz w:val="24"/>
          <w:szCs w:val="24"/>
        </w:rPr>
        <w:t>DATE: 26</w:t>
      </w:r>
      <w:r w:rsidR="00555C6C" w:rsidRPr="002B68E6">
        <w:rPr>
          <w:rFonts w:ascii="Arial" w:hAnsi="Arial" w:cs="Arial"/>
          <w:b/>
          <w:sz w:val="24"/>
          <w:szCs w:val="24"/>
          <w:vertAlign w:val="superscript"/>
        </w:rPr>
        <w:t>th</w:t>
      </w:r>
      <w:r>
        <w:rPr>
          <w:rFonts w:ascii="Arial" w:hAnsi="Arial" w:cs="Arial"/>
          <w:b/>
          <w:sz w:val="24"/>
          <w:szCs w:val="24"/>
        </w:rPr>
        <w:t xml:space="preserve"> MARCH</w:t>
      </w:r>
      <w:r w:rsidR="00555C6C" w:rsidRPr="002B68E6">
        <w:rPr>
          <w:rFonts w:ascii="Arial" w:hAnsi="Arial" w:cs="Arial"/>
          <w:b/>
          <w:sz w:val="24"/>
          <w:szCs w:val="24"/>
        </w:rPr>
        <w:t>, 2022</w:t>
      </w:r>
    </w:p>
    <w:p w:rsidR="00555C6C" w:rsidRPr="002B68E6" w:rsidRDefault="00555C6C" w:rsidP="00555C6C">
      <w:pPr>
        <w:spacing w:line="240" w:lineRule="auto"/>
        <w:jc w:val="center"/>
        <w:rPr>
          <w:rFonts w:ascii="Arial" w:hAnsi="Arial" w:cs="Arial"/>
          <w:b/>
          <w:sz w:val="24"/>
          <w:szCs w:val="24"/>
        </w:rPr>
      </w:pPr>
    </w:p>
    <w:p w:rsidR="00555C6C" w:rsidRPr="002B68E6" w:rsidRDefault="00555C6C" w:rsidP="00555C6C">
      <w:pPr>
        <w:spacing w:line="240" w:lineRule="auto"/>
        <w:jc w:val="center"/>
        <w:rPr>
          <w:rFonts w:ascii="Arial" w:hAnsi="Arial" w:cs="Arial"/>
          <w:b/>
          <w:sz w:val="24"/>
          <w:szCs w:val="24"/>
        </w:rPr>
      </w:pPr>
    </w:p>
    <w:p w:rsidR="00555C6C" w:rsidRPr="002B68E6" w:rsidRDefault="00555C6C" w:rsidP="00555C6C">
      <w:pPr>
        <w:spacing w:line="240" w:lineRule="auto"/>
        <w:jc w:val="both"/>
        <w:rPr>
          <w:rFonts w:ascii="Arial" w:hAnsi="Arial" w:cs="Arial"/>
          <w:b/>
          <w:sz w:val="24"/>
          <w:szCs w:val="24"/>
        </w:rPr>
      </w:pPr>
    </w:p>
    <w:p w:rsidR="00555C6C" w:rsidRPr="002B68E6" w:rsidRDefault="00555C6C" w:rsidP="00555C6C">
      <w:pPr>
        <w:spacing w:line="240" w:lineRule="auto"/>
        <w:jc w:val="both"/>
        <w:rPr>
          <w:rFonts w:ascii="Arial" w:hAnsi="Arial" w:cs="Arial"/>
          <w:b/>
          <w:sz w:val="24"/>
          <w:szCs w:val="24"/>
        </w:rPr>
      </w:pPr>
    </w:p>
    <w:p w:rsidR="00555C6C" w:rsidRDefault="00555C6C" w:rsidP="00324B27">
      <w:pPr>
        <w:spacing w:line="276" w:lineRule="auto"/>
        <w:rPr>
          <w:rFonts w:ascii="Arial" w:hAnsi="Arial" w:cs="Arial"/>
          <w:sz w:val="24"/>
          <w:szCs w:val="24"/>
        </w:rPr>
      </w:pPr>
    </w:p>
    <w:p w:rsidR="00555C6C" w:rsidRDefault="00555C6C" w:rsidP="00324B27">
      <w:pPr>
        <w:spacing w:line="276" w:lineRule="auto"/>
        <w:rPr>
          <w:rFonts w:ascii="Arial" w:hAnsi="Arial" w:cs="Arial"/>
          <w:sz w:val="24"/>
          <w:szCs w:val="24"/>
        </w:rPr>
      </w:pPr>
    </w:p>
    <w:p w:rsidR="00555C6C" w:rsidRDefault="00555C6C" w:rsidP="00324B27">
      <w:pPr>
        <w:spacing w:line="276" w:lineRule="auto"/>
        <w:rPr>
          <w:rFonts w:ascii="Arial" w:hAnsi="Arial" w:cs="Arial"/>
          <w:sz w:val="24"/>
          <w:szCs w:val="24"/>
        </w:rPr>
      </w:pPr>
    </w:p>
    <w:p w:rsidR="00711457" w:rsidRPr="002B68E6" w:rsidRDefault="00711457" w:rsidP="00E705C1">
      <w:pPr>
        <w:spacing w:line="240" w:lineRule="auto"/>
        <w:jc w:val="both"/>
        <w:rPr>
          <w:rFonts w:ascii="Arial" w:hAnsi="Arial" w:cs="Arial"/>
          <w:b/>
          <w:sz w:val="24"/>
          <w:szCs w:val="24"/>
        </w:rPr>
      </w:pPr>
      <w:r w:rsidRPr="002B68E6">
        <w:rPr>
          <w:rFonts w:ascii="Arial" w:hAnsi="Arial" w:cs="Arial"/>
          <w:b/>
          <w:sz w:val="24"/>
          <w:szCs w:val="24"/>
        </w:rPr>
        <w:lastRenderedPageBreak/>
        <w:t>TABLE OF CONTENTS</w:t>
      </w:r>
    </w:p>
    <w:p w:rsidR="00711457" w:rsidRPr="002B68E6" w:rsidRDefault="004D0F64" w:rsidP="004D0F64">
      <w:pPr>
        <w:spacing w:line="240" w:lineRule="auto"/>
        <w:ind w:left="1440" w:firstLine="720"/>
        <w:jc w:val="both"/>
        <w:rPr>
          <w:rFonts w:ascii="Arial" w:hAnsi="Arial" w:cs="Arial"/>
          <w:b/>
          <w:sz w:val="24"/>
          <w:szCs w:val="24"/>
        </w:rPr>
      </w:pPr>
      <w:r>
        <w:rPr>
          <w:rFonts w:ascii="Arial" w:hAnsi="Arial" w:cs="Arial"/>
          <w:b/>
          <w:sz w:val="24"/>
          <w:szCs w:val="24"/>
        </w:rPr>
        <w:t xml:space="preserve">                                                                                              </w:t>
      </w:r>
      <w:r w:rsidR="00711457" w:rsidRPr="002B68E6">
        <w:rPr>
          <w:rFonts w:ascii="Arial" w:hAnsi="Arial" w:cs="Arial"/>
          <w:b/>
          <w:sz w:val="24"/>
          <w:szCs w:val="24"/>
        </w:rPr>
        <w:t>PAGES</w:t>
      </w:r>
    </w:p>
    <w:p w:rsidR="00555C6C" w:rsidRDefault="00711457" w:rsidP="00E705C1">
      <w:pPr>
        <w:spacing w:line="276" w:lineRule="auto"/>
        <w:jc w:val="both"/>
        <w:rPr>
          <w:rFonts w:ascii="Arial" w:hAnsi="Arial" w:cs="Arial"/>
          <w:sz w:val="24"/>
          <w:szCs w:val="24"/>
        </w:rPr>
      </w:pPr>
      <w:r w:rsidRPr="00854110">
        <w:rPr>
          <w:rFonts w:ascii="Arial" w:hAnsi="Arial" w:cs="Arial"/>
          <w:sz w:val="24"/>
          <w:szCs w:val="24"/>
        </w:rPr>
        <w:t>Table</w:t>
      </w:r>
      <w:r>
        <w:rPr>
          <w:rFonts w:ascii="Arial" w:hAnsi="Arial" w:cs="Arial"/>
          <w:sz w:val="24"/>
          <w:szCs w:val="24"/>
        </w:rPr>
        <w:t xml:space="preserve"> </w:t>
      </w:r>
      <w:r w:rsidRPr="00854110">
        <w:rPr>
          <w:rFonts w:ascii="Arial" w:hAnsi="Arial" w:cs="Arial"/>
          <w:sz w:val="24"/>
          <w:szCs w:val="24"/>
        </w:rPr>
        <w:t>of Content</w:t>
      </w:r>
      <w:r>
        <w:rPr>
          <w:rFonts w:ascii="Arial" w:hAnsi="Arial" w:cs="Arial"/>
          <w:sz w:val="24"/>
          <w:szCs w:val="24"/>
        </w:rPr>
        <w:t>s………………………………………………………………………… 2</w:t>
      </w:r>
    </w:p>
    <w:p w:rsidR="00240E6C" w:rsidRDefault="00240E6C" w:rsidP="00E705C1">
      <w:pPr>
        <w:spacing w:line="276" w:lineRule="auto"/>
        <w:jc w:val="both"/>
        <w:rPr>
          <w:rFonts w:ascii="Arial" w:hAnsi="Arial" w:cs="Arial"/>
          <w:sz w:val="24"/>
          <w:szCs w:val="24"/>
        </w:rPr>
      </w:pPr>
      <w:r>
        <w:rPr>
          <w:rFonts w:ascii="Arial" w:hAnsi="Arial" w:cs="Arial"/>
          <w:sz w:val="24"/>
          <w:szCs w:val="24"/>
        </w:rPr>
        <w:t>List of Abbreviations</w:t>
      </w:r>
      <w:r>
        <w:rPr>
          <w:rFonts w:ascii="Arial" w:hAnsi="Arial" w:cs="Arial"/>
          <w:sz w:val="24"/>
          <w:szCs w:val="24"/>
        </w:rPr>
        <w:t>……………………………………………………………………..  3</w:t>
      </w:r>
    </w:p>
    <w:p w:rsidR="00711457" w:rsidRDefault="0071617D" w:rsidP="00E705C1">
      <w:pPr>
        <w:spacing w:line="276" w:lineRule="auto"/>
        <w:jc w:val="both"/>
        <w:rPr>
          <w:rFonts w:ascii="Arial" w:hAnsi="Arial" w:cs="Arial"/>
          <w:sz w:val="24"/>
          <w:szCs w:val="24"/>
        </w:rPr>
      </w:pPr>
      <w:r>
        <w:rPr>
          <w:rFonts w:ascii="Arial" w:hAnsi="Arial" w:cs="Arial"/>
          <w:sz w:val="24"/>
          <w:szCs w:val="24"/>
        </w:rPr>
        <w:t>Introduction………………………………………………………………………………</w:t>
      </w:r>
      <w:r w:rsidR="00240E6C">
        <w:rPr>
          <w:rFonts w:ascii="Arial" w:hAnsi="Arial" w:cs="Arial"/>
          <w:sz w:val="24"/>
          <w:szCs w:val="24"/>
        </w:rPr>
        <w:t>.. 4</w:t>
      </w:r>
    </w:p>
    <w:p w:rsidR="0071617D" w:rsidRDefault="0071617D" w:rsidP="00E705C1">
      <w:pPr>
        <w:spacing w:line="276" w:lineRule="auto"/>
        <w:jc w:val="both"/>
        <w:rPr>
          <w:rFonts w:ascii="Arial" w:hAnsi="Arial" w:cs="Arial"/>
          <w:sz w:val="24"/>
          <w:szCs w:val="24"/>
        </w:rPr>
      </w:pPr>
      <w:r w:rsidRPr="0071617D">
        <w:rPr>
          <w:rFonts w:ascii="Arial" w:hAnsi="Arial" w:cs="Arial"/>
          <w:sz w:val="24"/>
          <w:szCs w:val="24"/>
        </w:rPr>
        <w:t>The Problem with Solar Energy in Africa</w:t>
      </w:r>
      <w:r>
        <w:rPr>
          <w:rFonts w:ascii="Arial" w:hAnsi="Arial" w:cs="Arial"/>
          <w:sz w:val="24"/>
          <w:szCs w:val="24"/>
        </w:rPr>
        <w:t xml:space="preserve"> ……………………………………………</w:t>
      </w:r>
      <w:r w:rsidR="00240E6C">
        <w:rPr>
          <w:rFonts w:ascii="Arial" w:hAnsi="Arial" w:cs="Arial"/>
          <w:sz w:val="24"/>
          <w:szCs w:val="24"/>
        </w:rPr>
        <w:t>.. 5</w:t>
      </w:r>
    </w:p>
    <w:p w:rsidR="0071617D" w:rsidRPr="0071617D" w:rsidRDefault="0071617D" w:rsidP="00E705C1">
      <w:pPr>
        <w:spacing w:line="276" w:lineRule="auto"/>
        <w:jc w:val="both"/>
        <w:rPr>
          <w:rFonts w:ascii="Arial" w:hAnsi="Arial" w:cs="Arial"/>
          <w:sz w:val="24"/>
          <w:szCs w:val="24"/>
        </w:rPr>
      </w:pPr>
      <w:r w:rsidRPr="0071617D">
        <w:rPr>
          <w:rFonts w:ascii="Arial" w:hAnsi="Arial" w:cs="Arial"/>
          <w:sz w:val="24"/>
          <w:szCs w:val="24"/>
        </w:rPr>
        <w:t>Universal Goal on Energy</w:t>
      </w:r>
      <w:r>
        <w:rPr>
          <w:rFonts w:ascii="Arial" w:hAnsi="Arial" w:cs="Arial"/>
          <w:sz w:val="24"/>
          <w:szCs w:val="24"/>
        </w:rPr>
        <w:t xml:space="preserve"> ………………………………………………………………</w:t>
      </w:r>
      <w:r w:rsidR="00240E6C">
        <w:rPr>
          <w:rFonts w:ascii="Arial" w:hAnsi="Arial" w:cs="Arial"/>
          <w:sz w:val="24"/>
          <w:szCs w:val="24"/>
        </w:rPr>
        <w:t xml:space="preserve"> 6</w:t>
      </w:r>
    </w:p>
    <w:p w:rsidR="0071617D" w:rsidRPr="0071617D" w:rsidRDefault="0071617D" w:rsidP="00E705C1">
      <w:pPr>
        <w:spacing w:line="276" w:lineRule="auto"/>
        <w:jc w:val="both"/>
        <w:rPr>
          <w:rFonts w:ascii="Arial" w:hAnsi="Arial" w:cs="Arial"/>
          <w:sz w:val="24"/>
          <w:szCs w:val="24"/>
        </w:rPr>
      </w:pPr>
      <w:r w:rsidRPr="0071617D">
        <w:rPr>
          <w:rFonts w:ascii="Arial" w:hAnsi="Arial" w:cs="Arial"/>
          <w:sz w:val="24"/>
          <w:szCs w:val="24"/>
        </w:rPr>
        <w:t>Benefit of SDG7 Achievement</w:t>
      </w:r>
      <w:r>
        <w:rPr>
          <w:rFonts w:ascii="Arial" w:hAnsi="Arial" w:cs="Arial"/>
          <w:sz w:val="24"/>
          <w:szCs w:val="24"/>
        </w:rPr>
        <w:t>………………………………………………………….</w:t>
      </w:r>
      <w:r w:rsidR="00240E6C">
        <w:rPr>
          <w:rFonts w:ascii="Arial" w:hAnsi="Arial" w:cs="Arial"/>
          <w:sz w:val="24"/>
          <w:szCs w:val="24"/>
        </w:rPr>
        <w:t xml:space="preserve"> 6</w:t>
      </w:r>
    </w:p>
    <w:p w:rsidR="00E705C1" w:rsidRDefault="0071617D" w:rsidP="00E705C1">
      <w:pPr>
        <w:spacing w:line="276" w:lineRule="auto"/>
        <w:jc w:val="both"/>
        <w:rPr>
          <w:rFonts w:ascii="Arial" w:hAnsi="Arial" w:cs="Arial"/>
          <w:sz w:val="24"/>
          <w:szCs w:val="24"/>
        </w:rPr>
      </w:pPr>
      <w:r w:rsidRPr="0071617D">
        <w:rPr>
          <w:rFonts w:ascii="Arial" w:hAnsi="Arial" w:cs="Arial"/>
          <w:sz w:val="24"/>
          <w:szCs w:val="24"/>
        </w:rPr>
        <w:t>Necessity for Action: The Global Road Map</w:t>
      </w:r>
      <w:r>
        <w:rPr>
          <w:rFonts w:ascii="Arial" w:hAnsi="Arial" w:cs="Arial"/>
          <w:sz w:val="24"/>
          <w:szCs w:val="24"/>
        </w:rPr>
        <w:t xml:space="preserve"> ………………………………………</w:t>
      </w:r>
      <w:r w:rsidR="00240E6C">
        <w:rPr>
          <w:rFonts w:ascii="Arial" w:hAnsi="Arial" w:cs="Arial"/>
          <w:sz w:val="24"/>
          <w:szCs w:val="24"/>
        </w:rPr>
        <w:t>.... 7</w:t>
      </w:r>
    </w:p>
    <w:p w:rsidR="0071617D" w:rsidRPr="0071617D" w:rsidRDefault="0071617D" w:rsidP="00E705C1">
      <w:pPr>
        <w:spacing w:line="276" w:lineRule="auto"/>
        <w:jc w:val="both"/>
        <w:rPr>
          <w:rFonts w:ascii="Arial" w:hAnsi="Arial" w:cs="Arial"/>
          <w:sz w:val="24"/>
          <w:szCs w:val="24"/>
        </w:rPr>
      </w:pPr>
      <w:r>
        <w:rPr>
          <w:rFonts w:ascii="Arial" w:hAnsi="Arial" w:cs="Arial"/>
          <w:sz w:val="24"/>
          <w:szCs w:val="24"/>
        </w:rPr>
        <w:t>Bibliography ……………………………………………………………………………</w:t>
      </w:r>
      <w:r w:rsidR="00240E6C">
        <w:rPr>
          <w:rFonts w:ascii="Arial" w:hAnsi="Arial" w:cs="Arial"/>
          <w:sz w:val="24"/>
          <w:szCs w:val="24"/>
        </w:rPr>
        <w:t>… 8</w:t>
      </w:r>
    </w:p>
    <w:p w:rsidR="0071617D" w:rsidRPr="0071617D" w:rsidRDefault="0071617D" w:rsidP="00E705C1">
      <w:pPr>
        <w:spacing w:line="276" w:lineRule="auto"/>
        <w:jc w:val="both"/>
        <w:rPr>
          <w:rFonts w:ascii="Arial" w:hAnsi="Arial" w:cs="Arial"/>
          <w:b/>
          <w:sz w:val="24"/>
          <w:szCs w:val="24"/>
        </w:rPr>
      </w:pPr>
    </w:p>
    <w:p w:rsidR="0071617D" w:rsidRPr="00324B27" w:rsidRDefault="0071617D" w:rsidP="00E705C1">
      <w:pPr>
        <w:spacing w:line="276" w:lineRule="auto"/>
        <w:jc w:val="both"/>
        <w:rPr>
          <w:rFonts w:ascii="Arial" w:hAnsi="Arial" w:cs="Arial"/>
          <w:b/>
          <w:sz w:val="24"/>
          <w:szCs w:val="24"/>
        </w:rPr>
      </w:pPr>
    </w:p>
    <w:p w:rsidR="0071617D" w:rsidRDefault="0071617D" w:rsidP="00E705C1">
      <w:pPr>
        <w:spacing w:line="276" w:lineRule="auto"/>
        <w:jc w:val="both"/>
        <w:rPr>
          <w:rFonts w:ascii="Arial" w:hAnsi="Arial" w:cs="Arial"/>
          <w:sz w:val="24"/>
          <w:szCs w:val="24"/>
        </w:rPr>
      </w:pPr>
    </w:p>
    <w:p w:rsidR="0071617D" w:rsidRPr="0071617D" w:rsidRDefault="0071617D" w:rsidP="00E705C1">
      <w:pPr>
        <w:spacing w:line="276" w:lineRule="auto"/>
        <w:jc w:val="both"/>
        <w:rPr>
          <w:rFonts w:ascii="Arial" w:hAnsi="Arial" w:cs="Arial"/>
          <w:sz w:val="24"/>
          <w:szCs w:val="24"/>
        </w:rPr>
      </w:pPr>
    </w:p>
    <w:p w:rsidR="0071617D" w:rsidRDefault="0071617D" w:rsidP="00E705C1">
      <w:pPr>
        <w:spacing w:line="276" w:lineRule="auto"/>
        <w:jc w:val="both"/>
        <w:rPr>
          <w:rFonts w:ascii="Arial" w:hAnsi="Arial" w:cs="Arial"/>
          <w:sz w:val="24"/>
          <w:szCs w:val="24"/>
        </w:rPr>
      </w:pPr>
    </w:p>
    <w:p w:rsidR="00555C6C" w:rsidRDefault="00555C6C" w:rsidP="00E705C1">
      <w:pPr>
        <w:spacing w:line="276" w:lineRule="auto"/>
        <w:jc w:val="both"/>
        <w:rPr>
          <w:rFonts w:ascii="Arial" w:hAnsi="Arial" w:cs="Arial"/>
          <w:sz w:val="24"/>
          <w:szCs w:val="24"/>
        </w:rPr>
      </w:pPr>
    </w:p>
    <w:p w:rsidR="00555C6C" w:rsidRDefault="00555C6C" w:rsidP="00E705C1">
      <w:pPr>
        <w:spacing w:line="276" w:lineRule="auto"/>
        <w:jc w:val="both"/>
        <w:rPr>
          <w:rFonts w:ascii="Arial" w:hAnsi="Arial" w:cs="Arial"/>
          <w:sz w:val="24"/>
          <w:szCs w:val="24"/>
        </w:rPr>
      </w:pPr>
    </w:p>
    <w:p w:rsidR="00555C6C" w:rsidRDefault="00555C6C" w:rsidP="00E705C1">
      <w:pPr>
        <w:spacing w:line="276" w:lineRule="auto"/>
        <w:jc w:val="both"/>
        <w:rPr>
          <w:rFonts w:ascii="Arial" w:hAnsi="Arial" w:cs="Arial"/>
          <w:sz w:val="24"/>
          <w:szCs w:val="24"/>
        </w:rPr>
      </w:pPr>
    </w:p>
    <w:p w:rsidR="00555C6C" w:rsidRDefault="00555C6C" w:rsidP="00E705C1">
      <w:pPr>
        <w:spacing w:line="276" w:lineRule="auto"/>
        <w:jc w:val="both"/>
        <w:rPr>
          <w:rFonts w:ascii="Arial" w:hAnsi="Arial" w:cs="Arial"/>
          <w:sz w:val="24"/>
          <w:szCs w:val="24"/>
        </w:rPr>
      </w:pPr>
    </w:p>
    <w:p w:rsidR="00555C6C" w:rsidRDefault="00555C6C" w:rsidP="00E705C1">
      <w:pPr>
        <w:spacing w:line="276" w:lineRule="auto"/>
        <w:jc w:val="both"/>
        <w:rPr>
          <w:rFonts w:ascii="Arial" w:hAnsi="Arial" w:cs="Arial"/>
          <w:sz w:val="24"/>
          <w:szCs w:val="24"/>
        </w:rPr>
      </w:pPr>
    </w:p>
    <w:p w:rsidR="00555C6C" w:rsidRDefault="00555C6C" w:rsidP="00E705C1">
      <w:pPr>
        <w:spacing w:line="276" w:lineRule="auto"/>
        <w:jc w:val="both"/>
        <w:rPr>
          <w:rFonts w:ascii="Arial" w:hAnsi="Arial" w:cs="Arial"/>
          <w:sz w:val="24"/>
          <w:szCs w:val="24"/>
        </w:rPr>
      </w:pPr>
    </w:p>
    <w:p w:rsidR="00555C6C" w:rsidRDefault="00555C6C" w:rsidP="00E705C1">
      <w:pPr>
        <w:spacing w:line="276" w:lineRule="auto"/>
        <w:jc w:val="both"/>
        <w:rPr>
          <w:rFonts w:ascii="Arial" w:hAnsi="Arial" w:cs="Arial"/>
          <w:sz w:val="24"/>
          <w:szCs w:val="24"/>
        </w:rPr>
      </w:pPr>
    </w:p>
    <w:p w:rsidR="00555C6C" w:rsidRDefault="00555C6C" w:rsidP="00E705C1">
      <w:pPr>
        <w:spacing w:line="276" w:lineRule="auto"/>
        <w:jc w:val="both"/>
        <w:rPr>
          <w:rFonts w:ascii="Arial" w:hAnsi="Arial" w:cs="Arial"/>
          <w:sz w:val="24"/>
          <w:szCs w:val="24"/>
        </w:rPr>
      </w:pPr>
    </w:p>
    <w:p w:rsidR="00555C6C" w:rsidRDefault="00555C6C" w:rsidP="00324B27">
      <w:pPr>
        <w:spacing w:line="276" w:lineRule="auto"/>
        <w:rPr>
          <w:rFonts w:ascii="Arial" w:hAnsi="Arial" w:cs="Arial"/>
          <w:sz w:val="24"/>
          <w:szCs w:val="24"/>
        </w:rPr>
      </w:pPr>
    </w:p>
    <w:p w:rsidR="00555C6C" w:rsidRDefault="00555C6C" w:rsidP="00324B27">
      <w:pPr>
        <w:spacing w:line="276" w:lineRule="auto"/>
        <w:rPr>
          <w:rFonts w:ascii="Arial" w:hAnsi="Arial" w:cs="Arial"/>
          <w:sz w:val="24"/>
          <w:szCs w:val="24"/>
        </w:rPr>
      </w:pPr>
    </w:p>
    <w:p w:rsidR="00555C6C" w:rsidRDefault="00555C6C" w:rsidP="00324B27">
      <w:pPr>
        <w:spacing w:line="276" w:lineRule="auto"/>
        <w:rPr>
          <w:rFonts w:ascii="Arial" w:hAnsi="Arial" w:cs="Arial"/>
          <w:sz w:val="24"/>
          <w:szCs w:val="24"/>
        </w:rPr>
      </w:pPr>
    </w:p>
    <w:p w:rsidR="00555C6C" w:rsidRDefault="00555C6C" w:rsidP="00324B27">
      <w:pPr>
        <w:spacing w:line="276" w:lineRule="auto"/>
        <w:rPr>
          <w:rFonts w:ascii="Arial" w:hAnsi="Arial" w:cs="Arial"/>
          <w:sz w:val="24"/>
          <w:szCs w:val="24"/>
        </w:rPr>
      </w:pPr>
    </w:p>
    <w:p w:rsidR="00555C6C" w:rsidRDefault="00555C6C" w:rsidP="00324B27">
      <w:pPr>
        <w:spacing w:line="276" w:lineRule="auto"/>
        <w:rPr>
          <w:rFonts w:ascii="Arial" w:hAnsi="Arial" w:cs="Arial"/>
          <w:sz w:val="24"/>
          <w:szCs w:val="24"/>
        </w:rPr>
      </w:pPr>
    </w:p>
    <w:p w:rsidR="003A0BBC" w:rsidRDefault="003A0BBC" w:rsidP="002B52E8">
      <w:pPr>
        <w:spacing w:line="276" w:lineRule="auto"/>
        <w:jc w:val="both"/>
        <w:rPr>
          <w:rFonts w:ascii="Arial" w:hAnsi="Arial" w:cs="Arial"/>
          <w:b/>
          <w:sz w:val="24"/>
          <w:szCs w:val="24"/>
        </w:rPr>
      </w:pPr>
      <w:r w:rsidRPr="003A0BBC">
        <w:rPr>
          <w:rFonts w:ascii="Arial" w:hAnsi="Arial" w:cs="Arial"/>
          <w:b/>
          <w:sz w:val="24"/>
          <w:szCs w:val="24"/>
        </w:rPr>
        <w:t>LIST OF ABBREVIATIONS</w:t>
      </w:r>
    </w:p>
    <w:p w:rsidR="00E705C1" w:rsidRPr="00E705C1" w:rsidRDefault="00E705C1" w:rsidP="002B52E8">
      <w:pPr>
        <w:spacing w:line="276" w:lineRule="auto"/>
        <w:jc w:val="both"/>
        <w:rPr>
          <w:rFonts w:ascii="Arial" w:hAnsi="Arial" w:cs="Arial"/>
          <w:sz w:val="24"/>
          <w:szCs w:val="24"/>
        </w:rPr>
      </w:pPr>
      <w:r w:rsidRPr="00E705C1">
        <w:rPr>
          <w:rFonts w:ascii="Arial" w:hAnsi="Arial" w:cs="Arial"/>
          <w:sz w:val="24"/>
          <w:szCs w:val="24"/>
        </w:rPr>
        <w:t>CO</w:t>
      </w:r>
      <w:r w:rsidRPr="00E705C1">
        <w:rPr>
          <w:rFonts w:ascii="Arial" w:hAnsi="Arial" w:cs="Arial"/>
          <w:sz w:val="24"/>
          <w:szCs w:val="24"/>
          <w:vertAlign w:val="subscript"/>
        </w:rPr>
        <w:t>2</w:t>
      </w:r>
      <w:r>
        <w:rPr>
          <w:rFonts w:ascii="Arial" w:hAnsi="Arial" w:cs="Arial"/>
          <w:sz w:val="24"/>
          <w:szCs w:val="24"/>
        </w:rPr>
        <w:t>: carbon dioxide</w:t>
      </w:r>
    </w:p>
    <w:p w:rsidR="003A0BBC" w:rsidRPr="003C03F8" w:rsidRDefault="003A0BBC" w:rsidP="002B52E8">
      <w:pPr>
        <w:spacing w:line="276" w:lineRule="auto"/>
        <w:jc w:val="both"/>
        <w:rPr>
          <w:rFonts w:ascii="Arial" w:hAnsi="Arial" w:cs="Arial"/>
          <w:sz w:val="24"/>
          <w:szCs w:val="24"/>
        </w:rPr>
      </w:pPr>
      <w:r>
        <w:rPr>
          <w:rFonts w:ascii="Arial" w:hAnsi="Arial" w:cs="Arial"/>
          <w:sz w:val="24"/>
          <w:szCs w:val="24"/>
        </w:rPr>
        <w:t>K:</w:t>
      </w:r>
      <w:r w:rsidRPr="003C03F8">
        <w:rPr>
          <w:rFonts w:ascii="Arial" w:hAnsi="Arial" w:cs="Arial"/>
          <w:sz w:val="24"/>
          <w:szCs w:val="24"/>
        </w:rPr>
        <w:t xml:space="preserve"> </w:t>
      </w:r>
      <w:r w:rsidR="00A8471B">
        <w:rPr>
          <w:rFonts w:ascii="Arial" w:hAnsi="Arial" w:cs="Arial"/>
          <w:sz w:val="24"/>
          <w:szCs w:val="24"/>
        </w:rPr>
        <w:t>-</w:t>
      </w:r>
      <w:r w:rsidRPr="003C03F8">
        <w:rPr>
          <w:rFonts w:ascii="Arial" w:hAnsi="Arial" w:cs="Arial"/>
          <w:sz w:val="24"/>
          <w:szCs w:val="24"/>
        </w:rPr>
        <w:t>kilo meaning x10</w:t>
      </w:r>
      <w:r w:rsidRPr="003C03F8">
        <w:rPr>
          <w:rFonts w:ascii="Arial" w:hAnsi="Arial" w:cs="Arial"/>
          <w:sz w:val="24"/>
          <w:szCs w:val="24"/>
          <w:vertAlign w:val="superscript"/>
        </w:rPr>
        <w:t>3</w:t>
      </w:r>
    </w:p>
    <w:p w:rsidR="003A0BBC" w:rsidRPr="003C03F8" w:rsidRDefault="003A0BBC" w:rsidP="002B52E8">
      <w:pPr>
        <w:spacing w:line="276" w:lineRule="auto"/>
        <w:jc w:val="both"/>
        <w:rPr>
          <w:rFonts w:ascii="Arial" w:hAnsi="Arial" w:cs="Arial"/>
          <w:sz w:val="24"/>
          <w:szCs w:val="24"/>
        </w:rPr>
      </w:pPr>
      <w:r w:rsidRPr="003C03F8">
        <w:rPr>
          <w:rFonts w:ascii="Arial" w:hAnsi="Arial" w:cs="Arial"/>
          <w:sz w:val="24"/>
          <w:szCs w:val="24"/>
        </w:rPr>
        <w:t>Km: kilo meter</w:t>
      </w:r>
    </w:p>
    <w:p w:rsidR="003A0BBC" w:rsidRPr="003C03F8" w:rsidRDefault="003A0BBC" w:rsidP="002B52E8">
      <w:pPr>
        <w:spacing w:line="276" w:lineRule="auto"/>
        <w:jc w:val="both"/>
        <w:rPr>
          <w:rFonts w:ascii="Arial" w:hAnsi="Arial" w:cs="Arial"/>
          <w:sz w:val="24"/>
          <w:szCs w:val="24"/>
        </w:rPr>
      </w:pPr>
      <w:r w:rsidRPr="003C03F8">
        <w:rPr>
          <w:rFonts w:ascii="Arial" w:hAnsi="Arial" w:cs="Arial"/>
          <w:sz w:val="24"/>
          <w:szCs w:val="24"/>
        </w:rPr>
        <w:t>KW: kilo watt</w:t>
      </w:r>
    </w:p>
    <w:p w:rsidR="003A0BBC" w:rsidRPr="003C03F8" w:rsidRDefault="003A0BBC" w:rsidP="002B52E8">
      <w:pPr>
        <w:spacing w:line="276" w:lineRule="auto"/>
        <w:jc w:val="both"/>
        <w:rPr>
          <w:rFonts w:ascii="Arial" w:hAnsi="Arial" w:cs="Arial"/>
          <w:sz w:val="24"/>
          <w:szCs w:val="24"/>
        </w:rPr>
      </w:pPr>
      <w:r w:rsidRPr="003C03F8">
        <w:rPr>
          <w:rFonts w:ascii="Arial" w:hAnsi="Arial" w:cs="Arial"/>
          <w:sz w:val="24"/>
          <w:szCs w:val="24"/>
        </w:rPr>
        <w:t>KWh: kilo watt hour</w:t>
      </w:r>
    </w:p>
    <w:p w:rsidR="003A0BBC" w:rsidRDefault="003A0BBC" w:rsidP="002B52E8">
      <w:pPr>
        <w:spacing w:line="276" w:lineRule="auto"/>
        <w:jc w:val="both"/>
        <w:rPr>
          <w:rFonts w:ascii="Arial" w:hAnsi="Arial" w:cs="Arial"/>
          <w:sz w:val="24"/>
          <w:szCs w:val="24"/>
        </w:rPr>
      </w:pPr>
      <w:r w:rsidRPr="003C03F8">
        <w:rPr>
          <w:rFonts w:ascii="Arial" w:hAnsi="Arial" w:cs="Arial"/>
          <w:sz w:val="24"/>
          <w:szCs w:val="24"/>
        </w:rPr>
        <w:t>KWP: kilo watt power</w:t>
      </w:r>
    </w:p>
    <w:p w:rsidR="003A0BBC" w:rsidRDefault="003A0BBC" w:rsidP="002B52E8">
      <w:pPr>
        <w:spacing w:line="276" w:lineRule="auto"/>
        <w:jc w:val="both"/>
        <w:rPr>
          <w:rFonts w:ascii="Arial" w:hAnsi="Arial" w:cs="Arial"/>
          <w:sz w:val="24"/>
          <w:szCs w:val="24"/>
        </w:rPr>
      </w:pPr>
      <w:r>
        <w:rPr>
          <w:rFonts w:ascii="Arial" w:hAnsi="Arial" w:cs="Arial"/>
          <w:sz w:val="24"/>
          <w:szCs w:val="24"/>
        </w:rPr>
        <w:t xml:space="preserve">M: </w:t>
      </w:r>
      <w:r w:rsidR="00A8471B">
        <w:rPr>
          <w:rFonts w:ascii="Arial" w:hAnsi="Arial" w:cs="Arial"/>
          <w:sz w:val="24"/>
          <w:szCs w:val="24"/>
        </w:rPr>
        <w:t>-</w:t>
      </w:r>
      <w:r>
        <w:rPr>
          <w:rFonts w:ascii="Arial" w:hAnsi="Arial" w:cs="Arial"/>
          <w:sz w:val="24"/>
          <w:szCs w:val="24"/>
        </w:rPr>
        <w:t>mega meaning x10</w:t>
      </w:r>
      <w:r w:rsidRPr="003A0BBC">
        <w:rPr>
          <w:rFonts w:ascii="Arial" w:hAnsi="Arial" w:cs="Arial"/>
          <w:sz w:val="24"/>
          <w:szCs w:val="24"/>
          <w:vertAlign w:val="superscript"/>
        </w:rPr>
        <w:t>6</w:t>
      </w:r>
    </w:p>
    <w:p w:rsidR="003A0BBC" w:rsidRDefault="003A0BBC" w:rsidP="002B52E8">
      <w:pPr>
        <w:spacing w:line="276" w:lineRule="auto"/>
        <w:jc w:val="both"/>
        <w:rPr>
          <w:rFonts w:ascii="Arial" w:hAnsi="Arial" w:cs="Arial"/>
          <w:sz w:val="24"/>
          <w:szCs w:val="24"/>
        </w:rPr>
      </w:pPr>
      <w:r>
        <w:rPr>
          <w:rFonts w:ascii="Arial" w:hAnsi="Arial" w:cs="Arial"/>
          <w:sz w:val="24"/>
          <w:szCs w:val="24"/>
        </w:rPr>
        <w:t>MW: mega watt</w:t>
      </w:r>
    </w:p>
    <w:p w:rsidR="00A8471B" w:rsidRDefault="00A8471B" w:rsidP="002B52E8">
      <w:pPr>
        <w:spacing w:line="276" w:lineRule="auto"/>
        <w:jc w:val="both"/>
        <w:rPr>
          <w:rFonts w:ascii="Arial" w:eastAsiaTheme="minorEastAsia" w:hAnsi="Arial" w:cs="Arial"/>
          <w:sz w:val="24"/>
          <w:szCs w:val="24"/>
        </w:rPr>
      </w:pPr>
      <w:r>
        <w:rPr>
          <w:rFonts w:ascii="Arial" w:hAnsi="Arial" w:cs="Arial"/>
          <w:sz w:val="24"/>
          <w:szCs w:val="24"/>
        </w:rPr>
        <w:t>G: -</w:t>
      </w:r>
      <w:proofErr w:type="spellStart"/>
      <w:r>
        <w:rPr>
          <w:rFonts w:ascii="Arial" w:hAnsi="Arial" w:cs="Arial"/>
          <w:sz w:val="24"/>
          <w:szCs w:val="24"/>
        </w:rPr>
        <w:t>giga</w:t>
      </w:r>
      <w:proofErr w:type="spellEnd"/>
      <w:r>
        <w:rPr>
          <w:rFonts w:ascii="Arial" w:hAnsi="Arial" w:cs="Arial"/>
          <w:sz w:val="24"/>
          <w:szCs w:val="24"/>
        </w:rPr>
        <w:t xml:space="preserve"> meaning </w:t>
      </w:r>
      <m:oMath>
        <m:r>
          <w:rPr>
            <w:rFonts w:ascii="Cambria Math" w:eastAsiaTheme="minorEastAsia" w:hAnsi="Cambria Math" w:cs="Arial"/>
            <w:sz w:val="24"/>
            <w:szCs w:val="24"/>
          </w:rPr>
          <m:t>x</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9</m:t>
            </m:r>
          </m:sup>
        </m:sSup>
      </m:oMath>
    </w:p>
    <w:p w:rsidR="00A8471B" w:rsidRPr="003A0BBC" w:rsidRDefault="00A8471B" w:rsidP="002B52E8">
      <w:pPr>
        <w:spacing w:line="276" w:lineRule="auto"/>
        <w:jc w:val="both"/>
        <w:rPr>
          <w:rFonts w:ascii="Arial" w:hAnsi="Arial" w:cs="Arial"/>
          <w:sz w:val="24"/>
          <w:szCs w:val="24"/>
        </w:rPr>
      </w:pPr>
      <w:r>
        <w:rPr>
          <w:rFonts w:ascii="Arial" w:eastAsiaTheme="minorEastAsia" w:hAnsi="Arial" w:cs="Arial"/>
          <w:sz w:val="24"/>
          <w:szCs w:val="24"/>
        </w:rPr>
        <w:t xml:space="preserve">GW: </w:t>
      </w:r>
      <w:proofErr w:type="spellStart"/>
      <w:r>
        <w:rPr>
          <w:rFonts w:ascii="Arial" w:eastAsiaTheme="minorEastAsia" w:hAnsi="Arial" w:cs="Arial"/>
          <w:sz w:val="24"/>
          <w:szCs w:val="24"/>
        </w:rPr>
        <w:t>gigawatt</w:t>
      </w:r>
      <w:proofErr w:type="spellEnd"/>
    </w:p>
    <w:p w:rsidR="003A0BBC" w:rsidRPr="003C03F8" w:rsidRDefault="003A0BBC" w:rsidP="002B52E8">
      <w:pPr>
        <w:spacing w:line="276" w:lineRule="auto"/>
        <w:jc w:val="both"/>
        <w:rPr>
          <w:rFonts w:ascii="Arial" w:hAnsi="Arial" w:cs="Arial"/>
          <w:sz w:val="24"/>
          <w:szCs w:val="24"/>
        </w:rPr>
      </w:pPr>
      <w:r w:rsidRPr="003C03F8">
        <w:rPr>
          <w:rFonts w:ascii="Arial" w:hAnsi="Arial" w:cs="Arial"/>
          <w:sz w:val="24"/>
          <w:szCs w:val="24"/>
        </w:rPr>
        <w:t>SD: sustainable development</w:t>
      </w:r>
    </w:p>
    <w:p w:rsidR="003A0BBC" w:rsidRPr="003C03F8" w:rsidRDefault="003A0BBC" w:rsidP="002B52E8">
      <w:pPr>
        <w:spacing w:line="276" w:lineRule="auto"/>
        <w:jc w:val="both"/>
        <w:rPr>
          <w:rFonts w:ascii="Arial" w:hAnsi="Arial" w:cs="Arial"/>
          <w:sz w:val="24"/>
          <w:szCs w:val="24"/>
        </w:rPr>
      </w:pPr>
      <w:r w:rsidRPr="003C03F8">
        <w:rPr>
          <w:rFonts w:ascii="Arial" w:hAnsi="Arial" w:cs="Arial"/>
          <w:sz w:val="24"/>
          <w:szCs w:val="24"/>
        </w:rPr>
        <w:t>SDG: sustainable development goal</w:t>
      </w:r>
    </w:p>
    <w:p w:rsidR="003A0BBC" w:rsidRPr="003C03F8" w:rsidRDefault="003A0BBC" w:rsidP="002B52E8">
      <w:pPr>
        <w:spacing w:line="276" w:lineRule="auto"/>
        <w:jc w:val="both"/>
        <w:rPr>
          <w:rFonts w:ascii="Arial" w:hAnsi="Arial" w:cs="Arial"/>
          <w:sz w:val="24"/>
          <w:szCs w:val="24"/>
        </w:rPr>
      </w:pPr>
      <w:r w:rsidRPr="003C03F8">
        <w:rPr>
          <w:rFonts w:ascii="Arial" w:hAnsi="Arial" w:cs="Arial"/>
          <w:sz w:val="24"/>
          <w:szCs w:val="24"/>
        </w:rPr>
        <w:t>SDG7: sustainable development goal number 7</w:t>
      </w:r>
    </w:p>
    <w:p w:rsidR="003A0BBC" w:rsidRPr="003C03F8" w:rsidRDefault="003A0BBC" w:rsidP="002B52E8">
      <w:pPr>
        <w:spacing w:line="276" w:lineRule="auto"/>
        <w:jc w:val="both"/>
        <w:rPr>
          <w:rFonts w:ascii="Arial" w:hAnsi="Arial" w:cs="Arial"/>
          <w:sz w:val="24"/>
          <w:szCs w:val="24"/>
        </w:rPr>
      </w:pPr>
      <w:r w:rsidRPr="003C03F8">
        <w:rPr>
          <w:rFonts w:ascii="Arial" w:hAnsi="Arial" w:cs="Arial"/>
          <w:sz w:val="24"/>
          <w:szCs w:val="24"/>
        </w:rPr>
        <w:t>UN: united nation</w:t>
      </w:r>
    </w:p>
    <w:p w:rsidR="003A0BBC" w:rsidRPr="003C03F8" w:rsidRDefault="003A0BBC" w:rsidP="002B52E8">
      <w:pPr>
        <w:spacing w:line="276" w:lineRule="auto"/>
        <w:jc w:val="both"/>
        <w:rPr>
          <w:rFonts w:ascii="Arial" w:hAnsi="Arial" w:cs="Arial"/>
          <w:sz w:val="24"/>
          <w:szCs w:val="24"/>
        </w:rPr>
      </w:pPr>
      <w:r w:rsidRPr="003C03F8">
        <w:rPr>
          <w:rFonts w:ascii="Arial" w:hAnsi="Arial" w:cs="Arial"/>
          <w:sz w:val="24"/>
          <w:szCs w:val="24"/>
        </w:rPr>
        <w:t>UNSDG: united nation sustainable development goal</w:t>
      </w:r>
    </w:p>
    <w:p w:rsidR="003A0BBC" w:rsidRPr="003A0BBC" w:rsidRDefault="003A0BBC" w:rsidP="002B52E8">
      <w:pPr>
        <w:spacing w:line="276" w:lineRule="auto"/>
        <w:jc w:val="both"/>
        <w:rPr>
          <w:rFonts w:ascii="Arial" w:hAnsi="Arial" w:cs="Arial"/>
          <w:b/>
          <w:sz w:val="24"/>
          <w:szCs w:val="24"/>
        </w:rPr>
      </w:pPr>
    </w:p>
    <w:p w:rsidR="003A0BBC" w:rsidRDefault="003A0BBC" w:rsidP="002B52E8">
      <w:pPr>
        <w:spacing w:line="276" w:lineRule="auto"/>
        <w:jc w:val="both"/>
        <w:rPr>
          <w:rFonts w:ascii="Arial" w:hAnsi="Arial" w:cs="Arial"/>
          <w:sz w:val="24"/>
          <w:szCs w:val="24"/>
        </w:rPr>
      </w:pPr>
    </w:p>
    <w:p w:rsidR="003A0BBC" w:rsidRDefault="003A0BBC" w:rsidP="002B52E8">
      <w:pPr>
        <w:spacing w:line="276" w:lineRule="auto"/>
        <w:jc w:val="both"/>
        <w:rPr>
          <w:rFonts w:ascii="Arial" w:hAnsi="Arial" w:cs="Arial"/>
          <w:sz w:val="24"/>
          <w:szCs w:val="24"/>
        </w:rPr>
      </w:pPr>
    </w:p>
    <w:p w:rsidR="003A0BBC" w:rsidRDefault="003A0BBC" w:rsidP="002B52E8">
      <w:pPr>
        <w:spacing w:line="276" w:lineRule="auto"/>
        <w:jc w:val="both"/>
        <w:rPr>
          <w:rFonts w:ascii="Arial" w:hAnsi="Arial" w:cs="Arial"/>
          <w:sz w:val="24"/>
          <w:szCs w:val="24"/>
        </w:rPr>
      </w:pPr>
    </w:p>
    <w:p w:rsidR="003A0BBC" w:rsidRDefault="003A0BBC" w:rsidP="002B52E8">
      <w:pPr>
        <w:spacing w:line="276" w:lineRule="auto"/>
        <w:jc w:val="both"/>
        <w:rPr>
          <w:rFonts w:ascii="Arial" w:hAnsi="Arial" w:cs="Arial"/>
          <w:sz w:val="24"/>
          <w:szCs w:val="24"/>
        </w:rPr>
      </w:pPr>
    </w:p>
    <w:p w:rsidR="003A0BBC" w:rsidRDefault="003A0BBC" w:rsidP="002B52E8">
      <w:pPr>
        <w:spacing w:line="276" w:lineRule="auto"/>
        <w:jc w:val="both"/>
        <w:rPr>
          <w:rFonts w:ascii="Arial" w:hAnsi="Arial" w:cs="Arial"/>
          <w:sz w:val="24"/>
          <w:szCs w:val="24"/>
        </w:rPr>
      </w:pPr>
    </w:p>
    <w:p w:rsidR="003A0BBC" w:rsidRDefault="003A0BBC" w:rsidP="002B52E8">
      <w:pPr>
        <w:spacing w:line="276" w:lineRule="auto"/>
        <w:jc w:val="both"/>
        <w:rPr>
          <w:rFonts w:ascii="Arial" w:hAnsi="Arial" w:cs="Arial"/>
          <w:sz w:val="24"/>
          <w:szCs w:val="24"/>
        </w:rPr>
      </w:pPr>
    </w:p>
    <w:p w:rsidR="003A0BBC" w:rsidRDefault="003A0BBC" w:rsidP="002B52E8">
      <w:pPr>
        <w:spacing w:line="276" w:lineRule="auto"/>
        <w:jc w:val="both"/>
        <w:rPr>
          <w:rFonts w:ascii="Arial" w:hAnsi="Arial" w:cs="Arial"/>
          <w:sz w:val="24"/>
          <w:szCs w:val="24"/>
        </w:rPr>
      </w:pPr>
    </w:p>
    <w:p w:rsidR="003A0BBC" w:rsidRDefault="003A0BBC" w:rsidP="002B52E8">
      <w:pPr>
        <w:spacing w:line="276" w:lineRule="auto"/>
        <w:jc w:val="both"/>
        <w:rPr>
          <w:rFonts w:ascii="Arial" w:hAnsi="Arial" w:cs="Arial"/>
          <w:sz w:val="24"/>
          <w:szCs w:val="24"/>
        </w:rPr>
      </w:pPr>
    </w:p>
    <w:p w:rsidR="00675E27" w:rsidRDefault="00675E27" w:rsidP="002B52E8">
      <w:pPr>
        <w:spacing w:line="276" w:lineRule="auto"/>
        <w:jc w:val="both"/>
        <w:rPr>
          <w:rFonts w:ascii="Arial" w:hAnsi="Arial" w:cs="Arial"/>
          <w:sz w:val="24"/>
          <w:szCs w:val="24"/>
        </w:rPr>
      </w:pPr>
    </w:p>
    <w:p w:rsidR="00555C6C" w:rsidRPr="0071617D" w:rsidRDefault="0071617D" w:rsidP="002B52E8">
      <w:pPr>
        <w:spacing w:line="276" w:lineRule="auto"/>
        <w:jc w:val="both"/>
        <w:rPr>
          <w:rFonts w:ascii="Arial" w:hAnsi="Arial" w:cs="Arial"/>
          <w:b/>
          <w:sz w:val="24"/>
          <w:szCs w:val="24"/>
        </w:rPr>
      </w:pPr>
      <w:r w:rsidRPr="0071617D">
        <w:rPr>
          <w:rFonts w:ascii="Arial" w:hAnsi="Arial" w:cs="Arial"/>
          <w:b/>
          <w:sz w:val="24"/>
          <w:szCs w:val="24"/>
        </w:rPr>
        <w:lastRenderedPageBreak/>
        <w:t>Introduction</w:t>
      </w:r>
    </w:p>
    <w:p w:rsidR="00E47197" w:rsidRPr="00324B27" w:rsidRDefault="00CB4E7A" w:rsidP="002B52E8">
      <w:pPr>
        <w:spacing w:line="276" w:lineRule="auto"/>
        <w:jc w:val="both"/>
        <w:rPr>
          <w:rFonts w:ascii="Arial" w:hAnsi="Arial" w:cs="Arial"/>
          <w:sz w:val="24"/>
          <w:szCs w:val="24"/>
        </w:rPr>
      </w:pPr>
      <w:r w:rsidRPr="00324B27">
        <w:rPr>
          <w:rFonts w:ascii="Arial" w:hAnsi="Arial" w:cs="Arial"/>
          <w:sz w:val="24"/>
          <w:szCs w:val="24"/>
        </w:rPr>
        <w:t>Globally,</w:t>
      </w:r>
      <w:r w:rsidR="00DF10C4" w:rsidRPr="00324B27">
        <w:rPr>
          <w:rFonts w:ascii="Arial" w:hAnsi="Arial" w:cs="Arial"/>
          <w:sz w:val="24"/>
          <w:szCs w:val="24"/>
        </w:rPr>
        <w:t xml:space="preserve"> </w:t>
      </w:r>
      <w:r w:rsidRPr="00324B27">
        <w:rPr>
          <w:rFonts w:ascii="Arial" w:hAnsi="Arial" w:cs="Arial"/>
          <w:sz w:val="24"/>
          <w:szCs w:val="24"/>
        </w:rPr>
        <w:t>there is a twin energy problem. They are lack of access to energy and most of the energy being produced lead to the emission of greenhouse gases that consequently causes climate changes.</w:t>
      </w:r>
      <w:r w:rsidR="00F16E35" w:rsidRPr="00324B27">
        <w:rPr>
          <w:rFonts w:ascii="Arial" w:hAnsi="Arial" w:cs="Arial"/>
          <w:sz w:val="24"/>
          <w:szCs w:val="24"/>
        </w:rPr>
        <w:t xml:space="preserve"> </w:t>
      </w:r>
      <w:r w:rsidRPr="00324B27">
        <w:rPr>
          <w:rFonts w:ascii="Arial" w:hAnsi="Arial" w:cs="Arial"/>
          <w:sz w:val="24"/>
          <w:szCs w:val="24"/>
        </w:rPr>
        <w:t xml:space="preserve">This means that to completely stop climate changes, the </w:t>
      </w:r>
      <w:r w:rsidR="00F16E35" w:rsidRPr="00324B27">
        <w:rPr>
          <w:rFonts w:ascii="Arial" w:hAnsi="Arial" w:cs="Arial"/>
          <w:sz w:val="24"/>
          <w:szCs w:val="24"/>
        </w:rPr>
        <w:t>concentration</w:t>
      </w:r>
      <w:r w:rsidRPr="00324B27">
        <w:rPr>
          <w:rFonts w:ascii="Arial" w:hAnsi="Arial" w:cs="Arial"/>
          <w:sz w:val="24"/>
          <w:szCs w:val="24"/>
        </w:rPr>
        <w:t xml:space="preserve"> of greenhouse gases in the atmosphere has to be stabilized,</w:t>
      </w:r>
      <w:sdt>
        <w:sdtPr>
          <w:rPr>
            <w:rFonts w:ascii="Arial" w:hAnsi="Arial" w:cs="Arial"/>
            <w:sz w:val="24"/>
            <w:szCs w:val="24"/>
          </w:rPr>
          <w:id w:val="496391910"/>
          <w:citation/>
        </w:sdtPr>
        <w:sdtEndPr/>
        <w:sdtContent>
          <w:r w:rsidR="000B0A27" w:rsidRPr="00324B27">
            <w:rPr>
              <w:rFonts w:ascii="Arial" w:hAnsi="Arial" w:cs="Arial"/>
              <w:sz w:val="24"/>
              <w:szCs w:val="24"/>
            </w:rPr>
            <w:fldChar w:fldCharType="begin"/>
          </w:r>
          <w:r w:rsidR="000B0A27" w:rsidRPr="00324B27">
            <w:rPr>
              <w:rFonts w:ascii="Arial" w:hAnsi="Arial" w:cs="Arial"/>
              <w:b/>
              <w:sz w:val="24"/>
              <w:szCs w:val="24"/>
            </w:rPr>
            <w:instrText xml:space="preserve"> CITATION Max20 \l 1033 </w:instrText>
          </w:r>
          <w:r w:rsidR="000B0A27" w:rsidRPr="00324B27">
            <w:rPr>
              <w:rFonts w:ascii="Arial" w:hAnsi="Arial" w:cs="Arial"/>
              <w:sz w:val="24"/>
              <w:szCs w:val="24"/>
            </w:rPr>
            <w:fldChar w:fldCharType="separate"/>
          </w:r>
          <w:r w:rsidR="000B0A27" w:rsidRPr="00324B27">
            <w:rPr>
              <w:rFonts w:ascii="Arial" w:hAnsi="Arial" w:cs="Arial"/>
              <w:b/>
              <w:noProof/>
              <w:sz w:val="24"/>
              <w:szCs w:val="24"/>
            </w:rPr>
            <w:t xml:space="preserve"> </w:t>
          </w:r>
          <w:r w:rsidR="000B0A27" w:rsidRPr="00324B27">
            <w:rPr>
              <w:rFonts w:ascii="Arial" w:hAnsi="Arial" w:cs="Arial"/>
              <w:noProof/>
              <w:sz w:val="24"/>
              <w:szCs w:val="24"/>
            </w:rPr>
            <w:t>(Max, 2020)</w:t>
          </w:r>
          <w:r w:rsidR="000B0A27" w:rsidRPr="00324B27">
            <w:rPr>
              <w:rFonts w:ascii="Arial" w:hAnsi="Arial" w:cs="Arial"/>
              <w:sz w:val="24"/>
              <w:szCs w:val="24"/>
            </w:rPr>
            <w:fldChar w:fldCharType="end"/>
          </w:r>
        </w:sdtContent>
      </w:sdt>
      <w:r w:rsidRPr="00324B27">
        <w:rPr>
          <w:rFonts w:ascii="Arial" w:hAnsi="Arial" w:cs="Arial"/>
          <w:b/>
          <w:sz w:val="24"/>
          <w:szCs w:val="24"/>
        </w:rPr>
        <w:t xml:space="preserve">. </w:t>
      </w:r>
      <w:r w:rsidRPr="00324B27">
        <w:rPr>
          <w:rFonts w:ascii="Arial" w:hAnsi="Arial" w:cs="Arial"/>
          <w:sz w:val="24"/>
          <w:szCs w:val="24"/>
        </w:rPr>
        <w:t>This is only possible if the world’s emission of greenhouse gases drop to a net-zero.</w:t>
      </w:r>
      <w:r w:rsidR="00F16E35" w:rsidRPr="00324B27">
        <w:rPr>
          <w:rFonts w:ascii="Arial" w:hAnsi="Arial" w:cs="Arial"/>
          <w:sz w:val="24"/>
          <w:szCs w:val="24"/>
        </w:rPr>
        <w:t xml:space="preserve"> </w:t>
      </w:r>
      <w:r w:rsidRPr="00324B27">
        <w:rPr>
          <w:rFonts w:ascii="Arial" w:hAnsi="Arial" w:cs="Arial"/>
          <w:sz w:val="24"/>
          <w:szCs w:val="24"/>
        </w:rPr>
        <w:t>To bring down this greenhouse gases is one of the world’s biggest challenge. Even so, the world has a large energy problem. The world is actually encountering a twin</w:t>
      </w:r>
      <w:r w:rsidR="00F16E35" w:rsidRPr="00324B27">
        <w:rPr>
          <w:rFonts w:ascii="Arial" w:hAnsi="Arial" w:cs="Arial"/>
          <w:sz w:val="24"/>
          <w:szCs w:val="24"/>
        </w:rPr>
        <w:t xml:space="preserve"> energy</w:t>
      </w:r>
      <w:r w:rsidRPr="00324B27">
        <w:rPr>
          <w:rFonts w:ascii="Arial" w:hAnsi="Arial" w:cs="Arial"/>
          <w:sz w:val="24"/>
          <w:szCs w:val="24"/>
        </w:rPr>
        <w:t xml:space="preserve"> problem.</w:t>
      </w:r>
      <w:r w:rsidR="00F16E35" w:rsidRPr="00324B27">
        <w:rPr>
          <w:rFonts w:ascii="Arial" w:hAnsi="Arial" w:cs="Arial"/>
          <w:sz w:val="24"/>
          <w:szCs w:val="24"/>
        </w:rPr>
        <w:t xml:space="preserve"> This is called the twin global problem of ener</w:t>
      </w:r>
      <w:r w:rsidR="000B0A27" w:rsidRPr="00324B27">
        <w:rPr>
          <w:rFonts w:ascii="Arial" w:hAnsi="Arial" w:cs="Arial"/>
          <w:sz w:val="24"/>
          <w:szCs w:val="24"/>
        </w:rPr>
        <w:t>gy</w:t>
      </w:r>
      <w:r w:rsidR="00F16E35" w:rsidRPr="00324B27">
        <w:rPr>
          <w:rFonts w:ascii="Arial" w:hAnsi="Arial" w:cs="Arial"/>
          <w:sz w:val="24"/>
          <w:szCs w:val="24"/>
        </w:rPr>
        <w:t xml:space="preserve">. The first problem is that those having a low amount of carbon emission </w:t>
      </w:r>
      <w:r w:rsidR="00312FD2" w:rsidRPr="00324B27">
        <w:rPr>
          <w:rFonts w:ascii="Arial" w:hAnsi="Arial" w:cs="Arial"/>
          <w:sz w:val="24"/>
          <w:szCs w:val="24"/>
        </w:rPr>
        <w:t>cannot</w:t>
      </w:r>
      <w:r w:rsidR="00F16E35" w:rsidRPr="00324B27">
        <w:rPr>
          <w:rFonts w:ascii="Arial" w:hAnsi="Arial" w:cs="Arial"/>
          <w:sz w:val="24"/>
          <w:szCs w:val="24"/>
        </w:rPr>
        <w:t xml:space="preserve"> access energy, </w:t>
      </w:r>
      <w:sdt>
        <w:sdtPr>
          <w:rPr>
            <w:rFonts w:ascii="Arial" w:hAnsi="Arial" w:cs="Arial"/>
            <w:sz w:val="24"/>
            <w:szCs w:val="24"/>
          </w:rPr>
          <w:id w:val="1714924096"/>
          <w:citation/>
        </w:sdtPr>
        <w:sdtEndPr/>
        <w:sdtContent>
          <w:r w:rsidR="000B0A27" w:rsidRPr="00324B27">
            <w:rPr>
              <w:rFonts w:ascii="Arial" w:hAnsi="Arial" w:cs="Arial"/>
              <w:sz w:val="24"/>
              <w:szCs w:val="24"/>
            </w:rPr>
            <w:fldChar w:fldCharType="begin"/>
          </w:r>
          <w:r w:rsidR="000B0A27" w:rsidRPr="00324B27">
            <w:rPr>
              <w:rFonts w:ascii="Arial" w:hAnsi="Arial" w:cs="Arial"/>
              <w:sz w:val="24"/>
              <w:szCs w:val="24"/>
            </w:rPr>
            <w:instrText xml:space="preserve"> CITATION Max20 \l 1033 </w:instrText>
          </w:r>
          <w:r w:rsidR="000B0A27" w:rsidRPr="00324B27">
            <w:rPr>
              <w:rFonts w:ascii="Arial" w:hAnsi="Arial" w:cs="Arial"/>
              <w:sz w:val="24"/>
              <w:szCs w:val="24"/>
            </w:rPr>
            <w:fldChar w:fldCharType="separate"/>
          </w:r>
          <w:r w:rsidR="000B0A27" w:rsidRPr="00324B27">
            <w:rPr>
              <w:rFonts w:ascii="Arial" w:hAnsi="Arial" w:cs="Arial"/>
              <w:noProof/>
              <w:sz w:val="24"/>
              <w:szCs w:val="24"/>
            </w:rPr>
            <w:t>(Max, 2020)</w:t>
          </w:r>
          <w:r w:rsidR="000B0A27" w:rsidRPr="00324B27">
            <w:rPr>
              <w:rFonts w:ascii="Arial" w:hAnsi="Arial" w:cs="Arial"/>
              <w:sz w:val="24"/>
              <w:szCs w:val="24"/>
            </w:rPr>
            <w:fldChar w:fldCharType="end"/>
          </w:r>
        </w:sdtContent>
      </w:sdt>
      <w:r w:rsidR="000B0A27" w:rsidRPr="00324B27">
        <w:rPr>
          <w:rFonts w:ascii="Arial" w:hAnsi="Arial" w:cs="Arial"/>
          <w:sz w:val="24"/>
          <w:szCs w:val="24"/>
        </w:rPr>
        <w:t xml:space="preserve">. </w:t>
      </w:r>
      <w:r w:rsidR="00F16E35" w:rsidRPr="00324B27">
        <w:rPr>
          <w:rFonts w:ascii="Arial" w:hAnsi="Arial" w:cs="Arial"/>
          <w:sz w:val="24"/>
          <w:szCs w:val="24"/>
        </w:rPr>
        <w:t>Averagely people living in the United States emit significant amount of CO</w:t>
      </w:r>
      <w:r w:rsidR="00F16E35" w:rsidRPr="00324B27">
        <w:rPr>
          <w:rFonts w:ascii="Arial" w:hAnsi="Arial" w:cs="Arial"/>
          <w:sz w:val="24"/>
          <w:szCs w:val="24"/>
          <w:vertAlign w:val="subscript"/>
        </w:rPr>
        <w:t>2</w:t>
      </w:r>
      <w:r w:rsidR="00F16E35" w:rsidRPr="00324B27">
        <w:rPr>
          <w:rFonts w:ascii="Arial" w:hAnsi="Arial" w:cs="Arial"/>
          <w:sz w:val="24"/>
          <w:szCs w:val="24"/>
        </w:rPr>
        <w:t xml:space="preserve"> in the atmosphere than those living in poor developing countries like Ethiopia, Uganda or Malawi could emit in one year. The two main factors that causes the poor to emit low greenhouse gases are:</w:t>
      </w:r>
    </w:p>
    <w:p w:rsidR="00C451C4" w:rsidRPr="00324B27" w:rsidRDefault="00F16E35" w:rsidP="002B52E8">
      <w:pPr>
        <w:pStyle w:val="ListParagraph"/>
        <w:numPr>
          <w:ilvl w:val="0"/>
          <w:numId w:val="1"/>
        </w:numPr>
        <w:spacing w:line="276" w:lineRule="auto"/>
        <w:jc w:val="both"/>
        <w:rPr>
          <w:rFonts w:ascii="Arial" w:hAnsi="Arial" w:cs="Arial"/>
          <w:sz w:val="24"/>
          <w:szCs w:val="24"/>
        </w:rPr>
      </w:pPr>
      <w:r w:rsidRPr="00324B27">
        <w:rPr>
          <w:rFonts w:ascii="Arial" w:hAnsi="Arial" w:cs="Arial"/>
          <w:sz w:val="24"/>
          <w:szCs w:val="24"/>
        </w:rPr>
        <w:t>Lack of access to technology and modern energy.</w:t>
      </w:r>
      <w:r w:rsidR="00650D75" w:rsidRPr="00324B27">
        <w:rPr>
          <w:rFonts w:ascii="Arial" w:hAnsi="Arial" w:cs="Arial"/>
          <w:sz w:val="24"/>
          <w:szCs w:val="24"/>
        </w:rPr>
        <w:t xml:space="preserve"> </w:t>
      </w:r>
      <w:r w:rsidRPr="00324B27">
        <w:rPr>
          <w:rFonts w:ascii="Arial" w:hAnsi="Arial" w:cs="Arial"/>
          <w:sz w:val="24"/>
          <w:szCs w:val="24"/>
        </w:rPr>
        <w:t>This is called energy poverty.</w:t>
      </w:r>
      <w:r w:rsidR="00650D75" w:rsidRPr="00324B27">
        <w:rPr>
          <w:rFonts w:ascii="Arial" w:hAnsi="Arial" w:cs="Arial"/>
          <w:sz w:val="24"/>
          <w:szCs w:val="24"/>
        </w:rPr>
        <w:t xml:space="preserve"> </w:t>
      </w:r>
      <w:r w:rsidR="000F4CD6">
        <w:rPr>
          <w:rFonts w:ascii="Arial" w:hAnsi="Arial" w:cs="Arial"/>
          <w:sz w:val="24"/>
          <w:szCs w:val="24"/>
        </w:rPr>
        <w:t>According to research,</w:t>
      </w:r>
      <w:bookmarkStart w:id="0" w:name="_GoBack"/>
      <w:bookmarkEnd w:id="0"/>
      <w:r w:rsidR="00650D75" w:rsidRPr="00324B27">
        <w:rPr>
          <w:rFonts w:ascii="Arial" w:hAnsi="Arial" w:cs="Arial"/>
          <w:sz w:val="24"/>
          <w:szCs w:val="24"/>
        </w:rPr>
        <w:t xml:space="preserve"> 760 million people are still living today without modern energy sources for basic activities like cooking and heating,</w:t>
      </w:r>
      <w:sdt>
        <w:sdtPr>
          <w:rPr>
            <w:rFonts w:ascii="Arial" w:hAnsi="Arial" w:cs="Arial"/>
            <w:sz w:val="24"/>
            <w:szCs w:val="24"/>
          </w:rPr>
          <w:id w:val="1376588122"/>
          <w:citation/>
        </w:sdtPr>
        <w:sdtEndPr/>
        <w:sdtContent>
          <w:r w:rsidR="009C014E" w:rsidRPr="00324B27">
            <w:rPr>
              <w:rFonts w:ascii="Arial" w:hAnsi="Arial" w:cs="Arial"/>
              <w:sz w:val="24"/>
              <w:szCs w:val="24"/>
            </w:rPr>
            <w:fldChar w:fldCharType="begin"/>
          </w:r>
          <w:r w:rsidR="009C014E" w:rsidRPr="00324B27">
            <w:rPr>
              <w:rFonts w:ascii="Arial" w:hAnsi="Arial" w:cs="Arial"/>
              <w:sz w:val="24"/>
              <w:szCs w:val="24"/>
            </w:rPr>
            <w:instrText xml:space="preserve"> CITATION Sta15 \l 1033 </w:instrText>
          </w:r>
          <w:r w:rsidR="009C014E" w:rsidRPr="00324B27">
            <w:rPr>
              <w:rFonts w:ascii="Arial" w:hAnsi="Arial" w:cs="Arial"/>
              <w:sz w:val="24"/>
              <w:szCs w:val="24"/>
            </w:rPr>
            <w:fldChar w:fldCharType="separate"/>
          </w:r>
          <w:r w:rsidR="009C014E" w:rsidRPr="00324B27">
            <w:rPr>
              <w:rFonts w:ascii="Arial" w:hAnsi="Arial" w:cs="Arial"/>
              <w:noProof/>
              <w:sz w:val="24"/>
              <w:szCs w:val="24"/>
            </w:rPr>
            <w:t xml:space="preserve"> (Stadler, 2015)</w:t>
          </w:r>
          <w:r w:rsidR="009C014E" w:rsidRPr="00324B27">
            <w:rPr>
              <w:rFonts w:ascii="Arial" w:hAnsi="Arial" w:cs="Arial"/>
              <w:sz w:val="24"/>
              <w:szCs w:val="24"/>
            </w:rPr>
            <w:fldChar w:fldCharType="end"/>
          </w:r>
        </w:sdtContent>
      </w:sdt>
      <w:r w:rsidR="00650D75" w:rsidRPr="00324B27">
        <w:rPr>
          <w:rFonts w:ascii="Arial" w:hAnsi="Arial" w:cs="Arial"/>
          <w:sz w:val="24"/>
          <w:szCs w:val="24"/>
        </w:rPr>
        <w:t>. They still rely mostly on solid fuel sources like firewood for cooking. The continuous cutting of trees has created another problem called deforestation. The usage of non-modern energy sources like firewood, dungs and waste from crops has resulted to massive hea</w:t>
      </w:r>
      <w:r w:rsidR="00C633F9">
        <w:rPr>
          <w:rFonts w:ascii="Arial" w:hAnsi="Arial" w:cs="Arial"/>
          <w:sz w:val="24"/>
          <w:szCs w:val="24"/>
        </w:rPr>
        <w:t>lth challenge to those living with</w:t>
      </w:r>
      <w:r w:rsidR="00650D75" w:rsidRPr="00324B27">
        <w:rPr>
          <w:rFonts w:ascii="Arial" w:hAnsi="Arial" w:cs="Arial"/>
          <w:sz w:val="24"/>
          <w:szCs w:val="24"/>
        </w:rPr>
        <w:t xml:space="preserve"> energy </w:t>
      </w:r>
      <w:r w:rsidR="00AC1926" w:rsidRPr="00324B27">
        <w:rPr>
          <w:rFonts w:ascii="Arial" w:hAnsi="Arial" w:cs="Arial"/>
          <w:sz w:val="24"/>
          <w:szCs w:val="24"/>
        </w:rPr>
        <w:t xml:space="preserve">poverty. This has led to indoor air pollution. According to </w:t>
      </w:r>
      <w:proofErr w:type="spellStart"/>
      <w:r w:rsidR="00AC1926" w:rsidRPr="00324B27">
        <w:rPr>
          <w:rFonts w:ascii="Arial" w:hAnsi="Arial" w:cs="Arial"/>
          <w:sz w:val="24"/>
          <w:szCs w:val="24"/>
        </w:rPr>
        <w:t>Ivanov</w:t>
      </w:r>
      <w:r w:rsidR="00C451C4" w:rsidRPr="00324B27">
        <w:rPr>
          <w:rFonts w:ascii="Arial" w:hAnsi="Arial" w:cs="Arial"/>
          <w:sz w:val="24"/>
          <w:szCs w:val="24"/>
        </w:rPr>
        <w:t>a</w:t>
      </w:r>
      <w:proofErr w:type="spellEnd"/>
      <w:r w:rsidR="00C451C4" w:rsidRPr="00324B27">
        <w:rPr>
          <w:rFonts w:ascii="Arial" w:hAnsi="Arial" w:cs="Arial"/>
          <w:sz w:val="24"/>
          <w:szCs w:val="24"/>
        </w:rPr>
        <w:t xml:space="preserve"> (</w:t>
      </w:r>
      <w:r w:rsidR="00AC1926" w:rsidRPr="00324B27">
        <w:rPr>
          <w:rFonts w:ascii="Arial" w:hAnsi="Arial" w:cs="Arial"/>
          <w:sz w:val="24"/>
          <w:szCs w:val="24"/>
        </w:rPr>
        <w:t>2020</w:t>
      </w:r>
      <w:r w:rsidR="00C451C4" w:rsidRPr="00324B27">
        <w:rPr>
          <w:rFonts w:ascii="Arial" w:hAnsi="Arial" w:cs="Arial"/>
          <w:sz w:val="24"/>
          <w:szCs w:val="24"/>
        </w:rPr>
        <w:t>), 1.6 million people die within a year due to indoor air pollution. This is two times the death number that results from poor sanitation. All over East, Central and West Africa, wood is the main source of fuel and is providing more than half of their total energy. Consequently, the lack of accessibility to modern energy sources subject the citizens to poor living conditions, no electricity and when there is no electricity, it im</w:t>
      </w:r>
      <w:r w:rsidR="008725E8" w:rsidRPr="00324B27">
        <w:rPr>
          <w:rFonts w:ascii="Arial" w:hAnsi="Arial" w:cs="Arial"/>
          <w:sz w:val="24"/>
          <w:szCs w:val="24"/>
        </w:rPr>
        <w:t>p</w:t>
      </w:r>
      <w:r w:rsidR="00C451C4" w:rsidRPr="00324B27">
        <w:rPr>
          <w:rFonts w:ascii="Arial" w:hAnsi="Arial" w:cs="Arial"/>
          <w:sz w:val="24"/>
          <w:szCs w:val="24"/>
        </w:rPr>
        <w:t xml:space="preserve">lies that food will not be refrigerated, there will </w:t>
      </w:r>
      <w:r w:rsidR="00C633F9">
        <w:rPr>
          <w:rFonts w:ascii="Arial" w:hAnsi="Arial" w:cs="Arial"/>
          <w:sz w:val="24"/>
          <w:szCs w:val="24"/>
        </w:rPr>
        <w:t xml:space="preserve">be </w:t>
      </w:r>
      <w:r w:rsidR="00C451C4" w:rsidRPr="00324B27">
        <w:rPr>
          <w:rFonts w:ascii="Arial" w:hAnsi="Arial" w:cs="Arial"/>
          <w:sz w:val="24"/>
          <w:szCs w:val="24"/>
        </w:rPr>
        <w:t xml:space="preserve">no usage of washing machines, no electricity in </w:t>
      </w:r>
      <w:r w:rsidR="00C633F9">
        <w:rPr>
          <w:rFonts w:ascii="Arial" w:hAnsi="Arial" w:cs="Arial"/>
          <w:sz w:val="24"/>
          <w:szCs w:val="24"/>
        </w:rPr>
        <w:t>other p</w:t>
      </w:r>
      <w:r w:rsidR="00C451C4" w:rsidRPr="00324B27">
        <w:rPr>
          <w:rFonts w:ascii="Arial" w:hAnsi="Arial" w:cs="Arial"/>
          <w:sz w:val="24"/>
          <w:szCs w:val="24"/>
        </w:rPr>
        <w:t>arts of the country.</w:t>
      </w:r>
    </w:p>
    <w:p w:rsidR="0089503A" w:rsidRPr="00324B27" w:rsidRDefault="00C451C4" w:rsidP="002B52E8">
      <w:pPr>
        <w:pStyle w:val="ListParagraph"/>
        <w:numPr>
          <w:ilvl w:val="0"/>
          <w:numId w:val="1"/>
        </w:numPr>
        <w:spacing w:line="276" w:lineRule="auto"/>
        <w:jc w:val="both"/>
        <w:rPr>
          <w:rFonts w:ascii="Arial" w:hAnsi="Arial" w:cs="Arial"/>
          <w:sz w:val="24"/>
          <w:szCs w:val="24"/>
        </w:rPr>
      </w:pPr>
      <w:r w:rsidRPr="00324B27">
        <w:rPr>
          <w:rFonts w:ascii="Arial" w:hAnsi="Arial" w:cs="Arial"/>
          <w:sz w:val="24"/>
          <w:szCs w:val="24"/>
        </w:rPr>
        <w:t xml:space="preserve">The second energy </w:t>
      </w:r>
      <w:r w:rsidR="008725E8" w:rsidRPr="00324B27">
        <w:rPr>
          <w:rFonts w:ascii="Arial" w:hAnsi="Arial" w:cs="Arial"/>
          <w:sz w:val="24"/>
          <w:szCs w:val="24"/>
        </w:rPr>
        <w:t>p</w:t>
      </w:r>
      <w:r w:rsidRPr="00324B27">
        <w:rPr>
          <w:rFonts w:ascii="Arial" w:hAnsi="Arial" w:cs="Arial"/>
          <w:sz w:val="24"/>
          <w:szCs w:val="24"/>
        </w:rPr>
        <w:t xml:space="preserve">roblem is that the </w:t>
      </w:r>
      <w:r w:rsidR="008725E8" w:rsidRPr="00324B27">
        <w:rPr>
          <w:rFonts w:ascii="Arial" w:hAnsi="Arial" w:cs="Arial"/>
          <w:sz w:val="24"/>
          <w:szCs w:val="24"/>
        </w:rPr>
        <w:t>p</w:t>
      </w:r>
      <w:r w:rsidRPr="00324B27">
        <w:rPr>
          <w:rFonts w:ascii="Arial" w:hAnsi="Arial" w:cs="Arial"/>
          <w:sz w:val="24"/>
          <w:szCs w:val="24"/>
        </w:rPr>
        <w:t>eo</w:t>
      </w:r>
      <w:r w:rsidR="008725E8" w:rsidRPr="00324B27">
        <w:rPr>
          <w:rFonts w:ascii="Arial" w:hAnsi="Arial" w:cs="Arial"/>
          <w:sz w:val="24"/>
          <w:szCs w:val="24"/>
        </w:rPr>
        <w:t>p</w:t>
      </w:r>
      <w:r w:rsidRPr="00324B27">
        <w:rPr>
          <w:rFonts w:ascii="Arial" w:hAnsi="Arial" w:cs="Arial"/>
          <w:sz w:val="24"/>
          <w:szCs w:val="24"/>
        </w:rPr>
        <w:t xml:space="preserve">le having access to modern energy continuously emit a high </w:t>
      </w:r>
      <w:r w:rsidR="008725E8" w:rsidRPr="00324B27">
        <w:rPr>
          <w:rFonts w:ascii="Arial" w:hAnsi="Arial" w:cs="Arial"/>
          <w:sz w:val="24"/>
          <w:szCs w:val="24"/>
        </w:rPr>
        <w:t>concentration</w:t>
      </w:r>
      <w:r w:rsidRPr="00324B27">
        <w:rPr>
          <w:rFonts w:ascii="Arial" w:hAnsi="Arial" w:cs="Arial"/>
          <w:sz w:val="24"/>
          <w:szCs w:val="24"/>
        </w:rPr>
        <w:t xml:space="preserve"> of greenhouse gases. </w:t>
      </w:r>
      <w:r w:rsidR="008725E8" w:rsidRPr="00324B27">
        <w:rPr>
          <w:rFonts w:ascii="Arial" w:hAnsi="Arial" w:cs="Arial"/>
          <w:sz w:val="24"/>
          <w:szCs w:val="24"/>
        </w:rPr>
        <w:t>This second energy problem is well known than the first problem.</w:t>
      </w:r>
      <w:r w:rsidRPr="00324B27">
        <w:rPr>
          <w:rFonts w:ascii="Arial" w:hAnsi="Arial" w:cs="Arial"/>
          <w:sz w:val="24"/>
          <w:szCs w:val="24"/>
        </w:rPr>
        <w:t xml:space="preserve">  </w:t>
      </w:r>
      <w:r w:rsidR="008725E8" w:rsidRPr="00324B27">
        <w:rPr>
          <w:rFonts w:ascii="Arial" w:hAnsi="Arial" w:cs="Arial"/>
          <w:sz w:val="24"/>
          <w:szCs w:val="24"/>
        </w:rPr>
        <w:t xml:space="preserve">As such those that need to mostly reduce the emission of greenhouse gases are </w:t>
      </w:r>
      <w:r w:rsidR="00C633F9">
        <w:rPr>
          <w:rFonts w:ascii="Arial" w:hAnsi="Arial" w:cs="Arial"/>
          <w:sz w:val="24"/>
          <w:szCs w:val="24"/>
        </w:rPr>
        <w:t>people who</w:t>
      </w:r>
      <w:r w:rsidR="008725E8" w:rsidRPr="00324B27">
        <w:rPr>
          <w:rFonts w:ascii="Arial" w:hAnsi="Arial" w:cs="Arial"/>
          <w:sz w:val="24"/>
          <w:szCs w:val="24"/>
        </w:rPr>
        <w:t xml:space="preserve"> are extremely rich, </w:t>
      </w:r>
      <w:sdt>
        <w:sdtPr>
          <w:rPr>
            <w:rFonts w:ascii="Arial" w:hAnsi="Arial" w:cs="Arial"/>
            <w:sz w:val="24"/>
            <w:szCs w:val="24"/>
          </w:rPr>
          <w:id w:val="1049262683"/>
          <w:citation/>
        </w:sdtPr>
        <w:sdtEndPr/>
        <w:sdtContent>
          <w:r w:rsidR="000B0A27" w:rsidRPr="00324B27">
            <w:rPr>
              <w:rFonts w:ascii="Arial" w:hAnsi="Arial" w:cs="Arial"/>
              <w:sz w:val="24"/>
              <w:szCs w:val="24"/>
            </w:rPr>
            <w:fldChar w:fldCharType="begin"/>
          </w:r>
          <w:r w:rsidR="000B0A27" w:rsidRPr="00324B27">
            <w:rPr>
              <w:rFonts w:ascii="Arial" w:hAnsi="Arial" w:cs="Arial"/>
              <w:sz w:val="24"/>
              <w:szCs w:val="24"/>
            </w:rPr>
            <w:instrText xml:space="preserve"> CITATION Iva20 \l 1033 </w:instrText>
          </w:r>
          <w:r w:rsidR="000B0A27" w:rsidRPr="00324B27">
            <w:rPr>
              <w:rFonts w:ascii="Arial" w:hAnsi="Arial" w:cs="Arial"/>
              <w:sz w:val="24"/>
              <w:szCs w:val="24"/>
            </w:rPr>
            <w:fldChar w:fldCharType="separate"/>
          </w:r>
          <w:r w:rsidR="000B0A27" w:rsidRPr="00324B27">
            <w:rPr>
              <w:rFonts w:ascii="Arial" w:hAnsi="Arial" w:cs="Arial"/>
              <w:noProof/>
              <w:sz w:val="24"/>
              <w:szCs w:val="24"/>
            </w:rPr>
            <w:t>(Ivanova, 2020)</w:t>
          </w:r>
          <w:r w:rsidR="000B0A27" w:rsidRPr="00324B27">
            <w:rPr>
              <w:rFonts w:ascii="Arial" w:hAnsi="Arial" w:cs="Arial"/>
              <w:sz w:val="24"/>
              <w:szCs w:val="24"/>
            </w:rPr>
            <w:fldChar w:fldCharType="end"/>
          </w:r>
        </w:sdtContent>
      </w:sdt>
      <w:r w:rsidR="000B0A27" w:rsidRPr="00324B27">
        <w:rPr>
          <w:rFonts w:ascii="Arial" w:hAnsi="Arial" w:cs="Arial"/>
          <w:sz w:val="24"/>
          <w:szCs w:val="24"/>
        </w:rPr>
        <w:t xml:space="preserve">. </w:t>
      </w:r>
      <w:r w:rsidR="008725E8" w:rsidRPr="00324B27">
        <w:rPr>
          <w:rFonts w:ascii="Arial" w:hAnsi="Arial" w:cs="Arial"/>
          <w:sz w:val="24"/>
          <w:szCs w:val="24"/>
        </w:rPr>
        <w:t xml:space="preserve">That is to say that those who are extremely rich produce a high concentration of greenhouse gases than those that are averagely rich. This </w:t>
      </w:r>
      <w:proofErr w:type="spellStart"/>
      <w:r w:rsidR="008725E8" w:rsidRPr="00324B27">
        <w:rPr>
          <w:rFonts w:ascii="Arial" w:hAnsi="Arial" w:cs="Arial"/>
          <w:sz w:val="24"/>
          <w:szCs w:val="24"/>
        </w:rPr>
        <w:t>led</w:t>
      </w:r>
      <w:r w:rsidR="00C633F9">
        <w:rPr>
          <w:rFonts w:ascii="Arial" w:hAnsi="Arial" w:cs="Arial"/>
          <w:sz w:val="24"/>
          <w:szCs w:val="24"/>
        </w:rPr>
        <w:t>s</w:t>
      </w:r>
      <w:proofErr w:type="spellEnd"/>
      <w:r w:rsidR="008725E8" w:rsidRPr="00324B27">
        <w:rPr>
          <w:rFonts w:ascii="Arial" w:hAnsi="Arial" w:cs="Arial"/>
          <w:sz w:val="24"/>
          <w:szCs w:val="24"/>
        </w:rPr>
        <w:t xml:space="preserve"> to the Paris agreement goal. This goal is to keep the increase of global average temperature below 2</w:t>
      </w:r>
      <w:r w:rsidR="008725E8" w:rsidRPr="00324B27">
        <w:rPr>
          <w:rFonts w:ascii="Arial" w:hAnsi="Arial" w:cs="Arial"/>
          <w:sz w:val="24"/>
          <w:szCs w:val="24"/>
          <w:vertAlign w:val="superscript"/>
        </w:rPr>
        <w:t>0</w:t>
      </w:r>
      <w:r w:rsidR="008725E8" w:rsidRPr="00324B27">
        <w:rPr>
          <w:rFonts w:ascii="Arial" w:hAnsi="Arial" w:cs="Arial"/>
          <w:sz w:val="24"/>
          <w:szCs w:val="24"/>
        </w:rPr>
        <w:t>C above the r</w:t>
      </w:r>
      <w:r w:rsidR="00C633F9">
        <w:rPr>
          <w:rFonts w:ascii="Arial" w:hAnsi="Arial" w:cs="Arial"/>
          <w:sz w:val="24"/>
          <w:szCs w:val="24"/>
        </w:rPr>
        <w:t>e</w:t>
      </w:r>
      <w:r w:rsidR="008725E8" w:rsidRPr="00324B27">
        <w:rPr>
          <w:rFonts w:ascii="Arial" w:hAnsi="Arial" w:cs="Arial"/>
          <w:sz w:val="24"/>
          <w:szCs w:val="24"/>
        </w:rPr>
        <w:t xml:space="preserve">-industrial level. This goal can only be achieved if the emission of the greenhouse gases drop to a net-zero. </w:t>
      </w:r>
      <w:r w:rsidR="000B0A27" w:rsidRPr="00324B27">
        <w:rPr>
          <w:rFonts w:ascii="Arial" w:hAnsi="Arial" w:cs="Arial"/>
          <w:sz w:val="24"/>
          <w:szCs w:val="24"/>
        </w:rPr>
        <w:t>According to</w:t>
      </w:r>
      <w:r w:rsidR="00DF10C4" w:rsidRPr="00324B27">
        <w:rPr>
          <w:rFonts w:ascii="Arial" w:hAnsi="Arial" w:cs="Arial"/>
          <w:sz w:val="24"/>
          <w:szCs w:val="24"/>
        </w:rPr>
        <w:t xml:space="preserve"> </w:t>
      </w:r>
      <w:sdt>
        <w:sdtPr>
          <w:rPr>
            <w:rFonts w:ascii="Arial" w:hAnsi="Arial" w:cs="Arial"/>
            <w:sz w:val="24"/>
            <w:szCs w:val="24"/>
          </w:rPr>
          <w:id w:val="-991403268"/>
          <w:citation/>
        </w:sdtPr>
        <w:sdtContent>
          <w:r w:rsidR="00DF10C4" w:rsidRPr="00324B27">
            <w:rPr>
              <w:rFonts w:ascii="Arial" w:hAnsi="Arial" w:cs="Arial"/>
              <w:sz w:val="24"/>
              <w:szCs w:val="24"/>
            </w:rPr>
            <w:fldChar w:fldCharType="begin"/>
          </w:r>
          <w:r w:rsidR="00DF10C4" w:rsidRPr="00324B27">
            <w:rPr>
              <w:rFonts w:ascii="Arial" w:hAnsi="Arial" w:cs="Arial"/>
              <w:sz w:val="24"/>
              <w:szCs w:val="24"/>
            </w:rPr>
            <w:instrText xml:space="preserve"> CITATION Eiv21 \l 1033 </w:instrText>
          </w:r>
          <w:r w:rsidR="00DF10C4" w:rsidRPr="00324B27">
            <w:rPr>
              <w:rFonts w:ascii="Arial" w:hAnsi="Arial" w:cs="Arial"/>
              <w:sz w:val="24"/>
              <w:szCs w:val="24"/>
            </w:rPr>
            <w:fldChar w:fldCharType="separate"/>
          </w:r>
          <w:r w:rsidR="00DF10C4" w:rsidRPr="00324B27">
            <w:rPr>
              <w:rFonts w:ascii="Arial" w:hAnsi="Arial" w:cs="Arial"/>
              <w:noProof/>
              <w:sz w:val="24"/>
              <w:szCs w:val="24"/>
            </w:rPr>
            <w:t>(Eivind, 2021)</w:t>
          </w:r>
          <w:r w:rsidR="00DF10C4" w:rsidRPr="00324B27">
            <w:rPr>
              <w:rFonts w:ascii="Arial" w:hAnsi="Arial" w:cs="Arial"/>
              <w:sz w:val="24"/>
              <w:szCs w:val="24"/>
            </w:rPr>
            <w:fldChar w:fldCharType="end"/>
          </w:r>
        </w:sdtContent>
      </w:sdt>
      <w:r w:rsidR="00971E57" w:rsidRPr="00324B27">
        <w:rPr>
          <w:rFonts w:ascii="Arial" w:hAnsi="Arial" w:cs="Arial"/>
          <w:sz w:val="24"/>
          <w:szCs w:val="24"/>
        </w:rPr>
        <w:t xml:space="preserve">, countries like Germany, Ireland and Greece still have more than 99% of their households having an emission of more than 2.4 </w:t>
      </w:r>
      <w:r w:rsidR="00312FD2" w:rsidRPr="00324B27">
        <w:rPr>
          <w:rFonts w:ascii="Arial" w:hAnsi="Arial" w:cs="Arial"/>
          <w:sz w:val="24"/>
          <w:szCs w:val="24"/>
        </w:rPr>
        <w:t>tones</w:t>
      </w:r>
      <w:r w:rsidR="00971E57" w:rsidRPr="00324B27">
        <w:rPr>
          <w:rFonts w:ascii="Arial" w:hAnsi="Arial" w:cs="Arial"/>
          <w:sz w:val="24"/>
          <w:szCs w:val="24"/>
        </w:rPr>
        <w:t xml:space="preserve"> in a</w:t>
      </w:r>
      <w:r w:rsidR="00B53BE0" w:rsidRPr="00324B27">
        <w:rPr>
          <w:rFonts w:ascii="Arial" w:hAnsi="Arial" w:cs="Arial"/>
          <w:sz w:val="24"/>
          <w:szCs w:val="24"/>
        </w:rPr>
        <w:t xml:space="preserve"> y</w:t>
      </w:r>
      <w:r w:rsidR="00971E57" w:rsidRPr="00324B27">
        <w:rPr>
          <w:rFonts w:ascii="Arial" w:hAnsi="Arial" w:cs="Arial"/>
          <w:sz w:val="24"/>
          <w:szCs w:val="24"/>
        </w:rPr>
        <w:t xml:space="preserve">ear. </w:t>
      </w:r>
      <w:r w:rsidR="00971E57" w:rsidRPr="00324B27">
        <w:rPr>
          <w:rFonts w:ascii="Arial" w:hAnsi="Arial" w:cs="Arial"/>
          <w:sz w:val="24"/>
          <w:szCs w:val="24"/>
        </w:rPr>
        <w:lastRenderedPageBreak/>
        <w:t>Poorest African countries like Malawi, Burundi have emission that is closed to zero. Hence the emission of</w:t>
      </w:r>
      <w:r w:rsidR="00CE5D10" w:rsidRPr="00324B27">
        <w:rPr>
          <w:rFonts w:ascii="Arial" w:hAnsi="Arial" w:cs="Arial"/>
          <w:sz w:val="24"/>
          <w:szCs w:val="24"/>
        </w:rPr>
        <w:t xml:space="preserve"> </w:t>
      </w:r>
      <w:r w:rsidR="00CE5D10" w:rsidRPr="00324B27">
        <w:rPr>
          <w:rFonts w:ascii="Arial" w:hAnsi="Arial" w:cs="Arial"/>
          <w:sz w:val="24"/>
          <w:szCs w:val="24"/>
        </w:rPr>
        <w:t>CO</w:t>
      </w:r>
      <w:r w:rsidR="00CE5D10" w:rsidRPr="00324B27">
        <w:rPr>
          <w:rFonts w:ascii="Arial" w:hAnsi="Arial" w:cs="Arial"/>
          <w:sz w:val="24"/>
          <w:szCs w:val="24"/>
          <w:vertAlign w:val="subscript"/>
        </w:rPr>
        <w:t>2</w:t>
      </w:r>
      <w:r w:rsidR="00CE5D10" w:rsidRPr="00324B27">
        <w:rPr>
          <w:rFonts w:ascii="Arial" w:hAnsi="Arial" w:cs="Arial"/>
          <w:sz w:val="24"/>
          <w:szCs w:val="24"/>
        </w:rPr>
        <w:t xml:space="preserve"> </w:t>
      </w:r>
      <w:r w:rsidR="00971E57" w:rsidRPr="00324B27">
        <w:rPr>
          <w:rFonts w:ascii="Arial" w:hAnsi="Arial" w:cs="Arial"/>
          <w:sz w:val="24"/>
          <w:szCs w:val="24"/>
        </w:rPr>
        <w:t>is highest where living conditions are better.</w:t>
      </w:r>
      <w:r w:rsidR="004C6F96" w:rsidRPr="00324B27">
        <w:rPr>
          <w:rFonts w:ascii="Arial" w:hAnsi="Arial" w:cs="Arial"/>
          <w:sz w:val="24"/>
          <w:szCs w:val="24"/>
        </w:rPr>
        <w:t xml:space="preserve"> </w:t>
      </w:r>
      <w:r w:rsidR="00312FD2" w:rsidRPr="00324B27">
        <w:rPr>
          <w:rFonts w:ascii="Arial" w:hAnsi="Arial" w:cs="Arial"/>
          <w:sz w:val="24"/>
          <w:szCs w:val="24"/>
        </w:rPr>
        <w:t>In</w:t>
      </w:r>
      <w:r w:rsidR="00971E57" w:rsidRPr="00324B27">
        <w:rPr>
          <w:rFonts w:ascii="Arial" w:hAnsi="Arial" w:cs="Arial"/>
          <w:sz w:val="24"/>
          <w:szCs w:val="24"/>
        </w:rPr>
        <w:t xml:space="preserve"> such regions, child mortality is very low, there is good access to quality education and very few people suffer from hunger.</w:t>
      </w:r>
      <w:r w:rsidR="00312FD2" w:rsidRPr="00324B27">
        <w:rPr>
          <w:rFonts w:ascii="Arial" w:hAnsi="Arial" w:cs="Arial"/>
          <w:sz w:val="24"/>
          <w:szCs w:val="24"/>
        </w:rPr>
        <w:t xml:space="preserve"> </w:t>
      </w:r>
      <w:r w:rsidR="00971E57" w:rsidRPr="00324B27">
        <w:rPr>
          <w:rFonts w:ascii="Arial" w:hAnsi="Arial" w:cs="Arial"/>
          <w:sz w:val="24"/>
          <w:szCs w:val="24"/>
        </w:rPr>
        <w:t xml:space="preserve">On the other </w:t>
      </w:r>
      <w:r w:rsidR="004C6F96" w:rsidRPr="00324B27">
        <w:rPr>
          <w:rFonts w:ascii="Arial" w:hAnsi="Arial" w:cs="Arial"/>
          <w:sz w:val="24"/>
          <w:szCs w:val="24"/>
        </w:rPr>
        <w:t>hand, in some countr</w:t>
      </w:r>
      <w:r w:rsidR="00312FD2" w:rsidRPr="00324B27">
        <w:rPr>
          <w:rFonts w:ascii="Arial" w:hAnsi="Arial" w:cs="Arial"/>
          <w:sz w:val="24"/>
          <w:szCs w:val="24"/>
        </w:rPr>
        <w:t>ies</w:t>
      </w:r>
      <w:r w:rsidR="00971E57" w:rsidRPr="00324B27">
        <w:rPr>
          <w:rFonts w:ascii="Arial" w:hAnsi="Arial" w:cs="Arial"/>
          <w:sz w:val="24"/>
          <w:szCs w:val="24"/>
        </w:rPr>
        <w:t xml:space="preserve"> where they rely on fossil fuels as </w:t>
      </w:r>
      <w:r w:rsidR="00312FD2" w:rsidRPr="00324B27">
        <w:rPr>
          <w:rFonts w:ascii="Arial" w:hAnsi="Arial" w:cs="Arial"/>
          <w:sz w:val="24"/>
          <w:szCs w:val="24"/>
        </w:rPr>
        <w:t>p</w:t>
      </w:r>
      <w:r w:rsidR="00971E57" w:rsidRPr="00324B27">
        <w:rPr>
          <w:rFonts w:ascii="Arial" w:hAnsi="Arial" w:cs="Arial"/>
          <w:sz w:val="24"/>
          <w:szCs w:val="24"/>
        </w:rPr>
        <w:t xml:space="preserve">redominant energy sources, their access to modern energy will lead to the emission of high </w:t>
      </w:r>
      <w:r w:rsidR="00312FD2" w:rsidRPr="00324B27">
        <w:rPr>
          <w:rFonts w:ascii="Arial" w:hAnsi="Arial" w:cs="Arial"/>
          <w:sz w:val="24"/>
          <w:szCs w:val="24"/>
        </w:rPr>
        <w:t>concentration</w:t>
      </w:r>
      <w:r w:rsidR="00971E57" w:rsidRPr="00324B27">
        <w:rPr>
          <w:rFonts w:ascii="Arial" w:hAnsi="Arial" w:cs="Arial"/>
          <w:sz w:val="24"/>
          <w:szCs w:val="24"/>
        </w:rPr>
        <w:t xml:space="preserve"> of carbon. Hence the second energy </w:t>
      </w:r>
      <w:r w:rsidR="00312FD2" w:rsidRPr="00324B27">
        <w:rPr>
          <w:rFonts w:ascii="Arial" w:hAnsi="Arial" w:cs="Arial"/>
          <w:sz w:val="24"/>
          <w:szCs w:val="24"/>
        </w:rPr>
        <w:t>p</w:t>
      </w:r>
      <w:r w:rsidR="00971E57" w:rsidRPr="00324B27">
        <w:rPr>
          <w:rFonts w:ascii="Arial" w:hAnsi="Arial" w:cs="Arial"/>
          <w:sz w:val="24"/>
          <w:szCs w:val="24"/>
        </w:rPr>
        <w:t xml:space="preserve">roblem affect majority of the world’s total </w:t>
      </w:r>
      <w:r w:rsidR="004C6F96" w:rsidRPr="00324B27">
        <w:rPr>
          <w:rFonts w:ascii="Arial" w:hAnsi="Arial" w:cs="Arial"/>
          <w:sz w:val="24"/>
          <w:szCs w:val="24"/>
        </w:rPr>
        <w:t>population</w:t>
      </w:r>
      <w:r w:rsidR="0089503A" w:rsidRPr="00324B27">
        <w:rPr>
          <w:rFonts w:ascii="Arial" w:hAnsi="Arial" w:cs="Arial"/>
          <w:sz w:val="24"/>
          <w:szCs w:val="24"/>
        </w:rPr>
        <w:t>. There are</w:t>
      </w:r>
      <w:r w:rsidR="00C633F9">
        <w:rPr>
          <w:rFonts w:ascii="Arial" w:hAnsi="Arial" w:cs="Arial"/>
          <w:sz w:val="24"/>
          <w:szCs w:val="24"/>
        </w:rPr>
        <w:t xml:space="preserve"> many</w:t>
      </w:r>
      <w:r w:rsidR="0089503A" w:rsidRPr="00324B27">
        <w:rPr>
          <w:rFonts w:ascii="Arial" w:hAnsi="Arial" w:cs="Arial"/>
          <w:sz w:val="24"/>
          <w:szCs w:val="24"/>
        </w:rPr>
        <w:t xml:space="preserve"> limitations </w:t>
      </w:r>
      <w:r w:rsidR="00811A60" w:rsidRPr="00324B27">
        <w:rPr>
          <w:rFonts w:ascii="Arial" w:hAnsi="Arial" w:cs="Arial"/>
          <w:sz w:val="24"/>
          <w:szCs w:val="24"/>
        </w:rPr>
        <w:t>when</w:t>
      </w:r>
      <w:r w:rsidR="00C633F9">
        <w:rPr>
          <w:rFonts w:ascii="Arial" w:hAnsi="Arial" w:cs="Arial"/>
          <w:sz w:val="24"/>
          <w:szCs w:val="24"/>
        </w:rPr>
        <w:t xml:space="preserve"> addressing the twin problems. One of t</w:t>
      </w:r>
      <w:r w:rsidR="00811A60" w:rsidRPr="00324B27">
        <w:rPr>
          <w:rFonts w:ascii="Arial" w:hAnsi="Arial" w:cs="Arial"/>
          <w:sz w:val="24"/>
          <w:szCs w:val="24"/>
        </w:rPr>
        <w:t>his limitation is titled: the problem with solar energy in Africa. In the paragraphs below we have h</w:t>
      </w:r>
      <w:r w:rsidR="00C633F9">
        <w:rPr>
          <w:rFonts w:ascii="Arial" w:hAnsi="Arial" w:cs="Arial"/>
          <w:sz w:val="24"/>
          <w:szCs w:val="24"/>
        </w:rPr>
        <w:t>ighlighted this problem and</w:t>
      </w:r>
      <w:r w:rsidR="00811A60" w:rsidRPr="00324B27">
        <w:rPr>
          <w:rFonts w:ascii="Arial" w:hAnsi="Arial" w:cs="Arial"/>
          <w:sz w:val="24"/>
          <w:szCs w:val="24"/>
        </w:rPr>
        <w:t xml:space="preserve"> stated some of the roadmap</w:t>
      </w:r>
      <w:r w:rsidR="00C633F9">
        <w:rPr>
          <w:rFonts w:ascii="Arial" w:hAnsi="Arial" w:cs="Arial"/>
          <w:sz w:val="24"/>
          <w:szCs w:val="24"/>
        </w:rPr>
        <w:t>s</w:t>
      </w:r>
      <w:r w:rsidR="00811A60" w:rsidRPr="00324B27">
        <w:rPr>
          <w:rFonts w:ascii="Arial" w:hAnsi="Arial" w:cs="Arial"/>
          <w:sz w:val="24"/>
          <w:szCs w:val="24"/>
        </w:rPr>
        <w:t>.</w:t>
      </w:r>
    </w:p>
    <w:p w:rsidR="0089503A" w:rsidRPr="00324B27" w:rsidRDefault="0089503A" w:rsidP="002B52E8">
      <w:pPr>
        <w:spacing w:line="276" w:lineRule="auto"/>
        <w:jc w:val="both"/>
        <w:rPr>
          <w:rFonts w:ascii="Arial" w:hAnsi="Arial" w:cs="Arial"/>
          <w:b/>
          <w:sz w:val="24"/>
          <w:szCs w:val="24"/>
        </w:rPr>
      </w:pPr>
      <w:r w:rsidRPr="00324B27">
        <w:rPr>
          <w:rFonts w:ascii="Arial" w:hAnsi="Arial" w:cs="Arial"/>
          <w:b/>
          <w:sz w:val="24"/>
          <w:szCs w:val="24"/>
        </w:rPr>
        <w:t>The Problem w</w:t>
      </w:r>
      <w:r w:rsidRPr="00324B27">
        <w:rPr>
          <w:rFonts w:ascii="Arial" w:hAnsi="Arial" w:cs="Arial"/>
          <w:b/>
          <w:sz w:val="24"/>
          <w:szCs w:val="24"/>
        </w:rPr>
        <w:t>ith Solar Energy i</w:t>
      </w:r>
      <w:r w:rsidRPr="00324B27">
        <w:rPr>
          <w:rFonts w:ascii="Arial" w:hAnsi="Arial" w:cs="Arial"/>
          <w:b/>
          <w:sz w:val="24"/>
          <w:szCs w:val="24"/>
        </w:rPr>
        <w:t xml:space="preserve">n Africa </w:t>
      </w:r>
      <w:r w:rsidRPr="00324B27">
        <w:rPr>
          <w:rFonts w:ascii="Arial" w:hAnsi="Arial" w:cs="Arial"/>
          <w:b/>
          <w:sz w:val="24"/>
          <w:szCs w:val="24"/>
        </w:rPr>
        <w:tab/>
      </w:r>
      <w:r w:rsidRPr="00324B27">
        <w:rPr>
          <w:rFonts w:ascii="Arial" w:hAnsi="Arial" w:cs="Arial"/>
          <w:b/>
          <w:sz w:val="24"/>
          <w:szCs w:val="24"/>
        </w:rPr>
        <w:tab/>
      </w:r>
      <w:r w:rsidRPr="00324B27">
        <w:rPr>
          <w:rFonts w:ascii="Arial" w:hAnsi="Arial" w:cs="Arial"/>
          <w:b/>
          <w:sz w:val="24"/>
          <w:szCs w:val="24"/>
        </w:rPr>
        <w:tab/>
      </w:r>
      <w:r w:rsidRPr="00324B27">
        <w:rPr>
          <w:rFonts w:ascii="Arial" w:hAnsi="Arial" w:cs="Arial"/>
          <w:b/>
          <w:sz w:val="24"/>
          <w:szCs w:val="24"/>
        </w:rPr>
        <w:tab/>
      </w:r>
      <w:r w:rsidRPr="00324B27">
        <w:rPr>
          <w:rFonts w:ascii="Arial" w:hAnsi="Arial" w:cs="Arial"/>
          <w:b/>
          <w:sz w:val="24"/>
          <w:szCs w:val="24"/>
        </w:rPr>
        <w:tab/>
      </w:r>
      <w:r w:rsidRPr="00324B27">
        <w:rPr>
          <w:rFonts w:ascii="Arial" w:hAnsi="Arial" w:cs="Arial"/>
          <w:b/>
          <w:sz w:val="24"/>
          <w:szCs w:val="24"/>
        </w:rPr>
        <w:tab/>
      </w:r>
      <w:r w:rsidRPr="00324B27">
        <w:rPr>
          <w:rFonts w:ascii="Arial" w:hAnsi="Arial" w:cs="Arial"/>
          <w:b/>
          <w:sz w:val="24"/>
          <w:szCs w:val="24"/>
        </w:rPr>
        <w:tab/>
      </w:r>
    </w:p>
    <w:p w:rsidR="0089503A" w:rsidRPr="00324B27" w:rsidRDefault="0089503A" w:rsidP="002B52E8">
      <w:pPr>
        <w:spacing w:line="276" w:lineRule="auto"/>
        <w:jc w:val="both"/>
        <w:rPr>
          <w:rFonts w:ascii="Arial" w:hAnsi="Arial" w:cs="Arial"/>
          <w:sz w:val="24"/>
          <w:szCs w:val="24"/>
        </w:rPr>
      </w:pPr>
      <w:r w:rsidRPr="00324B27">
        <w:rPr>
          <w:rFonts w:ascii="Arial" w:hAnsi="Arial" w:cs="Arial"/>
          <w:sz w:val="24"/>
          <w:szCs w:val="24"/>
        </w:rPr>
        <w:t>Due to the twin energy</w:t>
      </w:r>
      <w:r w:rsidR="00C633F9">
        <w:rPr>
          <w:rFonts w:ascii="Arial" w:hAnsi="Arial" w:cs="Arial"/>
          <w:sz w:val="24"/>
          <w:szCs w:val="24"/>
        </w:rPr>
        <w:t xml:space="preserve"> problem, findings are g</w:t>
      </w:r>
      <w:r w:rsidRPr="00324B27">
        <w:rPr>
          <w:rFonts w:ascii="Arial" w:hAnsi="Arial" w:cs="Arial"/>
          <w:sz w:val="24"/>
          <w:szCs w:val="24"/>
        </w:rPr>
        <w:t>oing on in the world so as to resolve it. It is found that The Sahara desert and North Africa is one of the world’s source of</w:t>
      </w:r>
      <w:r w:rsidR="00C633F9">
        <w:rPr>
          <w:rFonts w:ascii="Arial" w:hAnsi="Arial" w:cs="Arial"/>
          <w:sz w:val="24"/>
          <w:szCs w:val="24"/>
        </w:rPr>
        <w:t xml:space="preserve"> untapped</w:t>
      </w:r>
      <w:r w:rsidRPr="00324B27">
        <w:rPr>
          <w:rFonts w:ascii="Arial" w:hAnsi="Arial" w:cs="Arial"/>
          <w:sz w:val="24"/>
          <w:szCs w:val="24"/>
        </w:rPr>
        <w:t xml:space="preserve"> solar energy</w:t>
      </w:r>
      <w:r w:rsidR="00C633F9">
        <w:rPr>
          <w:rFonts w:ascii="Arial" w:hAnsi="Arial" w:cs="Arial"/>
          <w:sz w:val="24"/>
          <w:szCs w:val="24"/>
        </w:rPr>
        <w:t xml:space="preserve">, </w:t>
      </w:r>
      <w:sdt>
        <w:sdtPr>
          <w:rPr>
            <w:rFonts w:ascii="Arial" w:hAnsi="Arial" w:cs="Arial"/>
            <w:sz w:val="24"/>
            <w:szCs w:val="24"/>
          </w:rPr>
          <w:id w:val="531231881"/>
          <w:citation/>
        </w:sdtPr>
        <w:sdtContent>
          <w:r w:rsidR="00C633F9">
            <w:rPr>
              <w:rFonts w:ascii="Arial" w:hAnsi="Arial" w:cs="Arial"/>
              <w:sz w:val="24"/>
              <w:szCs w:val="24"/>
            </w:rPr>
            <w:fldChar w:fldCharType="begin"/>
          </w:r>
          <w:r w:rsidR="00C633F9">
            <w:rPr>
              <w:rFonts w:ascii="Arial" w:hAnsi="Arial" w:cs="Arial"/>
              <w:sz w:val="24"/>
              <w:szCs w:val="24"/>
            </w:rPr>
            <w:instrText xml:space="preserve"> CITATION Iva20 \l 1033 </w:instrText>
          </w:r>
          <w:r w:rsidR="00C633F9">
            <w:rPr>
              <w:rFonts w:ascii="Arial" w:hAnsi="Arial" w:cs="Arial"/>
              <w:sz w:val="24"/>
              <w:szCs w:val="24"/>
            </w:rPr>
            <w:fldChar w:fldCharType="separate"/>
          </w:r>
          <w:r w:rsidR="00C633F9" w:rsidRPr="00C633F9">
            <w:rPr>
              <w:rFonts w:ascii="Arial" w:hAnsi="Arial" w:cs="Arial"/>
              <w:noProof/>
              <w:sz w:val="24"/>
              <w:szCs w:val="24"/>
            </w:rPr>
            <w:t>(Ivanova, 2020)</w:t>
          </w:r>
          <w:r w:rsidR="00C633F9">
            <w:rPr>
              <w:rFonts w:ascii="Arial" w:hAnsi="Arial" w:cs="Arial"/>
              <w:sz w:val="24"/>
              <w:szCs w:val="24"/>
            </w:rPr>
            <w:fldChar w:fldCharType="end"/>
          </w:r>
        </w:sdtContent>
      </w:sdt>
      <w:r w:rsidRPr="00324B27">
        <w:rPr>
          <w:rFonts w:ascii="Arial" w:hAnsi="Arial" w:cs="Arial"/>
          <w:sz w:val="24"/>
          <w:szCs w:val="24"/>
        </w:rPr>
        <w:t>.</w:t>
      </w:r>
    </w:p>
    <w:p w:rsidR="0089503A" w:rsidRPr="009178F7" w:rsidRDefault="0089503A" w:rsidP="002B52E8">
      <w:pPr>
        <w:spacing w:line="276" w:lineRule="auto"/>
        <w:jc w:val="both"/>
        <w:rPr>
          <w:rFonts w:ascii="Arial" w:hAnsi="Arial" w:cs="Arial"/>
          <w:sz w:val="24"/>
          <w:szCs w:val="24"/>
        </w:rPr>
      </w:pPr>
      <w:r w:rsidRPr="00324B27">
        <w:rPr>
          <w:rFonts w:ascii="Arial" w:hAnsi="Arial" w:cs="Arial"/>
          <w:sz w:val="24"/>
          <w:szCs w:val="24"/>
        </w:rPr>
        <w:t xml:space="preserve">Findings from the United Nation body shows that the solar energy that strikes the surfaces of these areas (Sahara desert and North Africa) possess the potential to power the whole world. A solar panel placed </w:t>
      </w:r>
      <w:r w:rsidR="00940926">
        <w:rPr>
          <w:rFonts w:ascii="Arial" w:hAnsi="Arial" w:cs="Arial"/>
          <w:sz w:val="24"/>
          <w:szCs w:val="24"/>
        </w:rPr>
        <w:t>in Algeria</w:t>
      </w:r>
      <w:r w:rsidRPr="00324B27">
        <w:rPr>
          <w:rFonts w:ascii="Arial" w:hAnsi="Arial" w:cs="Arial"/>
          <w:sz w:val="24"/>
          <w:szCs w:val="24"/>
        </w:rPr>
        <w:t xml:space="preserve"> can generate three times more electricity (5.6kWh/</w:t>
      </w:r>
      <w:proofErr w:type="spellStart"/>
      <w:r w:rsidRPr="00324B27">
        <w:rPr>
          <w:rFonts w:ascii="Arial" w:hAnsi="Arial" w:cs="Arial"/>
          <w:sz w:val="24"/>
          <w:szCs w:val="24"/>
        </w:rPr>
        <w:t>kWP</w:t>
      </w:r>
      <w:proofErr w:type="spellEnd"/>
      <w:r w:rsidRPr="00324B27">
        <w:rPr>
          <w:rFonts w:ascii="Arial" w:hAnsi="Arial" w:cs="Arial"/>
          <w:sz w:val="24"/>
          <w:szCs w:val="24"/>
        </w:rPr>
        <w:t>) than the same placed in Germany (2.3kWh/</w:t>
      </w:r>
      <w:proofErr w:type="spellStart"/>
      <w:r w:rsidRPr="00324B27">
        <w:rPr>
          <w:rFonts w:ascii="Arial" w:hAnsi="Arial" w:cs="Arial"/>
          <w:sz w:val="24"/>
          <w:szCs w:val="24"/>
        </w:rPr>
        <w:t>kWP</w:t>
      </w:r>
      <w:proofErr w:type="spellEnd"/>
      <w:r w:rsidR="009178F7">
        <w:rPr>
          <w:rFonts w:ascii="Arial" w:hAnsi="Arial" w:cs="Arial"/>
          <w:sz w:val="24"/>
          <w:szCs w:val="24"/>
        </w:rPr>
        <w:t>)</w:t>
      </w:r>
      <w:r w:rsidRPr="00324B27">
        <w:rPr>
          <w:rFonts w:ascii="Arial" w:hAnsi="Arial" w:cs="Arial"/>
          <w:sz w:val="24"/>
          <w:szCs w:val="24"/>
        </w:rPr>
        <w:t>.</w:t>
      </w:r>
      <w:r w:rsidR="009178F7">
        <w:rPr>
          <w:rFonts w:ascii="Arial" w:hAnsi="Arial" w:cs="Arial"/>
          <w:sz w:val="24"/>
          <w:szCs w:val="24"/>
        </w:rPr>
        <w:t xml:space="preserve"> (</w:t>
      </w:r>
      <w:proofErr w:type="gramStart"/>
      <w:r w:rsidR="009178F7">
        <w:rPr>
          <w:rFonts w:ascii="Arial" w:hAnsi="Arial" w:cs="Arial"/>
          <w:sz w:val="24"/>
          <w:szCs w:val="24"/>
        </w:rPr>
        <w:t>from</w:t>
      </w:r>
      <w:proofErr w:type="gramEnd"/>
      <w:r w:rsidR="009178F7">
        <w:rPr>
          <w:rFonts w:ascii="Arial" w:hAnsi="Arial" w:cs="Arial"/>
          <w:sz w:val="24"/>
          <w:szCs w:val="24"/>
        </w:rPr>
        <w:t xml:space="preserve"> the </w:t>
      </w:r>
      <w:proofErr w:type="spellStart"/>
      <w:r w:rsidR="009178F7">
        <w:rPr>
          <w:rFonts w:ascii="Arial" w:hAnsi="Arial" w:cs="Arial"/>
          <w:sz w:val="24"/>
          <w:szCs w:val="24"/>
        </w:rPr>
        <w:t>youtube</w:t>
      </w:r>
      <w:proofErr w:type="spellEnd"/>
      <w:r w:rsidR="009178F7">
        <w:rPr>
          <w:rFonts w:ascii="Arial" w:hAnsi="Arial" w:cs="Arial"/>
          <w:sz w:val="24"/>
          <w:szCs w:val="24"/>
        </w:rPr>
        <w:t xml:space="preserve"> video). </w:t>
      </w:r>
      <w:r w:rsidRPr="00324B27">
        <w:rPr>
          <w:rFonts w:ascii="Arial" w:hAnsi="Arial" w:cs="Arial"/>
          <w:sz w:val="24"/>
          <w:szCs w:val="24"/>
        </w:rPr>
        <w:t xml:space="preserve">What was once a geographical disadvantage: the scorching sun of the vast expanse of land could now be capable of providing an economic boom for these historically impoverished nations. One panel located in the farm of one square meter on an average is capable of generating 5 to 7kw of energy each day and </w:t>
      </w:r>
      <m:oMath>
        <m:sSup>
          <m:sSupPr>
            <m:ctrlPr>
              <w:rPr>
                <w:rFonts w:ascii="Cambria Math" w:hAnsi="Cambria Math" w:cs="Arial"/>
                <w:i/>
                <w:sz w:val="24"/>
                <w:szCs w:val="24"/>
              </w:rPr>
            </m:ctrlPr>
          </m:sSupPr>
          <m:e>
            <m:r>
              <w:rPr>
                <w:rFonts w:ascii="Cambria Math" w:hAnsi="Cambria Math" w:cs="Arial"/>
                <w:sz w:val="24"/>
                <w:szCs w:val="24"/>
              </w:rPr>
              <m:t>1km</m:t>
            </m:r>
          </m:e>
          <m:sup>
            <m:r>
              <w:rPr>
                <w:rFonts w:ascii="Cambria Math" w:hAnsi="Cambria Math" w:cs="Arial"/>
                <w:sz w:val="24"/>
                <w:szCs w:val="24"/>
              </w:rPr>
              <m:t>2</m:t>
            </m:r>
          </m:sup>
        </m:sSup>
      </m:oMath>
      <w:r w:rsidRPr="00324B27">
        <w:rPr>
          <w:rFonts w:ascii="Arial" w:eastAsiaTheme="minorEastAsia" w:hAnsi="Arial" w:cs="Arial"/>
          <w:sz w:val="24"/>
          <w:szCs w:val="24"/>
        </w:rPr>
        <w:t xml:space="preserve"> could generate between 5 to 7 </w:t>
      </w:r>
      <w:proofErr w:type="spellStart"/>
      <w:r w:rsidRPr="00324B27">
        <w:rPr>
          <w:rFonts w:ascii="Arial" w:eastAsiaTheme="minorEastAsia" w:hAnsi="Arial" w:cs="Arial"/>
          <w:sz w:val="24"/>
          <w:szCs w:val="24"/>
        </w:rPr>
        <w:t>giga</w:t>
      </w:r>
      <w:proofErr w:type="spellEnd"/>
      <w:r w:rsidRPr="00324B27">
        <w:rPr>
          <w:rFonts w:ascii="Arial" w:eastAsiaTheme="minorEastAsia" w:hAnsi="Arial" w:cs="Arial"/>
          <w:sz w:val="24"/>
          <w:szCs w:val="24"/>
        </w:rPr>
        <w:t xml:space="preserve">-watt of energy each day (5 to </w:t>
      </w:r>
      <m:oMath>
        <m:r>
          <w:rPr>
            <w:rFonts w:ascii="Cambria Math" w:eastAsiaTheme="minorEastAsia" w:hAnsi="Cambria Math" w:cs="Arial"/>
            <w:sz w:val="24"/>
            <w:szCs w:val="24"/>
          </w:rPr>
          <m:t>7x</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9</m:t>
            </m:r>
          </m:sup>
        </m:sSup>
      </m:oMath>
      <w:proofErr w:type="gramStart"/>
      <w:r w:rsidRPr="00324B27">
        <w:rPr>
          <w:rFonts w:ascii="Arial" w:eastAsiaTheme="minorEastAsia" w:hAnsi="Arial" w:cs="Arial"/>
          <w:sz w:val="24"/>
          <w:szCs w:val="24"/>
        </w:rPr>
        <w:t>Wh</w:t>
      </w:r>
      <w:proofErr w:type="gramEnd"/>
      <w:r w:rsidRPr="00324B27">
        <w:rPr>
          <w:rFonts w:ascii="Arial" w:eastAsiaTheme="minorEastAsia" w:hAnsi="Arial" w:cs="Arial"/>
          <w:sz w:val="24"/>
          <w:szCs w:val="24"/>
        </w:rPr>
        <w:t xml:space="preserve"> energy each day). The solar panel of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1000km</m:t>
            </m:r>
          </m:e>
          <m:sup>
            <m:r>
              <w:rPr>
                <w:rFonts w:ascii="Cambria Math" w:eastAsiaTheme="minorEastAsia" w:hAnsi="Cambria Math" w:cs="Arial"/>
                <w:sz w:val="24"/>
                <w:szCs w:val="24"/>
              </w:rPr>
              <m:t xml:space="preserve">2 </m:t>
            </m:r>
          </m:sup>
        </m:sSup>
      </m:oMath>
      <w:r w:rsidRPr="00324B27">
        <w:rPr>
          <w:rFonts w:ascii="Arial" w:eastAsiaTheme="minorEastAsia" w:hAnsi="Arial" w:cs="Arial"/>
          <w:sz w:val="24"/>
          <w:szCs w:val="24"/>
        </w:rPr>
        <w:t xml:space="preserve"> </w:t>
      </w:r>
      <w:r w:rsidR="00960C03">
        <w:rPr>
          <w:rFonts w:ascii="Arial" w:eastAsiaTheme="minorEastAsia" w:hAnsi="Arial" w:cs="Arial"/>
          <w:sz w:val="24"/>
          <w:szCs w:val="24"/>
        </w:rPr>
        <w:t>p</w:t>
      </w:r>
      <w:r w:rsidRPr="00324B27">
        <w:rPr>
          <w:rFonts w:ascii="Arial" w:eastAsiaTheme="minorEastAsia" w:hAnsi="Arial" w:cs="Arial"/>
          <w:sz w:val="24"/>
          <w:szCs w:val="24"/>
        </w:rPr>
        <w:t xml:space="preserve">laced in </w:t>
      </w:r>
      <w:proofErr w:type="spellStart"/>
      <w:r w:rsidRPr="00324B27">
        <w:rPr>
          <w:rFonts w:ascii="Arial" w:eastAsiaTheme="minorEastAsia" w:hAnsi="Arial" w:cs="Arial"/>
          <w:sz w:val="24"/>
          <w:szCs w:val="24"/>
        </w:rPr>
        <w:t>the</w:t>
      </w:r>
      <w:r w:rsidR="009178F7">
        <w:rPr>
          <w:rFonts w:ascii="Arial" w:eastAsiaTheme="minorEastAsia" w:hAnsi="Arial" w:cs="Arial"/>
          <w:sz w:val="24"/>
          <w:szCs w:val="24"/>
        </w:rPr>
        <w:t>same</w:t>
      </w:r>
      <w:proofErr w:type="spellEnd"/>
      <w:r w:rsidRPr="00324B27">
        <w:rPr>
          <w:rFonts w:ascii="Arial" w:eastAsiaTheme="minorEastAsia" w:hAnsi="Arial" w:cs="Arial"/>
          <w:sz w:val="24"/>
          <w:szCs w:val="24"/>
        </w:rPr>
        <w:t xml:space="preserve"> farm could generate 5 to 7 terawatt of energy each day (</w:t>
      </w:r>
      <m:oMath>
        <m:r>
          <w:rPr>
            <w:rFonts w:ascii="Cambria Math" w:eastAsiaTheme="minorEastAsia" w:hAnsi="Cambria Math" w:cs="Arial"/>
            <w:sz w:val="24"/>
            <w:szCs w:val="24"/>
          </w:rPr>
          <m:t>5 to 7x</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12</m:t>
            </m:r>
          </m:sup>
        </m:sSup>
        <m:r>
          <w:rPr>
            <w:rFonts w:ascii="Cambria Math" w:eastAsiaTheme="minorEastAsia" w:hAnsi="Cambria Math" w:cs="Arial"/>
            <w:sz w:val="24"/>
            <w:szCs w:val="24"/>
          </w:rPr>
          <m:t>Wh of energy each day)</m:t>
        </m:r>
        <m:r>
          <w:rPr>
            <w:rFonts w:ascii="Cambria Math" w:eastAsiaTheme="minorEastAsia" w:hAnsi="Cambria Math" w:cs="Arial"/>
            <w:sz w:val="24"/>
            <w:szCs w:val="24"/>
          </w:rPr>
          <m:t>.</m:t>
        </m:r>
      </m:oMath>
      <w:r w:rsidR="009178F7">
        <w:rPr>
          <w:rFonts w:ascii="Arial" w:eastAsiaTheme="minorEastAsia" w:hAnsi="Arial" w:cs="Arial"/>
          <w:sz w:val="24"/>
          <w:szCs w:val="24"/>
        </w:rPr>
        <w:t xml:space="preserve"> T</w:t>
      </w:r>
      <w:r w:rsidRPr="00324B27">
        <w:rPr>
          <w:rFonts w:ascii="Arial" w:eastAsiaTheme="minorEastAsia" w:hAnsi="Arial" w:cs="Arial"/>
          <w:sz w:val="24"/>
          <w:szCs w:val="24"/>
        </w:rPr>
        <w:t xml:space="preserve">his is enough to satisfy 100% of Europe’s energy needs. And if the surface area of the solar panel increases by ten, then it will be generating a power of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6x10</m:t>
            </m:r>
          </m:e>
          <m:sup>
            <m:r>
              <w:rPr>
                <w:rFonts w:ascii="Cambria Math" w:eastAsiaTheme="minorEastAsia" w:hAnsi="Cambria Math" w:cs="Arial"/>
                <w:sz w:val="24"/>
                <w:szCs w:val="24"/>
              </w:rPr>
              <m:t>13</m:t>
            </m:r>
          </m:sup>
        </m:sSup>
        <m:r>
          <w:rPr>
            <w:rFonts w:ascii="Cambria Math" w:eastAsiaTheme="minorEastAsia" w:hAnsi="Cambria Math" w:cs="Arial"/>
            <w:sz w:val="24"/>
            <w:szCs w:val="24"/>
          </w:rPr>
          <m:t>Wh</m:t>
        </m:r>
      </m:oMath>
      <w:r w:rsidRPr="00324B27">
        <w:rPr>
          <w:rFonts w:ascii="Arial" w:eastAsiaTheme="minorEastAsia" w:hAnsi="Arial" w:cs="Arial"/>
          <w:sz w:val="24"/>
          <w:szCs w:val="24"/>
        </w:rPr>
        <w:t xml:space="preserve"> of energy a day which is enough to power the entire world. This statistics is very impressive. In the same manner, a solar power plant in Ethiopia is set to transform a simple mathematics into a reality. One challenging issue is to transform this figures into a reality.  Many attempts has failed because of any one of the reasons below:</w:t>
      </w:r>
    </w:p>
    <w:p w:rsidR="0089503A" w:rsidRPr="00324B27" w:rsidRDefault="0089503A" w:rsidP="002B52E8">
      <w:pPr>
        <w:pStyle w:val="ListParagraph"/>
        <w:numPr>
          <w:ilvl w:val="0"/>
          <w:numId w:val="5"/>
        </w:numPr>
        <w:spacing w:line="276" w:lineRule="auto"/>
        <w:jc w:val="both"/>
        <w:rPr>
          <w:rFonts w:ascii="Arial" w:eastAsiaTheme="minorEastAsia" w:hAnsi="Arial" w:cs="Arial"/>
          <w:sz w:val="24"/>
          <w:szCs w:val="24"/>
        </w:rPr>
      </w:pPr>
      <w:r w:rsidRPr="00324B27">
        <w:rPr>
          <w:rFonts w:ascii="Arial" w:eastAsiaTheme="minorEastAsia" w:hAnsi="Arial" w:cs="Arial"/>
          <w:sz w:val="24"/>
          <w:szCs w:val="24"/>
        </w:rPr>
        <w:t>Transporting electricity out of this remote regions is the first challenge. Currently there are only 2 interconnections connecting North Africa into Europe; both are located between Morocco and Spain.</w:t>
      </w:r>
    </w:p>
    <w:p w:rsidR="0089503A" w:rsidRPr="00324B27" w:rsidRDefault="0089503A" w:rsidP="002B52E8">
      <w:pPr>
        <w:pStyle w:val="ListParagraph"/>
        <w:numPr>
          <w:ilvl w:val="0"/>
          <w:numId w:val="5"/>
        </w:numPr>
        <w:spacing w:line="276" w:lineRule="auto"/>
        <w:jc w:val="both"/>
        <w:rPr>
          <w:rFonts w:ascii="Arial" w:eastAsiaTheme="minorEastAsia" w:hAnsi="Arial" w:cs="Arial"/>
          <w:sz w:val="24"/>
          <w:szCs w:val="24"/>
        </w:rPr>
      </w:pPr>
      <w:r w:rsidRPr="00324B27">
        <w:rPr>
          <w:rFonts w:ascii="Arial" w:eastAsiaTheme="minorEastAsia" w:hAnsi="Arial" w:cs="Arial"/>
          <w:sz w:val="24"/>
          <w:szCs w:val="24"/>
        </w:rPr>
        <w:t>700 megawatts interconnections. One</w:t>
      </w:r>
      <w:r w:rsidR="009178F7">
        <w:rPr>
          <w:rFonts w:ascii="Arial" w:eastAsiaTheme="minorEastAsia" w:hAnsi="Arial" w:cs="Arial"/>
          <w:sz w:val="24"/>
          <w:szCs w:val="24"/>
        </w:rPr>
        <w:t xml:space="preserve"> was</w:t>
      </w:r>
      <w:r w:rsidRPr="00324B27">
        <w:rPr>
          <w:rFonts w:ascii="Arial" w:eastAsiaTheme="minorEastAsia" w:hAnsi="Arial" w:cs="Arial"/>
          <w:sz w:val="24"/>
          <w:szCs w:val="24"/>
        </w:rPr>
        <w:t xml:space="preserve"> completed in 1998 and the next</w:t>
      </w:r>
      <w:r w:rsidR="009178F7">
        <w:rPr>
          <w:rFonts w:ascii="Arial" w:eastAsiaTheme="minorEastAsia" w:hAnsi="Arial" w:cs="Arial"/>
          <w:sz w:val="24"/>
          <w:szCs w:val="24"/>
        </w:rPr>
        <w:t xml:space="preserve"> one was</w:t>
      </w:r>
      <w:r w:rsidRPr="00324B27">
        <w:rPr>
          <w:rFonts w:ascii="Arial" w:eastAsiaTheme="minorEastAsia" w:hAnsi="Arial" w:cs="Arial"/>
          <w:sz w:val="24"/>
          <w:szCs w:val="24"/>
        </w:rPr>
        <w:t xml:space="preserve"> in 2006. </w:t>
      </w:r>
    </w:p>
    <w:p w:rsidR="00811A60" w:rsidRPr="00324B27" w:rsidRDefault="0089503A" w:rsidP="002B52E8">
      <w:pPr>
        <w:pStyle w:val="ListParagraph"/>
        <w:numPr>
          <w:ilvl w:val="0"/>
          <w:numId w:val="5"/>
        </w:numPr>
        <w:spacing w:line="276" w:lineRule="auto"/>
        <w:jc w:val="both"/>
        <w:rPr>
          <w:rFonts w:ascii="Arial" w:eastAsiaTheme="minorEastAsia" w:hAnsi="Arial" w:cs="Arial"/>
          <w:sz w:val="24"/>
          <w:szCs w:val="24"/>
        </w:rPr>
      </w:pPr>
      <w:r w:rsidRPr="00324B27">
        <w:rPr>
          <w:rFonts w:ascii="Arial" w:eastAsiaTheme="minorEastAsia" w:hAnsi="Arial" w:cs="Arial"/>
          <w:sz w:val="24"/>
          <w:szCs w:val="24"/>
        </w:rPr>
        <w:t>The third interconnection is expected to be completed sometime</w:t>
      </w:r>
      <w:r w:rsidR="009178F7">
        <w:rPr>
          <w:rFonts w:ascii="Arial" w:eastAsiaTheme="minorEastAsia" w:hAnsi="Arial" w:cs="Arial"/>
          <w:sz w:val="24"/>
          <w:szCs w:val="24"/>
        </w:rPr>
        <w:t>s</w:t>
      </w:r>
      <w:r w:rsidRPr="00324B27">
        <w:rPr>
          <w:rFonts w:ascii="Arial" w:eastAsiaTheme="minorEastAsia" w:hAnsi="Arial" w:cs="Arial"/>
          <w:sz w:val="24"/>
          <w:szCs w:val="24"/>
        </w:rPr>
        <w:t xml:space="preserve"> before the year 2030 for a total of 2100MW. If we want to transport enough electricity to power </w:t>
      </w:r>
      <w:r w:rsidRPr="00324B27">
        <w:rPr>
          <w:rFonts w:ascii="Arial" w:eastAsiaTheme="minorEastAsia" w:hAnsi="Arial" w:cs="Arial"/>
          <w:sz w:val="24"/>
          <w:szCs w:val="24"/>
        </w:rPr>
        <w:lastRenderedPageBreak/>
        <w:t>Europe, ignoring transport loses and storage issues, (592 – 831) more of the 700MW inter connections will be needed.</w:t>
      </w:r>
      <w:r w:rsidR="00811A60" w:rsidRPr="00324B27">
        <w:rPr>
          <w:rFonts w:ascii="Arial" w:eastAsiaTheme="minorEastAsia" w:hAnsi="Arial" w:cs="Arial"/>
          <w:sz w:val="24"/>
          <w:szCs w:val="24"/>
        </w:rPr>
        <w:t xml:space="preserve"> </w:t>
      </w:r>
    </w:p>
    <w:p w:rsidR="0089503A" w:rsidRPr="00324B27" w:rsidRDefault="00811A60" w:rsidP="002B52E8">
      <w:pPr>
        <w:spacing w:line="276" w:lineRule="auto"/>
        <w:jc w:val="both"/>
        <w:rPr>
          <w:rFonts w:ascii="Arial" w:eastAsiaTheme="minorEastAsia" w:hAnsi="Arial" w:cs="Arial"/>
          <w:sz w:val="24"/>
          <w:szCs w:val="24"/>
        </w:rPr>
      </w:pPr>
      <w:r w:rsidRPr="00324B27">
        <w:rPr>
          <w:rFonts w:ascii="Arial" w:eastAsiaTheme="minorEastAsia" w:hAnsi="Arial" w:cs="Arial"/>
          <w:sz w:val="24"/>
          <w:szCs w:val="24"/>
        </w:rPr>
        <w:t>This twin problem of energy led to rise of the universal goal of energy.</w:t>
      </w:r>
      <w:r w:rsidR="0089503A" w:rsidRPr="00324B27">
        <w:rPr>
          <w:rFonts w:ascii="Arial" w:eastAsiaTheme="minorEastAsia" w:hAnsi="Arial" w:cs="Arial"/>
          <w:sz w:val="24"/>
          <w:szCs w:val="24"/>
        </w:rPr>
        <w:tab/>
        <w:t xml:space="preserve"> </w:t>
      </w:r>
    </w:p>
    <w:p w:rsidR="0089503A" w:rsidRPr="00324B27" w:rsidRDefault="0089503A" w:rsidP="002B52E8">
      <w:pPr>
        <w:spacing w:line="276" w:lineRule="auto"/>
        <w:jc w:val="both"/>
        <w:rPr>
          <w:rFonts w:ascii="Arial" w:hAnsi="Arial" w:cs="Arial"/>
          <w:b/>
          <w:sz w:val="24"/>
          <w:szCs w:val="24"/>
        </w:rPr>
      </w:pPr>
      <w:r w:rsidRPr="00324B27">
        <w:rPr>
          <w:rFonts w:ascii="Arial" w:hAnsi="Arial" w:cs="Arial"/>
          <w:b/>
          <w:sz w:val="24"/>
          <w:szCs w:val="24"/>
        </w:rPr>
        <w:t>Universal Goal on Energy</w:t>
      </w:r>
    </w:p>
    <w:p w:rsidR="0089503A" w:rsidRPr="00324B27" w:rsidRDefault="0089503A" w:rsidP="002B52E8">
      <w:pPr>
        <w:spacing w:line="276" w:lineRule="auto"/>
        <w:jc w:val="both"/>
        <w:rPr>
          <w:rFonts w:ascii="Arial" w:hAnsi="Arial" w:cs="Arial"/>
          <w:sz w:val="24"/>
          <w:szCs w:val="24"/>
        </w:rPr>
      </w:pPr>
      <w:r w:rsidRPr="00324B27">
        <w:rPr>
          <w:rFonts w:ascii="Arial" w:hAnsi="Arial" w:cs="Arial"/>
          <w:sz w:val="24"/>
          <w:szCs w:val="24"/>
        </w:rPr>
        <w:t>The universal goal on energy for all by 2030 was institute</w:t>
      </w:r>
      <w:r w:rsidR="007D61AC">
        <w:rPr>
          <w:rFonts w:ascii="Arial" w:hAnsi="Arial" w:cs="Arial"/>
          <w:sz w:val="24"/>
          <w:szCs w:val="24"/>
        </w:rPr>
        <w:t>d considering energy as central. I</w:t>
      </w:r>
      <w:r w:rsidRPr="00324B27">
        <w:rPr>
          <w:rFonts w:ascii="Arial" w:hAnsi="Arial" w:cs="Arial"/>
          <w:sz w:val="24"/>
          <w:szCs w:val="24"/>
        </w:rPr>
        <w:t>t was instituted as a result of the first summit on energy involving 130 member countri</w:t>
      </w:r>
      <w:r w:rsidR="00E32CD8" w:rsidRPr="00324B27">
        <w:rPr>
          <w:rFonts w:ascii="Arial" w:hAnsi="Arial" w:cs="Arial"/>
          <w:sz w:val="24"/>
          <w:szCs w:val="24"/>
        </w:rPr>
        <w:t xml:space="preserve">es under the auspices of the UN Secretary General in the person of Antonio </w:t>
      </w:r>
      <w:proofErr w:type="spellStart"/>
      <w:r w:rsidR="00E32CD8" w:rsidRPr="00324B27">
        <w:rPr>
          <w:rFonts w:ascii="Arial" w:hAnsi="Arial" w:cs="Arial"/>
          <w:sz w:val="24"/>
          <w:szCs w:val="24"/>
        </w:rPr>
        <w:t>Guterres</w:t>
      </w:r>
      <w:proofErr w:type="spellEnd"/>
      <w:r w:rsidR="00E32CD8" w:rsidRPr="00324B27">
        <w:rPr>
          <w:rFonts w:ascii="Arial" w:hAnsi="Arial" w:cs="Arial"/>
          <w:sz w:val="24"/>
          <w:szCs w:val="24"/>
        </w:rPr>
        <w:t>.  T</w:t>
      </w:r>
      <w:r w:rsidRPr="00324B27">
        <w:rPr>
          <w:rFonts w:ascii="Arial" w:hAnsi="Arial" w:cs="Arial"/>
          <w:sz w:val="24"/>
          <w:szCs w:val="24"/>
        </w:rPr>
        <w:t>his summit was the first ever in 40 years. Thus</w:t>
      </w:r>
      <w:r w:rsidR="007D61AC">
        <w:rPr>
          <w:rFonts w:ascii="Arial" w:hAnsi="Arial" w:cs="Arial"/>
          <w:sz w:val="24"/>
          <w:szCs w:val="24"/>
        </w:rPr>
        <w:t>,</w:t>
      </w:r>
      <w:r w:rsidRPr="00324B27">
        <w:rPr>
          <w:rFonts w:ascii="Arial" w:hAnsi="Arial" w:cs="Arial"/>
          <w:sz w:val="24"/>
          <w:szCs w:val="24"/>
        </w:rPr>
        <w:t xml:space="preserve"> the summit led to a transformation action to handle the twin energy challenge.</w:t>
      </w:r>
      <w:r w:rsidR="00E32CD8" w:rsidRPr="00324B27">
        <w:rPr>
          <w:rFonts w:ascii="Arial" w:hAnsi="Arial" w:cs="Arial"/>
          <w:sz w:val="24"/>
          <w:szCs w:val="24"/>
        </w:rPr>
        <w:t xml:space="preserve"> This involves t</w:t>
      </w:r>
      <w:r w:rsidR="00A8471B">
        <w:rPr>
          <w:rFonts w:ascii="Arial" w:hAnsi="Arial" w:cs="Arial"/>
          <w:sz w:val="24"/>
          <w:szCs w:val="24"/>
        </w:rPr>
        <w:t>he SDG7</w:t>
      </w:r>
      <w:r w:rsidR="00E32CD8" w:rsidRPr="00324B27">
        <w:rPr>
          <w:rFonts w:ascii="Arial" w:hAnsi="Arial" w:cs="Arial"/>
          <w:sz w:val="24"/>
          <w:szCs w:val="24"/>
        </w:rPr>
        <w:t xml:space="preserve">, which </w:t>
      </w:r>
      <w:r w:rsidRPr="00324B27">
        <w:rPr>
          <w:rFonts w:ascii="Arial" w:hAnsi="Arial" w:cs="Arial"/>
          <w:sz w:val="24"/>
          <w:szCs w:val="24"/>
        </w:rPr>
        <w:t>calls for “ensuring access for affordable, reliable, sustainable and modern energy for all” to be reached by 2030,</w:t>
      </w:r>
      <w:r w:rsidR="007D61AC">
        <w:rPr>
          <w:rFonts w:ascii="Arial" w:hAnsi="Arial" w:cs="Arial"/>
          <w:sz w:val="24"/>
          <w:szCs w:val="24"/>
        </w:rPr>
        <w:t xml:space="preserve"> </w:t>
      </w:r>
      <w:sdt>
        <w:sdtPr>
          <w:rPr>
            <w:rFonts w:ascii="Arial" w:hAnsi="Arial" w:cs="Arial"/>
            <w:sz w:val="24"/>
            <w:szCs w:val="24"/>
          </w:rPr>
          <w:id w:val="-1304146641"/>
          <w:citation/>
        </w:sdtPr>
        <w:sdtContent>
          <w:r w:rsidR="007D61AC">
            <w:rPr>
              <w:rFonts w:ascii="Arial" w:hAnsi="Arial" w:cs="Arial"/>
              <w:sz w:val="24"/>
              <w:szCs w:val="24"/>
            </w:rPr>
            <w:fldChar w:fldCharType="begin"/>
          </w:r>
          <w:r w:rsidR="007D61AC">
            <w:rPr>
              <w:rFonts w:ascii="Arial" w:hAnsi="Arial" w:cs="Arial"/>
              <w:sz w:val="24"/>
              <w:szCs w:val="24"/>
            </w:rPr>
            <w:instrText xml:space="preserve"> CITATION Max20 \l 1033 </w:instrText>
          </w:r>
          <w:r w:rsidR="007D61AC">
            <w:rPr>
              <w:rFonts w:ascii="Arial" w:hAnsi="Arial" w:cs="Arial"/>
              <w:sz w:val="24"/>
              <w:szCs w:val="24"/>
            </w:rPr>
            <w:fldChar w:fldCharType="separate"/>
          </w:r>
          <w:r w:rsidR="007D61AC" w:rsidRPr="007D61AC">
            <w:rPr>
              <w:rFonts w:ascii="Arial" w:hAnsi="Arial" w:cs="Arial"/>
              <w:noProof/>
              <w:sz w:val="24"/>
              <w:szCs w:val="24"/>
            </w:rPr>
            <w:t>(Max, 2020)</w:t>
          </w:r>
          <w:r w:rsidR="007D61AC">
            <w:rPr>
              <w:rFonts w:ascii="Arial" w:hAnsi="Arial" w:cs="Arial"/>
              <w:sz w:val="24"/>
              <w:szCs w:val="24"/>
            </w:rPr>
            <w:fldChar w:fldCharType="end"/>
          </w:r>
        </w:sdtContent>
      </w:sdt>
      <w:r w:rsidR="007D61AC">
        <w:rPr>
          <w:rFonts w:ascii="Arial" w:hAnsi="Arial" w:cs="Arial"/>
          <w:sz w:val="24"/>
          <w:szCs w:val="24"/>
        </w:rPr>
        <w:t>. This is stated in the</w:t>
      </w:r>
      <w:r w:rsidRPr="00324B27">
        <w:rPr>
          <w:rFonts w:ascii="Arial" w:hAnsi="Arial" w:cs="Arial"/>
          <w:sz w:val="24"/>
          <w:szCs w:val="24"/>
        </w:rPr>
        <w:t xml:space="preserve"> General assembly resolution 74/ 225. Due to the energy need for humanity; a high-level dialogue was held on the 24</w:t>
      </w:r>
      <w:r w:rsidRPr="00324B27">
        <w:rPr>
          <w:rFonts w:ascii="Arial" w:hAnsi="Arial" w:cs="Arial"/>
          <w:sz w:val="24"/>
          <w:szCs w:val="24"/>
          <w:vertAlign w:val="superscript"/>
        </w:rPr>
        <w:t>th</w:t>
      </w:r>
      <w:r w:rsidRPr="00324B27">
        <w:rPr>
          <w:rFonts w:ascii="Arial" w:hAnsi="Arial" w:cs="Arial"/>
          <w:sz w:val="24"/>
          <w:szCs w:val="24"/>
        </w:rPr>
        <w:t xml:space="preserve"> September 2021. This dialogue consisted of;</w:t>
      </w:r>
    </w:p>
    <w:p w:rsidR="0089503A" w:rsidRPr="00324B27" w:rsidRDefault="0089503A" w:rsidP="002B52E8">
      <w:pPr>
        <w:pStyle w:val="ListParagraph"/>
        <w:numPr>
          <w:ilvl w:val="0"/>
          <w:numId w:val="2"/>
        </w:numPr>
        <w:spacing w:line="276" w:lineRule="auto"/>
        <w:jc w:val="both"/>
        <w:rPr>
          <w:rFonts w:ascii="Arial" w:hAnsi="Arial" w:cs="Arial"/>
          <w:sz w:val="24"/>
          <w:szCs w:val="24"/>
        </w:rPr>
      </w:pPr>
      <w:r w:rsidRPr="00324B27">
        <w:rPr>
          <w:rFonts w:ascii="Arial" w:hAnsi="Arial" w:cs="Arial"/>
          <w:sz w:val="24"/>
          <w:szCs w:val="24"/>
        </w:rPr>
        <w:t>Over 13</w:t>
      </w:r>
      <w:r w:rsidR="00E32CD8" w:rsidRPr="00324B27">
        <w:rPr>
          <w:rFonts w:ascii="Arial" w:hAnsi="Arial" w:cs="Arial"/>
          <w:sz w:val="24"/>
          <w:szCs w:val="24"/>
        </w:rPr>
        <w:t>0 head of states and government;</w:t>
      </w:r>
    </w:p>
    <w:p w:rsidR="0089503A" w:rsidRPr="00324B27" w:rsidRDefault="00E32CD8" w:rsidP="002B52E8">
      <w:pPr>
        <w:pStyle w:val="ListParagraph"/>
        <w:numPr>
          <w:ilvl w:val="0"/>
          <w:numId w:val="2"/>
        </w:numPr>
        <w:spacing w:line="276" w:lineRule="auto"/>
        <w:jc w:val="both"/>
        <w:rPr>
          <w:rFonts w:ascii="Arial" w:hAnsi="Arial" w:cs="Arial"/>
          <w:sz w:val="24"/>
          <w:szCs w:val="24"/>
        </w:rPr>
      </w:pPr>
      <w:r w:rsidRPr="00324B27">
        <w:rPr>
          <w:rFonts w:ascii="Arial" w:hAnsi="Arial" w:cs="Arial"/>
          <w:sz w:val="24"/>
          <w:szCs w:val="24"/>
        </w:rPr>
        <w:t>High representatives and;</w:t>
      </w:r>
    </w:p>
    <w:p w:rsidR="0089503A" w:rsidRPr="00324B27" w:rsidRDefault="00E32CD8" w:rsidP="002B52E8">
      <w:pPr>
        <w:pStyle w:val="ListParagraph"/>
        <w:numPr>
          <w:ilvl w:val="0"/>
          <w:numId w:val="2"/>
        </w:numPr>
        <w:spacing w:line="276" w:lineRule="auto"/>
        <w:jc w:val="both"/>
        <w:rPr>
          <w:rFonts w:ascii="Arial" w:hAnsi="Arial" w:cs="Arial"/>
          <w:sz w:val="24"/>
          <w:szCs w:val="24"/>
        </w:rPr>
      </w:pPr>
      <w:r w:rsidRPr="00324B27">
        <w:rPr>
          <w:rFonts w:ascii="Arial" w:hAnsi="Arial" w:cs="Arial"/>
          <w:sz w:val="24"/>
          <w:szCs w:val="24"/>
        </w:rPr>
        <w:t>Multi-stakeholders.</w:t>
      </w:r>
    </w:p>
    <w:p w:rsidR="0089503A" w:rsidRPr="00324B27" w:rsidRDefault="0089503A" w:rsidP="002B52E8">
      <w:pPr>
        <w:spacing w:line="276" w:lineRule="auto"/>
        <w:jc w:val="both"/>
        <w:rPr>
          <w:rFonts w:ascii="Arial" w:hAnsi="Arial" w:cs="Arial"/>
          <w:sz w:val="24"/>
          <w:szCs w:val="24"/>
        </w:rPr>
      </w:pPr>
      <w:r w:rsidRPr="00324B27">
        <w:rPr>
          <w:rFonts w:ascii="Arial" w:hAnsi="Arial" w:cs="Arial"/>
          <w:sz w:val="24"/>
          <w:szCs w:val="24"/>
        </w:rPr>
        <w:t>The purpose of the dialogue on energy was the promotion of the implementation of energy goals and targets which represent the 7</w:t>
      </w:r>
      <w:r w:rsidRPr="00324B27">
        <w:rPr>
          <w:rFonts w:ascii="Arial" w:hAnsi="Arial" w:cs="Arial"/>
          <w:sz w:val="24"/>
          <w:szCs w:val="24"/>
          <w:vertAlign w:val="superscript"/>
        </w:rPr>
        <w:t>th</w:t>
      </w:r>
      <w:r w:rsidRPr="00324B27">
        <w:rPr>
          <w:rFonts w:ascii="Arial" w:hAnsi="Arial" w:cs="Arial"/>
          <w:sz w:val="24"/>
          <w:szCs w:val="24"/>
        </w:rPr>
        <w:t xml:space="preserve"> item on the UNSDG. Thus</w:t>
      </w:r>
      <w:r w:rsidR="00E32CD8" w:rsidRPr="00324B27">
        <w:rPr>
          <w:rFonts w:ascii="Arial" w:hAnsi="Arial" w:cs="Arial"/>
          <w:sz w:val="24"/>
          <w:szCs w:val="24"/>
        </w:rPr>
        <w:t>,</w:t>
      </w:r>
      <w:r w:rsidRPr="00324B27">
        <w:rPr>
          <w:rFonts w:ascii="Arial" w:hAnsi="Arial" w:cs="Arial"/>
          <w:sz w:val="24"/>
          <w:szCs w:val="24"/>
        </w:rPr>
        <w:t xml:space="preserve"> in the achievement goal the 2030 agenda for SDG and the </w:t>
      </w:r>
      <w:r w:rsidRPr="00324B27">
        <w:rPr>
          <w:rFonts w:ascii="Arial" w:hAnsi="Arial" w:cs="Arial"/>
          <w:sz w:val="24"/>
          <w:szCs w:val="24"/>
        </w:rPr>
        <w:t>P</w:t>
      </w:r>
      <w:r w:rsidRPr="00324B27">
        <w:rPr>
          <w:rFonts w:ascii="Arial" w:hAnsi="Arial" w:cs="Arial"/>
          <w:sz w:val="24"/>
          <w:szCs w:val="24"/>
        </w:rPr>
        <w:t>aris agreement to climate change, energy is central.</w:t>
      </w:r>
      <w:r w:rsidRPr="00324B27">
        <w:rPr>
          <w:rFonts w:ascii="Arial" w:hAnsi="Arial" w:cs="Arial"/>
          <w:sz w:val="24"/>
          <w:szCs w:val="24"/>
        </w:rPr>
        <w:t xml:space="preserve"> The goal</w:t>
      </w:r>
      <w:r w:rsidRPr="00324B27">
        <w:rPr>
          <w:rFonts w:ascii="Arial" w:hAnsi="Arial" w:cs="Arial"/>
          <w:sz w:val="24"/>
          <w:szCs w:val="24"/>
        </w:rPr>
        <w:t xml:space="preserve"> to ensure universal access to clean affordable modern services for all by 2030. The precision was that;</w:t>
      </w:r>
    </w:p>
    <w:p w:rsidR="0089503A" w:rsidRPr="00324B27" w:rsidRDefault="0089503A" w:rsidP="002B52E8">
      <w:pPr>
        <w:pStyle w:val="ListParagraph"/>
        <w:numPr>
          <w:ilvl w:val="0"/>
          <w:numId w:val="3"/>
        </w:numPr>
        <w:spacing w:line="276" w:lineRule="auto"/>
        <w:jc w:val="both"/>
        <w:rPr>
          <w:rFonts w:ascii="Arial" w:hAnsi="Arial" w:cs="Arial"/>
          <w:sz w:val="24"/>
          <w:szCs w:val="24"/>
        </w:rPr>
      </w:pPr>
      <w:r w:rsidRPr="00324B27">
        <w:rPr>
          <w:rFonts w:ascii="Arial" w:hAnsi="Arial" w:cs="Arial"/>
          <w:sz w:val="24"/>
          <w:szCs w:val="24"/>
        </w:rPr>
        <w:t xml:space="preserve">Energy should be reliable. </w:t>
      </w:r>
    </w:p>
    <w:p w:rsidR="0089503A" w:rsidRPr="00324B27" w:rsidRDefault="0089503A" w:rsidP="002B52E8">
      <w:pPr>
        <w:pStyle w:val="ListParagraph"/>
        <w:numPr>
          <w:ilvl w:val="0"/>
          <w:numId w:val="3"/>
        </w:numPr>
        <w:spacing w:line="276" w:lineRule="auto"/>
        <w:jc w:val="both"/>
        <w:rPr>
          <w:rFonts w:ascii="Arial" w:hAnsi="Arial" w:cs="Arial"/>
          <w:sz w:val="24"/>
          <w:szCs w:val="24"/>
        </w:rPr>
      </w:pPr>
      <w:r w:rsidRPr="00324B27">
        <w:rPr>
          <w:rFonts w:ascii="Arial" w:hAnsi="Arial" w:cs="Arial"/>
          <w:sz w:val="24"/>
          <w:szCs w:val="24"/>
        </w:rPr>
        <w:t xml:space="preserve">To a larger and more </w:t>
      </w:r>
      <w:r w:rsidRPr="00324B27">
        <w:rPr>
          <w:rFonts w:ascii="Arial" w:hAnsi="Arial" w:cs="Arial"/>
          <w:sz w:val="24"/>
          <w:szCs w:val="24"/>
        </w:rPr>
        <w:t xml:space="preserve">meaningful extent on the globe </w:t>
      </w:r>
      <w:r w:rsidRPr="00324B27">
        <w:rPr>
          <w:rFonts w:ascii="Arial" w:hAnsi="Arial" w:cs="Arial"/>
          <w:sz w:val="24"/>
          <w:szCs w:val="24"/>
        </w:rPr>
        <w:t xml:space="preserve">energy mix increase the sharing of renewable energy across the globe. </w:t>
      </w:r>
    </w:p>
    <w:p w:rsidR="0089503A" w:rsidRPr="00324B27" w:rsidRDefault="0089503A" w:rsidP="002B52E8">
      <w:pPr>
        <w:pStyle w:val="ListParagraph"/>
        <w:numPr>
          <w:ilvl w:val="0"/>
          <w:numId w:val="3"/>
        </w:numPr>
        <w:spacing w:line="276" w:lineRule="auto"/>
        <w:jc w:val="both"/>
        <w:rPr>
          <w:rFonts w:ascii="Arial" w:hAnsi="Arial" w:cs="Arial"/>
          <w:sz w:val="24"/>
          <w:szCs w:val="24"/>
        </w:rPr>
      </w:pPr>
      <w:r w:rsidRPr="00324B27">
        <w:rPr>
          <w:rFonts w:ascii="Arial" w:hAnsi="Arial" w:cs="Arial"/>
          <w:sz w:val="24"/>
          <w:szCs w:val="24"/>
        </w:rPr>
        <w:t>Improving the energy efficiency thus doubling the global rate.</w:t>
      </w:r>
    </w:p>
    <w:p w:rsidR="0089503A" w:rsidRPr="0071617D" w:rsidRDefault="0089503A" w:rsidP="002B52E8">
      <w:pPr>
        <w:spacing w:line="276" w:lineRule="auto"/>
        <w:jc w:val="both"/>
        <w:rPr>
          <w:rFonts w:ascii="Arial" w:hAnsi="Arial" w:cs="Arial"/>
          <w:b/>
          <w:sz w:val="24"/>
          <w:szCs w:val="24"/>
        </w:rPr>
      </w:pPr>
      <w:r w:rsidRPr="0071617D">
        <w:rPr>
          <w:rFonts w:ascii="Arial" w:hAnsi="Arial" w:cs="Arial"/>
          <w:b/>
          <w:sz w:val="24"/>
          <w:szCs w:val="24"/>
        </w:rPr>
        <w:t xml:space="preserve"> Benefit of SDG7 Achievement</w:t>
      </w:r>
      <w:r w:rsidR="0071617D" w:rsidRPr="0071617D">
        <w:rPr>
          <w:rFonts w:ascii="Arial" w:hAnsi="Arial" w:cs="Arial"/>
          <w:b/>
          <w:sz w:val="24"/>
          <w:szCs w:val="24"/>
        </w:rPr>
        <w:t>.</w:t>
      </w:r>
    </w:p>
    <w:p w:rsidR="0089503A" w:rsidRPr="00324B27" w:rsidRDefault="0089503A" w:rsidP="002B52E8">
      <w:pPr>
        <w:spacing w:line="276" w:lineRule="auto"/>
        <w:jc w:val="both"/>
        <w:rPr>
          <w:rFonts w:ascii="Arial" w:hAnsi="Arial" w:cs="Arial"/>
          <w:sz w:val="24"/>
          <w:szCs w:val="24"/>
        </w:rPr>
      </w:pPr>
      <w:r w:rsidRPr="00324B27">
        <w:rPr>
          <w:rFonts w:ascii="Arial" w:hAnsi="Arial" w:cs="Arial"/>
          <w:sz w:val="24"/>
          <w:szCs w:val="24"/>
        </w:rPr>
        <w:t>When the SDG7 goal will be achieved</w:t>
      </w:r>
      <w:r w:rsidR="007D61AC">
        <w:rPr>
          <w:rFonts w:ascii="Arial" w:hAnsi="Arial" w:cs="Arial"/>
          <w:sz w:val="24"/>
          <w:szCs w:val="24"/>
        </w:rPr>
        <w:t>,</w:t>
      </w:r>
      <w:r w:rsidRPr="00324B27">
        <w:rPr>
          <w:rFonts w:ascii="Arial" w:hAnsi="Arial" w:cs="Arial"/>
          <w:sz w:val="24"/>
          <w:szCs w:val="24"/>
        </w:rPr>
        <w:t xml:space="preserve"> it will lead to benefit in the following areas:</w:t>
      </w:r>
    </w:p>
    <w:p w:rsidR="0089503A" w:rsidRPr="00324B27" w:rsidRDefault="0089503A" w:rsidP="002B52E8">
      <w:pPr>
        <w:pStyle w:val="ListParagraph"/>
        <w:numPr>
          <w:ilvl w:val="0"/>
          <w:numId w:val="4"/>
        </w:numPr>
        <w:spacing w:line="276" w:lineRule="auto"/>
        <w:jc w:val="both"/>
        <w:rPr>
          <w:rFonts w:ascii="Arial" w:hAnsi="Arial" w:cs="Arial"/>
          <w:sz w:val="24"/>
          <w:szCs w:val="24"/>
        </w:rPr>
      </w:pPr>
      <w:r w:rsidRPr="00324B27">
        <w:rPr>
          <w:rFonts w:ascii="Arial" w:hAnsi="Arial" w:cs="Arial"/>
          <w:sz w:val="24"/>
          <w:szCs w:val="24"/>
        </w:rPr>
        <w:t>Speed up the action rate to fight climate change.</w:t>
      </w:r>
    </w:p>
    <w:p w:rsidR="0089503A" w:rsidRPr="00324B27" w:rsidRDefault="0089503A" w:rsidP="002B52E8">
      <w:pPr>
        <w:pStyle w:val="ListParagraph"/>
        <w:numPr>
          <w:ilvl w:val="0"/>
          <w:numId w:val="4"/>
        </w:numPr>
        <w:spacing w:line="276" w:lineRule="auto"/>
        <w:jc w:val="both"/>
        <w:rPr>
          <w:rFonts w:ascii="Arial" w:hAnsi="Arial" w:cs="Arial"/>
          <w:sz w:val="24"/>
          <w:szCs w:val="24"/>
        </w:rPr>
      </w:pPr>
      <w:r w:rsidRPr="00324B27">
        <w:rPr>
          <w:rFonts w:ascii="Arial" w:hAnsi="Arial" w:cs="Arial"/>
          <w:sz w:val="24"/>
          <w:szCs w:val="24"/>
        </w:rPr>
        <w:t xml:space="preserve">It will facilitate the accomplishment of other SDG’s. like eradication of poverty, climate change, equality on gender basis, food security, health, quality education for all, sustainable cities and communities, establishment of clean water and good sanitation, good and decent jobs, great innovation, good transportation facilities, displacement issues and refugees. </w:t>
      </w:r>
    </w:p>
    <w:p w:rsidR="0089503A" w:rsidRPr="00324B27" w:rsidRDefault="0089503A" w:rsidP="002B52E8">
      <w:pPr>
        <w:pStyle w:val="ListParagraph"/>
        <w:numPr>
          <w:ilvl w:val="0"/>
          <w:numId w:val="4"/>
        </w:numPr>
        <w:spacing w:line="276" w:lineRule="auto"/>
        <w:jc w:val="both"/>
        <w:rPr>
          <w:rFonts w:ascii="Arial" w:hAnsi="Arial" w:cs="Arial"/>
          <w:sz w:val="24"/>
          <w:szCs w:val="24"/>
        </w:rPr>
      </w:pPr>
      <w:r w:rsidRPr="00324B27">
        <w:rPr>
          <w:rFonts w:ascii="Arial" w:hAnsi="Arial" w:cs="Arial"/>
          <w:sz w:val="24"/>
          <w:szCs w:val="24"/>
        </w:rPr>
        <w:t>Globally, adequate investment in renewable energy and efficiency should be tripled by the year 2030.</w:t>
      </w:r>
    </w:p>
    <w:p w:rsidR="0089503A" w:rsidRPr="00324B27" w:rsidRDefault="0089503A" w:rsidP="002B52E8">
      <w:pPr>
        <w:pStyle w:val="ListParagraph"/>
        <w:numPr>
          <w:ilvl w:val="0"/>
          <w:numId w:val="4"/>
        </w:numPr>
        <w:spacing w:line="276" w:lineRule="auto"/>
        <w:jc w:val="both"/>
        <w:rPr>
          <w:rFonts w:ascii="Arial" w:hAnsi="Arial" w:cs="Arial"/>
          <w:sz w:val="24"/>
          <w:szCs w:val="24"/>
        </w:rPr>
      </w:pPr>
      <w:r w:rsidRPr="00324B27">
        <w:rPr>
          <w:rFonts w:ascii="Arial" w:hAnsi="Arial" w:cs="Arial"/>
          <w:sz w:val="24"/>
          <w:szCs w:val="24"/>
        </w:rPr>
        <w:lastRenderedPageBreak/>
        <w:t xml:space="preserve">Also by 2030, there should be a shift from the usage of fossil fuels to renewable energy sources. </w:t>
      </w:r>
    </w:p>
    <w:p w:rsidR="0089503A" w:rsidRPr="00324B27" w:rsidRDefault="0089503A" w:rsidP="002B52E8">
      <w:pPr>
        <w:pStyle w:val="ListParagraph"/>
        <w:numPr>
          <w:ilvl w:val="0"/>
          <w:numId w:val="4"/>
        </w:numPr>
        <w:spacing w:line="276" w:lineRule="auto"/>
        <w:jc w:val="both"/>
        <w:rPr>
          <w:rFonts w:ascii="Arial" w:hAnsi="Arial" w:cs="Arial"/>
          <w:sz w:val="24"/>
          <w:szCs w:val="24"/>
        </w:rPr>
      </w:pPr>
      <w:r w:rsidRPr="00324B27">
        <w:rPr>
          <w:rFonts w:ascii="Arial" w:hAnsi="Arial" w:cs="Arial"/>
          <w:sz w:val="24"/>
          <w:szCs w:val="24"/>
        </w:rPr>
        <w:t>Since the other SDG’s goals will be accomplished, international cooperation should scale up in response so as to speed up private and public finances coupled with investment that is needful for the acceleration of the transmission of energies. This transmission is especially for developing countries like Cameroon, Ethiopia and even for small island developing states</w:t>
      </w:r>
      <w:r w:rsidRPr="00324B27">
        <w:rPr>
          <w:rFonts w:ascii="Arial" w:hAnsi="Arial" w:cs="Arial"/>
          <w:b/>
          <w:sz w:val="24"/>
          <w:szCs w:val="24"/>
        </w:rPr>
        <w:t>,</w:t>
      </w:r>
      <w:sdt>
        <w:sdtPr>
          <w:rPr>
            <w:rFonts w:ascii="Arial" w:hAnsi="Arial" w:cs="Arial"/>
            <w:b/>
            <w:sz w:val="24"/>
            <w:szCs w:val="24"/>
          </w:rPr>
          <w:id w:val="1916657671"/>
          <w:citation/>
        </w:sdtPr>
        <w:sdtContent>
          <w:r w:rsidR="00811A60" w:rsidRPr="00324B27">
            <w:rPr>
              <w:rFonts w:ascii="Arial" w:hAnsi="Arial" w:cs="Arial"/>
              <w:b/>
              <w:sz w:val="24"/>
              <w:szCs w:val="24"/>
            </w:rPr>
            <w:fldChar w:fldCharType="begin"/>
          </w:r>
          <w:r w:rsidR="00811A60" w:rsidRPr="00324B27">
            <w:rPr>
              <w:rFonts w:ascii="Arial" w:hAnsi="Arial" w:cs="Arial"/>
              <w:b/>
              <w:sz w:val="24"/>
              <w:szCs w:val="24"/>
            </w:rPr>
            <w:instrText xml:space="preserve"> CITATION Max20 \l 1033 </w:instrText>
          </w:r>
          <w:r w:rsidR="00811A60" w:rsidRPr="00324B27">
            <w:rPr>
              <w:rFonts w:ascii="Arial" w:hAnsi="Arial" w:cs="Arial"/>
              <w:b/>
              <w:sz w:val="24"/>
              <w:szCs w:val="24"/>
            </w:rPr>
            <w:fldChar w:fldCharType="separate"/>
          </w:r>
          <w:r w:rsidR="00811A60" w:rsidRPr="00324B27">
            <w:rPr>
              <w:rFonts w:ascii="Arial" w:hAnsi="Arial" w:cs="Arial"/>
              <w:b/>
              <w:noProof/>
              <w:sz w:val="24"/>
              <w:szCs w:val="24"/>
            </w:rPr>
            <w:t xml:space="preserve"> </w:t>
          </w:r>
          <w:r w:rsidR="00811A60" w:rsidRPr="00324B27">
            <w:rPr>
              <w:rFonts w:ascii="Arial" w:hAnsi="Arial" w:cs="Arial"/>
              <w:noProof/>
              <w:sz w:val="24"/>
              <w:szCs w:val="24"/>
            </w:rPr>
            <w:t>(Max, 2020)</w:t>
          </w:r>
          <w:r w:rsidR="00811A60" w:rsidRPr="00324B27">
            <w:rPr>
              <w:rFonts w:ascii="Arial" w:hAnsi="Arial" w:cs="Arial"/>
              <w:b/>
              <w:sz w:val="24"/>
              <w:szCs w:val="24"/>
            </w:rPr>
            <w:fldChar w:fldCharType="end"/>
          </w:r>
        </w:sdtContent>
      </w:sdt>
      <w:r w:rsidRPr="00324B27">
        <w:rPr>
          <w:rFonts w:ascii="Arial" w:hAnsi="Arial" w:cs="Arial"/>
          <w:sz w:val="24"/>
          <w:szCs w:val="24"/>
        </w:rPr>
        <w:t>. Thus prioritizing access to finance and technological provision.</w:t>
      </w:r>
    </w:p>
    <w:p w:rsidR="0089503A" w:rsidRPr="00324B27" w:rsidRDefault="0089503A" w:rsidP="002B52E8">
      <w:pPr>
        <w:pStyle w:val="ListParagraph"/>
        <w:numPr>
          <w:ilvl w:val="0"/>
          <w:numId w:val="4"/>
        </w:numPr>
        <w:spacing w:line="276" w:lineRule="auto"/>
        <w:jc w:val="both"/>
        <w:rPr>
          <w:rFonts w:ascii="Arial" w:hAnsi="Arial" w:cs="Arial"/>
          <w:sz w:val="24"/>
          <w:szCs w:val="24"/>
        </w:rPr>
      </w:pPr>
      <w:r w:rsidRPr="00324B27">
        <w:rPr>
          <w:rFonts w:ascii="Arial" w:hAnsi="Arial" w:cs="Arial"/>
          <w:sz w:val="24"/>
          <w:szCs w:val="24"/>
        </w:rPr>
        <w:t>Recently statistics showed that 760million people are still living without electricity. Also 2.6 billion people are still cooking with harmful fuels. Thus decisive actions are required to obtain access to clean energy for this class of people. So</w:t>
      </w:r>
      <w:r w:rsidR="00123849">
        <w:rPr>
          <w:rFonts w:ascii="Arial" w:hAnsi="Arial" w:cs="Arial"/>
          <w:sz w:val="24"/>
          <w:szCs w:val="24"/>
        </w:rPr>
        <w:t>,</w:t>
      </w:r>
      <w:r w:rsidRPr="00324B27">
        <w:rPr>
          <w:rFonts w:ascii="Arial" w:hAnsi="Arial" w:cs="Arial"/>
          <w:sz w:val="24"/>
          <w:szCs w:val="24"/>
        </w:rPr>
        <w:t xml:space="preserve"> there is an urgent political right-of-way to ensure the access to clean energy that is decarbonized by 2030.</w:t>
      </w:r>
    </w:p>
    <w:p w:rsidR="0089503A" w:rsidRPr="00324B27" w:rsidRDefault="0089503A" w:rsidP="002B52E8">
      <w:pPr>
        <w:pStyle w:val="ListParagraph"/>
        <w:spacing w:line="276" w:lineRule="auto"/>
        <w:jc w:val="both"/>
        <w:rPr>
          <w:rFonts w:ascii="Arial" w:hAnsi="Arial" w:cs="Arial"/>
          <w:b/>
          <w:sz w:val="24"/>
          <w:szCs w:val="24"/>
        </w:rPr>
      </w:pPr>
    </w:p>
    <w:p w:rsidR="0089503A" w:rsidRPr="00324B27" w:rsidRDefault="0089503A" w:rsidP="002B52E8">
      <w:pPr>
        <w:pStyle w:val="ListParagraph"/>
        <w:spacing w:line="276" w:lineRule="auto"/>
        <w:jc w:val="both"/>
        <w:rPr>
          <w:rFonts w:ascii="Arial" w:hAnsi="Arial" w:cs="Arial"/>
          <w:b/>
          <w:sz w:val="24"/>
          <w:szCs w:val="24"/>
        </w:rPr>
      </w:pPr>
      <w:r w:rsidRPr="00324B27">
        <w:rPr>
          <w:rFonts w:ascii="Arial" w:hAnsi="Arial" w:cs="Arial"/>
          <w:b/>
          <w:sz w:val="24"/>
          <w:szCs w:val="24"/>
        </w:rPr>
        <w:t>Necessity for Action: The Global Road Map</w:t>
      </w:r>
    </w:p>
    <w:p w:rsidR="0089503A" w:rsidRPr="00324B27" w:rsidRDefault="0089503A" w:rsidP="002B52E8">
      <w:pPr>
        <w:pStyle w:val="ListParagraph"/>
        <w:spacing w:line="276" w:lineRule="auto"/>
        <w:jc w:val="both"/>
        <w:rPr>
          <w:rFonts w:ascii="Arial" w:hAnsi="Arial" w:cs="Arial"/>
          <w:sz w:val="24"/>
          <w:szCs w:val="24"/>
        </w:rPr>
      </w:pPr>
      <w:r w:rsidRPr="00324B27">
        <w:rPr>
          <w:rFonts w:ascii="Arial" w:hAnsi="Arial" w:cs="Arial"/>
          <w:sz w:val="24"/>
          <w:szCs w:val="24"/>
        </w:rPr>
        <w:t xml:space="preserve">Generally, once a problem is identified there is a need for action. Without action, the SDG7 will not be resolved. </w:t>
      </w:r>
      <w:r w:rsidR="00E32CD8" w:rsidRPr="00324B27">
        <w:rPr>
          <w:rFonts w:ascii="Arial" w:hAnsi="Arial" w:cs="Arial"/>
          <w:sz w:val="24"/>
          <w:szCs w:val="24"/>
        </w:rPr>
        <w:t xml:space="preserve">So, </w:t>
      </w:r>
      <w:r w:rsidRPr="00324B27">
        <w:rPr>
          <w:rFonts w:ascii="Arial" w:hAnsi="Arial" w:cs="Arial"/>
          <w:sz w:val="24"/>
          <w:szCs w:val="24"/>
        </w:rPr>
        <w:t xml:space="preserve">below are some </w:t>
      </w:r>
      <w:r w:rsidR="00811A60" w:rsidRPr="00324B27">
        <w:rPr>
          <w:rFonts w:ascii="Arial" w:hAnsi="Arial" w:cs="Arial"/>
          <w:sz w:val="24"/>
          <w:szCs w:val="24"/>
        </w:rPr>
        <w:t xml:space="preserve">of the </w:t>
      </w:r>
      <w:r w:rsidRPr="00324B27">
        <w:rPr>
          <w:rFonts w:ascii="Arial" w:hAnsi="Arial" w:cs="Arial"/>
          <w:sz w:val="24"/>
          <w:szCs w:val="24"/>
        </w:rPr>
        <w:t xml:space="preserve">global road maps to help accelerate the SGD7 action so as to promote the achievement of the 2030 plan. They include Closing gaps to promote access of energy; this will help reach out to 760million people who are living without electricity. Also to ensure a good cooking fuel to 2.6 billion people. Also, Fast transition to energy systems that are decarbonized.  One of the fascinating road map </w:t>
      </w:r>
      <w:r w:rsidR="00123849">
        <w:rPr>
          <w:rFonts w:ascii="Arial" w:hAnsi="Arial" w:cs="Arial"/>
          <w:sz w:val="24"/>
          <w:szCs w:val="24"/>
        </w:rPr>
        <w:t xml:space="preserve">is </w:t>
      </w:r>
      <w:r w:rsidRPr="00324B27">
        <w:rPr>
          <w:rFonts w:ascii="Arial" w:hAnsi="Arial" w:cs="Arial"/>
          <w:sz w:val="24"/>
          <w:szCs w:val="24"/>
        </w:rPr>
        <w:t>the recent development of the Desert Tech</w:t>
      </w:r>
      <w:r w:rsidR="00C633F9">
        <w:rPr>
          <w:rFonts w:ascii="Arial" w:hAnsi="Arial" w:cs="Arial"/>
          <w:sz w:val="24"/>
          <w:szCs w:val="24"/>
        </w:rPr>
        <w:t>nology</w:t>
      </w:r>
      <w:r w:rsidRPr="00324B27">
        <w:rPr>
          <w:rFonts w:ascii="Arial" w:hAnsi="Arial" w:cs="Arial"/>
          <w:sz w:val="24"/>
          <w:szCs w:val="24"/>
        </w:rPr>
        <w:t xml:space="preserve"> that has replaced the Desert Tactical Arms. It consist of solar modules, inverter</w:t>
      </w:r>
      <w:r w:rsidR="00123849">
        <w:rPr>
          <w:rFonts w:ascii="Arial" w:hAnsi="Arial" w:cs="Arial"/>
          <w:sz w:val="24"/>
          <w:szCs w:val="24"/>
        </w:rPr>
        <w:t>s</w:t>
      </w:r>
      <w:r w:rsidRPr="00324B27">
        <w:rPr>
          <w:rFonts w:ascii="Arial" w:hAnsi="Arial" w:cs="Arial"/>
          <w:sz w:val="24"/>
          <w:szCs w:val="24"/>
        </w:rPr>
        <w:t>, controllers and batteries. The solar panels are then placed on a read-made structure. The system operates on a 24/7 time base with almost no noise. Within the day, functional energy is tapped directly by the solar system with the aid of the inverter and control panel. There is a battery bank of a</w:t>
      </w:r>
      <w:r w:rsidR="00811A60" w:rsidRPr="00324B27">
        <w:rPr>
          <w:rFonts w:ascii="Arial" w:hAnsi="Arial" w:cs="Arial"/>
          <w:sz w:val="24"/>
          <w:szCs w:val="24"/>
        </w:rPr>
        <w:t xml:space="preserve"> </w:t>
      </w:r>
      <w:r w:rsidRPr="00324B27">
        <w:rPr>
          <w:rFonts w:ascii="Arial" w:hAnsi="Arial" w:cs="Arial"/>
          <w:sz w:val="24"/>
          <w:szCs w:val="24"/>
        </w:rPr>
        <w:t>very high efficiency in the Sahara. Through this Power bank, the Sahara the</w:t>
      </w:r>
      <w:r w:rsidR="00123849">
        <w:rPr>
          <w:rFonts w:ascii="Arial" w:hAnsi="Arial" w:cs="Arial"/>
          <w:sz w:val="24"/>
          <w:szCs w:val="24"/>
        </w:rPr>
        <w:t>n</w:t>
      </w:r>
      <w:r w:rsidRPr="00324B27">
        <w:rPr>
          <w:rFonts w:ascii="Arial" w:hAnsi="Arial" w:cs="Arial"/>
          <w:sz w:val="24"/>
          <w:szCs w:val="24"/>
        </w:rPr>
        <w:t xml:space="preserve"> provide</w:t>
      </w:r>
      <w:r w:rsidR="00123849">
        <w:rPr>
          <w:rFonts w:ascii="Arial" w:hAnsi="Arial" w:cs="Arial"/>
          <w:sz w:val="24"/>
          <w:szCs w:val="24"/>
        </w:rPr>
        <w:t>s</w:t>
      </w:r>
      <w:r w:rsidRPr="00324B27">
        <w:rPr>
          <w:rFonts w:ascii="Arial" w:hAnsi="Arial" w:cs="Arial"/>
          <w:sz w:val="24"/>
          <w:szCs w:val="24"/>
        </w:rPr>
        <w:t xml:space="preserve"> electricity. </w:t>
      </w:r>
    </w:p>
    <w:p w:rsidR="0089503A" w:rsidRPr="00324B27" w:rsidRDefault="0089503A" w:rsidP="002B52E8">
      <w:pPr>
        <w:spacing w:line="276" w:lineRule="auto"/>
        <w:jc w:val="both"/>
        <w:rPr>
          <w:rFonts w:ascii="Arial" w:hAnsi="Arial" w:cs="Arial"/>
          <w:sz w:val="24"/>
          <w:szCs w:val="24"/>
        </w:rPr>
      </w:pPr>
    </w:p>
    <w:p w:rsidR="00CE5D10" w:rsidRDefault="00CE5D10" w:rsidP="002B52E8">
      <w:pPr>
        <w:spacing w:line="276" w:lineRule="auto"/>
        <w:jc w:val="both"/>
        <w:rPr>
          <w:rFonts w:ascii="Arial" w:hAnsi="Arial" w:cs="Arial"/>
          <w:sz w:val="24"/>
          <w:szCs w:val="24"/>
        </w:rPr>
      </w:pPr>
    </w:p>
    <w:p w:rsidR="006A1A49" w:rsidRDefault="006A1A49" w:rsidP="002B52E8">
      <w:pPr>
        <w:spacing w:line="276" w:lineRule="auto"/>
        <w:jc w:val="both"/>
        <w:rPr>
          <w:rFonts w:ascii="Arial" w:hAnsi="Arial" w:cs="Arial"/>
          <w:sz w:val="24"/>
          <w:szCs w:val="24"/>
        </w:rPr>
      </w:pPr>
    </w:p>
    <w:p w:rsidR="006A1A49" w:rsidRDefault="006A1A49" w:rsidP="002B52E8">
      <w:pPr>
        <w:spacing w:line="276" w:lineRule="auto"/>
        <w:jc w:val="both"/>
        <w:rPr>
          <w:rFonts w:ascii="Arial" w:hAnsi="Arial" w:cs="Arial"/>
          <w:sz w:val="24"/>
          <w:szCs w:val="24"/>
        </w:rPr>
      </w:pPr>
    </w:p>
    <w:p w:rsidR="002B52E8" w:rsidRDefault="002B52E8" w:rsidP="002B52E8">
      <w:pPr>
        <w:spacing w:line="276" w:lineRule="auto"/>
        <w:jc w:val="both"/>
        <w:rPr>
          <w:rFonts w:ascii="Arial" w:hAnsi="Arial" w:cs="Arial"/>
          <w:sz w:val="24"/>
          <w:szCs w:val="24"/>
        </w:rPr>
      </w:pPr>
    </w:p>
    <w:p w:rsidR="00123849" w:rsidRDefault="00123849" w:rsidP="002B52E8">
      <w:pPr>
        <w:spacing w:line="276" w:lineRule="auto"/>
        <w:jc w:val="both"/>
        <w:rPr>
          <w:rFonts w:ascii="Arial" w:hAnsi="Arial" w:cs="Arial"/>
          <w:sz w:val="24"/>
          <w:szCs w:val="24"/>
        </w:rPr>
      </w:pPr>
    </w:p>
    <w:p w:rsidR="002B52E8" w:rsidRDefault="002B52E8" w:rsidP="002B52E8">
      <w:pPr>
        <w:spacing w:line="276" w:lineRule="auto"/>
        <w:jc w:val="both"/>
        <w:rPr>
          <w:rFonts w:ascii="Arial" w:hAnsi="Arial" w:cs="Arial"/>
          <w:sz w:val="24"/>
          <w:szCs w:val="24"/>
        </w:rPr>
      </w:pPr>
    </w:p>
    <w:p w:rsidR="006A1A49" w:rsidRPr="00A415A9" w:rsidRDefault="00CD0E71" w:rsidP="002B52E8">
      <w:pPr>
        <w:spacing w:line="276" w:lineRule="auto"/>
        <w:jc w:val="both"/>
        <w:rPr>
          <w:rFonts w:ascii="Arial" w:hAnsi="Arial" w:cs="Arial"/>
          <w:b/>
          <w:sz w:val="24"/>
          <w:szCs w:val="24"/>
        </w:rPr>
      </w:pPr>
      <w:r w:rsidRPr="00A415A9">
        <w:rPr>
          <w:rFonts w:ascii="Arial" w:hAnsi="Arial" w:cs="Arial"/>
          <w:b/>
          <w:sz w:val="24"/>
          <w:szCs w:val="24"/>
        </w:rPr>
        <w:lastRenderedPageBreak/>
        <w:t>Bibliograph</w:t>
      </w:r>
      <w:r w:rsidR="006A1A49" w:rsidRPr="00A415A9">
        <w:rPr>
          <w:rFonts w:ascii="Arial" w:hAnsi="Arial" w:cs="Arial"/>
          <w:b/>
          <w:sz w:val="24"/>
          <w:szCs w:val="24"/>
        </w:rPr>
        <w:t>y</w:t>
      </w:r>
    </w:p>
    <w:p w:rsidR="006A1A49" w:rsidRDefault="006A1A49" w:rsidP="002B52E8">
      <w:pPr>
        <w:pStyle w:val="Bibliography"/>
        <w:ind w:left="720" w:hanging="720"/>
        <w:jc w:val="both"/>
        <w:rPr>
          <w:noProof/>
          <w:sz w:val="24"/>
          <w:szCs w:val="24"/>
        </w:rPr>
      </w:pPr>
      <w:r>
        <w:rPr>
          <w:rFonts w:ascii="Arial" w:hAnsi="Arial" w:cs="Arial"/>
          <w:sz w:val="24"/>
          <w:szCs w:val="24"/>
        </w:rPr>
        <w:t xml:space="preserve">1) </w:t>
      </w:r>
      <w:r>
        <w:rPr>
          <w:rFonts w:ascii="Arial" w:hAnsi="Arial" w:cs="Arial"/>
          <w:sz w:val="24"/>
          <w:szCs w:val="24"/>
        </w:rPr>
        <w:fldChar w:fldCharType="begin"/>
      </w:r>
      <w:r>
        <w:rPr>
          <w:rFonts w:ascii="Arial" w:hAnsi="Arial" w:cs="Arial"/>
          <w:sz w:val="24"/>
          <w:szCs w:val="24"/>
        </w:rPr>
        <w:instrText xml:space="preserve"> BIBLIOGRAPHY  \l 1033 </w:instrText>
      </w:r>
      <w:r>
        <w:rPr>
          <w:rFonts w:ascii="Arial" w:hAnsi="Arial" w:cs="Arial"/>
          <w:sz w:val="24"/>
          <w:szCs w:val="24"/>
        </w:rPr>
        <w:fldChar w:fldCharType="separate"/>
      </w:r>
      <w:r>
        <w:rPr>
          <w:noProof/>
        </w:rPr>
        <w:t xml:space="preserve">Eivind, L. B. (2021). Future Changes in Consumption: The Income Effect on Greenhouse Gas Emission. </w:t>
      </w:r>
      <w:r>
        <w:rPr>
          <w:i/>
          <w:iCs/>
          <w:noProof/>
        </w:rPr>
        <w:t>Energy Economics</w:t>
      </w:r>
      <w:r>
        <w:rPr>
          <w:noProof/>
        </w:rPr>
        <w:t>, vol 15.</w:t>
      </w:r>
    </w:p>
    <w:p w:rsidR="006A1A49" w:rsidRDefault="006A1A49" w:rsidP="002B52E8">
      <w:pPr>
        <w:pStyle w:val="Bibliography"/>
        <w:ind w:left="720" w:hanging="720"/>
        <w:jc w:val="both"/>
        <w:rPr>
          <w:noProof/>
        </w:rPr>
      </w:pPr>
      <w:r>
        <w:rPr>
          <w:noProof/>
        </w:rPr>
        <w:t xml:space="preserve">2) Ivanova, D. &amp;. (2020). To 1 % of EU Households have Carbon Footrints 22 Times Larger than Climate Target Allows. </w:t>
      </w:r>
      <w:r>
        <w:rPr>
          <w:i/>
          <w:iCs/>
          <w:noProof/>
        </w:rPr>
        <w:t>BRAVE NEWS EUROPE, BNE</w:t>
      </w:r>
      <w:r>
        <w:rPr>
          <w:noProof/>
        </w:rPr>
        <w:t>.</w:t>
      </w:r>
    </w:p>
    <w:p w:rsidR="006A1A49" w:rsidRDefault="006A1A49" w:rsidP="002B52E8">
      <w:pPr>
        <w:pStyle w:val="Bibliography"/>
        <w:ind w:left="720" w:hanging="720"/>
        <w:jc w:val="both"/>
        <w:rPr>
          <w:noProof/>
        </w:rPr>
      </w:pPr>
      <w:r>
        <w:rPr>
          <w:noProof/>
        </w:rPr>
        <w:t xml:space="preserve">3) Max, R. (2020). The World's Energy Problem. </w:t>
      </w:r>
      <w:r>
        <w:rPr>
          <w:i/>
          <w:iCs/>
          <w:noProof/>
        </w:rPr>
        <w:t>Our World in Data</w:t>
      </w:r>
      <w:r>
        <w:rPr>
          <w:noProof/>
        </w:rPr>
        <w:t>.</w:t>
      </w:r>
    </w:p>
    <w:p w:rsidR="006A1A49" w:rsidRDefault="006A1A49" w:rsidP="002B52E8">
      <w:pPr>
        <w:pStyle w:val="Bibliography"/>
        <w:ind w:left="720" w:hanging="720"/>
        <w:jc w:val="both"/>
        <w:rPr>
          <w:noProof/>
        </w:rPr>
      </w:pPr>
      <w:r>
        <w:rPr>
          <w:noProof/>
        </w:rPr>
        <w:t xml:space="preserve">4) Stadler, K. e. (2015). Environmental Impact Assessment of Household Consumption. </w:t>
      </w:r>
      <w:r>
        <w:rPr>
          <w:i/>
          <w:iCs/>
          <w:noProof/>
        </w:rPr>
        <w:t>Journal of Industrial Ecology</w:t>
      </w:r>
      <w:r>
        <w:rPr>
          <w:noProof/>
        </w:rPr>
        <w:t>.</w:t>
      </w:r>
    </w:p>
    <w:p w:rsidR="00B0320B" w:rsidRPr="006A1A49" w:rsidRDefault="006A1A49" w:rsidP="002B52E8">
      <w:pPr>
        <w:jc w:val="both"/>
      </w:pPr>
      <w:r>
        <w:fldChar w:fldCharType="end"/>
      </w:r>
      <w:r>
        <w:t xml:space="preserve">5) </w:t>
      </w:r>
      <w:hyperlink r:id="rId8" w:history="1">
        <w:r w:rsidR="00B0320B" w:rsidRPr="006A1A49">
          <w:rPr>
            <w:rStyle w:val="Hyperlink"/>
            <w:rFonts w:ascii="Arial" w:hAnsi="Arial" w:cs="Arial"/>
            <w:sz w:val="24"/>
            <w:szCs w:val="24"/>
          </w:rPr>
          <w:t>https://youtu.be/1RDJAjlzyCUt 476</w:t>
        </w:r>
      </w:hyperlink>
      <w:r w:rsidR="00B0320B" w:rsidRPr="006A1A49">
        <w:rPr>
          <w:rFonts w:eastAsia="Times New Roman"/>
          <w:bCs/>
          <w:kern w:val="36"/>
        </w:rPr>
        <w:t xml:space="preserve"> </w:t>
      </w:r>
    </w:p>
    <w:p w:rsidR="00B0320B" w:rsidRPr="00324B27" w:rsidRDefault="006A1A49" w:rsidP="002B52E8">
      <w:pPr>
        <w:spacing w:line="276" w:lineRule="auto"/>
        <w:jc w:val="both"/>
        <w:rPr>
          <w:rFonts w:ascii="Arial" w:hAnsi="Arial" w:cs="Arial"/>
          <w:color w:val="0563C1" w:themeColor="hyperlink"/>
          <w:sz w:val="24"/>
          <w:szCs w:val="24"/>
          <w:u w:val="single"/>
        </w:rPr>
      </w:pPr>
      <w:r w:rsidRPr="006A1A49">
        <w:rPr>
          <w:rFonts w:ascii="Arial" w:hAnsi="Arial" w:cs="Arial"/>
          <w:sz w:val="24"/>
          <w:szCs w:val="24"/>
        </w:rPr>
        <w:t xml:space="preserve">6) </w:t>
      </w:r>
      <w:hyperlink r:id="rId9" w:history="1">
        <w:r w:rsidR="00DF10C4" w:rsidRPr="00324B27">
          <w:rPr>
            <w:rStyle w:val="Hyperlink"/>
            <w:rFonts w:ascii="Arial" w:hAnsi="Arial" w:cs="Arial"/>
            <w:sz w:val="24"/>
            <w:szCs w:val="24"/>
          </w:rPr>
          <w:t>https://doi.org/10.1111/jiec. 1237</w:t>
        </w:r>
      </w:hyperlink>
    </w:p>
    <w:p w:rsidR="00DF10C4" w:rsidRDefault="006A1A49" w:rsidP="002B52E8">
      <w:pPr>
        <w:spacing w:line="276" w:lineRule="auto"/>
        <w:jc w:val="both"/>
        <w:rPr>
          <w:rFonts w:ascii="Arial" w:hAnsi="Arial" w:cs="Arial"/>
          <w:color w:val="0563C1" w:themeColor="hyperlink"/>
          <w:sz w:val="24"/>
          <w:szCs w:val="24"/>
          <w:u w:val="single"/>
        </w:rPr>
      </w:pPr>
      <w:r w:rsidRPr="006A1A49">
        <w:rPr>
          <w:rFonts w:ascii="Arial" w:hAnsi="Arial" w:cs="Arial"/>
          <w:sz w:val="24"/>
          <w:szCs w:val="24"/>
        </w:rPr>
        <w:t>7)</w:t>
      </w:r>
      <w:r w:rsidRPr="006A1A49">
        <w:rPr>
          <w:rFonts w:ascii="Arial" w:hAnsi="Arial" w:cs="Arial"/>
          <w:sz w:val="24"/>
          <w:szCs w:val="24"/>
          <w:u w:val="single"/>
        </w:rPr>
        <w:t xml:space="preserve"> </w:t>
      </w:r>
      <w:hyperlink r:id="rId10" w:history="1">
        <w:r w:rsidR="00A415A9" w:rsidRPr="00AA587A">
          <w:rPr>
            <w:rStyle w:val="Hyperlink"/>
            <w:rFonts w:ascii="Arial" w:hAnsi="Arial" w:cs="Arial"/>
            <w:sz w:val="24"/>
            <w:szCs w:val="24"/>
          </w:rPr>
          <w:t>https://unstats.un.org/sdgs/report/2021</w:t>
        </w:r>
      </w:hyperlink>
    </w:p>
    <w:p w:rsidR="00A415A9" w:rsidRPr="00324B27" w:rsidRDefault="00A415A9" w:rsidP="002B52E8">
      <w:pPr>
        <w:spacing w:line="276" w:lineRule="auto"/>
        <w:jc w:val="both"/>
        <w:rPr>
          <w:rFonts w:ascii="Arial" w:hAnsi="Arial" w:cs="Arial"/>
          <w:color w:val="0563C1" w:themeColor="hyperlink"/>
          <w:sz w:val="24"/>
          <w:szCs w:val="24"/>
          <w:u w:val="single"/>
        </w:rPr>
      </w:pPr>
      <w:r>
        <w:rPr>
          <w:rFonts w:ascii="Arial" w:hAnsi="Arial" w:cs="Arial"/>
          <w:sz w:val="24"/>
          <w:szCs w:val="24"/>
        </w:rPr>
        <w:t>8</w:t>
      </w:r>
      <w:r w:rsidRPr="00A415A9">
        <w:rPr>
          <w:rFonts w:ascii="Arial" w:hAnsi="Arial" w:cs="Arial"/>
          <w:sz w:val="24"/>
          <w:szCs w:val="24"/>
        </w:rPr>
        <w:t>)</w:t>
      </w:r>
      <w:r w:rsidRPr="00A415A9">
        <w:rPr>
          <w:rFonts w:ascii="Arial" w:hAnsi="Arial" w:cs="Arial"/>
          <w:sz w:val="24"/>
          <w:szCs w:val="24"/>
          <w:u w:val="single"/>
        </w:rPr>
        <w:t xml:space="preserve"> </w:t>
      </w:r>
      <w:r>
        <w:rPr>
          <w:rFonts w:ascii="Arial" w:hAnsi="Arial" w:cs="Arial"/>
          <w:color w:val="0563C1" w:themeColor="hyperlink"/>
          <w:sz w:val="24"/>
          <w:szCs w:val="24"/>
          <w:u w:val="single"/>
        </w:rPr>
        <w:t>www.brilliant.org/realengineering</w:t>
      </w:r>
    </w:p>
    <w:p w:rsidR="00DF10C4" w:rsidRPr="00324B27" w:rsidRDefault="00A415A9" w:rsidP="002B52E8">
      <w:pPr>
        <w:spacing w:line="276" w:lineRule="auto"/>
        <w:jc w:val="both"/>
        <w:rPr>
          <w:rFonts w:ascii="Arial" w:hAnsi="Arial" w:cs="Arial"/>
          <w:color w:val="0563C1" w:themeColor="hyperlink"/>
          <w:sz w:val="24"/>
          <w:szCs w:val="24"/>
          <w:u w:val="single"/>
        </w:rPr>
      </w:pPr>
      <w:r>
        <w:rPr>
          <w:rFonts w:ascii="Arial" w:hAnsi="Arial" w:cs="Arial"/>
          <w:sz w:val="24"/>
          <w:szCs w:val="24"/>
        </w:rPr>
        <w:t>9</w:t>
      </w:r>
      <w:r w:rsidR="006A1A49" w:rsidRPr="006A1A49">
        <w:rPr>
          <w:rFonts w:ascii="Arial" w:hAnsi="Arial" w:cs="Arial"/>
          <w:sz w:val="24"/>
          <w:szCs w:val="24"/>
        </w:rPr>
        <w:t xml:space="preserve">) </w:t>
      </w:r>
      <w:hyperlink r:id="rId11" w:history="1">
        <w:r w:rsidR="00DF10C4" w:rsidRPr="00324B27">
          <w:rPr>
            <w:rStyle w:val="Hyperlink"/>
            <w:rFonts w:ascii="Arial" w:hAnsi="Arial" w:cs="Arial"/>
            <w:sz w:val="24"/>
            <w:szCs w:val="24"/>
          </w:rPr>
          <w:t>www.desertech.com</w:t>
        </w:r>
      </w:hyperlink>
    </w:p>
    <w:p w:rsidR="006A1A49" w:rsidRPr="00324B27" w:rsidRDefault="00A415A9" w:rsidP="002B52E8">
      <w:pPr>
        <w:spacing w:line="276" w:lineRule="auto"/>
        <w:jc w:val="both"/>
        <w:rPr>
          <w:rFonts w:ascii="Arial" w:hAnsi="Arial" w:cs="Arial"/>
          <w:color w:val="0563C1" w:themeColor="hyperlink"/>
          <w:sz w:val="24"/>
          <w:szCs w:val="24"/>
          <w:u w:val="single"/>
        </w:rPr>
      </w:pPr>
      <w:r>
        <w:rPr>
          <w:rFonts w:ascii="Arial" w:hAnsi="Arial" w:cs="Arial"/>
          <w:sz w:val="24"/>
          <w:szCs w:val="24"/>
        </w:rPr>
        <w:t>10</w:t>
      </w:r>
      <w:r w:rsidR="006A1A49" w:rsidRPr="006A1A49">
        <w:rPr>
          <w:rFonts w:ascii="Arial" w:hAnsi="Arial" w:cs="Arial"/>
          <w:sz w:val="24"/>
          <w:szCs w:val="24"/>
        </w:rPr>
        <w:t xml:space="preserve">) </w:t>
      </w:r>
      <w:hyperlink r:id="rId12" w:history="1">
        <w:r w:rsidR="000D5B8B" w:rsidRPr="00324B27">
          <w:rPr>
            <w:rStyle w:val="Hyperlink"/>
            <w:rFonts w:ascii="Arial" w:hAnsi="Arial" w:cs="Arial"/>
            <w:sz w:val="24"/>
            <w:szCs w:val="24"/>
          </w:rPr>
          <w:t>www.dlr.de</w:t>
        </w:r>
      </w:hyperlink>
    </w:p>
    <w:p w:rsidR="000D5B8B" w:rsidRDefault="00A415A9" w:rsidP="002B52E8">
      <w:pPr>
        <w:spacing w:line="276" w:lineRule="auto"/>
        <w:jc w:val="both"/>
        <w:rPr>
          <w:rFonts w:ascii="Arial" w:hAnsi="Arial" w:cs="Arial"/>
          <w:color w:val="0563C1" w:themeColor="hyperlink"/>
          <w:sz w:val="24"/>
          <w:szCs w:val="24"/>
          <w:u w:val="single"/>
        </w:rPr>
      </w:pPr>
      <w:r>
        <w:rPr>
          <w:rFonts w:ascii="Arial" w:hAnsi="Arial" w:cs="Arial"/>
          <w:sz w:val="24"/>
          <w:szCs w:val="24"/>
        </w:rPr>
        <w:t>11</w:t>
      </w:r>
      <w:r w:rsidR="006A1A49" w:rsidRPr="006A1A49">
        <w:rPr>
          <w:rFonts w:ascii="Arial" w:hAnsi="Arial" w:cs="Arial"/>
          <w:sz w:val="24"/>
          <w:szCs w:val="24"/>
        </w:rPr>
        <w:t xml:space="preserve"> </w:t>
      </w:r>
      <w:hyperlink r:id="rId13" w:history="1">
        <w:r w:rsidR="006A1A49" w:rsidRPr="00AA587A">
          <w:rPr>
            <w:rStyle w:val="Hyperlink"/>
            <w:rFonts w:ascii="Arial" w:hAnsi="Arial" w:cs="Arial"/>
            <w:sz w:val="24"/>
            <w:szCs w:val="24"/>
          </w:rPr>
          <w:t>www.ourworldindata.org</w:t>
        </w:r>
      </w:hyperlink>
    </w:p>
    <w:p w:rsidR="006A1A49" w:rsidRPr="00324B27" w:rsidRDefault="00A415A9" w:rsidP="002B52E8">
      <w:pPr>
        <w:spacing w:line="276" w:lineRule="auto"/>
        <w:jc w:val="both"/>
        <w:rPr>
          <w:rFonts w:ascii="Arial" w:hAnsi="Arial" w:cs="Arial"/>
          <w:color w:val="0563C1" w:themeColor="hyperlink"/>
          <w:sz w:val="24"/>
          <w:szCs w:val="24"/>
          <w:u w:val="single"/>
        </w:rPr>
      </w:pPr>
      <w:r>
        <w:rPr>
          <w:rFonts w:ascii="Arial" w:hAnsi="Arial" w:cs="Arial"/>
          <w:sz w:val="24"/>
          <w:szCs w:val="24"/>
        </w:rPr>
        <w:t>12</w:t>
      </w:r>
      <w:r w:rsidR="006A1A49" w:rsidRPr="006A1A49">
        <w:rPr>
          <w:rFonts w:ascii="Arial" w:hAnsi="Arial" w:cs="Arial"/>
          <w:sz w:val="24"/>
          <w:szCs w:val="24"/>
        </w:rPr>
        <w:t xml:space="preserve">) </w:t>
      </w:r>
      <w:hyperlink r:id="rId14" w:history="1">
        <w:r w:rsidR="006A1A49" w:rsidRPr="00324B27">
          <w:rPr>
            <w:rStyle w:val="Hyperlink"/>
            <w:rFonts w:ascii="Arial" w:hAnsi="Arial" w:cs="Arial"/>
            <w:sz w:val="24"/>
            <w:szCs w:val="24"/>
          </w:rPr>
          <w:t>www.sdg.un.org</w:t>
        </w:r>
      </w:hyperlink>
    </w:p>
    <w:p w:rsidR="006A1A49" w:rsidRPr="00324B27" w:rsidRDefault="006A1A49" w:rsidP="00324B27">
      <w:pPr>
        <w:spacing w:line="276" w:lineRule="auto"/>
        <w:rPr>
          <w:rFonts w:ascii="Arial" w:hAnsi="Arial" w:cs="Arial"/>
          <w:color w:val="0563C1" w:themeColor="hyperlink"/>
          <w:sz w:val="24"/>
          <w:szCs w:val="24"/>
          <w:u w:val="single"/>
        </w:rPr>
      </w:pPr>
    </w:p>
    <w:p w:rsidR="00DF10C4" w:rsidRPr="00324B27" w:rsidRDefault="00DF10C4" w:rsidP="00324B27">
      <w:pPr>
        <w:spacing w:line="276" w:lineRule="auto"/>
        <w:rPr>
          <w:rFonts w:ascii="Arial" w:hAnsi="Arial" w:cs="Arial"/>
          <w:color w:val="0563C1" w:themeColor="hyperlink"/>
          <w:sz w:val="24"/>
          <w:szCs w:val="24"/>
          <w:u w:val="single"/>
        </w:rPr>
      </w:pPr>
    </w:p>
    <w:p w:rsidR="00DF10C4" w:rsidRPr="00324B27" w:rsidRDefault="00DF10C4" w:rsidP="00324B27">
      <w:pPr>
        <w:spacing w:line="276" w:lineRule="auto"/>
        <w:rPr>
          <w:rFonts w:ascii="Arial" w:hAnsi="Arial" w:cs="Arial"/>
          <w:color w:val="0563C1" w:themeColor="hyperlink"/>
          <w:sz w:val="24"/>
          <w:szCs w:val="24"/>
          <w:u w:val="single"/>
        </w:rPr>
      </w:pPr>
    </w:p>
    <w:p w:rsidR="00B0320B" w:rsidRPr="00324B27" w:rsidRDefault="00B0320B" w:rsidP="00324B27">
      <w:pPr>
        <w:spacing w:line="276" w:lineRule="auto"/>
        <w:rPr>
          <w:rFonts w:ascii="Arial" w:hAnsi="Arial" w:cs="Arial"/>
          <w:sz w:val="24"/>
          <w:szCs w:val="24"/>
        </w:rPr>
      </w:pPr>
    </w:p>
    <w:p w:rsidR="0099191E" w:rsidRPr="00324B27" w:rsidRDefault="0099191E" w:rsidP="00324B27">
      <w:pPr>
        <w:spacing w:line="276" w:lineRule="auto"/>
        <w:rPr>
          <w:rFonts w:ascii="Arial" w:hAnsi="Arial" w:cs="Arial"/>
          <w:sz w:val="24"/>
          <w:szCs w:val="24"/>
        </w:rPr>
      </w:pPr>
    </w:p>
    <w:sectPr w:rsidR="0099191E" w:rsidRPr="00324B2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E44" w:rsidRDefault="00B83E44" w:rsidP="002B52E8">
      <w:pPr>
        <w:spacing w:after="0" w:line="240" w:lineRule="auto"/>
      </w:pPr>
      <w:r>
        <w:separator/>
      </w:r>
    </w:p>
  </w:endnote>
  <w:endnote w:type="continuationSeparator" w:id="0">
    <w:p w:rsidR="00B83E44" w:rsidRDefault="00B83E44" w:rsidP="002B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757713"/>
      <w:docPartObj>
        <w:docPartGallery w:val="Page Numbers (Bottom of Page)"/>
        <w:docPartUnique/>
      </w:docPartObj>
    </w:sdtPr>
    <w:sdtEndPr>
      <w:rPr>
        <w:noProof/>
      </w:rPr>
    </w:sdtEndPr>
    <w:sdtContent>
      <w:p w:rsidR="002B52E8" w:rsidRDefault="002B52E8">
        <w:pPr>
          <w:pStyle w:val="Footer"/>
          <w:jc w:val="center"/>
        </w:pPr>
        <w:r>
          <w:fldChar w:fldCharType="begin"/>
        </w:r>
        <w:r>
          <w:instrText xml:space="preserve"> PAGE   \* MERGEFORMAT </w:instrText>
        </w:r>
        <w:r>
          <w:fldChar w:fldCharType="separate"/>
        </w:r>
        <w:r w:rsidR="000F4CD6">
          <w:rPr>
            <w:noProof/>
          </w:rPr>
          <w:t>4</w:t>
        </w:r>
        <w:r>
          <w:rPr>
            <w:noProof/>
          </w:rPr>
          <w:fldChar w:fldCharType="end"/>
        </w:r>
      </w:p>
    </w:sdtContent>
  </w:sdt>
  <w:p w:rsidR="002B52E8" w:rsidRDefault="002B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E44" w:rsidRDefault="00B83E44" w:rsidP="002B52E8">
      <w:pPr>
        <w:spacing w:after="0" w:line="240" w:lineRule="auto"/>
      </w:pPr>
      <w:r>
        <w:separator/>
      </w:r>
    </w:p>
  </w:footnote>
  <w:footnote w:type="continuationSeparator" w:id="0">
    <w:p w:rsidR="00B83E44" w:rsidRDefault="00B83E44" w:rsidP="002B5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27DF3"/>
    <w:multiLevelType w:val="hybridMultilevel"/>
    <w:tmpl w:val="B56A5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946A3"/>
    <w:multiLevelType w:val="hybridMultilevel"/>
    <w:tmpl w:val="F4888544"/>
    <w:lvl w:ilvl="0" w:tplc="CE8AFE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76438"/>
    <w:multiLevelType w:val="hybridMultilevel"/>
    <w:tmpl w:val="1ACA2D88"/>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6B08B6"/>
    <w:multiLevelType w:val="hybridMultilevel"/>
    <w:tmpl w:val="AF2EF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4E3B14"/>
    <w:multiLevelType w:val="hybridMultilevel"/>
    <w:tmpl w:val="68A8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75D97"/>
    <w:multiLevelType w:val="hybridMultilevel"/>
    <w:tmpl w:val="5590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8263D1"/>
    <w:multiLevelType w:val="hybridMultilevel"/>
    <w:tmpl w:val="13D08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D0388"/>
    <w:multiLevelType w:val="hybridMultilevel"/>
    <w:tmpl w:val="69A08306"/>
    <w:lvl w:ilvl="0" w:tplc="3808E63E">
      <w:start w:val="5"/>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1E"/>
    <w:rsid w:val="000B0A27"/>
    <w:rsid w:val="000D5B8B"/>
    <w:rsid w:val="000F4CD6"/>
    <w:rsid w:val="00123849"/>
    <w:rsid w:val="00240E6C"/>
    <w:rsid w:val="002B52E8"/>
    <w:rsid w:val="00312FD2"/>
    <w:rsid w:val="00324B27"/>
    <w:rsid w:val="003A0BBC"/>
    <w:rsid w:val="00480240"/>
    <w:rsid w:val="004C6F96"/>
    <w:rsid w:val="004D0F64"/>
    <w:rsid w:val="00555C6C"/>
    <w:rsid w:val="00650D75"/>
    <w:rsid w:val="00675E27"/>
    <w:rsid w:val="006A1A49"/>
    <w:rsid w:val="00711457"/>
    <w:rsid w:val="0071617D"/>
    <w:rsid w:val="007D61AC"/>
    <w:rsid w:val="00806A47"/>
    <w:rsid w:val="00811A60"/>
    <w:rsid w:val="00824F0E"/>
    <w:rsid w:val="008725E8"/>
    <w:rsid w:val="0089503A"/>
    <w:rsid w:val="009178F7"/>
    <w:rsid w:val="00940926"/>
    <w:rsid w:val="00960C03"/>
    <w:rsid w:val="00971E57"/>
    <w:rsid w:val="0099191E"/>
    <w:rsid w:val="009C014E"/>
    <w:rsid w:val="00A415A9"/>
    <w:rsid w:val="00A8471B"/>
    <w:rsid w:val="00A85200"/>
    <w:rsid w:val="00AB510F"/>
    <w:rsid w:val="00AC1926"/>
    <w:rsid w:val="00B0320B"/>
    <w:rsid w:val="00B53BE0"/>
    <w:rsid w:val="00B83E44"/>
    <w:rsid w:val="00C451C4"/>
    <w:rsid w:val="00C633F9"/>
    <w:rsid w:val="00CB4E7A"/>
    <w:rsid w:val="00CD0E71"/>
    <w:rsid w:val="00CE5D10"/>
    <w:rsid w:val="00DF10C4"/>
    <w:rsid w:val="00E32CD8"/>
    <w:rsid w:val="00E47197"/>
    <w:rsid w:val="00E705C1"/>
    <w:rsid w:val="00F16E35"/>
    <w:rsid w:val="00F6110F"/>
    <w:rsid w:val="00FE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BCF41-F7E3-48CE-ACE3-554396EB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91E"/>
    <w:rPr>
      <w:color w:val="0563C1" w:themeColor="hyperlink"/>
      <w:u w:val="single"/>
    </w:rPr>
  </w:style>
  <w:style w:type="paragraph" w:styleId="ListParagraph">
    <w:name w:val="List Paragraph"/>
    <w:basedOn w:val="Normal"/>
    <w:uiPriority w:val="34"/>
    <w:qFormat/>
    <w:rsid w:val="00F16E35"/>
    <w:pPr>
      <w:ind w:left="720"/>
      <w:contextualSpacing/>
    </w:pPr>
  </w:style>
  <w:style w:type="paragraph" w:styleId="Title">
    <w:name w:val="Title"/>
    <w:basedOn w:val="Normal"/>
    <w:next w:val="Normal"/>
    <w:link w:val="TitleChar"/>
    <w:uiPriority w:val="10"/>
    <w:qFormat/>
    <w:rsid w:val="00555C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C6C"/>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6A1A49"/>
  </w:style>
  <w:style w:type="paragraph" w:styleId="Header">
    <w:name w:val="header"/>
    <w:basedOn w:val="Normal"/>
    <w:link w:val="HeaderChar"/>
    <w:uiPriority w:val="99"/>
    <w:unhideWhenUsed/>
    <w:rsid w:val="002B5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2E8"/>
  </w:style>
  <w:style w:type="paragraph" w:styleId="Footer">
    <w:name w:val="footer"/>
    <w:basedOn w:val="Normal"/>
    <w:link w:val="FooterChar"/>
    <w:uiPriority w:val="99"/>
    <w:unhideWhenUsed/>
    <w:rsid w:val="002B5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2645">
      <w:bodyDiv w:val="1"/>
      <w:marLeft w:val="0"/>
      <w:marRight w:val="0"/>
      <w:marTop w:val="0"/>
      <w:marBottom w:val="0"/>
      <w:divBdr>
        <w:top w:val="none" w:sz="0" w:space="0" w:color="auto"/>
        <w:left w:val="none" w:sz="0" w:space="0" w:color="auto"/>
        <w:bottom w:val="none" w:sz="0" w:space="0" w:color="auto"/>
        <w:right w:val="none" w:sz="0" w:space="0" w:color="auto"/>
      </w:divBdr>
    </w:div>
    <w:div w:id="679242284">
      <w:bodyDiv w:val="1"/>
      <w:marLeft w:val="0"/>
      <w:marRight w:val="0"/>
      <w:marTop w:val="0"/>
      <w:marBottom w:val="0"/>
      <w:divBdr>
        <w:top w:val="none" w:sz="0" w:space="0" w:color="auto"/>
        <w:left w:val="none" w:sz="0" w:space="0" w:color="auto"/>
        <w:bottom w:val="none" w:sz="0" w:space="0" w:color="auto"/>
        <w:right w:val="none" w:sz="0" w:space="0" w:color="auto"/>
      </w:divBdr>
    </w:div>
    <w:div w:id="873352169">
      <w:bodyDiv w:val="1"/>
      <w:marLeft w:val="0"/>
      <w:marRight w:val="0"/>
      <w:marTop w:val="0"/>
      <w:marBottom w:val="0"/>
      <w:divBdr>
        <w:top w:val="none" w:sz="0" w:space="0" w:color="auto"/>
        <w:left w:val="none" w:sz="0" w:space="0" w:color="auto"/>
        <w:bottom w:val="none" w:sz="0" w:space="0" w:color="auto"/>
        <w:right w:val="none" w:sz="0" w:space="0" w:color="auto"/>
      </w:divBdr>
    </w:div>
    <w:div w:id="1241405196">
      <w:bodyDiv w:val="1"/>
      <w:marLeft w:val="0"/>
      <w:marRight w:val="0"/>
      <w:marTop w:val="0"/>
      <w:marBottom w:val="0"/>
      <w:divBdr>
        <w:top w:val="none" w:sz="0" w:space="0" w:color="auto"/>
        <w:left w:val="none" w:sz="0" w:space="0" w:color="auto"/>
        <w:bottom w:val="none" w:sz="0" w:space="0" w:color="auto"/>
        <w:right w:val="none" w:sz="0" w:space="0" w:color="auto"/>
      </w:divBdr>
    </w:div>
    <w:div w:id="1246497670">
      <w:bodyDiv w:val="1"/>
      <w:marLeft w:val="0"/>
      <w:marRight w:val="0"/>
      <w:marTop w:val="0"/>
      <w:marBottom w:val="0"/>
      <w:divBdr>
        <w:top w:val="none" w:sz="0" w:space="0" w:color="auto"/>
        <w:left w:val="none" w:sz="0" w:space="0" w:color="auto"/>
        <w:bottom w:val="none" w:sz="0" w:space="0" w:color="auto"/>
        <w:right w:val="none" w:sz="0" w:space="0" w:color="auto"/>
      </w:divBdr>
    </w:div>
    <w:div w:id="1423181218">
      <w:bodyDiv w:val="1"/>
      <w:marLeft w:val="0"/>
      <w:marRight w:val="0"/>
      <w:marTop w:val="0"/>
      <w:marBottom w:val="0"/>
      <w:divBdr>
        <w:top w:val="none" w:sz="0" w:space="0" w:color="auto"/>
        <w:left w:val="none" w:sz="0" w:space="0" w:color="auto"/>
        <w:bottom w:val="none" w:sz="0" w:space="0" w:color="auto"/>
        <w:right w:val="none" w:sz="0" w:space="0" w:color="auto"/>
      </w:divBdr>
    </w:div>
    <w:div w:id="1540237351">
      <w:bodyDiv w:val="1"/>
      <w:marLeft w:val="0"/>
      <w:marRight w:val="0"/>
      <w:marTop w:val="0"/>
      <w:marBottom w:val="0"/>
      <w:divBdr>
        <w:top w:val="none" w:sz="0" w:space="0" w:color="auto"/>
        <w:left w:val="none" w:sz="0" w:space="0" w:color="auto"/>
        <w:bottom w:val="none" w:sz="0" w:space="0" w:color="auto"/>
        <w:right w:val="none" w:sz="0" w:space="0" w:color="auto"/>
      </w:divBdr>
    </w:div>
    <w:div w:id="1559627999">
      <w:bodyDiv w:val="1"/>
      <w:marLeft w:val="0"/>
      <w:marRight w:val="0"/>
      <w:marTop w:val="0"/>
      <w:marBottom w:val="0"/>
      <w:divBdr>
        <w:top w:val="none" w:sz="0" w:space="0" w:color="auto"/>
        <w:left w:val="none" w:sz="0" w:space="0" w:color="auto"/>
        <w:bottom w:val="none" w:sz="0" w:space="0" w:color="auto"/>
        <w:right w:val="none" w:sz="0" w:space="0" w:color="auto"/>
      </w:divBdr>
    </w:div>
    <w:div w:id="1568998954">
      <w:bodyDiv w:val="1"/>
      <w:marLeft w:val="0"/>
      <w:marRight w:val="0"/>
      <w:marTop w:val="0"/>
      <w:marBottom w:val="0"/>
      <w:divBdr>
        <w:top w:val="none" w:sz="0" w:space="0" w:color="auto"/>
        <w:left w:val="none" w:sz="0" w:space="0" w:color="auto"/>
        <w:bottom w:val="none" w:sz="0" w:space="0" w:color="auto"/>
        <w:right w:val="none" w:sz="0" w:space="0" w:color="auto"/>
      </w:divBdr>
    </w:div>
    <w:div w:id="1788236166">
      <w:bodyDiv w:val="1"/>
      <w:marLeft w:val="0"/>
      <w:marRight w:val="0"/>
      <w:marTop w:val="0"/>
      <w:marBottom w:val="0"/>
      <w:divBdr>
        <w:top w:val="none" w:sz="0" w:space="0" w:color="auto"/>
        <w:left w:val="none" w:sz="0" w:space="0" w:color="auto"/>
        <w:bottom w:val="none" w:sz="0" w:space="0" w:color="auto"/>
        <w:right w:val="none" w:sz="0" w:space="0" w:color="auto"/>
      </w:divBdr>
    </w:div>
    <w:div w:id="1829903379">
      <w:bodyDiv w:val="1"/>
      <w:marLeft w:val="0"/>
      <w:marRight w:val="0"/>
      <w:marTop w:val="0"/>
      <w:marBottom w:val="0"/>
      <w:divBdr>
        <w:top w:val="none" w:sz="0" w:space="0" w:color="auto"/>
        <w:left w:val="none" w:sz="0" w:space="0" w:color="auto"/>
        <w:bottom w:val="none" w:sz="0" w:space="0" w:color="auto"/>
        <w:right w:val="none" w:sz="0" w:space="0" w:color="auto"/>
      </w:divBdr>
    </w:div>
    <w:div w:id="2033220291">
      <w:bodyDiv w:val="1"/>
      <w:marLeft w:val="0"/>
      <w:marRight w:val="0"/>
      <w:marTop w:val="0"/>
      <w:marBottom w:val="0"/>
      <w:divBdr>
        <w:top w:val="none" w:sz="0" w:space="0" w:color="auto"/>
        <w:left w:val="none" w:sz="0" w:space="0" w:color="auto"/>
        <w:bottom w:val="none" w:sz="0" w:space="0" w:color="auto"/>
        <w:right w:val="none" w:sz="0" w:space="0" w:color="auto"/>
      </w:divBdr>
    </w:div>
    <w:div w:id="20946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RDJAjlzyCUt%20476" TargetMode="External"/><Relationship Id="rId13" Type="http://schemas.openxmlformats.org/officeDocument/2006/relationships/hyperlink" Target="http://www.ourworldindat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lr.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erte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nstats.un.org/sdgs/report/2021" TargetMode="External"/><Relationship Id="rId4" Type="http://schemas.openxmlformats.org/officeDocument/2006/relationships/settings" Target="settings.xml"/><Relationship Id="rId9" Type="http://schemas.openxmlformats.org/officeDocument/2006/relationships/hyperlink" Target="https://doi.org/10.1111/jiec.%201237" TargetMode="External"/><Relationship Id="rId14" Type="http://schemas.openxmlformats.org/officeDocument/2006/relationships/hyperlink" Target="http://www.sdg.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Max20</b:Tag>
    <b:SourceType>JournalArticle</b:SourceType>
    <b:Guid>{33549A30-4EA9-4DD7-999E-386099AA1B7A}</b:Guid>
    <b:Title>The World's Energy Problem</b:Title>
    <b:Year>2020</b:Year>
    <b:Author>
      <b:Author>
        <b:NameList>
          <b:Person>
            <b:Last>Max</b:Last>
            <b:First>Roser</b:First>
          </b:Person>
        </b:NameList>
      </b:Author>
    </b:Author>
    <b:JournalName>Our World in Data</b:JournalName>
    <b:RefOrder>1</b:RefOrder>
  </b:Source>
  <b:Source>
    <b:Tag>Iva20</b:Tag>
    <b:SourceType>JournalArticle</b:SourceType>
    <b:Guid>{B117F6FD-6DDF-4B77-80DA-F035A9F231D1}</b:Guid>
    <b:Title>To 1 % of EU Households have Carbon Footrints 22 Times Larger than Climate Target Allows</b:Title>
    <b:JournalName>BRAVE NEWS EUROPE, BNE</b:JournalName>
    <b:Year>2020</b:Year>
    <b:Author>
      <b:Author>
        <b:NameList>
          <b:Person>
            <b:Last>Ivanova</b:Last>
            <b:First>Diana</b:First>
            <b:Middle>&amp; Wood, Richard</b:Middle>
          </b:Person>
        </b:NameList>
      </b:Author>
    </b:Author>
    <b:RefOrder>3</b:RefOrder>
  </b:Source>
  <b:Source>
    <b:Tag>Sta15</b:Tag>
    <b:SourceType>JournalArticle</b:SourceType>
    <b:Guid>{BA81E833-F66A-444C-BFCA-3B304751330F}</b:Guid>
    <b:Title>Environmental Impact Assessment of Household Consumption.</b:Title>
    <b:JournalName>Journal of Industrial Ecology</b:JournalName>
    <b:Year>2015</b:Year>
    <b:Author>
      <b:Author>
        <b:NameList>
          <b:Person>
            <b:Last>Stadler</b:Last>
            <b:First>Konstantin</b:First>
            <b:Middle>et al</b:Middle>
          </b:Person>
        </b:NameList>
      </b:Author>
    </b:Author>
    <b:RefOrder>2</b:RefOrder>
  </b:Source>
  <b:Source>
    <b:Tag>Eiv21</b:Tag>
    <b:SourceType>JournalArticle</b:SourceType>
    <b:Guid>{DEAD1702-B031-4642-86B3-BBC09B861248}</b:Guid>
    <b:Author>
      <b:Author>
        <b:NameList>
          <b:Person>
            <b:Last>Eivind</b:Last>
            <b:First>Lekve</b:First>
            <b:Middle>B. et al</b:Middle>
          </b:Person>
        </b:NameList>
      </b:Author>
    </b:Author>
    <b:Title>Future Changes in Consumption: The Income Effect on Greenhouse  Gas Emission</b:Title>
    <b:JournalName>Energy Economics</b:JournalName>
    <b:Year>2021</b:Year>
    <b:Pages>vol 15</b:Pages>
    <b:RefOrder>4</b:RefOrder>
  </b:Source>
</b:Sources>
</file>

<file path=customXml/itemProps1.xml><?xml version="1.0" encoding="utf-8"?>
<ds:datastoreItem xmlns:ds="http://schemas.openxmlformats.org/officeDocument/2006/customXml" ds:itemID="{8B445531-35EF-430E-9F81-48C72B68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victorine</dc:creator>
  <cp:keywords/>
  <dc:description/>
  <cp:lastModifiedBy>victorine</cp:lastModifiedBy>
  <cp:revision>33</cp:revision>
  <dcterms:created xsi:type="dcterms:W3CDTF">2022-03-24T14:37:00Z</dcterms:created>
  <dcterms:modified xsi:type="dcterms:W3CDTF">2022-03-27T15:50:00Z</dcterms:modified>
</cp:coreProperties>
</file>