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50991068"/>
        <w:docPartObj>
          <w:docPartGallery w:val="Table of Contents"/>
          <w:docPartUnique/>
        </w:docPartObj>
      </w:sdtPr>
      <w:sdtEndPr>
        <w:rPr>
          <w:rFonts w:ascii="Georgia" w:eastAsia="Times New Roman" w:hAnsi="Georgia" w:cs="Times New Roman"/>
          <w:b/>
          <w:bCs/>
          <w:noProof/>
          <w:color w:val="auto"/>
          <w:sz w:val="20"/>
          <w:szCs w:val="20"/>
        </w:rPr>
      </w:sdtEndPr>
      <w:sdtContent>
        <w:p w14:paraId="76E70DBD" w14:textId="0D4FB931" w:rsidR="006D0BC7" w:rsidRDefault="006D0BC7">
          <w:pPr>
            <w:pStyle w:val="TOCHeading"/>
          </w:pPr>
          <w:r>
            <w:t xml:space="preserve">                                       </w:t>
          </w:r>
          <w:r w:rsidRPr="006D0BC7">
            <w:rPr>
              <w:b/>
              <w:color w:val="auto"/>
            </w:rPr>
            <w:t>Contents</w:t>
          </w:r>
        </w:p>
        <w:p w14:paraId="33D4CFE7" w14:textId="77777777" w:rsidR="006D0BC7" w:rsidRDefault="006D0BC7">
          <w:pPr>
            <w:pStyle w:val="TOC1"/>
            <w:tabs>
              <w:tab w:val="right" w:leader="dot" w:pos="9350"/>
            </w:tabs>
            <w:rPr>
              <w:noProof/>
            </w:rPr>
          </w:pPr>
          <w:r>
            <w:fldChar w:fldCharType="begin"/>
          </w:r>
          <w:r>
            <w:instrText xml:space="preserve"> TOC \o "1-3" \h \z \u </w:instrText>
          </w:r>
          <w:r>
            <w:fldChar w:fldCharType="separate"/>
          </w:r>
          <w:hyperlink w:anchor="_Toc100860290" w:history="1">
            <w:r w:rsidRPr="00C5604D">
              <w:rPr>
                <w:rStyle w:val="Hyperlink"/>
                <w:rFonts w:ascii="Bookman Old Style" w:hAnsi="Bookman Old Style"/>
                <w:noProof/>
              </w:rPr>
              <w:t>Paper Title</w:t>
            </w:r>
            <w:r>
              <w:rPr>
                <w:noProof/>
                <w:webHidden/>
              </w:rPr>
              <w:tab/>
            </w:r>
            <w:r>
              <w:rPr>
                <w:noProof/>
                <w:webHidden/>
              </w:rPr>
              <w:fldChar w:fldCharType="begin"/>
            </w:r>
            <w:r>
              <w:rPr>
                <w:noProof/>
                <w:webHidden/>
              </w:rPr>
              <w:instrText xml:space="preserve"> PAGEREF _Toc100860290 \h </w:instrText>
            </w:r>
            <w:r>
              <w:rPr>
                <w:noProof/>
                <w:webHidden/>
              </w:rPr>
            </w:r>
            <w:r>
              <w:rPr>
                <w:noProof/>
                <w:webHidden/>
              </w:rPr>
              <w:fldChar w:fldCharType="separate"/>
            </w:r>
            <w:r>
              <w:rPr>
                <w:noProof/>
                <w:webHidden/>
              </w:rPr>
              <w:t>1</w:t>
            </w:r>
            <w:r>
              <w:rPr>
                <w:noProof/>
                <w:webHidden/>
              </w:rPr>
              <w:fldChar w:fldCharType="end"/>
            </w:r>
          </w:hyperlink>
        </w:p>
        <w:p w14:paraId="06389B7A" w14:textId="77777777" w:rsidR="006D0BC7" w:rsidRDefault="006D0BC7">
          <w:pPr>
            <w:pStyle w:val="TOC1"/>
            <w:tabs>
              <w:tab w:val="right" w:leader="dot" w:pos="9350"/>
            </w:tabs>
            <w:rPr>
              <w:noProof/>
            </w:rPr>
          </w:pPr>
          <w:hyperlink w:anchor="_Toc100860291" w:history="1">
            <w:r w:rsidRPr="00C5604D">
              <w:rPr>
                <w:rStyle w:val="Hyperlink"/>
                <w:rFonts w:ascii="Bookman Old Style" w:hAnsi="Bookman Old Style"/>
                <w:noProof/>
              </w:rPr>
              <w:t>Abstract</w:t>
            </w:r>
            <w:r>
              <w:rPr>
                <w:noProof/>
                <w:webHidden/>
              </w:rPr>
              <w:tab/>
            </w:r>
            <w:r>
              <w:rPr>
                <w:noProof/>
                <w:webHidden/>
              </w:rPr>
              <w:fldChar w:fldCharType="begin"/>
            </w:r>
            <w:r>
              <w:rPr>
                <w:noProof/>
                <w:webHidden/>
              </w:rPr>
              <w:instrText xml:space="preserve"> PAGEREF _Toc100860291 \h </w:instrText>
            </w:r>
            <w:r>
              <w:rPr>
                <w:noProof/>
                <w:webHidden/>
              </w:rPr>
            </w:r>
            <w:r>
              <w:rPr>
                <w:noProof/>
                <w:webHidden/>
              </w:rPr>
              <w:fldChar w:fldCharType="separate"/>
            </w:r>
            <w:r>
              <w:rPr>
                <w:noProof/>
                <w:webHidden/>
              </w:rPr>
              <w:t>1</w:t>
            </w:r>
            <w:r>
              <w:rPr>
                <w:noProof/>
                <w:webHidden/>
              </w:rPr>
              <w:fldChar w:fldCharType="end"/>
            </w:r>
          </w:hyperlink>
        </w:p>
        <w:p w14:paraId="44B14088" w14:textId="77777777" w:rsidR="006D0BC7" w:rsidRDefault="006D0BC7">
          <w:pPr>
            <w:pStyle w:val="TOC1"/>
            <w:tabs>
              <w:tab w:val="right" w:leader="dot" w:pos="9350"/>
            </w:tabs>
            <w:rPr>
              <w:noProof/>
            </w:rPr>
          </w:pPr>
          <w:hyperlink w:anchor="_Toc100860292" w:history="1">
            <w:r w:rsidRPr="00C5604D">
              <w:rPr>
                <w:rStyle w:val="Hyperlink"/>
                <w:rFonts w:ascii="Bookman Old Style" w:hAnsi="Bookman Old Style"/>
                <w:noProof/>
              </w:rPr>
              <w:t>Keywords</w:t>
            </w:r>
            <w:r>
              <w:rPr>
                <w:noProof/>
                <w:webHidden/>
              </w:rPr>
              <w:tab/>
            </w:r>
            <w:r>
              <w:rPr>
                <w:noProof/>
                <w:webHidden/>
              </w:rPr>
              <w:fldChar w:fldCharType="begin"/>
            </w:r>
            <w:r>
              <w:rPr>
                <w:noProof/>
                <w:webHidden/>
              </w:rPr>
              <w:instrText xml:space="preserve"> PAGEREF _Toc100860292 \h </w:instrText>
            </w:r>
            <w:r>
              <w:rPr>
                <w:noProof/>
                <w:webHidden/>
              </w:rPr>
            </w:r>
            <w:r>
              <w:rPr>
                <w:noProof/>
                <w:webHidden/>
              </w:rPr>
              <w:fldChar w:fldCharType="separate"/>
            </w:r>
            <w:r>
              <w:rPr>
                <w:noProof/>
                <w:webHidden/>
              </w:rPr>
              <w:t>1</w:t>
            </w:r>
            <w:r>
              <w:rPr>
                <w:noProof/>
                <w:webHidden/>
              </w:rPr>
              <w:fldChar w:fldCharType="end"/>
            </w:r>
          </w:hyperlink>
        </w:p>
        <w:p w14:paraId="5F05777F" w14:textId="77777777" w:rsidR="006D0BC7" w:rsidRDefault="006D0BC7">
          <w:pPr>
            <w:pStyle w:val="TOC1"/>
            <w:tabs>
              <w:tab w:val="left" w:pos="440"/>
              <w:tab w:val="right" w:leader="dot" w:pos="9350"/>
            </w:tabs>
            <w:rPr>
              <w:noProof/>
            </w:rPr>
          </w:pPr>
          <w:hyperlink w:anchor="_Toc100860293" w:history="1">
            <w:r w:rsidRPr="00C5604D">
              <w:rPr>
                <w:rStyle w:val="Hyperlink"/>
                <w:rFonts w:ascii="Bookman Old Style" w:hAnsi="Bookman Old Style"/>
                <w:noProof/>
              </w:rPr>
              <w:t>1</w:t>
            </w:r>
            <w:r>
              <w:rPr>
                <w:noProof/>
              </w:rPr>
              <w:tab/>
            </w:r>
            <w:r w:rsidRPr="00C5604D">
              <w:rPr>
                <w:rStyle w:val="Hyperlink"/>
                <w:rFonts w:ascii="Bookman Old Style" w:hAnsi="Bookman Old Style"/>
                <w:noProof/>
              </w:rPr>
              <w:t>Organisation’s Profile</w:t>
            </w:r>
            <w:r>
              <w:rPr>
                <w:noProof/>
                <w:webHidden/>
              </w:rPr>
              <w:tab/>
            </w:r>
            <w:r>
              <w:rPr>
                <w:noProof/>
                <w:webHidden/>
              </w:rPr>
              <w:fldChar w:fldCharType="begin"/>
            </w:r>
            <w:r>
              <w:rPr>
                <w:noProof/>
                <w:webHidden/>
              </w:rPr>
              <w:instrText xml:space="preserve"> PAGEREF _Toc100860293 \h </w:instrText>
            </w:r>
            <w:r>
              <w:rPr>
                <w:noProof/>
                <w:webHidden/>
              </w:rPr>
            </w:r>
            <w:r>
              <w:rPr>
                <w:noProof/>
                <w:webHidden/>
              </w:rPr>
              <w:fldChar w:fldCharType="separate"/>
            </w:r>
            <w:r>
              <w:rPr>
                <w:noProof/>
                <w:webHidden/>
              </w:rPr>
              <w:t>2</w:t>
            </w:r>
            <w:r>
              <w:rPr>
                <w:noProof/>
                <w:webHidden/>
              </w:rPr>
              <w:fldChar w:fldCharType="end"/>
            </w:r>
          </w:hyperlink>
        </w:p>
        <w:p w14:paraId="6FC63806" w14:textId="77777777" w:rsidR="006D0BC7" w:rsidRDefault="006D0BC7">
          <w:pPr>
            <w:pStyle w:val="TOC1"/>
            <w:tabs>
              <w:tab w:val="left" w:pos="440"/>
              <w:tab w:val="right" w:leader="dot" w:pos="9350"/>
            </w:tabs>
            <w:rPr>
              <w:noProof/>
            </w:rPr>
          </w:pPr>
          <w:hyperlink w:anchor="_Toc100860294" w:history="1">
            <w:r w:rsidRPr="00C5604D">
              <w:rPr>
                <w:rStyle w:val="Hyperlink"/>
                <w:rFonts w:ascii="Bookman Old Style" w:hAnsi="Bookman Old Style"/>
                <w:noProof/>
              </w:rPr>
              <w:t>2</w:t>
            </w:r>
            <w:r>
              <w:rPr>
                <w:noProof/>
              </w:rPr>
              <w:tab/>
            </w:r>
            <w:r w:rsidRPr="00C5604D">
              <w:rPr>
                <w:rStyle w:val="Hyperlink"/>
                <w:rFonts w:ascii="Bookman Old Style" w:hAnsi="Bookman Old Style"/>
                <w:noProof/>
              </w:rPr>
              <w:t>Situation Faced</w:t>
            </w:r>
            <w:r>
              <w:rPr>
                <w:noProof/>
                <w:webHidden/>
              </w:rPr>
              <w:tab/>
            </w:r>
            <w:r>
              <w:rPr>
                <w:noProof/>
                <w:webHidden/>
              </w:rPr>
              <w:fldChar w:fldCharType="begin"/>
            </w:r>
            <w:r>
              <w:rPr>
                <w:noProof/>
                <w:webHidden/>
              </w:rPr>
              <w:instrText xml:space="preserve"> PAGEREF _Toc100860294 \h </w:instrText>
            </w:r>
            <w:r>
              <w:rPr>
                <w:noProof/>
                <w:webHidden/>
              </w:rPr>
            </w:r>
            <w:r>
              <w:rPr>
                <w:noProof/>
                <w:webHidden/>
              </w:rPr>
              <w:fldChar w:fldCharType="separate"/>
            </w:r>
            <w:r>
              <w:rPr>
                <w:noProof/>
                <w:webHidden/>
              </w:rPr>
              <w:t>2</w:t>
            </w:r>
            <w:r>
              <w:rPr>
                <w:noProof/>
                <w:webHidden/>
              </w:rPr>
              <w:fldChar w:fldCharType="end"/>
            </w:r>
          </w:hyperlink>
        </w:p>
        <w:p w14:paraId="226025CF" w14:textId="77777777" w:rsidR="006D0BC7" w:rsidRDefault="006D0BC7">
          <w:pPr>
            <w:pStyle w:val="TOC1"/>
            <w:tabs>
              <w:tab w:val="left" w:pos="440"/>
              <w:tab w:val="right" w:leader="dot" w:pos="9350"/>
            </w:tabs>
            <w:rPr>
              <w:noProof/>
            </w:rPr>
          </w:pPr>
          <w:hyperlink w:anchor="_Toc100860295" w:history="1">
            <w:r w:rsidRPr="00C5604D">
              <w:rPr>
                <w:rStyle w:val="Hyperlink"/>
                <w:rFonts w:ascii="Bookman Old Style" w:hAnsi="Bookman Old Style"/>
                <w:noProof/>
              </w:rPr>
              <w:t>3</w:t>
            </w:r>
            <w:r>
              <w:rPr>
                <w:noProof/>
              </w:rPr>
              <w:tab/>
            </w:r>
            <w:r w:rsidRPr="00C5604D">
              <w:rPr>
                <w:rStyle w:val="Hyperlink"/>
                <w:rFonts w:ascii="Bookman Old Style" w:hAnsi="Bookman Old Style"/>
                <w:noProof/>
              </w:rPr>
              <w:t>Actions Taken</w:t>
            </w:r>
            <w:r>
              <w:rPr>
                <w:noProof/>
                <w:webHidden/>
              </w:rPr>
              <w:tab/>
            </w:r>
            <w:r>
              <w:rPr>
                <w:noProof/>
                <w:webHidden/>
              </w:rPr>
              <w:fldChar w:fldCharType="begin"/>
            </w:r>
            <w:r>
              <w:rPr>
                <w:noProof/>
                <w:webHidden/>
              </w:rPr>
              <w:instrText xml:space="preserve"> PAGEREF _Toc100860295 \h </w:instrText>
            </w:r>
            <w:r>
              <w:rPr>
                <w:noProof/>
                <w:webHidden/>
              </w:rPr>
            </w:r>
            <w:r>
              <w:rPr>
                <w:noProof/>
                <w:webHidden/>
              </w:rPr>
              <w:fldChar w:fldCharType="separate"/>
            </w:r>
            <w:r>
              <w:rPr>
                <w:noProof/>
                <w:webHidden/>
              </w:rPr>
              <w:t>3</w:t>
            </w:r>
            <w:r>
              <w:rPr>
                <w:noProof/>
                <w:webHidden/>
              </w:rPr>
              <w:fldChar w:fldCharType="end"/>
            </w:r>
          </w:hyperlink>
        </w:p>
        <w:p w14:paraId="5D9731C4" w14:textId="77777777" w:rsidR="006D0BC7" w:rsidRDefault="006D0BC7">
          <w:pPr>
            <w:pStyle w:val="TOC3"/>
            <w:tabs>
              <w:tab w:val="left" w:pos="1320"/>
              <w:tab w:val="right" w:leader="dot" w:pos="9350"/>
            </w:tabs>
            <w:rPr>
              <w:noProof/>
            </w:rPr>
          </w:pPr>
          <w:hyperlink w:anchor="_Toc100860296" w:history="1">
            <w:r w:rsidRPr="00C5604D">
              <w:rPr>
                <w:rStyle w:val="Hyperlink"/>
                <w:rFonts w:ascii="Bookman Old Style" w:hAnsi="Bookman Old Style"/>
                <w:noProof/>
              </w:rPr>
              <w:t>3.1.1</w:t>
            </w:r>
            <w:r>
              <w:rPr>
                <w:noProof/>
              </w:rPr>
              <w:tab/>
            </w:r>
            <w:r w:rsidRPr="00C5604D">
              <w:rPr>
                <w:rStyle w:val="Hyperlink"/>
                <w:rFonts w:ascii="Bookman Old Style" w:hAnsi="Bookman Old Style"/>
                <w:noProof/>
              </w:rPr>
              <w:t>Development</w:t>
            </w:r>
            <w:r>
              <w:rPr>
                <w:noProof/>
                <w:webHidden/>
              </w:rPr>
              <w:tab/>
            </w:r>
            <w:r>
              <w:rPr>
                <w:noProof/>
                <w:webHidden/>
              </w:rPr>
              <w:fldChar w:fldCharType="begin"/>
            </w:r>
            <w:r>
              <w:rPr>
                <w:noProof/>
                <w:webHidden/>
              </w:rPr>
              <w:instrText xml:space="preserve"> PAGEREF _Toc100860296 \h </w:instrText>
            </w:r>
            <w:r>
              <w:rPr>
                <w:noProof/>
                <w:webHidden/>
              </w:rPr>
            </w:r>
            <w:r>
              <w:rPr>
                <w:noProof/>
                <w:webHidden/>
              </w:rPr>
              <w:fldChar w:fldCharType="separate"/>
            </w:r>
            <w:r>
              <w:rPr>
                <w:noProof/>
                <w:webHidden/>
              </w:rPr>
              <w:t>4</w:t>
            </w:r>
            <w:r>
              <w:rPr>
                <w:noProof/>
                <w:webHidden/>
              </w:rPr>
              <w:fldChar w:fldCharType="end"/>
            </w:r>
          </w:hyperlink>
        </w:p>
        <w:p w14:paraId="0C5D158E" w14:textId="77777777" w:rsidR="006D0BC7" w:rsidRDefault="006D0BC7">
          <w:pPr>
            <w:pStyle w:val="TOC3"/>
            <w:tabs>
              <w:tab w:val="left" w:pos="1320"/>
              <w:tab w:val="right" w:leader="dot" w:pos="9350"/>
            </w:tabs>
            <w:rPr>
              <w:noProof/>
            </w:rPr>
          </w:pPr>
          <w:hyperlink w:anchor="_Toc100860297" w:history="1">
            <w:r w:rsidRPr="00C5604D">
              <w:rPr>
                <w:rStyle w:val="Hyperlink"/>
                <w:rFonts w:ascii="Bookman Old Style" w:hAnsi="Bookman Old Style"/>
                <w:noProof/>
              </w:rPr>
              <w:t>3.1.2</w:t>
            </w:r>
            <w:r>
              <w:rPr>
                <w:noProof/>
              </w:rPr>
              <w:tab/>
            </w:r>
            <w:r w:rsidRPr="00C5604D">
              <w:rPr>
                <w:rStyle w:val="Hyperlink"/>
                <w:rFonts w:ascii="Bookman Old Style" w:hAnsi="Bookman Old Style"/>
                <w:noProof/>
              </w:rPr>
              <w:t>Implementation</w:t>
            </w:r>
            <w:r>
              <w:rPr>
                <w:noProof/>
                <w:webHidden/>
              </w:rPr>
              <w:tab/>
            </w:r>
            <w:r>
              <w:rPr>
                <w:noProof/>
                <w:webHidden/>
              </w:rPr>
              <w:fldChar w:fldCharType="begin"/>
            </w:r>
            <w:r>
              <w:rPr>
                <w:noProof/>
                <w:webHidden/>
              </w:rPr>
              <w:instrText xml:space="preserve"> PAGEREF _Toc100860297 \h </w:instrText>
            </w:r>
            <w:r>
              <w:rPr>
                <w:noProof/>
                <w:webHidden/>
              </w:rPr>
            </w:r>
            <w:r>
              <w:rPr>
                <w:noProof/>
                <w:webHidden/>
              </w:rPr>
              <w:fldChar w:fldCharType="separate"/>
            </w:r>
            <w:r>
              <w:rPr>
                <w:noProof/>
                <w:webHidden/>
              </w:rPr>
              <w:t>4</w:t>
            </w:r>
            <w:r>
              <w:rPr>
                <w:noProof/>
                <w:webHidden/>
              </w:rPr>
              <w:fldChar w:fldCharType="end"/>
            </w:r>
          </w:hyperlink>
        </w:p>
        <w:p w14:paraId="6A10AAE5" w14:textId="77777777" w:rsidR="006D0BC7" w:rsidRDefault="006D0BC7">
          <w:pPr>
            <w:pStyle w:val="TOC3"/>
            <w:tabs>
              <w:tab w:val="left" w:pos="1320"/>
              <w:tab w:val="right" w:leader="dot" w:pos="9350"/>
            </w:tabs>
            <w:rPr>
              <w:noProof/>
            </w:rPr>
          </w:pPr>
          <w:hyperlink w:anchor="_Toc100860298" w:history="1">
            <w:r w:rsidRPr="00C5604D">
              <w:rPr>
                <w:rStyle w:val="Hyperlink"/>
                <w:rFonts w:ascii="Bookman Old Style" w:hAnsi="Bookman Old Style"/>
                <w:noProof/>
              </w:rPr>
              <w:t>3.1.3</w:t>
            </w:r>
            <w:r>
              <w:rPr>
                <w:noProof/>
              </w:rPr>
              <w:tab/>
            </w:r>
            <w:r w:rsidRPr="00C5604D">
              <w:rPr>
                <w:rStyle w:val="Hyperlink"/>
                <w:rFonts w:ascii="Bookman Old Style" w:hAnsi="Bookman Old Style"/>
                <w:noProof/>
              </w:rPr>
              <w:t>Evaluation</w:t>
            </w:r>
            <w:r>
              <w:rPr>
                <w:noProof/>
                <w:webHidden/>
              </w:rPr>
              <w:tab/>
            </w:r>
            <w:r>
              <w:rPr>
                <w:noProof/>
                <w:webHidden/>
              </w:rPr>
              <w:fldChar w:fldCharType="begin"/>
            </w:r>
            <w:r>
              <w:rPr>
                <w:noProof/>
                <w:webHidden/>
              </w:rPr>
              <w:instrText xml:space="preserve"> PAGEREF _Toc100860298 \h </w:instrText>
            </w:r>
            <w:r>
              <w:rPr>
                <w:noProof/>
                <w:webHidden/>
              </w:rPr>
            </w:r>
            <w:r>
              <w:rPr>
                <w:noProof/>
                <w:webHidden/>
              </w:rPr>
              <w:fldChar w:fldCharType="separate"/>
            </w:r>
            <w:r>
              <w:rPr>
                <w:noProof/>
                <w:webHidden/>
              </w:rPr>
              <w:t>4</w:t>
            </w:r>
            <w:r>
              <w:rPr>
                <w:noProof/>
                <w:webHidden/>
              </w:rPr>
              <w:fldChar w:fldCharType="end"/>
            </w:r>
          </w:hyperlink>
        </w:p>
        <w:p w14:paraId="1C7909E1" w14:textId="77777777" w:rsidR="006D0BC7" w:rsidRDefault="006D0BC7">
          <w:pPr>
            <w:pStyle w:val="TOC1"/>
            <w:tabs>
              <w:tab w:val="left" w:pos="400"/>
              <w:tab w:val="right" w:leader="dot" w:pos="9350"/>
            </w:tabs>
            <w:rPr>
              <w:noProof/>
            </w:rPr>
          </w:pPr>
          <w:hyperlink w:anchor="_Toc100860299" w:history="1">
            <w:r w:rsidRPr="00C5604D">
              <w:rPr>
                <w:rStyle w:val="Hyperlink"/>
                <w:rFonts w:ascii="Bookman Old Style" w:hAnsi="Bookman Old Style"/>
                <w:noProof/>
              </w:rPr>
              <w:t>4</w:t>
            </w:r>
            <w:r>
              <w:rPr>
                <w:noProof/>
              </w:rPr>
              <w:tab/>
            </w:r>
            <w:r w:rsidRPr="00C5604D">
              <w:rPr>
                <w:rStyle w:val="Hyperlink"/>
                <w:rFonts w:ascii="Bookman Old Style" w:hAnsi="Bookman Old Style"/>
                <w:noProof/>
              </w:rPr>
              <w:t>Results Achieved</w:t>
            </w:r>
            <w:r>
              <w:rPr>
                <w:noProof/>
                <w:webHidden/>
              </w:rPr>
              <w:tab/>
            </w:r>
            <w:r>
              <w:rPr>
                <w:noProof/>
                <w:webHidden/>
              </w:rPr>
              <w:fldChar w:fldCharType="begin"/>
            </w:r>
            <w:r>
              <w:rPr>
                <w:noProof/>
                <w:webHidden/>
              </w:rPr>
              <w:instrText xml:space="preserve"> PAGEREF _Toc100860299 \h </w:instrText>
            </w:r>
            <w:r>
              <w:rPr>
                <w:noProof/>
                <w:webHidden/>
              </w:rPr>
            </w:r>
            <w:r>
              <w:rPr>
                <w:noProof/>
                <w:webHidden/>
              </w:rPr>
              <w:fldChar w:fldCharType="separate"/>
            </w:r>
            <w:r>
              <w:rPr>
                <w:noProof/>
                <w:webHidden/>
              </w:rPr>
              <w:t>5</w:t>
            </w:r>
            <w:r>
              <w:rPr>
                <w:noProof/>
                <w:webHidden/>
              </w:rPr>
              <w:fldChar w:fldCharType="end"/>
            </w:r>
          </w:hyperlink>
        </w:p>
        <w:p w14:paraId="6A7CCBC9" w14:textId="77777777" w:rsidR="006D0BC7" w:rsidRDefault="006D0BC7">
          <w:pPr>
            <w:pStyle w:val="TOC3"/>
            <w:tabs>
              <w:tab w:val="left" w:pos="1320"/>
              <w:tab w:val="right" w:leader="dot" w:pos="9350"/>
            </w:tabs>
            <w:rPr>
              <w:noProof/>
            </w:rPr>
          </w:pPr>
          <w:hyperlink w:anchor="_Toc100860300" w:history="1">
            <w:r w:rsidRPr="00C5604D">
              <w:rPr>
                <w:rStyle w:val="Hyperlink"/>
                <w:rFonts w:ascii="Bookman Old Style" w:hAnsi="Bookman Old Style"/>
                <w:noProof/>
              </w:rPr>
              <w:t>4.1.1</w:t>
            </w:r>
            <w:r>
              <w:rPr>
                <w:noProof/>
              </w:rPr>
              <w:tab/>
            </w:r>
            <w:r w:rsidRPr="00C5604D">
              <w:rPr>
                <w:rStyle w:val="Hyperlink"/>
                <w:rFonts w:ascii="Bookman Old Style" w:hAnsi="Bookman Old Style"/>
                <w:noProof/>
              </w:rPr>
              <w:t>Development</w:t>
            </w:r>
            <w:r>
              <w:rPr>
                <w:noProof/>
                <w:webHidden/>
              </w:rPr>
              <w:tab/>
            </w:r>
            <w:r>
              <w:rPr>
                <w:noProof/>
                <w:webHidden/>
              </w:rPr>
              <w:fldChar w:fldCharType="begin"/>
            </w:r>
            <w:r>
              <w:rPr>
                <w:noProof/>
                <w:webHidden/>
              </w:rPr>
              <w:instrText xml:space="preserve"> PAGEREF _Toc100860300 \h </w:instrText>
            </w:r>
            <w:r>
              <w:rPr>
                <w:noProof/>
                <w:webHidden/>
              </w:rPr>
            </w:r>
            <w:r>
              <w:rPr>
                <w:noProof/>
                <w:webHidden/>
              </w:rPr>
              <w:fldChar w:fldCharType="separate"/>
            </w:r>
            <w:r>
              <w:rPr>
                <w:noProof/>
                <w:webHidden/>
              </w:rPr>
              <w:t>5</w:t>
            </w:r>
            <w:r>
              <w:rPr>
                <w:noProof/>
                <w:webHidden/>
              </w:rPr>
              <w:fldChar w:fldCharType="end"/>
            </w:r>
          </w:hyperlink>
        </w:p>
        <w:p w14:paraId="50A2D00F" w14:textId="77777777" w:rsidR="006D0BC7" w:rsidRDefault="006D0BC7">
          <w:pPr>
            <w:pStyle w:val="TOC1"/>
            <w:tabs>
              <w:tab w:val="left" w:pos="400"/>
              <w:tab w:val="right" w:leader="dot" w:pos="9350"/>
            </w:tabs>
            <w:rPr>
              <w:noProof/>
            </w:rPr>
          </w:pPr>
          <w:hyperlink w:anchor="_Toc100860301" w:history="1">
            <w:r w:rsidRPr="00C5604D">
              <w:rPr>
                <w:rStyle w:val="Hyperlink"/>
                <w:rFonts w:ascii="Bookman Old Style" w:hAnsi="Bookman Old Style"/>
                <w:noProof/>
              </w:rPr>
              <w:t>5</w:t>
            </w:r>
            <w:r>
              <w:rPr>
                <w:noProof/>
              </w:rPr>
              <w:tab/>
            </w:r>
            <w:r w:rsidRPr="00C5604D">
              <w:rPr>
                <w:rStyle w:val="Hyperlink"/>
                <w:rFonts w:ascii="Bookman Old Style" w:hAnsi="Bookman Old Style"/>
                <w:noProof/>
              </w:rPr>
              <w:t>Lessons Learnt</w:t>
            </w:r>
            <w:r>
              <w:rPr>
                <w:noProof/>
                <w:webHidden/>
              </w:rPr>
              <w:tab/>
            </w:r>
            <w:r>
              <w:rPr>
                <w:noProof/>
                <w:webHidden/>
              </w:rPr>
              <w:fldChar w:fldCharType="begin"/>
            </w:r>
            <w:r>
              <w:rPr>
                <w:noProof/>
                <w:webHidden/>
              </w:rPr>
              <w:instrText xml:space="preserve"> PAGEREF _Toc100860301 \h </w:instrText>
            </w:r>
            <w:r>
              <w:rPr>
                <w:noProof/>
                <w:webHidden/>
              </w:rPr>
            </w:r>
            <w:r>
              <w:rPr>
                <w:noProof/>
                <w:webHidden/>
              </w:rPr>
              <w:fldChar w:fldCharType="separate"/>
            </w:r>
            <w:r>
              <w:rPr>
                <w:noProof/>
                <w:webHidden/>
              </w:rPr>
              <w:t>6</w:t>
            </w:r>
            <w:r>
              <w:rPr>
                <w:noProof/>
                <w:webHidden/>
              </w:rPr>
              <w:fldChar w:fldCharType="end"/>
            </w:r>
          </w:hyperlink>
        </w:p>
        <w:p w14:paraId="1114BAD3" w14:textId="77777777" w:rsidR="006D0BC7" w:rsidRDefault="006D0BC7">
          <w:pPr>
            <w:pStyle w:val="TOC1"/>
            <w:tabs>
              <w:tab w:val="left" w:pos="400"/>
              <w:tab w:val="right" w:leader="dot" w:pos="9350"/>
            </w:tabs>
            <w:rPr>
              <w:noProof/>
            </w:rPr>
          </w:pPr>
          <w:hyperlink w:anchor="_Toc100860302" w:history="1">
            <w:r w:rsidRPr="00C5604D">
              <w:rPr>
                <w:rStyle w:val="Hyperlink"/>
                <w:rFonts w:ascii="Bookman Old Style" w:hAnsi="Bookman Old Style"/>
                <w:noProof/>
              </w:rPr>
              <w:t>6</w:t>
            </w:r>
            <w:r>
              <w:rPr>
                <w:noProof/>
              </w:rPr>
              <w:tab/>
            </w:r>
            <w:r w:rsidRPr="00C5604D">
              <w:rPr>
                <w:rStyle w:val="Hyperlink"/>
                <w:rFonts w:ascii="Bookman Old Style" w:hAnsi="Bookman Old Style"/>
                <w:noProof/>
              </w:rPr>
              <w:t>REFERENCES</w:t>
            </w:r>
            <w:r>
              <w:rPr>
                <w:noProof/>
                <w:webHidden/>
              </w:rPr>
              <w:tab/>
            </w:r>
            <w:r>
              <w:rPr>
                <w:noProof/>
                <w:webHidden/>
              </w:rPr>
              <w:fldChar w:fldCharType="begin"/>
            </w:r>
            <w:r>
              <w:rPr>
                <w:noProof/>
                <w:webHidden/>
              </w:rPr>
              <w:instrText xml:space="preserve"> PAGEREF _Toc100860302 \h </w:instrText>
            </w:r>
            <w:r>
              <w:rPr>
                <w:noProof/>
                <w:webHidden/>
              </w:rPr>
            </w:r>
            <w:r>
              <w:rPr>
                <w:noProof/>
                <w:webHidden/>
              </w:rPr>
              <w:fldChar w:fldCharType="separate"/>
            </w:r>
            <w:r>
              <w:rPr>
                <w:noProof/>
                <w:webHidden/>
              </w:rPr>
              <w:t>8</w:t>
            </w:r>
            <w:r>
              <w:rPr>
                <w:noProof/>
                <w:webHidden/>
              </w:rPr>
              <w:fldChar w:fldCharType="end"/>
            </w:r>
          </w:hyperlink>
        </w:p>
        <w:p w14:paraId="1906F5B0" w14:textId="634FEF4A" w:rsidR="006D0BC7" w:rsidRDefault="006D0BC7">
          <w:r>
            <w:rPr>
              <w:b/>
              <w:bCs/>
              <w:noProof/>
            </w:rPr>
            <w:fldChar w:fldCharType="end"/>
          </w:r>
        </w:p>
      </w:sdtContent>
    </w:sdt>
    <w:p w14:paraId="7EBA9344" w14:textId="77777777" w:rsidR="006D0BC7" w:rsidRDefault="006D0BC7" w:rsidP="006D0BC7">
      <w:pPr>
        <w:pStyle w:val="Title"/>
      </w:pPr>
    </w:p>
    <w:p w14:paraId="7A9894AE" w14:textId="77777777" w:rsidR="00B43A2C" w:rsidRDefault="00B43A2C" w:rsidP="006D0BC7">
      <w:pPr>
        <w:pStyle w:val="Title"/>
      </w:pPr>
    </w:p>
    <w:p w14:paraId="607340A9" w14:textId="77777777" w:rsidR="00B43A2C" w:rsidRDefault="00B43A2C" w:rsidP="006D0BC7">
      <w:pPr>
        <w:pStyle w:val="Title"/>
      </w:pPr>
    </w:p>
    <w:p w14:paraId="408479F9" w14:textId="77777777" w:rsidR="00B43A2C" w:rsidRDefault="00B43A2C" w:rsidP="006D0BC7">
      <w:pPr>
        <w:pStyle w:val="Title"/>
      </w:pPr>
    </w:p>
    <w:p w14:paraId="3548127C" w14:textId="77777777" w:rsidR="00B43A2C" w:rsidRDefault="00B43A2C" w:rsidP="006D0BC7">
      <w:pPr>
        <w:pStyle w:val="Title"/>
      </w:pPr>
    </w:p>
    <w:p w14:paraId="28F9EE66" w14:textId="77777777" w:rsidR="00B43A2C" w:rsidRDefault="00B43A2C" w:rsidP="006D0BC7">
      <w:pPr>
        <w:pStyle w:val="Title"/>
      </w:pPr>
    </w:p>
    <w:p w14:paraId="173B803F" w14:textId="77777777" w:rsidR="00B43A2C" w:rsidRDefault="00B43A2C" w:rsidP="006D0BC7">
      <w:pPr>
        <w:pStyle w:val="Title"/>
      </w:pPr>
    </w:p>
    <w:p w14:paraId="60B3A569" w14:textId="77777777" w:rsidR="00B43A2C" w:rsidRDefault="00B43A2C" w:rsidP="006D0BC7">
      <w:pPr>
        <w:pStyle w:val="Title"/>
      </w:pPr>
    </w:p>
    <w:p w14:paraId="66DD93A5" w14:textId="77777777" w:rsidR="00B43A2C" w:rsidRDefault="00B43A2C" w:rsidP="006D0BC7">
      <w:pPr>
        <w:pStyle w:val="Title"/>
      </w:pPr>
    </w:p>
    <w:p w14:paraId="5D760D5C" w14:textId="77777777" w:rsidR="00B43A2C" w:rsidRDefault="00B43A2C" w:rsidP="006D0BC7">
      <w:pPr>
        <w:pStyle w:val="Title"/>
      </w:pPr>
    </w:p>
    <w:p w14:paraId="14EB7C42" w14:textId="77777777" w:rsidR="00B43A2C" w:rsidRDefault="00B43A2C" w:rsidP="006D0BC7">
      <w:pPr>
        <w:pStyle w:val="Title"/>
      </w:pPr>
    </w:p>
    <w:p w14:paraId="16CC7EFF" w14:textId="77777777" w:rsidR="009839C4" w:rsidRPr="008C73F2" w:rsidRDefault="009839C4" w:rsidP="006D0BC7">
      <w:pPr>
        <w:pStyle w:val="Title"/>
      </w:pPr>
      <w:bookmarkStart w:id="0" w:name="_Toc100860290"/>
      <w:r w:rsidRPr="008C73F2">
        <w:t>Paper Title</w:t>
      </w:r>
      <w:bookmarkEnd w:id="0"/>
    </w:p>
    <w:p w14:paraId="3E30BAAE" w14:textId="6922D11F" w:rsidR="009839C4" w:rsidRPr="00B43A2C" w:rsidRDefault="004F195B" w:rsidP="009839C4">
      <w:pPr>
        <w:spacing w:after="240"/>
        <w:jc w:val="center"/>
        <w:rPr>
          <w:rFonts w:ascii="Bookman Old Style" w:hAnsi="Bookman Old Style"/>
          <w:i/>
          <w:sz w:val="36"/>
          <w:szCs w:val="36"/>
        </w:rPr>
      </w:pPr>
      <w:r w:rsidRPr="00B43A2C">
        <w:rPr>
          <w:rFonts w:ascii="Bookman Old Style" w:hAnsi="Bookman Old Style"/>
          <w:i/>
          <w:sz w:val="36"/>
          <w:szCs w:val="36"/>
        </w:rPr>
        <w:t>Digital Control Systems</w:t>
      </w:r>
      <w:bookmarkStart w:id="1" w:name="_GoBack"/>
      <w:bookmarkEnd w:id="1"/>
    </w:p>
    <w:tbl>
      <w:tblPr>
        <w:tblW w:w="10296" w:type="dxa"/>
        <w:tblLayout w:type="fixed"/>
        <w:tblLook w:val="0000" w:firstRow="0" w:lastRow="0" w:firstColumn="0" w:lastColumn="0" w:noHBand="0" w:noVBand="0"/>
      </w:tblPr>
      <w:tblGrid>
        <w:gridCol w:w="5148"/>
        <w:gridCol w:w="5148"/>
      </w:tblGrid>
      <w:tr w:rsidR="00C350BE" w:rsidRPr="008C73F2" w14:paraId="07A6A06C" w14:textId="77777777" w:rsidTr="00C350BE">
        <w:tc>
          <w:tcPr>
            <w:tcW w:w="5148" w:type="dxa"/>
            <w:tcBorders>
              <w:top w:val="nil"/>
              <w:left w:val="nil"/>
              <w:bottom w:val="nil"/>
              <w:right w:val="nil"/>
            </w:tcBorders>
          </w:tcPr>
          <w:p w14:paraId="19A6FFE6" w14:textId="2687721E" w:rsidR="00C350BE" w:rsidRPr="008C73F2" w:rsidRDefault="002817F5" w:rsidP="00B571FB">
            <w:pPr>
              <w:pStyle w:val="Author"/>
              <w:rPr>
                <w:rFonts w:ascii="Bookman Old Style" w:hAnsi="Bookman Old Style"/>
                <w:sz w:val="24"/>
                <w:szCs w:val="24"/>
              </w:rPr>
            </w:pPr>
            <w:r w:rsidRPr="008C73F2">
              <w:rPr>
                <w:rFonts w:ascii="Bookman Old Style" w:hAnsi="Bookman Old Style"/>
                <w:sz w:val="24"/>
                <w:szCs w:val="24"/>
              </w:rPr>
              <w:t>Daniel Nii Arday Mensah</w:t>
            </w:r>
          </w:p>
          <w:p w14:paraId="2D3B6054" w14:textId="26C9D594" w:rsidR="00C350BE" w:rsidRPr="008C73F2" w:rsidRDefault="00C350BE" w:rsidP="00A623EE">
            <w:pPr>
              <w:pStyle w:val="Affiliation"/>
              <w:rPr>
                <w:rFonts w:ascii="Bookman Old Style" w:hAnsi="Bookman Old Style"/>
                <w:sz w:val="24"/>
                <w:szCs w:val="24"/>
              </w:rPr>
            </w:pPr>
          </w:p>
        </w:tc>
        <w:tc>
          <w:tcPr>
            <w:tcW w:w="5148" w:type="dxa"/>
            <w:tcBorders>
              <w:top w:val="nil"/>
              <w:left w:val="nil"/>
              <w:bottom w:val="nil"/>
              <w:right w:val="nil"/>
            </w:tcBorders>
          </w:tcPr>
          <w:p w14:paraId="678F8322" w14:textId="2F8D64BC" w:rsidR="00C350BE" w:rsidRPr="008C73F2" w:rsidRDefault="00C350BE" w:rsidP="004F195B">
            <w:pPr>
              <w:pStyle w:val="Author"/>
              <w:rPr>
                <w:rFonts w:ascii="Bookman Old Style" w:hAnsi="Bookman Old Style"/>
                <w:sz w:val="24"/>
                <w:szCs w:val="24"/>
              </w:rPr>
            </w:pPr>
          </w:p>
        </w:tc>
      </w:tr>
    </w:tbl>
    <w:p w14:paraId="1711340A" w14:textId="77777777" w:rsidR="009839C4" w:rsidRPr="008C73F2" w:rsidRDefault="009839C4" w:rsidP="009839C4">
      <w:pPr>
        <w:jc w:val="center"/>
        <w:rPr>
          <w:rFonts w:ascii="Bookman Old Style" w:hAnsi="Bookman Old Style"/>
          <w:sz w:val="24"/>
          <w:szCs w:val="24"/>
        </w:rPr>
      </w:pPr>
    </w:p>
    <w:p w14:paraId="0A0629FE" w14:textId="734087B9" w:rsidR="009839C4" w:rsidRPr="008C73F2" w:rsidRDefault="009839C4" w:rsidP="008B2734">
      <w:pPr>
        <w:pStyle w:val="Heading1"/>
        <w:numPr>
          <w:ilvl w:val="0"/>
          <w:numId w:val="0"/>
        </w:numPr>
        <w:ind w:left="360"/>
        <w:rPr>
          <w:rFonts w:ascii="Bookman Old Style" w:hAnsi="Bookman Old Style"/>
          <w:sz w:val="24"/>
          <w:szCs w:val="24"/>
        </w:rPr>
      </w:pPr>
      <w:bookmarkStart w:id="2" w:name="_Toc100860291"/>
      <w:r w:rsidRPr="008C73F2">
        <w:rPr>
          <w:rFonts w:ascii="Bookman Old Style" w:hAnsi="Bookman Old Style"/>
          <w:sz w:val="24"/>
          <w:szCs w:val="24"/>
        </w:rPr>
        <w:t>Abstract</w:t>
      </w:r>
      <w:bookmarkEnd w:id="2"/>
      <w:r w:rsidR="00C6162B" w:rsidRPr="008C73F2">
        <w:rPr>
          <w:rFonts w:ascii="Bookman Old Style" w:hAnsi="Bookman Old Style"/>
          <w:sz w:val="24"/>
          <w:szCs w:val="24"/>
        </w:rPr>
        <w:t xml:space="preserve"> </w:t>
      </w:r>
    </w:p>
    <w:p w14:paraId="2985BE41" w14:textId="49046BA8" w:rsidR="009839C4" w:rsidRPr="008C73F2" w:rsidRDefault="009B4FFC" w:rsidP="009839C4">
      <w:pPr>
        <w:rPr>
          <w:rFonts w:ascii="Bookman Old Style" w:hAnsi="Bookman Old Style"/>
          <w:sz w:val="24"/>
          <w:szCs w:val="24"/>
        </w:rPr>
      </w:pPr>
      <w:r w:rsidRPr="008C73F2">
        <w:rPr>
          <w:rFonts w:ascii="Bookman Old Style" w:hAnsi="Bookman Old Style"/>
          <w:sz w:val="24"/>
          <w:szCs w:val="24"/>
        </w:rPr>
        <w:t>This study investigate the benefits and challenges of the implementation of Integrated Financial Management Information System (GIFMIS) using the Ministry of Food and Agriculture, specifically Planting for Food and Jobs (PFJ)  Government flagship programme as a case study.</w:t>
      </w:r>
    </w:p>
    <w:p w14:paraId="0931728E" w14:textId="330EA398" w:rsidR="009B4FFC" w:rsidRPr="008C73F2" w:rsidRDefault="009B4FFC" w:rsidP="009839C4">
      <w:pPr>
        <w:rPr>
          <w:rFonts w:ascii="Bookman Old Style" w:hAnsi="Bookman Old Style"/>
          <w:sz w:val="24"/>
          <w:szCs w:val="24"/>
        </w:rPr>
      </w:pPr>
      <w:r w:rsidRPr="008C73F2">
        <w:rPr>
          <w:rFonts w:ascii="Bookman Old Style" w:hAnsi="Bookman Old Style"/>
          <w:sz w:val="24"/>
          <w:szCs w:val="24"/>
        </w:rPr>
        <w:t xml:space="preserve">The </w:t>
      </w:r>
      <w:r w:rsidR="000D618C" w:rsidRPr="008C73F2">
        <w:rPr>
          <w:rFonts w:ascii="Bookman Old Style" w:hAnsi="Bookman Old Style"/>
          <w:sz w:val="24"/>
          <w:szCs w:val="24"/>
        </w:rPr>
        <w:t>study uses descriptive and purposeful sampling method to collect the data from 85 companies the M</w:t>
      </w:r>
      <w:r w:rsidR="005236DC" w:rsidRPr="008C73F2">
        <w:rPr>
          <w:rFonts w:ascii="Bookman Old Style" w:hAnsi="Bookman Old Style"/>
          <w:sz w:val="24"/>
          <w:szCs w:val="24"/>
        </w:rPr>
        <w:t>inistry</w:t>
      </w:r>
      <w:r w:rsidR="000D618C" w:rsidRPr="008C73F2">
        <w:rPr>
          <w:rFonts w:ascii="Bookman Old Style" w:hAnsi="Bookman Old Style"/>
          <w:sz w:val="24"/>
          <w:szCs w:val="24"/>
        </w:rPr>
        <w:t xml:space="preserve"> has engage to supply fertilisers and seeds for the flagship programme.</w:t>
      </w:r>
    </w:p>
    <w:p w14:paraId="49179450" w14:textId="118A1B03" w:rsidR="00B72330" w:rsidRPr="008C73F2" w:rsidRDefault="00B72330" w:rsidP="009839C4">
      <w:pPr>
        <w:rPr>
          <w:rFonts w:ascii="Bookman Old Style" w:hAnsi="Bookman Old Style"/>
          <w:sz w:val="24"/>
          <w:szCs w:val="24"/>
        </w:rPr>
      </w:pPr>
      <w:r w:rsidRPr="008C73F2">
        <w:rPr>
          <w:rFonts w:ascii="Bookman Old Style" w:hAnsi="Bookman Old Style"/>
          <w:sz w:val="24"/>
          <w:szCs w:val="24"/>
        </w:rPr>
        <w:t>The study assess (GIFMIS) effectiveness and complex role in contactless technology competency associated with the use of GIFMIS in financial management.</w:t>
      </w:r>
    </w:p>
    <w:p w14:paraId="756DD4D0" w14:textId="046AB15F" w:rsidR="00B72330" w:rsidRPr="008C73F2" w:rsidRDefault="002A263A" w:rsidP="009839C4">
      <w:pPr>
        <w:rPr>
          <w:rFonts w:ascii="Bookman Old Style" w:hAnsi="Bookman Old Style"/>
          <w:sz w:val="24"/>
          <w:szCs w:val="24"/>
        </w:rPr>
      </w:pPr>
      <w:r w:rsidRPr="008C73F2">
        <w:rPr>
          <w:rFonts w:ascii="Bookman Old Style" w:hAnsi="Bookman Old Style"/>
          <w:sz w:val="24"/>
          <w:szCs w:val="24"/>
        </w:rPr>
        <w:t>Multiple regression analysis is used in the sections of acc</w:t>
      </w:r>
      <w:r w:rsidR="00C97F2F" w:rsidRPr="008C73F2">
        <w:rPr>
          <w:rFonts w:ascii="Bookman Old Style" w:hAnsi="Bookman Old Style"/>
          <w:sz w:val="24"/>
          <w:szCs w:val="24"/>
        </w:rPr>
        <w:t>ounting, budgeting,</w:t>
      </w:r>
      <w:r w:rsidRPr="008C73F2">
        <w:rPr>
          <w:rFonts w:ascii="Bookman Old Style" w:hAnsi="Bookman Old Style"/>
          <w:sz w:val="24"/>
          <w:szCs w:val="24"/>
        </w:rPr>
        <w:t xml:space="preserve"> stores and internal audits where GIFMIS implementation is successful.</w:t>
      </w:r>
    </w:p>
    <w:p w14:paraId="67B30048" w14:textId="541461B0" w:rsidR="002A263A" w:rsidRPr="008C73F2" w:rsidRDefault="002A263A" w:rsidP="009839C4">
      <w:pPr>
        <w:rPr>
          <w:rFonts w:ascii="Bookman Old Style" w:hAnsi="Bookman Old Style"/>
          <w:sz w:val="24"/>
          <w:szCs w:val="24"/>
        </w:rPr>
      </w:pPr>
      <w:r w:rsidRPr="008C73F2">
        <w:rPr>
          <w:rFonts w:ascii="Bookman Old Style" w:hAnsi="Bookman Old Style"/>
          <w:sz w:val="24"/>
          <w:szCs w:val="24"/>
        </w:rPr>
        <w:t xml:space="preserve">The results reveal, that GIFMIS </w:t>
      </w:r>
      <w:r w:rsidR="009A1BFA" w:rsidRPr="008C73F2">
        <w:rPr>
          <w:rFonts w:ascii="Bookman Old Style" w:hAnsi="Bookman Old Style"/>
          <w:sz w:val="24"/>
          <w:szCs w:val="24"/>
        </w:rPr>
        <w:t>is</w:t>
      </w:r>
      <w:r w:rsidR="00150772" w:rsidRPr="008C73F2">
        <w:rPr>
          <w:rFonts w:ascii="Bookman Old Style" w:hAnsi="Bookman Old Style"/>
          <w:sz w:val="24"/>
          <w:szCs w:val="24"/>
        </w:rPr>
        <w:t xml:space="preserve"> effective tools and play</w:t>
      </w:r>
      <w:r w:rsidRPr="008C73F2">
        <w:rPr>
          <w:rFonts w:ascii="Bookman Old Style" w:hAnsi="Bookman Old Style"/>
          <w:sz w:val="24"/>
          <w:szCs w:val="24"/>
        </w:rPr>
        <w:t xml:space="preserve"> complex role in pub</w:t>
      </w:r>
      <w:r w:rsidR="004C484D" w:rsidRPr="008C73F2">
        <w:rPr>
          <w:rFonts w:ascii="Bookman Old Style" w:hAnsi="Bookman Old Style"/>
          <w:sz w:val="24"/>
          <w:szCs w:val="24"/>
        </w:rPr>
        <w:t>lic financial management, in</w:t>
      </w:r>
      <w:r w:rsidRPr="008C73F2">
        <w:rPr>
          <w:rFonts w:ascii="Bookman Old Style" w:hAnsi="Bookman Old Style"/>
          <w:sz w:val="24"/>
          <w:szCs w:val="24"/>
        </w:rPr>
        <w:t xml:space="preserve"> transparency process in paying companies who have supply the Ministry fertilisers and seeds.</w:t>
      </w:r>
    </w:p>
    <w:p w14:paraId="23DBFA21" w14:textId="031A8B86" w:rsidR="00B72330" w:rsidRPr="008C73F2" w:rsidRDefault="00BC386D" w:rsidP="009839C4">
      <w:pPr>
        <w:rPr>
          <w:rFonts w:ascii="Bookman Old Style" w:hAnsi="Bookman Old Style"/>
          <w:sz w:val="24"/>
          <w:szCs w:val="24"/>
        </w:rPr>
      </w:pPr>
      <w:r w:rsidRPr="008C73F2">
        <w:rPr>
          <w:rFonts w:ascii="Bookman Old Style" w:hAnsi="Bookman Old Style"/>
          <w:sz w:val="24"/>
          <w:szCs w:val="24"/>
        </w:rPr>
        <w:t>The lack of ICT competency hindering the smooth operation of the system.</w:t>
      </w:r>
    </w:p>
    <w:p w14:paraId="3E68BAA7" w14:textId="77777777" w:rsidR="008C7549" w:rsidRPr="008C73F2" w:rsidRDefault="008C7549" w:rsidP="009839C4">
      <w:pPr>
        <w:rPr>
          <w:rFonts w:ascii="Bookman Old Style" w:hAnsi="Bookman Old Style" w:cs="Consolas"/>
          <w:color w:val="000000"/>
          <w:sz w:val="24"/>
          <w:szCs w:val="24"/>
        </w:rPr>
      </w:pPr>
    </w:p>
    <w:p w14:paraId="0AE09A4F" w14:textId="77777777" w:rsidR="009839C4" w:rsidRPr="008C73F2" w:rsidRDefault="009839C4" w:rsidP="008B2734">
      <w:pPr>
        <w:pStyle w:val="Heading1"/>
        <w:numPr>
          <w:ilvl w:val="0"/>
          <w:numId w:val="0"/>
        </w:numPr>
        <w:ind w:left="360"/>
        <w:rPr>
          <w:rFonts w:ascii="Bookman Old Style" w:hAnsi="Bookman Old Style"/>
          <w:sz w:val="24"/>
          <w:szCs w:val="24"/>
        </w:rPr>
      </w:pPr>
      <w:bookmarkStart w:id="3" w:name="_Toc100860292"/>
      <w:r w:rsidRPr="008C73F2">
        <w:rPr>
          <w:rFonts w:ascii="Bookman Old Style" w:hAnsi="Bookman Old Style"/>
          <w:sz w:val="24"/>
          <w:szCs w:val="24"/>
        </w:rPr>
        <w:t>Keywords</w:t>
      </w:r>
      <w:bookmarkEnd w:id="3"/>
    </w:p>
    <w:p w14:paraId="658C823E" w14:textId="3CDF06BB" w:rsidR="009839C4" w:rsidRPr="008C73F2" w:rsidRDefault="00202BC1" w:rsidP="009839C4">
      <w:pPr>
        <w:rPr>
          <w:rFonts w:ascii="Bookman Old Style" w:hAnsi="Bookman Old Style"/>
          <w:sz w:val="24"/>
          <w:szCs w:val="24"/>
        </w:rPr>
      </w:pPr>
      <w:r w:rsidRPr="008C73F2">
        <w:rPr>
          <w:rFonts w:ascii="Bookman Old Style" w:hAnsi="Bookman Old Style"/>
          <w:sz w:val="24"/>
          <w:szCs w:val="24"/>
        </w:rPr>
        <w:t>Contactless in ICT Competency, Integrated Financial Management Information Systems, Public Financial Management, Top Management Support</w:t>
      </w:r>
      <w:r w:rsidR="009839C4" w:rsidRPr="008C73F2">
        <w:rPr>
          <w:rFonts w:ascii="Bookman Old Style" w:hAnsi="Bookman Old Style"/>
          <w:sz w:val="24"/>
          <w:szCs w:val="24"/>
        </w:rPr>
        <w:t>.</w:t>
      </w:r>
    </w:p>
    <w:p w14:paraId="5FBE15CA" w14:textId="77777777" w:rsidR="00C6162B" w:rsidRPr="008C73F2" w:rsidRDefault="00C6162B" w:rsidP="009839C4">
      <w:pPr>
        <w:rPr>
          <w:rFonts w:ascii="Bookman Old Style" w:hAnsi="Bookman Old Style"/>
          <w:sz w:val="24"/>
          <w:szCs w:val="24"/>
        </w:rPr>
      </w:pPr>
    </w:p>
    <w:p w14:paraId="1BD2974C" w14:textId="77777777" w:rsidR="00AB2779" w:rsidRPr="008C73F2" w:rsidRDefault="00AB2779">
      <w:pPr>
        <w:spacing w:after="0"/>
        <w:jc w:val="left"/>
        <w:rPr>
          <w:rFonts w:ascii="Bookman Old Style" w:hAnsi="Bookman Old Style"/>
          <w:b/>
          <w:kern w:val="32"/>
          <w:sz w:val="24"/>
          <w:szCs w:val="24"/>
        </w:rPr>
      </w:pPr>
      <w:r w:rsidRPr="008C73F2">
        <w:rPr>
          <w:rFonts w:ascii="Bookman Old Style" w:hAnsi="Bookman Old Style"/>
          <w:sz w:val="24"/>
          <w:szCs w:val="24"/>
        </w:rPr>
        <w:br w:type="page"/>
      </w:r>
    </w:p>
    <w:p w14:paraId="7BFF4CE8" w14:textId="23BC8B20" w:rsidR="00101827" w:rsidRPr="008C73F2" w:rsidRDefault="00995ED9" w:rsidP="008B2734">
      <w:pPr>
        <w:pStyle w:val="Heading1"/>
        <w:numPr>
          <w:ilvl w:val="0"/>
          <w:numId w:val="5"/>
        </w:numPr>
        <w:rPr>
          <w:rFonts w:ascii="Bookman Old Style" w:hAnsi="Bookman Old Style"/>
          <w:sz w:val="24"/>
          <w:szCs w:val="24"/>
        </w:rPr>
      </w:pPr>
      <w:bookmarkStart w:id="4" w:name="_Toc100860293"/>
      <w:proofErr w:type="spellStart"/>
      <w:r w:rsidRPr="008C73F2">
        <w:rPr>
          <w:rFonts w:ascii="Bookman Old Style" w:hAnsi="Bookman Old Style"/>
          <w:sz w:val="24"/>
          <w:szCs w:val="24"/>
        </w:rPr>
        <w:lastRenderedPageBreak/>
        <w:t>Organisation’s</w:t>
      </w:r>
      <w:proofErr w:type="spellEnd"/>
      <w:r w:rsidRPr="008C73F2">
        <w:rPr>
          <w:rFonts w:ascii="Bookman Old Style" w:hAnsi="Bookman Old Style"/>
          <w:sz w:val="24"/>
          <w:szCs w:val="24"/>
        </w:rPr>
        <w:t xml:space="preserve"> Profile</w:t>
      </w:r>
      <w:bookmarkEnd w:id="4"/>
    </w:p>
    <w:p w14:paraId="4C6C2402" w14:textId="77777777" w:rsidR="00472AF5" w:rsidRPr="008C73F2" w:rsidRDefault="00472AF5" w:rsidP="00101827">
      <w:pPr>
        <w:rPr>
          <w:rFonts w:ascii="Bookman Old Style" w:hAnsi="Bookman Old Style"/>
          <w:sz w:val="24"/>
          <w:szCs w:val="24"/>
        </w:rPr>
      </w:pPr>
      <w:r w:rsidRPr="008C73F2">
        <w:rPr>
          <w:rFonts w:ascii="Bookman Old Style" w:hAnsi="Bookman Old Style"/>
          <w:sz w:val="24"/>
          <w:szCs w:val="24"/>
        </w:rPr>
        <w:t xml:space="preserve">The Planting for Food and Jobs (PFJ) campaign was launched on April 19, 2017 in Goaso in Ahafo region by the President, His Excellency Nana Addo Dankwa Akufo-Addo. </w:t>
      </w:r>
    </w:p>
    <w:p w14:paraId="0279856C" w14:textId="48E4B07B" w:rsidR="00A82EF4" w:rsidRPr="008C73F2" w:rsidRDefault="00472AF5" w:rsidP="008B097F">
      <w:pPr>
        <w:rPr>
          <w:rFonts w:ascii="Bookman Old Style" w:hAnsi="Bookman Old Style"/>
          <w:sz w:val="24"/>
          <w:szCs w:val="24"/>
        </w:rPr>
      </w:pPr>
      <w:r w:rsidRPr="008C73F2">
        <w:rPr>
          <w:rFonts w:ascii="Bookman Old Style" w:hAnsi="Bookman Old Style"/>
          <w:sz w:val="24"/>
          <w:szCs w:val="24"/>
        </w:rPr>
        <w:t>The Planting for Food and Jobs has five (5) modules namely</w:t>
      </w:r>
      <w:r w:rsidR="008B097F" w:rsidRPr="008C73F2">
        <w:rPr>
          <w:rFonts w:ascii="Bookman Old Style" w:hAnsi="Bookman Old Style"/>
          <w:sz w:val="24"/>
          <w:szCs w:val="24"/>
        </w:rPr>
        <w:t>; r</w:t>
      </w:r>
      <w:r w:rsidR="00671120" w:rsidRPr="008C73F2">
        <w:rPr>
          <w:rFonts w:ascii="Bookman Old Style" w:hAnsi="Bookman Old Style"/>
          <w:sz w:val="24"/>
          <w:szCs w:val="24"/>
        </w:rPr>
        <w:t>earing for Food and Jobs (RFJ)</w:t>
      </w:r>
      <w:r w:rsidR="008B097F" w:rsidRPr="008C73F2">
        <w:rPr>
          <w:rFonts w:ascii="Bookman Old Style" w:hAnsi="Bookman Old Style"/>
          <w:sz w:val="24"/>
          <w:szCs w:val="24"/>
        </w:rPr>
        <w:t xml:space="preserve">, </w:t>
      </w:r>
      <w:r w:rsidR="00671120" w:rsidRPr="008C73F2">
        <w:rPr>
          <w:rFonts w:ascii="Bookman Old Style" w:hAnsi="Bookman Old Style"/>
          <w:sz w:val="24"/>
          <w:szCs w:val="24"/>
        </w:rPr>
        <w:t>Greenhouse Villages</w:t>
      </w:r>
      <w:r w:rsidR="008B097F" w:rsidRPr="008C73F2">
        <w:rPr>
          <w:rFonts w:ascii="Bookman Old Style" w:hAnsi="Bookman Old Style"/>
          <w:sz w:val="24"/>
          <w:szCs w:val="24"/>
        </w:rPr>
        <w:t xml:space="preserve">, </w:t>
      </w:r>
      <w:r w:rsidR="00854A63" w:rsidRPr="008C73F2">
        <w:rPr>
          <w:rFonts w:ascii="Bookman Old Style" w:hAnsi="Bookman Old Style"/>
          <w:sz w:val="24"/>
          <w:szCs w:val="24"/>
        </w:rPr>
        <w:t>Planting for Export and Rural Development (PERD)</w:t>
      </w:r>
      <w:r w:rsidR="008B097F" w:rsidRPr="008C73F2">
        <w:rPr>
          <w:rFonts w:ascii="Bookman Old Style" w:hAnsi="Bookman Old Style"/>
          <w:sz w:val="24"/>
          <w:szCs w:val="24"/>
        </w:rPr>
        <w:t xml:space="preserve">, </w:t>
      </w:r>
      <w:r w:rsidR="00671120" w:rsidRPr="008C73F2">
        <w:rPr>
          <w:rFonts w:ascii="Bookman Old Style" w:hAnsi="Bookman Old Style"/>
          <w:sz w:val="24"/>
          <w:szCs w:val="24"/>
        </w:rPr>
        <w:t xml:space="preserve">Agricultural Mechanisation </w:t>
      </w:r>
      <w:r w:rsidR="00E1570A" w:rsidRPr="008C73F2">
        <w:rPr>
          <w:rFonts w:ascii="Bookman Old Style" w:hAnsi="Bookman Old Style"/>
          <w:sz w:val="24"/>
          <w:szCs w:val="24"/>
        </w:rPr>
        <w:t>Services Centres</w:t>
      </w:r>
      <w:r w:rsidR="00671120" w:rsidRPr="008C73F2">
        <w:rPr>
          <w:rFonts w:ascii="Bookman Old Style" w:hAnsi="Bookman Old Style"/>
          <w:sz w:val="24"/>
          <w:szCs w:val="24"/>
        </w:rPr>
        <w:t xml:space="preserve"> (AMSECs)</w:t>
      </w:r>
      <w:r w:rsidR="00A82EF4" w:rsidRPr="008C73F2">
        <w:rPr>
          <w:rFonts w:ascii="Bookman Old Style" w:hAnsi="Bookman Old Style"/>
          <w:sz w:val="24"/>
          <w:szCs w:val="24"/>
        </w:rPr>
        <w:t xml:space="preserve"> and</w:t>
      </w:r>
      <w:r w:rsidR="008B097F" w:rsidRPr="008C73F2">
        <w:rPr>
          <w:rFonts w:ascii="Bookman Old Style" w:hAnsi="Bookman Old Style"/>
          <w:sz w:val="24"/>
          <w:szCs w:val="24"/>
        </w:rPr>
        <w:t xml:space="preserve"> </w:t>
      </w:r>
      <w:r w:rsidR="00A82EF4" w:rsidRPr="008C73F2">
        <w:rPr>
          <w:rFonts w:ascii="Bookman Old Style" w:hAnsi="Bookman Old Style"/>
          <w:sz w:val="24"/>
          <w:szCs w:val="24"/>
        </w:rPr>
        <w:t>Planting for Food and Jobs (PFJ)</w:t>
      </w:r>
      <w:r w:rsidR="00B20546" w:rsidRPr="008C73F2">
        <w:rPr>
          <w:rFonts w:ascii="Bookman Old Style" w:hAnsi="Bookman Old Style"/>
          <w:sz w:val="24"/>
          <w:szCs w:val="24"/>
        </w:rPr>
        <w:t>.</w:t>
      </w:r>
    </w:p>
    <w:p w14:paraId="6B1FEBC3" w14:textId="01D4588F" w:rsidR="00B20546" w:rsidRPr="008C73F2" w:rsidRDefault="00B20546" w:rsidP="00101827">
      <w:pPr>
        <w:rPr>
          <w:rFonts w:ascii="Bookman Old Style" w:hAnsi="Bookman Old Style"/>
          <w:sz w:val="24"/>
          <w:szCs w:val="24"/>
        </w:rPr>
      </w:pPr>
      <w:r w:rsidRPr="008C73F2">
        <w:rPr>
          <w:rFonts w:ascii="Bookman Old Style" w:hAnsi="Bookman Old Style"/>
          <w:sz w:val="24"/>
          <w:szCs w:val="24"/>
        </w:rPr>
        <w:t>The Ministry of Food and Agriculture under the leadership of the Minister, Hon. Dr. Owusu Afriyie Akoto</w:t>
      </w:r>
      <w:r w:rsidR="007E51CC" w:rsidRPr="008C73F2">
        <w:rPr>
          <w:rFonts w:ascii="Bookman Old Style" w:hAnsi="Bookman Old Style"/>
          <w:sz w:val="24"/>
          <w:szCs w:val="24"/>
        </w:rPr>
        <w:t xml:space="preserve"> is implementing the campaign for the president.</w:t>
      </w:r>
      <w:r w:rsidR="004B15FB" w:rsidRPr="008C73F2">
        <w:rPr>
          <w:rFonts w:ascii="Bookman Old Style" w:hAnsi="Bookman Old Style"/>
          <w:sz w:val="24"/>
          <w:szCs w:val="24"/>
        </w:rPr>
        <w:t xml:space="preserve"> The campaign has enabled a greater community participation</w:t>
      </w:r>
      <w:r w:rsidR="00BA36FB" w:rsidRPr="008C73F2">
        <w:rPr>
          <w:rFonts w:ascii="Bookman Old Style" w:hAnsi="Bookman Old Style"/>
          <w:sz w:val="24"/>
          <w:szCs w:val="24"/>
        </w:rPr>
        <w:t xml:space="preserve"> of smallholder farmers</w:t>
      </w:r>
      <w:r w:rsidR="004B15FB" w:rsidRPr="008C73F2">
        <w:rPr>
          <w:rFonts w:ascii="Bookman Old Style" w:hAnsi="Bookman Old Style"/>
          <w:sz w:val="24"/>
          <w:szCs w:val="24"/>
        </w:rPr>
        <w:t xml:space="preserve"> and unveiled incentives of agricultural utilization to attract the private sector investments.</w:t>
      </w:r>
    </w:p>
    <w:p w14:paraId="5CE30838" w14:textId="4E0575F3" w:rsidR="00FC1F71" w:rsidRPr="008C73F2" w:rsidRDefault="00FC1F71" w:rsidP="00101827">
      <w:pPr>
        <w:rPr>
          <w:rFonts w:ascii="Bookman Old Style" w:hAnsi="Bookman Old Style"/>
          <w:sz w:val="24"/>
          <w:szCs w:val="24"/>
        </w:rPr>
      </w:pPr>
      <w:r w:rsidRPr="008C73F2">
        <w:rPr>
          <w:rFonts w:ascii="Bookman Old Style" w:hAnsi="Bookman Old Style"/>
          <w:sz w:val="24"/>
          <w:szCs w:val="24"/>
        </w:rPr>
        <w:t xml:space="preserve">The Planting for Food and Jobs campaign </w:t>
      </w:r>
      <w:r w:rsidR="00220D1E" w:rsidRPr="008C73F2">
        <w:rPr>
          <w:rFonts w:ascii="Bookman Old Style" w:hAnsi="Bookman Old Style"/>
          <w:sz w:val="24"/>
          <w:szCs w:val="24"/>
        </w:rPr>
        <w:t>is</w:t>
      </w:r>
      <w:r w:rsidRPr="008C73F2">
        <w:rPr>
          <w:rFonts w:ascii="Bookman Old Style" w:hAnsi="Bookman Old Style"/>
          <w:sz w:val="24"/>
          <w:szCs w:val="24"/>
        </w:rPr>
        <w:t xml:space="preserve"> to address the inadequate use of productivity-enhancing technologies, low use of quality planting materials (seeds and fertilisers) and weak market linkages.</w:t>
      </w:r>
    </w:p>
    <w:p w14:paraId="43347495" w14:textId="4B3643B8" w:rsidR="00906E2C" w:rsidRPr="008C73F2" w:rsidRDefault="0098452B" w:rsidP="004B51AB">
      <w:pPr>
        <w:rPr>
          <w:rFonts w:ascii="Bookman Old Style" w:hAnsi="Bookman Old Style"/>
          <w:sz w:val="24"/>
          <w:szCs w:val="24"/>
        </w:rPr>
      </w:pPr>
      <w:r w:rsidRPr="008C73F2">
        <w:rPr>
          <w:rFonts w:ascii="Bookman Old Style" w:hAnsi="Bookman Old Style"/>
          <w:sz w:val="24"/>
          <w:szCs w:val="24"/>
        </w:rPr>
        <w:t xml:space="preserve"> The situation before 2017 was characterized by</w:t>
      </w:r>
      <w:r w:rsidR="004B51AB" w:rsidRPr="008C73F2">
        <w:rPr>
          <w:rFonts w:ascii="Bookman Old Style" w:hAnsi="Bookman Old Style"/>
          <w:sz w:val="24"/>
          <w:szCs w:val="24"/>
        </w:rPr>
        <w:t>, l</w:t>
      </w:r>
      <w:r w:rsidRPr="008C73F2">
        <w:rPr>
          <w:rFonts w:ascii="Bookman Old Style" w:hAnsi="Bookman Old Style"/>
          <w:sz w:val="24"/>
          <w:szCs w:val="24"/>
        </w:rPr>
        <w:t>ittle incentive to attract the youth into farming</w:t>
      </w:r>
      <w:r w:rsidR="004B51AB" w:rsidRPr="008C73F2">
        <w:rPr>
          <w:rFonts w:ascii="Bookman Old Style" w:hAnsi="Bookman Old Style"/>
          <w:sz w:val="24"/>
          <w:szCs w:val="24"/>
        </w:rPr>
        <w:t>, m</w:t>
      </w:r>
      <w:r w:rsidRPr="008C73F2">
        <w:rPr>
          <w:rFonts w:ascii="Bookman Old Style" w:hAnsi="Bookman Old Style"/>
          <w:sz w:val="24"/>
          <w:szCs w:val="24"/>
        </w:rPr>
        <w:t>arketing infrastructure for farm produce was woefully inadequate</w:t>
      </w:r>
      <w:r w:rsidR="004B51AB" w:rsidRPr="008C73F2">
        <w:rPr>
          <w:rFonts w:ascii="Bookman Old Style" w:hAnsi="Bookman Old Style"/>
          <w:sz w:val="24"/>
          <w:szCs w:val="24"/>
        </w:rPr>
        <w:t>, y</w:t>
      </w:r>
      <w:r w:rsidRPr="008C73F2">
        <w:rPr>
          <w:rFonts w:ascii="Bookman Old Style" w:hAnsi="Bookman Old Style"/>
          <w:sz w:val="24"/>
          <w:szCs w:val="24"/>
        </w:rPr>
        <w:t>ields of most crops were far less their potential yields</w:t>
      </w:r>
      <w:r w:rsidR="004B51AB" w:rsidRPr="008C73F2">
        <w:rPr>
          <w:rFonts w:ascii="Bookman Old Style" w:hAnsi="Bookman Old Style"/>
          <w:sz w:val="24"/>
          <w:szCs w:val="24"/>
        </w:rPr>
        <w:t>, t</w:t>
      </w:r>
      <w:r w:rsidRPr="008C73F2">
        <w:rPr>
          <w:rFonts w:ascii="Bookman Old Style" w:hAnsi="Bookman Old Style"/>
          <w:sz w:val="24"/>
          <w:szCs w:val="24"/>
        </w:rPr>
        <w:t>he f</w:t>
      </w:r>
      <w:r w:rsidR="00890E82" w:rsidRPr="008C73F2">
        <w:rPr>
          <w:rFonts w:ascii="Bookman Old Style" w:hAnsi="Bookman Old Style"/>
          <w:sz w:val="24"/>
          <w:szCs w:val="24"/>
        </w:rPr>
        <w:t>arm extension service was near collapsing</w:t>
      </w:r>
      <w:r w:rsidR="004B51AB" w:rsidRPr="008C73F2">
        <w:rPr>
          <w:rFonts w:ascii="Bookman Old Style" w:hAnsi="Bookman Old Style"/>
          <w:sz w:val="24"/>
          <w:szCs w:val="24"/>
        </w:rPr>
        <w:t>, l</w:t>
      </w:r>
      <w:r w:rsidR="00890E82" w:rsidRPr="008C73F2">
        <w:rPr>
          <w:rFonts w:ascii="Bookman Old Style" w:hAnsi="Bookman Old Style"/>
          <w:sz w:val="24"/>
          <w:szCs w:val="24"/>
        </w:rPr>
        <w:t>ess than 11% Ghanaian farmers used improved seeds</w:t>
      </w:r>
      <w:r w:rsidR="004B51AB" w:rsidRPr="008C73F2">
        <w:rPr>
          <w:rFonts w:ascii="Bookman Old Style" w:hAnsi="Bookman Old Style"/>
          <w:sz w:val="24"/>
          <w:szCs w:val="24"/>
        </w:rPr>
        <w:t>, u</w:t>
      </w:r>
      <w:r w:rsidR="00906E2C" w:rsidRPr="008C73F2">
        <w:rPr>
          <w:rFonts w:ascii="Bookman Old Style" w:hAnsi="Bookman Old Style"/>
          <w:sz w:val="24"/>
          <w:szCs w:val="24"/>
        </w:rPr>
        <w:t>nder 20% used fertilisers and</w:t>
      </w:r>
      <w:r w:rsidR="004B51AB" w:rsidRPr="008C73F2">
        <w:rPr>
          <w:rFonts w:ascii="Bookman Old Style" w:hAnsi="Bookman Old Style"/>
          <w:sz w:val="24"/>
          <w:szCs w:val="24"/>
        </w:rPr>
        <w:t xml:space="preserve"> t</w:t>
      </w:r>
      <w:r w:rsidR="00906E2C" w:rsidRPr="008C73F2">
        <w:rPr>
          <w:rFonts w:ascii="Bookman Old Style" w:hAnsi="Bookman Old Style"/>
          <w:sz w:val="24"/>
          <w:szCs w:val="24"/>
        </w:rPr>
        <w:t>he budget allocation to the sector was steadily dwindling</w:t>
      </w:r>
      <w:r w:rsidR="002E0D1D" w:rsidRPr="008C73F2">
        <w:rPr>
          <w:rFonts w:ascii="Bookman Old Style" w:hAnsi="Bookman Old Style"/>
          <w:sz w:val="24"/>
          <w:szCs w:val="24"/>
        </w:rPr>
        <w:t>.</w:t>
      </w:r>
    </w:p>
    <w:p w14:paraId="4E15D3CC" w14:textId="104AEB1B" w:rsidR="00082003" w:rsidRPr="008C73F2" w:rsidRDefault="00082003" w:rsidP="00082003">
      <w:pPr>
        <w:rPr>
          <w:rFonts w:ascii="Bookman Old Style" w:hAnsi="Bookman Old Style"/>
          <w:sz w:val="24"/>
          <w:szCs w:val="24"/>
        </w:rPr>
      </w:pPr>
      <w:r w:rsidRPr="008C73F2">
        <w:rPr>
          <w:rFonts w:ascii="Bookman Old Style" w:hAnsi="Bookman Old Style"/>
          <w:sz w:val="24"/>
          <w:szCs w:val="24"/>
        </w:rPr>
        <w:t>The initiative of Planting for Food and Jobs has a greater focus on creating an enabling environment through enhanced availability of improved inputs of seeds and fer</w:t>
      </w:r>
      <w:r w:rsidR="00951C92" w:rsidRPr="008C73F2">
        <w:rPr>
          <w:rFonts w:ascii="Bookman Old Style" w:hAnsi="Bookman Old Style"/>
          <w:sz w:val="24"/>
          <w:szCs w:val="24"/>
        </w:rPr>
        <w:t xml:space="preserve">tilisers at reduced cost, reduce costs of production, increased productivity, increased farm profitability and incomes, increased supply of food stuffs to market </w:t>
      </w:r>
      <w:proofErr w:type="spellStart"/>
      <w:r w:rsidR="00951C92" w:rsidRPr="008C73F2">
        <w:rPr>
          <w:rFonts w:ascii="Bookman Old Style" w:hAnsi="Bookman Old Style"/>
          <w:sz w:val="24"/>
          <w:szCs w:val="24"/>
        </w:rPr>
        <w:t>centres</w:t>
      </w:r>
      <w:proofErr w:type="spellEnd"/>
      <w:r w:rsidR="00951C92" w:rsidRPr="008C73F2">
        <w:rPr>
          <w:rFonts w:ascii="Bookman Old Style" w:hAnsi="Bookman Old Style"/>
          <w:sz w:val="24"/>
          <w:szCs w:val="24"/>
        </w:rPr>
        <w:t xml:space="preserve"> and increased availability of raw materials for agro industries.</w:t>
      </w:r>
      <w:r w:rsidR="0049496B" w:rsidRPr="008C73F2">
        <w:rPr>
          <w:rFonts w:ascii="Bookman Old Style" w:hAnsi="Bookman Old Style"/>
          <w:sz w:val="24"/>
          <w:szCs w:val="24"/>
        </w:rPr>
        <w:t xml:space="preserve"> The increased use of the input in farms also leads to the creation of substantial farm level jobs. The expanded area of cultivation has given room </w:t>
      </w:r>
      <w:r w:rsidR="00324D6B" w:rsidRPr="008C73F2">
        <w:rPr>
          <w:rFonts w:ascii="Bookman Old Style" w:hAnsi="Bookman Old Style"/>
          <w:sz w:val="24"/>
          <w:szCs w:val="24"/>
        </w:rPr>
        <w:t>to</w:t>
      </w:r>
      <w:r w:rsidR="0049496B" w:rsidRPr="008C73F2">
        <w:rPr>
          <w:rFonts w:ascii="Bookman Old Style" w:hAnsi="Bookman Old Style"/>
          <w:sz w:val="24"/>
          <w:szCs w:val="24"/>
        </w:rPr>
        <w:t xml:space="preserve"> intensification activities as well as expansion in harvesting of crops yields.</w:t>
      </w:r>
    </w:p>
    <w:p w14:paraId="4D869BE5" w14:textId="77777777" w:rsidR="00101827" w:rsidRPr="008C73F2" w:rsidRDefault="00101827" w:rsidP="009839C4">
      <w:pPr>
        <w:rPr>
          <w:rFonts w:ascii="Bookman Old Style" w:hAnsi="Bookman Old Style"/>
          <w:sz w:val="24"/>
          <w:szCs w:val="24"/>
        </w:rPr>
      </w:pPr>
    </w:p>
    <w:p w14:paraId="3F65E1C1" w14:textId="4E482219" w:rsidR="000200AB" w:rsidRPr="008C73F2" w:rsidRDefault="00995ED9" w:rsidP="00AB02B6">
      <w:pPr>
        <w:pStyle w:val="Heading1"/>
        <w:rPr>
          <w:rFonts w:ascii="Bookman Old Style" w:hAnsi="Bookman Old Style"/>
          <w:sz w:val="24"/>
          <w:szCs w:val="24"/>
        </w:rPr>
      </w:pPr>
      <w:bookmarkStart w:id="5" w:name="_Toc100860294"/>
      <w:r w:rsidRPr="008C73F2">
        <w:rPr>
          <w:rFonts w:ascii="Bookman Old Style" w:hAnsi="Bookman Old Style"/>
          <w:sz w:val="24"/>
          <w:szCs w:val="24"/>
        </w:rPr>
        <w:t>Situation Faced</w:t>
      </w:r>
      <w:bookmarkEnd w:id="5"/>
    </w:p>
    <w:p w14:paraId="3E652F9A" w14:textId="5D8D2A9A" w:rsidR="000200AB" w:rsidRPr="008C73F2" w:rsidRDefault="000200AB" w:rsidP="000200AB">
      <w:pPr>
        <w:rPr>
          <w:rFonts w:ascii="Bookman Old Style" w:hAnsi="Bookman Old Style"/>
          <w:sz w:val="24"/>
          <w:szCs w:val="24"/>
        </w:rPr>
      </w:pPr>
      <w:r w:rsidRPr="008C73F2">
        <w:rPr>
          <w:rFonts w:ascii="Bookman Old Style" w:hAnsi="Bookman Old Style"/>
          <w:sz w:val="24"/>
          <w:szCs w:val="24"/>
        </w:rPr>
        <w:t xml:space="preserve">The operation of manual system of accounting since the colonial era in the public sector, although the aim of financial accounting management among state institutions is to reduce cost of resources through irregularities, fraud by government workers and prevent wasteful of improper   spending. The financial environment of the world is continuously changing, particularly due to the effects of globalization (S. Kr, Chandrani, 2019), financial accounting is extremely helpful for preparing future planning, budgeting and financial forecasting (Goodkind, Kowal, 2016).  The institute of cost and management accountants London, has defined management accountant as the application of professional </w:t>
      </w:r>
      <w:r w:rsidRPr="008C73F2">
        <w:rPr>
          <w:rFonts w:ascii="Bookman Old Style" w:hAnsi="Bookman Old Style"/>
          <w:sz w:val="24"/>
          <w:szCs w:val="24"/>
        </w:rPr>
        <w:lastRenderedPageBreak/>
        <w:t>knowledge and skill in the preparation of accounting information in such a way as to assist management in the formulation of policies and in the planning and control of the operation (ING Bank, 2016). According to American accounting association, the methods and concepts necessary for effective planning for choosing among alternative business actions for control through the evaluation and interpretation of performances (U.S. Gov, 2016).</w:t>
      </w:r>
      <w:r w:rsidR="007435EA" w:rsidRPr="008C73F2">
        <w:rPr>
          <w:rFonts w:ascii="Bookman Old Style" w:hAnsi="Bookman Old Style"/>
          <w:sz w:val="24"/>
          <w:szCs w:val="24"/>
        </w:rPr>
        <w:t xml:space="preserve"> Since 1984 the World Bank has promoted integrated financial management information system (IFMIS) as the core component of reforming PFM in low-income countries (</w:t>
      </w:r>
      <w:proofErr w:type="spellStart"/>
      <w:r w:rsidR="007435EA" w:rsidRPr="008C73F2">
        <w:rPr>
          <w:rFonts w:ascii="Bookman Old Style" w:hAnsi="Bookman Old Style"/>
          <w:sz w:val="24"/>
          <w:szCs w:val="24"/>
        </w:rPr>
        <w:t>Combaz</w:t>
      </w:r>
      <w:proofErr w:type="spellEnd"/>
      <w:r w:rsidR="007435EA" w:rsidRPr="008C73F2">
        <w:rPr>
          <w:rFonts w:ascii="Bookman Old Style" w:hAnsi="Bookman Old Style"/>
          <w:sz w:val="24"/>
          <w:szCs w:val="24"/>
        </w:rPr>
        <w:t>, 2015).</w:t>
      </w:r>
      <w:r w:rsidR="00404B3B" w:rsidRPr="008C73F2">
        <w:rPr>
          <w:rFonts w:ascii="Bookman Old Style" w:hAnsi="Bookman Old Style"/>
          <w:sz w:val="24"/>
          <w:szCs w:val="24"/>
        </w:rPr>
        <w:t xml:space="preserve"> Recent studies indicate that many </w:t>
      </w:r>
      <w:r w:rsidR="003A3B8F" w:rsidRPr="008C73F2">
        <w:rPr>
          <w:rFonts w:ascii="Bookman Old Style" w:hAnsi="Bookman Old Style"/>
          <w:sz w:val="24"/>
          <w:szCs w:val="24"/>
        </w:rPr>
        <w:t>organizations</w:t>
      </w:r>
      <w:r w:rsidR="00404B3B" w:rsidRPr="008C73F2">
        <w:rPr>
          <w:rFonts w:ascii="Bookman Old Style" w:hAnsi="Bookman Old Style"/>
          <w:sz w:val="24"/>
          <w:szCs w:val="24"/>
        </w:rPr>
        <w:t xml:space="preserve"> fail to realize</w:t>
      </w:r>
      <w:r w:rsidR="003A3B8F" w:rsidRPr="008C73F2">
        <w:rPr>
          <w:rFonts w:ascii="Bookman Old Style" w:hAnsi="Bookman Old Style"/>
          <w:sz w:val="24"/>
          <w:szCs w:val="24"/>
        </w:rPr>
        <w:t xml:space="preserve"> significant returns on investments in IT projects (</w:t>
      </w:r>
      <w:proofErr w:type="spellStart"/>
      <w:r w:rsidR="003A3B8F" w:rsidRPr="008C73F2">
        <w:rPr>
          <w:rFonts w:ascii="Bookman Old Style" w:hAnsi="Bookman Old Style"/>
          <w:sz w:val="24"/>
          <w:szCs w:val="24"/>
        </w:rPr>
        <w:t>Kofahi</w:t>
      </w:r>
      <w:proofErr w:type="spellEnd"/>
      <w:r w:rsidR="003A3B8F" w:rsidRPr="008C73F2">
        <w:rPr>
          <w:rFonts w:ascii="Bookman Old Style" w:hAnsi="Bookman Old Style"/>
          <w:sz w:val="24"/>
          <w:szCs w:val="24"/>
        </w:rPr>
        <w:t xml:space="preserve">, </w:t>
      </w:r>
      <w:proofErr w:type="spellStart"/>
      <w:r w:rsidR="003A3B8F" w:rsidRPr="008C73F2">
        <w:rPr>
          <w:rFonts w:ascii="Bookman Old Style" w:hAnsi="Bookman Old Style"/>
          <w:sz w:val="24"/>
          <w:szCs w:val="24"/>
        </w:rPr>
        <w:t>Alryalat</w:t>
      </w:r>
      <w:proofErr w:type="spellEnd"/>
      <w:r w:rsidR="003A3B8F" w:rsidRPr="008C73F2">
        <w:rPr>
          <w:rFonts w:ascii="Bookman Old Style" w:hAnsi="Bookman Old Style"/>
          <w:sz w:val="24"/>
          <w:szCs w:val="24"/>
        </w:rPr>
        <w:t>, 2017).</w:t>
      </w:r>
      <w:r w:rsidR="007435EA" w:rsidRPr="008C73F2">
        <w:rPr>
          <w:rFonts w:ascii="Bookman Old Style" w:hAnsi="Bookman Old Style"/>
          <w:sz w:val="24"/>
          <w:szCs w:val="24"/>
        </w:rPr>
        <w:t xml:space="preserve"> An integrated financial management information system is an inte</w:t>
      </w:r>
      <w:r w:rsidR="003C0870" w:rsidRPr="008C73F2">
        <w:rPr>
          <w:rFonts w:ascii="Bookman Old Style" w:hAnsi="Bookman Old Style"/>
          <w:sz w:val="24"/>
          <w:szCs w:val="24"/>
        </w:rPr>
        <w:t>grated technical package that computerizes budget management and accounting system for government (World Bank, 2015).</w:t>
      </w:r>
      <w:r w:rsidR="00B3027E" w:rsidRPr="008C73F2">
        <w:rPr>
          <w:rFonts w:ascii="Bookman Old Style" w:hAnsi="Bookman Old Style"/>
          <w:sz w:val="24"/>
          <w:szCs w:val="24"/>
        </w:rPr>
        <w:t xml:space="preserve"> It offers a great potential for increasing participation, transparency and accountability (World Bank, 2015).</w:t>
      </w:r>
    </w:p>
    <w:p w14:paraId="75F288D9" w14:textId="4A67FE94" w:rsidR="00AB02B6" w:rsidRPr="008C73F2" w:rsidRDefault="000200AB" w:rsidP="00AB02B6">
      <w:pPr>
        <w:rPr>
          <w:rFonts w:ascii="Bookman Old Style" w:hAnsi="Bookman Old Style"/>
          <w:sz w:val="24"/>
          <w:szCs w:val="24"/>
        </w:rPr>
      </w:pPr>
      <w:r w:rsidRPr="008C73F2">
        <w:rPr>
          <w:rFonts w:ascii="Bookman Old Style" w:hAnsi="Bookman Old Style"/>
          <w:sz w:val="24"/>
          <w:szCs w:val="24"/>
        </w:rPr>
        <w:t>New York Times reported recently on the transition to contactless payment and the fact that cash is no longer as convenient as it once was especially as people fe</w:t>
      </w:r>
      <w:r w:rsidR="00C43EFE" w:rsidRPr="008C73F2">
        <w:rPr>
          <w:rFonts w:ascii="Bookman Old Style" w:hAnsi="Bookman Old Style"/>
          <w:sz w:val="24"/>
          <w:szCs w:val="24"/>
        </w:rPr>
        <w:t>ar its germ-spreading potential(Brunkhorst, 2020).</w:t>
      </w:r>
      <w:r w:rsidR="00B31D35" w:rsidRPr="008C73F2">
        <w:rPr>
          <w:rFonts w:ascii="Bookman Old Style" w:hAnsi="Bookman Old Style"/>
          <w:sz w:val="24"/>
          <w:szCs w:val="24"/>
        </w:rPr>
        <w:t xml:space="preserve"> In order to achieve the primary objectives of a business enterprise, financial planning helps to determine in advance the financial activities which are necessary in financial planning (</w:t>
      </w:r>
      <w:proofErr w:type="spellStart"/>
      <w:r w:rsidR="00B31D35" w:rsidRPr="008C73F2">
        <w:rPr>
          <w:rFonts w:ascii="Bookman Old Style" w:hAnsi="Bookman Old Style"/>
          <w:sz w:val="24"/>
          <w:szCs w:val="24"/>
        </w:rPr>
        <w:t>Tsi</w:t>
      </w:r>
      <w:proofErr w:type="spellEnd"/>
      <w:r w:rsidR="00B31D35" w:rsidRPr="008C73F2">
        <w:rPr>
          <w:rFonts w:ascii="Bookman Old Style" w:hAnsi="Bookman Old Style"/>
          <w:sz w:val="24"/>
          <w:szCs w:val="24"/>
        </w:rPr>
        <w:t>, 2016).</w:t>
      </w:r>
      <w:r w:rsidR="00FB6125" w:rsidRPr="008C73F2">
        <w:rPr>
          <w:rFonts w:ascii="Bookman Old Style" w:hAnsi="Bookman Old Style"/>
          <w:sz w:val="24"/>
          <w:szCs w:val="24"/>
        </w:rPr>
        <w:t xml:space="preserve"> This information which is usually recorded and supplied by the accountants manually is processed and communicated with the help of computers in management information system (Goodkind, Kowal, 2016). Financial knowledge helps individuals to make better financial decisions as much as it helps financial markets to function well (</w:t>
      </w:r>
      <w:proofErr w:type="spellStart"/>
      <w:r w:rsidR="00FB6125" w:rsidRPr="008C73F2">
        <w:rPr>
          <w:rFonts w:ascii="Bookman Old Style" w:hAnsi="Bookman Old Style"/>
          <w:sz w:val="24"/>
          <w:szCs w:val="24"/>
        </w:rPr>
        <w:t>Tsi</w:t>
      </w:r>
      <w:proofErr w:type="spellEnd"/>
      <w:r w:rsidR="00FB6125" w:rsidRPr="008C73F2">
        <w:rPr>
          <w:rFonts w:ascii="Bookman Old Style" w:hAnsi="Bookman Old Style"/>
          <w:sz w:val="24"/>
          <w:szCs w:val="24"/>
        </w:rPr>
        <w:t>, 2016).</w:t>
      </w:r>
      <w:r w:rsidR="00DA573F" w:rsidRPr="008C73F2">
        <w:rPr>
          <w:rFonts w:ascii="Bookman Old Style" w:hAnsi="Bookman Old Style"/>
          <w:sz w:val="24"/>
          <w:szCs w:val="24"/>
        </w:rPr>
        <w:t xml:space="preserve"> </w:t>
      </w:r>
      <w:r w:rsidR="00240F3F" w:rsidRPr="008C73F2">
        <w:rPr>
          <w:rFonts w:ascii="Bookman Old Style" w:hAnsi="Bookman Old Style"/>
          <w:sz w:val="24"/>
          <w:szCs w:val="24"/>
        </w:rPr>
        <w:t>Therefore, financial education has been observed to gain more significance for community groups, business, policy makers, educators and government since 1990s (</w:t>
      </w:r>
      <w:proofErr w:type="spellStart"/>
      <w:r w:rsidR="00240F3F" w:rsidRPr="008C73F2">
        <w:rPr>
          <w:rFonts w:ascii="Bookman Old Style" w:hAnsi="Bookman Old Style"/>
          <w:sz w:val="24"/>
          <w:szCs w:val="24"/>
        </w:rPr>
        <w:t>Barmak</w:t>
      </w:r>
      <w:proofErr w:type="spellEnd"/>
      <w:r w:rsidR="00240F3F" w:rsidRPr="008C73F2">
        <w:rPr>
          <w:rFonts w:ascii="Bookman Old Style" w:hAnsi="Bookman Old Style"/>
          <w:sz w:val="24"/>
          <w:szCs w:val="24"/>
        </w:rPr>
        <w:t>, 2015). The determinants of individual financial decision making have been examined in many studies for to look for a remedy for the inefficiency of individual financial behaviors (</w:t>
      </w:r>
      <w:proofErr w:type="spellStart"/>
      <w:r w:rsidR="00240F3F" w:rsidRPr="008C73F2">
        <w:rPr>
          <w:rFonts w:ascii="Bookman Old Style" w:hAnsi="Bookman Old Style"/>
          <w:sz w:val="24"/>
          <w:szCs w:val="24"/>
        </w:rPr>
        <w:t>Lusardi</w:t>
      </w:r>
      <w:proofErr w:type="spellEnd"/>
      <w:r w:rsidR="00240F3F" w:rsidRPr="008C73F2">
        <w:rPr>
          <w:rFonts w:ascii="Bookman Old Style" w:hAnsi="Bookman Old Style"/>
          <w:sz w:val="24"/>
          <w:szCs w:val="24"/>
        </w:rPr>
        <w:t>, Mitchell, 2014; Tang, Baker, 2016).</w:t>
      </w:r>
      <w:r w:rsidR="005C29ED" w:rsidRPr="008C73F2">
        <w:rPr>
          <w:rFonts w:ascii="Bookman Old Style" w:hAnsi="Bookman Old Style"/>
          <w:sz w:val="24"/>
          <w:szCs w:val="24"/>
        </w:rPr>
        <w:t xml:space="preserve"> Financial knowledge is crucial to helping individuals make better financial decisions as well as the financial markets to function well (Ramirez, Emily, 2017).</w:t>
      </w:r>
      <w:r w:rsidR="00510489" w:rsidRPr="008C73F2">
        <w:rPr>
          <w:rFonts w:ascii="Bookman Old Style" w:hAnsi="Bookman Old Style"/>
          <w:sz w:val="24"/>
          <w:szCs w:val="24"/>
        </w:rPr>
        <w:t xml:space="preserve"> Entrepreneurs need to be financially literate, the most common cause of business failure is poor financial control stemming from an ignorance of the basics of business finance (Barrow, 2016).</w:t>
      </w:r>
      <w:r w:rsidR="009745A9" w:rsidRPr="008C73F2">
        <w:rPr>
          <w:rFonts w:ascii="Bookman Old Style" w:hAnsi="Bookman Old Style"/>
          <w:sz w:val="24"/>
          <w:szCs w:val="24"/>
        </w:rPr>
        <w:t xml:space="preserve"> </w:t>
      </w:r>
      <w:r w:rsidR="00B91597" w:rsidRPr="008C73F2">
        <w:rPr>
          <w:rFonts w:ascii="Bookman Old Style" w:hAnsi="Bookman Old Style"/>
          <w:sz w:val="24"/>
          <w:szCs w:val="24"/>
        </w:rPr>
        <w:t xml:space="preserve">As contactless payment, </w:t>
      </w:r>
      <w:proofErr w:type="spellStart"/>
      <w:r w:rsidR="00B91597" w:rsidRPr="008C73F2">
        <w:rPr>
          <w:rFonts w:ascii="Bookman Old Style" w:hAnsi="Bookman Old Style"/>
          <w:sz w:val="24"/>
          <w:szCs w:val="24"/>
        </w:rPr>
        <w:t>Bbot’s</w:t>
      </w:r>
      <w:proofErr w:type="spellEnd"/>
      <w:r w:rsidR="00B91597" w:rsidRPr="008C73F2">
        <w:rPr>
          <w:rFonts w:ascii="Bookman Old Style" w:hAnsi="Bookman Old Style"/>
          <w:sz w:val="24"/>
          <w:szCs w:val="24"/>
        </w:rPr>
        <w:t xml:space="preserve"> software allows dine in customers to use their phone to scan a QR code that launches the restaurant’s menu (Ryan, 2021). </w:t>
      </w:r>
    </w:p>
    <w:p w14:paraId="4967D0AE" w14:textId="77777777" w:rsidR="004F441D" w:rsidRPr="008C73F2" w:rsidRDefault="004F441D" w:rsidP="00AB02B6">
      <w:pPr>
        <w:rPr>
          <w:rFonts w:ascii="Bookman Old Style" w:hAnsi="Bookman Old Style"/>
          <w:sz w:val="24"/>
          <w:szCs w:val="24"/>
        </w:rPr>
      </w:pPr>
    </w:p>
    <w:p w14:paraId="41EC50A1" w14:textId="659D3AA5" w:rsidR="008B2734" w:rsidRPr="008C73F2" w:rsidRDefault="00995ED9" w:rsidP="00AB2779">
      <w:pPr>
        <w:pStyle w:val="Heading1"/>
        <w:rPr>
          <w:rFonts w:ascii="Bookman Old Style" w:hAnsi="Bookman Old Style"/>
          <w:sz w:val="24"/>
          <w:szCs w:val="24"/>
        </w:rPr>
      </w:pPr>
      <w:bookmarkStart w:id="6" w:name="_Toc100860295"/>
      <w:r w:rsidRPr="008C73F2">
        <w:rPr>
          <w:rFonts w:ascii="Bookman Old Style" w:hAnsi="Bookman Old Style"/>
          <w:sz w:val="24"/>
          <w:szCs w:val="24"/>
        </w:rPr>
        <w:t>Actions Taken</w:t>
      </w:r>
      <w:bookmarkEnd w:id="6"/>
    </w:p>
    <w:p w14:paraId="20FD4F73" w14:textId="77777777" w:rsidR="008A792D" w:rsidRPr="008C73F2" w:rsidRDefault="00CD5C12" w:rsidP="00AB2779">
      <w:pPr>
        <w:rPr>
          <w:rFonts w:ascii="Bookman Old Style" w:hAnsi="Bookman Old Style"/>
          <w:sz w:val="24"/>
          <w:szCs w:val="24"/>
        </w:rPr>
      </w:pPr>
      <w:r w:rsidRPr="008C73F2">
        <w:rPr>
          <w:rFonts w:ascii="Bookman Old Style" w:hAnsi="Bookman Old Style"/>
          <w:sz w:val="24"/>
          <w:szCs w:val="24"/>
        </w:rPr>
        <w:t>In 1999, the Budget and Public Expenditure Management Systems was lunch and reform by Public Financial Management with the objective of enhancing the budgetary and financial reporting systems of the public sector.</w:t>
      </w:r>
    </w:p>
    <w:p w14:paraId="4155E52C" w14:textId="14420692" w:rsidR="00A75D3C" w:rsidRPr="008C73F2" w:rsidRDefault="00BE32B3" w:rsidP="00AB2779">
      <w:pPr>
        <w:rPr>
          <w:rFonts w:ascii="Bookman Old Style" w:hAnsi="Bookman Old Style"/>
          <w:sz w:val="24"/>
          <w:szCs w:val="24"/>
        </w:rPr>
      </w:pPr>
      <w:r w:rsidRPr="008C73F2">
        <w:rPr>
          <w:rFonts w:ascii="Bookman Old Style" w:hAnsi="Bookman Old Style"/>
          <w:sz w:val="24"/>
          <w:szCs w:val="24"/>
        </w:rPr>
        <w:t>Technology may smooth the path in hospitality speeding up transactions and orders and spreading word about a business online (</w:t>
      </w:r>
      <w:proofErr w:type="spellStart"/>
      <w:r w:rsidRPr="008C73F2">
        <w:rPr>
          <w:rFonts w:ascii="Bookman Old Style" w:hAnsi="Bookman Old Style"/>
          <w:sz w:val="24"/>
          <w:szCs w:val="24"/>
        </w:rPr>
        <w:t>Manzoori</w:t>
      </w:r>
      <w:proofErr w:type="spellEnd"/>
      <w:r w:rsidRPr="008C73F2">
        <w:rPr>
          <w:rFonts w:ascii="Bookman Old Style" w:hAnsi="Bookman Old Style"/>
          <w:sz w:val="24"/>
          <w:szCs w:val="24"/>
        </w:rPr>
        <w:t>, Janie, 2019).</w:t>
      </w:r>
      <w:r w:rsidR="00AB4A6C" w:rsidRPr="008C73F2">
        <w:rPr>
          <w:rFonts w:ascii="Bookman Old Style" w:hAnsi="Bookman Old Style"/>
          <w:sz w:val="24"/>
          <w:szCs w:val="24"/>
        </w:rPr>
        <w:t xml:space="preserve"> As </w:t>
      </w:r>
      <w:r w:rsidR="00AB4A6C" w:rsidRPr="008C73F2">
        <w:rPr>
          <w:rFonts w:ascii="Bookman Old Style" w:hAnsi="Bookman Old Style"/>
          <w:sz w:val="24"/>
          <w:szCs w:val="24"/>
        </w:rPr>
        <w:lastRenderedPageBreak/>
        <w:t xml:space="preserve">contactless payment, </w:t>
      </w:r>
      <w:proofErr w:type="spellStart"/>
      <w:r w:rsidR="00AB4A6C" w:rsidRPr="008C73F2">
        <w:rPr>
          <w:rFonts w:ascii="Bookman Old Style" w:hAnsi="Bookman Old Style"/>
          <w:sz w:val="24"/>
          <w:szCs w:val="24"/>
        </w:rPr>
        <w:t>Bbot’s</w:t>
      </w:r>
      <w:proofErr w:type="spellEnd"/>
      <w:r w:rsidR="00AB4A6C" w:rsidRPr="008C73F2">
        <w:rPr>
          <w:rFonts w:ascii="Bookman Old Style" w:hAnsi="Bookman Old Style"/>
          <w:sz w:val="24"/>
          <w:szCs w:val="24"/>
        </w:rPr>
        <w:t xml:space="preserve"> software allows dine in customers to use their phone to scan a QR code that launches the restaurant’s menu (Ryan, 2021). Patrons can then use their device to place an order and pay, without having to handle a physical menu or check</w:t>
      </w:r>
      <w:r w:rsidR="00FA4D08" w:rsidRPr="008C73F2">
        <w:rPr>
          <w:rFonts w:ascii="Bookman Old Style" w:hAnsi="Bookman Old Style"/>
          <w:sz w:val="24"/>
          <w:szCs w:val="24"/>
        </w:rPr>
        <w:t xml:space="preserve"> (Ryan, 2021). Many business may begin to more widely embrace delivery services, contactless payment methods and mobile ordering changes that are both convenient and necessary (</w:t>
      </w:r>
      <w:r w:rsidR="00771CD6" w:rsidRPr="008C73F2">
        <w:rPr>
          <w:rFonts w:ascii="Bookman Old Style" w:hAnsi="Bookman Old Style"/>
          <w:sz w:val="24"/>
          <w:szCs w:val="24"/>
        </w:rPr>
        <w:t>Brunkhorst</w:t>
      </w:r>
      <w:r w:rsidR="00FA4D08" w:rsidRPr="008C73F2">
        <w:rPr>
          <w:rFonts w:ascii="Bookman Old Style" w:hAnsi="Bookman Old Style"/>
          <w:sz w:val="24"/>
          <w:szCs w:val="24"/>
        </w:rPr>
        <w:t xml:space="preserve">, 2020). The near field communication (NFC) chip card can communicate with a credit card terminal and authenticate a purchase as long as the embedded card is a few inches from the terminal’s reader, there is no need to insert the card and the entire process is quick </w:t>
      </w:r>
      <w:r w:rsidR="00771CD6" w:rsidRPr="008C73F2">
        <w:rPr>
          <w:rFonts w:ascii="Bookman Old Style" w:hAnsi="Bookman Old Style"/>
          <w:sz w:val="24"/>
          <w:szCs w:val="24"/>
        </w:rPr>
        <w:t>(Brunkhorst</w:t>
      </w:r>
      <w:r w:rsidR="00FA4D08" w:rsidRPr="008C73F2">
        <w:rPr>
          <w:rFonts w:ascii="Bookman Old Style" w:hAnsi="Bookman Old Style"/>
          <w:sz w:val="24"/>
          <w:szCs w:val="24"/>
        </w:rPr>
        <w:t>, 2020).</w:t>
      </w:r>
      <w:r w:rsidR="00FF23A3" w:rsidRPr="008C73F2">
        <w:rPr>
          <w:rFonts w:ascii="Bookman Old Style" w:hAnsi="Bookman Old Style"/>
          <w:sz w:val="24"/>
          <w:szCs w:val="24"/>
        </w:rPr>
        <w:t xml:space="preserve"> The coronavirus is accelerating a shift toward a cashless future raising new calculations for </w:t>
      </w:r>
      <w:r w:rsidR="006B3EFA" w:rsidRPr="008C73F2">
        <w:rPr>
          <w:rFonts w:ascii="Bookman Old Style" w:hAnsi="Bookman Old Style"/>
          <w:sz w:val="24"/>
          <w:szCs w:val="24"/>
        </w:rPr>
        <w:t>merchants and enriching the digital payment industry (</w:t>
      </w:r>
      <w:r w:rsidR="00771CD6" w:rsidRPr="008C73F2">
        <w:rPr>
          <w:rFonts w:ascii="Bookman Old Style" w:hAnsi="Bookman Old Style"/>
          <w:sz w:val="24"/>
          <w:szCs w:val="24"/>
        </w:rPr>
        <w:t>Brunkhorst</w:t>
      </w:r>
      <w:r w:rsidR="006B3EFA" w:rsidRPr="008C73F2">
        <w:rPr>
          <w:rFonts w:ascii="Bookman Old Style" w:hAnsi="Bookman Old Style"/>
          <w:sz w:val="24"/>
          <w:szCs w:val="24"/>
        </w:rPr>
        <w:t>, 2020).</w:t>
      </w:r>
      <w:r w:rsidR="00413DE2" w:rsidRPr="008C73F2">
        <w:rPr>
          <w:rFonts w:ascii="Bookman Old Style" w:hAnsi="Bookman Old Style"/>
          <w:sz w:val="24"/>
          <w:szCs w:val="24"/>
        </w:rPr>
        <w:t xml:space="preserve"> </w:t>
      </w:r>
      <w:r w:rsidR="00605C08" w:rsidRPr="008C73F2">
        <w:rPr>
          <w:rFonts w:ascii="Bookman Old Style" w:hAnsi="Bookman Old Style"/>
          <w:sz w:val="24"/>
          <w:szCs w:val="24"/>
        </w:rPr>
        <w:t>Most people over the age of 65 years use information and communication technology to maintain family and social connections and to access information related to health and routine activities (</w:t>
      </w:r>
      <w:proofErr w:type="spellStart"/>
      <w:r w:rsidR="00605C08" w:rsidRPr="008C73F2">
        <w:rPr>
          <w:rFonts w:ascii="Bookman Old Style" w:hAnsi="Bookman Old Style"/>
          <w:sz w:val="24"/>
          <w:szCs w:val="24"/>
        </w:rPr>
        <w:t>Vroman</w:t>
      </w:r>
      <w:proofErr w:type="spellEnd"/>
      <w:r w:rsidR="00605C08" w:rsidRPr="008C73F2">
        <w:rPr>
          <w:rFonts w:ascii="Bookman Old Style" w:hAnsi="Bookman Old Style"/>
          <w:sz w:val="24"/>
          <w:szCs w:val="24"/>
        </w:rPr>
        <w:t xml:space="preserve"> et al, 2015). </w:t>
      </w:r>
      <w:r w:rsidR="00C048E5" w:rsidRPr="008C73F2">
        <w:rPr>
          <w:rFonts w:ascii="Bookman Old Style" w:hAnsi="Bookman Old Style"/>
          <w:sz w:val="24"/>
          <w:szCs w:val="24"/>
        </w:rPr>
        <w:t>Contactless payments are taking hold globally and forward-thinking U.S. financial institutions should be intent on leveraging the safety economic and strategic benefits contactless cards represent (‘How MasterCard is helping consumers”, March 26, 2020).</w:t>
      </w:r>
      <w:r w:rsidR="007C1C0F" w:rsidRPr="008C73F2">
        <w:rPr>
          <w:rFonts w:ascii="Bookman Old Style" w:hAnsi="Bookman Old Style"/>
          <w:sz w:val="24"/>
          <w:szCs w:val="24"/>
        </w:rPr>
        <w:t xml:space="preserve"> </w:t>
      </w:r>
    </w:p>
    <w:p w14:paraId="5ADEA772" w14:textId="03B295FF" w:rsidR="00995ED9" w:rsidRPr="008C73F2" w:rsidRDefault="00995ED9" w:rsidP="00AC57F6">
      <w:pPr>
        <w:pStyle w:val="Heading3"/>
        <w:numPr>
          <w:ilvl w:val="2"/>
          <w:numId w:val="3"/>
        </w:numPr>
        <w:rPr>
          <w:rFonts w:ascii="Bookman Old Style" w:hAnsi="Bookman Old Style"/>
          <w:sz w:val="24"/>
          <w:szCs w:val="24"/>
        </w:rPr>
      </w:pPr>
      <w:bookmarkStart w:id="7" w:name="_Toc100860296"/>
      <w:r w:rsidRPr="008C73F2">
        <w:rPr>
          <w:rFonts w:ascii="Bookman Old Style" w:hAnsi="Bookman Old Style"/>
          <w:sz w:val="24"/>
          <w:szCs w:val="24"/>
        </w:rPr>
        <w:t>Development</w:t>
      </w:r>
      <w:bookmarkEnd w:id="7"/>
    </w:p>
    <w:p w14:paraId="638AB058" w14:textId="46429AEA" w:rsidR="00E9354C" w:rsidRPr="008C73F2" w:rsidRDefault="00E9354C" w:rsidP="00995ED9">
      <w:pPr>
        <w:rPr>
          <w:rFonts w:ascii="Bookman Old Style" w:hAnsi="Bookman Old Style"/>
          <w:sz w:val="24"/>
          <w:szCs w:val="24"/>
        </w:rPr>
      </w:pPr>
      <w:r w:rsidRPr="008C73F2">
        <w:rPr>
          <w:rFonts w:ascii="Bookman Old Style" w:hAnsi="Bookman Old Style"/>
          <w:sz w:val="24"/>
          <w:szCs w:val="24"/>
        </w:rPr>
        <w:t xml:space="preserve">Ghana Integrated Financial Management Information System (GIFMIS) was introduced in 2010 by the president of the Republic of Ghana, against this background to do away with the manual system of operation in the public service </w:t>
      </w:r>
      <w:r w:rsidR="007362ED" w:rsidRPr="008C73F2">
        <w:rPr>
          <w:rFonts w:ascii="Bookman Old Style" w:hAnsi="Bookman Old Style"/>
          <w:sz w:val="24"/>
          <w:szCs w:val="24"/>
        </w:rPr>
        <w:t>organisations</w:t>
      </w:r>
      <w:r w:rsidRPr="008C73F2">
        <w:rPr>
          <w:rFonts w:ascii="Bookman Old Style" w:hAnsi="Bookman Old Style"/>
          <w:sz w:val="24"/>
          <w:szCs w:val="24"/>
        </w:rPr>
        <w:t>.</w:t>
      </w:r>
    </w:p>
    <w:p w14:paraId="3955E3BE" w14:textId="7C1A8098" w:rsidR="00995ED9" w:rsidRPr="008C73F2" w:rsidRDefault="00995ED9" w:rsidP="00343E6A">
      <w:pPr>
        <w:pStyle w:val="Heading3"/>
        <w:numPr>
          <w:ilvl w:val="2"/>
          <w:numId w:val="3"/>
        </w:numPr>
        <w:rPr>
          <w:rFonts w:ascii="Bookman Old Style" w:hAnsi="Bookman Old Style"/>
          <w:sz w:val="24"/>
          <w:szCs w:val="24"/>
        </w:rPr>
      </w:pPr>
      <w:bookmarkStart w:id="8" w:name="_Toc100860297"/>
      <w:r w:rsidRPr="008C73F2">
        <w:rPr>
          <w:rFonts w:ascii="Bookman Old Style" w:hAnsi="Bookman Old Style"/>
          <w:sz w:val="24"/>
          <w:szCs w:val="24"/>
        </w:rPr>
        <w:t>Implementation</w:t>
      </w:r>
      <w:bookmarkEnd w:id="8"/>
    </w:p>
    <w:p w14:paraId="09450D0E" w14:textId="1FEF8630" w:rsidR="00FA71C5" w:rsidRPr="008C73F2" w:rsidRDefault="00FA71C5" w:rsidP="00995ED9">
      <w:pPr>
        <w:rPr>
          <w:rFonts w:ascii="Bookman Old Style" w:hAnsi="Bookman Old Style"/>
          <w:sz w:val="24"/>
          <w:szCs w:val="24"/>
        </w:rPr>
      </w:pPr>
      <w:r w:rsidRPr="008C73F2">
        <w:rPr>
          <w:rFonts w:ascii="Bookman Old Style" w:hAnsi="Bookman Old Style"/>
          <w:sz w:val="24"/>
          <w:szCs w:val="24"/>
        </w:rPr>
        <w:t xml:space="preserve">In 1999, the Budget and Public Expenditure Management Systems was lunch and reform by Public Financial Management with the objective of enhancing the budgetary and financial reporting systems of the public sector. Ghana Integrated Financial Management Information System (GIFMIS) was introduced in 2010 by the president of the Republic of Ghana, against this background to do away with the manual system of operation in the public service </w:t>
      </w:r>
      <w:r w:rsidR="00896C7E" w:rsidRPr="008C73F2">
        <w:rPr>
          <w:rFonts w:ascii="Bookman Old Style" w:hAnsi="Bookman Old Style"/>
          <w:sz w:val="24"/>
          <w:szCs w:val="24"/>
        </w:rPr>
        <w:t>organisations</w:t>
      </w:r>
      <w:r w:rsidRPr="008C73F2">
        <w:rPr>
          <w:rFonts w:ascii="Bookman Old Style" w:hAnsi="Bookman Old Style"/>
          <w:sz w:val="24"/>
          <w:szCs w:val="24"/>
        </w:rPr>
        <w:t>.</w:t>
      </w:r>
    </w:p>
    <w:p w14:paraId="658E1304" w14:textId="475A5C0C" w:rsidR="00995ED9" w:rsidRPr="008C73F2" w:rsidRDefault="00995ED9" w:rsidP="003E7EEB">
      <w:pPr>
        <w:pStyle w:val="Heading3"/>
        <w:numPr>
          <w:ilvl w:val="2"/>
          <w:numId w:val="3"/>
        </w:numPr>
        <w:rPr>
          <w:rFonts w:ascii="Bookman Old Style" w:hAnsi="Bookman Old Style"/>
          <w:sz w:val="24"/>
          <w:szCs w:val="24"/>
        </w:rPr>
      </w:pPr>
      <w:bookmarkStart w:id="9" w:name="_Toc100860298"/>
      <w:r w:rsidRPr="008C73F2">
        <w:rPr>
          <w:rFonts w:ascii="Bookman Old Style" w:hAnsi="Bookman Old Style"/>
          <w:sz w:val="24"/>
          <w:szCs w:val="24"/>
        </w:rPr>
        <w:t>Evaluation</w:t>
      </w:r>
      <w:bookmarkEnd w:id="9"/>
    </w:p>
    <w:p w14:paraId="0E8CD955" w14:textId="4BDC5FC5" w:rsidR="00B36769" w:rsidRPr="008C73F2" w:rsidRDefault="00B36769" w:rsidP="00995ED9">
      <w:pPr>
        <w:rPr>
          <w:rFonts w:ascii="Bookman Old Style" w:hAnsi="Bookman Old Style"/>
          <w:sz w:val="24"/>
          <w:szCs w:val="24"/>
        </w:rPr>
      </w:pPr>
      <w:r w:rsidRPr="008C73F2">
        <w:rPr>
          <w:rFonts w:ascii="Bookman Old Style" w:hAnsi="Bookman Old Style"/>
          <w:sz w:val="24"/>
          <w:szCs w:val="24"/>
        </w:rPr>
        <w:t xml:space="preserve">The operation of manual system of accounting since the colonial era in the public sector, although the aim of financial accounting management among state institutions is to reduce cost of resources through irregularities, fraud by government workers and prevent wasteful of improper   spending. Ghana Integrated Financial Management Information System (GIFMIS) was introduced in 2010 by the president of the Republic of Ghana, against this background to do away with the manual system of operation in the public service </w:t>
      </w:r>
      <w:r w:rsidR="002B6328" w:rsidRPr="008C73F2">
        <w:rPr>
          <w:rFonts w:ascii="Bookman Old Style" w:hAnsi="Bookman Old Style"/>
          <w:sz w:val="24"/>
          <w:szCs w:val="24"/>
        </w:rPr>
        <w:t>organisations</w:t>
      </w:r>
      <w:r w:rsidRPr="008C73F2">
        <w:rPr>
          <w:rFonts w:ascii="Bookman Old Style" w:hAnsi="Bookman Old Style"/>
          <w:sz w:val="24"/>
          <w:szCs w:val="24"/>
        </w:rPr>
        <w:t>.</w:t>
      </w:r>
      <w:r w:rsidR="0072129F" w:rsidRPr="008C73F2">
        <w:rPr>
          <w:rFonts w:ascii="Bookman Old Style" w:hAnsi="Bookman Old Style"/>
          <w:sz w:val="24"/>
          <w:szCs w:val="24"/>
        </w:rPr>
        <w:t xml:space="preserve"> In 1999, the Budget and Public Expenditure Management Systems was lunch and reform by Public Financial Management with the objective of enhancing the budgetary and financial reporting systems of the public sector</w:t>
      </w:r>
      <w:r w:rsidR="007362ED" w:rsidRPr="008C73F2">
        <w:rPr>
          <w:rFonts w:ascii="Bookman Old Style" w:hAnsi="Bookman Old Style"/>
          <w:sz w:val="24"/>
          <w:szCs w:val="24"/>
        </w:rPr>
        <w:t>.</w:t>
      </w:r>
    </w:p>
    <w:p w14:paraId="57FC4DD2" w14:textId="77777777" w:rsidR="00995ED9" w:rsidRPr="008C73F2" w:rsidRDefault="00995ED9" w:rsidP="00AB2779">
      <w:pPr>
        <w:rPr>
          <w:rFonts w:ascii="Bookman Old Style" w:hAnsi="Bookman Old Style"/>
          <w:sz w:val="24"/>
          <w:szCs w:val="24"/>
        </w:rPr>
      </w:pPr>
    </w:p>
    <w:p w14:paraId="3636378F" w14:textId="77777777" w:rsidR="00AB2779" w:rsidRPr="008C73F2" w:rsidRDefault="00AB2779" w:rsidP="00AB2779">
      <w:pPr>
        <w:rPr>
          <w:rFonts w:ascii="Bookman Old Style" w:hAnsi="Bookman Old Style"/>
          <w:sz w:val="24"/>
          <w:szCs w:val="24"/>
        </w:rPr>
      </w:pPr>
    </w:p>
    <w:p w14:paraId="51A42C80" w14:textId="60B9E98F" w:rsidR="00691958" w:rsidRPr="008C73F2" w:rsidRDefault="00995ED9" w:rsidP="008B2734">
      <w:pPr>
        <w:pStyle w:val="Heading1"/>
        <w:rPr>
          <w:rFonts w:ascii="Bookman Old Style" w:hAnsi="Bookman Old Style"/>
          <w:sz w:val="24"/>
          <w:szCs w:val="24"/>
        </w:rPr>
      </w:pPr>
      <w:bookmarkStart w:id="10" w:name="_Toc100860299"/>
      <w:r w:rsidRPr="008C73F2">
        <w:rPr>
          <w:rFonts w:ascii="Bookman Old Style" w:hAnsi="Bookman Old Style"/>
          <w:sz w:val="24"/>
          <w:szCs w:val="24"/>
        </w:rPr>
        <w:t>Results Achieved</w:t>
      </w:r>
      <w:bookmarkEnd w:id="10"/>
    </w:p>
    <w:p w14:paraId="0108B7DF" w14:textId="090CE4E0" w:rsidR="00100567" w:rsidRPr="008C73F2" w:rsidRDefault="00100567" w:rsidP="00100567">
      <w:pPr>
        <w:rPr>
          <w:rFonts w:ascii="Bookman Old Style" w:hAnsi="Bookman Old Style"/>
          <w:sz w:val="24"/>
          <w:szCs w:val="24"/>
        </w:rPr>
      </w:pPr>
      <w:r w:rsidRPr="008C73F2">
        <w:rPr>
          <w:rFonts w:ascii="Bookman Old Style" w:hAnsi="Bookman Old Style"/>
          <w:sz w:val="24"/>
          <w:szCs w:val="24"/>
        </w:rPr>
        <w:t>The operation of manual system of accounting since the colonial era in the public sector, although the aim of financial accounting management among state institutions is to reduce cost of resources through irregularities, fraud by government workers and prevent wasteful of improper   spending. Ghana Integrated Financial Management Information System (GIFMIS) was introduced in 2010 by the president of the Republic of Ghana, against this background to do away with the manual system of operation in the public service organisations</w:t>
      </w:r>
      <w:r w:rsidR="00491763" w:rsidRPr="008C73F2">
        <w:rPr>
          <w:rFonts w:ascii="Bookman Old Style" w:hAnsi="Bookman Old Style"/>
          <w:sz w:val="24"/>
          <w:szCs w:val="24"/>
        </w:rPr>
        <w:t>.</w:t>
      </w:r>
    </w:p>
    <w:p w14:paraId="18F9D555" w14:textId="53F29C4B" w:rsidR="00B571FB" w:rsidRPr="008C73F2" w:rsidRDefault="00B571FB" w:rsidP="00B571FB">
      <w:pPr>
        <w:rPr>
          <w:rFonts w:ascii="Bookman Old Style" w:hAnsi="Bookman Old Style"/>
          <w:sz w:val="24"/>
          <w:szCs w:val="24"/>
        </w:rPr>
      </w:pPr>
      <w:r w:rsidRPr="008C73F2">
        <w:rPr>
          <w:rFonts w:ascii="Bookman Old Style" w:hAnsi="Bookman Old Style"/>
          <w:sz w:val="24"/>
          <w:szCs w:val="24"/>
        </w:rPr>
        <w:t>The financial environment of the world is continuously changing, particularly due to the effects of globalization (S. Kr, Chandrani, 2019), financial accounting is extremely helpful for preparing future planning, budgeting and financial forecasting (Goodkind, Kowal, 2016).  The institute of cost and management accountants London, has defined management accountant as the application of professional knowledge and skill in the preparation of accounting information in such a way as to assist management in the formulation of policies and in the planning and control of the operation (ING Bank, 2016). Technology may smooth the path in hospitality speeding up transactions and orders and spreading word about a business online (</w:t>
      </w:r>
      <w:proofErr w:type="spellStart"/>
      <w:r w:rsidRPr="008C73F2">
        <w:rPr>
          <w:rFonts w:ascii="Bookman Old Style" w:hAnsi="Bookman Old Style"/>
          <w:sz w:val="24"/>
          <w:szCs w:val="24"/>
        </w:rPr>
        <w:t>Manzoori</w:t>
      </w:r>
      <w:proofErr w:type="spellEnd"/>
      <w:r w:rsidRPr="008C73F2">
        <w:rPr>
          <w:rFonts w:ascii="Bookman Old Style" w:hAnsi="Bookman Old Style"/>
          <w:sz w:val="24"/>
          <w:szCs w:val="24"/>
        </w:rPr>
        <w:t xml:space="preserve">, Janie, 2019). As contactless payment, </w:t>
      </w:r>
      <w:proofErr w:type="spellStart"/>
      <w:r w:rsidRPr="008C73F2">
        <w:rPr>
          <w:rFonts w:ascii="Bookman Old Style" w:hAnsi="Bookman Old Style"/>
          <w:sz w:val="24"/>
          <w:szCs w:val="24"/>
        </w:rPr>
        <w:t>Bbot’s</w:t>
      </w:r>
      <w:proofErr w:type="spellEnd"/>
      <w:r w:rsidRPr="008C73F2">
        <w:rPr>
          <w:rFonts w:ascii="Bookman Old Style" w:hAnsi="Bookman Old Style"/>
          <w:sz w:val="24"/>
          <w:szCs w:val="24"/>
        </w:rPr>
        <w:t xml:space="preserve"> software allows dine in customers to use their phone to scan a QR code that launches the restaurant’s menu (Ryan, 2021). Patrons can then use their device to place an order and pay, without having to handle a physical menu or check (Ryan, 2021). Many business may begin to more widely embrace delivery services, contactless payment methods and mobile ordering changes that are both convenient and necessary (Brunkhorst, 2020). The near field communication (NFC) chip card can communicate with a credit card terminal and authenticate a purchase as long as the embedded card is a few inches from the terminal’s reader, there is no need to insert the card and the entire process is quick (Brunkhorst, 2020). The coronavirus is accelerating a shift toward a cashless future raising new calculations for merchants and enriching the digital payment industry (Brunkhorst, 2020). Financial knowledge is crucial to helping individuals make better financial decisions as well as the financial markets to function well (Ramirez, Emily, 2017). Entrepreneurs need to be financially literate, the most common cause of business failure is poor financial control stemming from an ignorance of the basics of business finance (Barrow, 2016). </w:t>
      </w:r>
    </w:p>
    <w:p w14:paraId="34AD6987" w14:textId="1AFF145A" w:rsidR="00691958" w:rsidRPr="008C73F2" w:rsidRDefault="00691958" w:rsidP="00691958">
      <w:pPr>
        <w:pStyle w:val="Heading3"/>
        <w:numPr>
          <w:ilvl w:val="2"/>
          <w:numId w:val="3"/>
        </w:numPr>
        <w:rPr>
          <w:rFonts w:ascii="Bookman Old Style" w:hAnsi="Bookman Old Style"/>
          <w:sz w:val="24"/>
          <w:szCs w:val="24"/>
        </w:rPr>
      </w:pPr>
      <w:bookmarkStart w:id="11" w:name="_Toc100860300"/>
      <w:r w:rsidRPr="008C73F2">
        <w:rPr>
          <w:rFonts w:ascii="Bookman Old Style" w:hAnsi="Bookman Old Style"/>
          <w:sz w:val="24"/>
          <w:szCs w:val="24"/>
        </w:rPr>
        <w:t>Development</w:t>
      </w:r>
      <w:bookmarkEnd w:id="11"/>
    </w:p>
    <w:p w14:paraId="1F20A7FF" w14:textId="3D044EF1" w:rsidR="004A2238" w:rsidRPr="008C73F2" w:rsidRDefault="00B571FB" w:rsidP="006A7979">
      <w:pPr>
        <w:rPr>
          <w:rFonts w:ascii="Bookman Old Style" w:hAnsi="Bookman Old Style"/>
          <w:sz w:val="24"/>
          <w:szCs w:val="24"/>
        </w:rPr>
      </w:pPr>
      <w:r w:rsidRPr="008C73F2">
        <w:rPr>
          <w:rFonts w:ascii="Bookman Old Style" w:hAnsi="Bookman Old Style"/>
          <w:sz w:val="24"/>
          <w:szCs w:val="24"/>
        </w:rPr>
        <w:t xml:space="preserve">Financial knowledge is crucial to helping individuals make better financial decisions as well as the financial markets to function well (Ramirez, Emily, 2017). Entrepreneurs need to be financially literate, the most common cause of business failure is poor financial control stemming from an ignorance of the basics of business finance (Barrow, 2016). </w:t>
      </w:r>
      <w:r w:rsidR="004A2238" w:rsidRPr="008C73F2">
        <w:rPr>
          <w:rFonts w:ascii="Bookman Old Style" w:hAnsi="Bookman Old Style"/>
          <w:sz w:val="24"/>
          <w:szCs w:val="24"/>
        </w:rPr>
        <w:t xml:space="preserve">The financial environment of the </w:t>
      </w:r>
      <w:r w:rsidR="004A2238" w:rsidRPr="008C73F2">
        <w:rPr>
          <w:rFonts w:ascii="Bookman Old Style" w:hAnsi="Bookman Old Style"/>
          <w:sz w:val="24"/>
          <w:szCs w:val="24"/>
        </w:rPr>
        <w:lastRenderedPageBreak/>
        <w:t xml:space="preserve">world is continuously changing, particularly due to the effects of globalization (S. Kr, Chandrani, 2019), financial accounting is extremely helpful for preparing future planning, budgeting and financial forecasting (Goodkind, Kowal, 2016).  </w:t>
      </w:r>
    </w:p>
    <w:p w14:paraId="4B8F5095" w14:textId="77777777" w:rsidR="00540A68" w:rsidRPr="008C73F2" w:rsidRDefault="00540A68" w:rsidP="00691958">
      <w:pPr>
        <w:rPr>
          <w:rFonts w:ascii="Bookman Old Style" w:hAnsi="Bookman Old Style"/>
          <w:sz w:val="24"/>
          <w:szCs w:val="24"/>
        </w:rPr>
      </w:pPr>
    </w:p>
    <w:p w14:paraId="4A5B08C8" w14:textId="2CBA0493" w:rsidR="00C350BE" w:rsidRPr="008C73F2" w:rsidRDefault="00995ED9" w:rsidP="00C350BE">
      <w:pPr>
        <w:pStyle w:val="Heading1"/>
        <w:rPr>
          <w:rFonts w:ascii="Bookman Old Style" w:hAnsi="Bookman Old Style"/>
          <w:sz w:val="24"/>
          <w:szCs w:val="24"/>
        </w:rPr>
      </w:pPr>
      <w:bookmarkStart w:id="12" w:name="_Toc100860301"/>
      <w:r w:rsidRPr="008C73F2">
        <w:rPr>
          <w:rFonts w:ascii="Bookman Old Style" w:hAnsi="Bookman Old Style"/>
          <w:sz w:val="24"/>
          <w:szCs w:val="24"/>
        </w:rPr>
        <w:t>Lessons Learnt</w:t>
      </w:r>
      <w:bookmarkEnd w:id="12"/>
    </w:p>
    <w:p w14:paraId="68AACE34" w14:textId="39A8F345" w:rsidR="00491763" w:rsidRPr="008C73F2" w:rsidRDefault="00491763" w:rsidP="00491763">
      <w:pPr>
        <w:rPr>
          <w:rFonts w:ascii="Bookman Old Style" w:hAnsi="Bookman Old Style"/>
          <w:sz w:val="24"/>
          <w:szCs w:val="24"/>
        </w:rPr>
      </w:pPr>
      <w:r w:rsidRPr="008C73F2">
        <w:rPr>
          <w:rFonts w:ascii="Bookman Old Style" w:hAnsi="Bookman Old Style"/>
          <w:sz w:val="24"/>
          <w:szCs w:val="24"/>
        </w:rPr>
        <w:t>Ghana Integrated Financial Management Information System (GIFMIS) was introduced in 2010 by the president of the Republic of Ghana, against this background to do away with the manual system of operation in the public service organisations. The operation of manual system of accounting since the colonial era in the public sector, although the aim of financial accounting management among state institutions is to reduce cost of resources through irregularities, fraud by government workers and prevent wasteful of improper   spending.</w:t>
      </w:r>
    </w:p>
    <w:p w14:paraId="2C49C4EC" w14:textId="08A67BA5" w:rsidR="00B5125B" w:rsidRPr="008C73F2" w:rsidRDefault="001C31F4" w:rsidP="00B5125B">
      <w:pPr>
        <w:rPr>
          <w:rFonts w:ascii="Bookman Old Style" w:hAnsi="Bookman Old Style"/>
          <w:sz w:val="24"/>
          <w:szCs w:val="24"/>
        </w:rPr>
      </w:pPr>
      <w:r w:rsidRPr="008C73F2">
        <w:rPr>
          <w:rFonts w:ascii="Bookman Old Style" w:hAnsi="Bookman Old Style"/>
          <w:sz w:val="24"/>
          <w:szCs w:val="24"/>
        </w:rPr>
        <w:t>To keep pace with this change, financing literature is also changing its role in every sphere of financing activities (S. Kr, Chandrani, 2019). The day to day financial transactions are going to get complicated day to day due to multifarious complex financing activities (S. Kr, Chandrani, 2019). To tackle these problems, the area of financial management are also developing rapidly (S. Kr, Chandrani, 2019). Research shows the majority of small businesses fail in their early years due to poor financial management turning the dreams of many business owners and novice entrepreneurs into nightmares (</w:t>
      </w:r>
      <w:proofErr w:type="spellStart"/>
      <w:r w:rsidRPr="008C73F2">
        <w:rPr>
          <w:rFonts w:ascii="Bookman Old Style" w:hAnsi="Bookman Old Style"/>
          <w:sz w:val="24"/>
          <w:szCs w:val="24"/>
        </w:rPr>
        <w:t>Karadag</w:t>
      </w:r>
      <w:proofErr w:type="spellEnd"/>
      <w:r w:rsidRPr="008C73F2">
        <w:rPr>
          <w:rFonts w:ascii="Bookman Old Style" w:hAnsi="Bookman Old Style"/>
          <w:sz w:val="24"/>
          <w:szCs w:val="24"/>
        </w:rPr>
        <w:t>, 2015).</w:t>
      </w:r>
      <w:r w:rsidR="00650ECE" w:rsidRPr="008C73F2">
        <w:rPr>
          <w:rFonts w:ascii="Bookman Old Style" w:hAnsi="Bookman Old Style"/>
          <w:sz w:val="24"/>
          <w:szCs w:val="24"/>
        </w:rPr>
        <w:t xml:space="preserve"> Networked citizen politics characterized by decentralization, swarm-like action and an intensive use of information and communication technologies have been playing an increasing role in worldwide protests and movements often overtaking and circumventing the actions of governments, parliaments, political parties, labour unions, non-governmental organisations, mass media and all kinds of formal democratic institutions (Peña-López, Congosto, Aragon, 2014).</w:t>
      </w:r>
      <w:r w:rsidR="00B5125B" w:rsidRPr="008C73F2">
        <w:rPr>
          <w:rFonts w:ascii="Bookman Old Style" w:hAnsi="Bookman Old Style"/>
          <w:sz w:val="24"/>
          <w:szCs w:val="24"/>
        </w:rPr>
        <w:t xml:space="preserve"> MasterCard reports that within the U.S. 60 percent of in-person transactions take place at contactless-enabled locations (‘How</w:t>
      </w:r>
      <w:r w:rsidR="003B1E4C" w:rsidRPr="008C73F2">
        <w:rPr>
          <w:rFonts w:ascii="Bookman Old Style" w:hAnsi="Bookman Old Style"/>
          <w:sz w:val="24"/>
          <w:szCs w:val="24"/>
        </w:rPr>
        <w:t xml:space="preserve"> MasterCard</w:t>
      </w:r>
      <w:r w:rsidR="00B5125B" w:rsidRPr="008C73F2">
        <w:rPr>
          <w:rFonts w:ascii="Bookman Old Style" w:hAnsi="Bookman Old Style"/>
          <w:sz w:val="24"/>
          <w:szCs w:val="24"/>
        </w:rPr>
        <w:t xml:space="preserve">”, March 26, 2020). </w:t>
      </w:r>
    </w:p>
    <w:p w14:paraId="2607BB99" w14:textId="207FD2D8" w:rsidR="006A7979" w:rsidRPr="008C73F2" w:rsidRDefault="006A7979" w:rsidP="006A7979">
      <w:pPr>
        <w:rPr>
          <w:rFonts w:ascii="Bookman Old Style" w:hAnsi="Bookman Old Style"/>
          <w:sz w:val="24"/>
          <w:szCs w:val="24"/>
        </w:rPr>
      </w:pPr>
      <w:r w:rsidRPr="008C73F2">
        <w:rPr>
          <w:rFonts w:ascii="Bookman Old Style" w:hAnsi="Bookman Old Style"/>
          <w:sz w:val="24"/>
          <w:szCs w:val="24"/>
        </w:rPr>
        <w:t>Patrons can then use their device to place an order and pay, without having to handle a physical menu or check (Ryan, 2021). Many business may begin to more widely embrace delivery services, contactless payment methods and mobile ordering changes that are both convenient and necessary (Brunkhorst, 2020). Th</w:t>
      </w:r>
      <w:r w:rsidR="008E1451" w:rsidRPr="008C73F2">
        <w:rPr>
          <w:rFonts w:ascii="Bookman Old Style" w:hAnsi="Bookman Old Style"/>
          <w:sz w:val="24"/>
          <w:szCs w:val="24"/>
        </w:rPr>
        <w:t>e near field communication</w:t>
      </w:r>
      <w:r w:rsidRPr="008C73F2">
        <w:rPr>
          <w:rFonts w:ascii="Bookman Old Style" w:hAnsi="Bookman Old Style"/>
          <w:sz w:val="24"/>
          <w:szCs w:val="24"/>
        </w:rPr>
        <w:t xml:space="preserve"> chip card can communicate with a credit card terminal and authenticate a purchase as long as the embedded card is a few inches from the terminal’s reader, there is no need to insert the card and the entire process is quick (Brunkhorst, 2020). The coronavirus is accelerating a shift toward a cashless future raising new calculations for merchants and enriching the digital payment industry (Brunkhorst, 2020). New York Times reported recently on the transition to contactless payment and the fact that cash is no longer as convenient as it once was especially as people fear its germ-spreading potential(Brunkhorst, 2020).</w:t>
      </w:r>
    </w:p>
    <w:p w14:paraId="0F66E7A6" w14:textId="2A7A14DA" w:rsidR="008E1451" w:rsidRPr="008C73F2" w:rsidRDefault="006A7979" w:rsidP="008E1451">
      <w:pPr>
        <w:rPr>
          <w:rFonts w:ascii="Bookman Old Style" w:hAnsi="Bookman Old Style"/>
          <w:sz w:val="24"/>
          <w:szCs w:val="24"/>
        </w:rPr>
      </w:pPr>
      <w:r w:rsidRPr="008C73F2">
        <w:rPr>
          <w:rFonts w:ascii="Bookman Old Style" w:hAnsi="Bookman Old Style"/>
          <w:sz w:val="24"/>
          <w:szCs w:val="24"/>
        </w:rPr>
        <w:lastRenderedPageBreak/>
        <w:t>The institute of cost and management accountants London, has defined management accountant as the application of professional knowledge and skill in the preparation of accounting information in such a way as to assist management in the formulation of policies and in the planning and control of the operation (ING Bank, 2016). Technology may smooth the path in hospitality speeding up transactions and orders and spreading word about a business online (</w:t>
      </w:r>
      <w:proofErr w:type="spellStart"/>
      <w:r w:rsidRPr="008C73F2">
        <w:rPr>
          <w:rFonts w:ascii="Bookman Old Style" w:hAnsi="Bookman Old Style"/>
          <w:sz w:val="24"/>
          <w:szCs w:val="24"/>
        </w:rPr>
        <w:t>Manzoori</w:t>
      </w:r>
      <w:proofErr w:type="spellEnd"/>
      <w:r w:rsidRPr="008C73F2">
        <w:rPr>
          <w:rFonts w:ascii="Bookman Old Style" w:hAnsi="Bookman Old Style"/>
          <w:sz w:val="24"/>
          <w:szCs w:val="24"/>
        </w:rPr>
        <w:t xml:space="preserve">, Janie, 2019). As contactless payment, </w:t>
      </w:r>
      <w:proofErr w:type="spellStart"/>
      <w:r w:rsidRPr="008C73F2">
        <w:rPr>
          <w:rFonts w:ascii="Bookman Old Style" w:hAnsi="Bookman Old Style"/>
          <w:sz w:val="24"/>
          <w:szCs w:val="24"/>
        </w:rPr>
        <w:t>Bbot’s</w:t>
      </w:r>
      <w:proofErr w:type="spellEnd"/>
      <w:r w:rsidRPr="008C73F2">
        <w:rPr>
          <w:rFonts w:ascii="Bookman Old Style" w:hAnsi="Bookman Old Style"/>
          <w:sz w:val="24"/>
          <w:szCs w:val="24"/>
        </w:rPr>
        <w:t xml:space="preserve"> software allows dine in customers to use their phone to scan a QR code that launches the restaurant’s menu (Ryan, 2021).</w:t>
      </w:r>
      <w:r w:rsidR="00AA083C" w:rsidRPr="008C73F2">
        <w:rPr>
          <w:rFonts w:ascii="Bookman Old Style" w:hAnsi="Bookman Old Style"/>
          <w:sz w:val="24"/>
          <w:szCs w:val="24"/>
        </w:rPr>
        <w:t xml:space="preserve"> </w:t>
      </w:r>
    </w:p>
    <w:p w14:paraId="79F03CBD" w14:textId="36C101B5" w:rsidR="006A7979" w:rsidRPr="008C73F2" w:rsidRDefault="006A7979" w:rsidP="006A7979">
      <w:pPr>
        <w:rPr>
          <w:rFonts w:ascii="Bookman Old Style" w:hAnsi="Bookman Old Style"/>
          <w:sz w:val="24"/>
          <w:szCs w:val="24"/>
        </w:rPr>
      </w:pPr>
    </w:p>
    <w:p w14:paraId="047172E7" w14:textId="77777777" w:rsidR="006A7979" w:rsidRPr="008C73F2" w:rsidRDefault="006A7979" w:rsidP="00B5125B">
      <w:pPr>
        <w:rPr>
          <w:rFonts w:ascii="Bookman Old Style" w:hAnsi="Bookman Old Style"/>
          <w:sz w:val="24"/>
          <w:szCs w:val="24"/>
        </w:rPr>
      </w:pPr>
    </w:p>
    <w:p w14:paraId="356622A8" w14:textId="66AC2D1D" w:rsidR="001C31F4" w:rsidRPr="008C73F2" w:rsidRDefault="00B5125B" w:rsidP="00C350BE">
      <w:pPr>
        <w:rPr>
          <w:rFonts w:ascii="Bookman Old Style" w:hAnsi="Bookman Old Style"/>
          <w:sz w:val="24"/>
          <w:szCs w:val="24"/>
        </w:rPr>
      </w:pPr>
      <w:r w:rsidRPr="008C73F2">
        <w:rPr>
          <w:rFonts w:ascii="Bookman Old Style" w:hAnsi="Bookman Old Style"/>
          <w:sz w:val="24"/>
          <w:szCs w:val="24"/>
        </w:rPr>
        <w:t xml:space="preserve"> </w:t>
      </w:r>
    </w:p>
    <w:p w14:paraId="277DA4A1" w14:textId="77777777" w:rsidR="00C350BE" w:rsidRPr="008C73F2" w:rsidRDefault="00C350BE" w:rsidP="00691958">
      <w:pPr>
        <w:rPr>
          <w:rFonts w:ascii="Bookman Old Style" w:hAnsi="Bookman Old Style"/>
          <w:sz w:val="24"/>
          <w:szCs w:val="24"/>
        </w:rPr>
      </w:pPr>
    </w:p>
    <w:p w14:paraId="55C527FE" w14:textId="1E4624DE" w:rsidR="00C350BE" w:rsidRPr="008C73F2" w:rsidRDefault="00C350BE">
      <w:pPr>
        <w:spacing w:after="0"/>
        <w:jc w:val="left"/>
        <w:rPr>
          <w:rFonts w:ascii="Bookman Old Style" w:hAnsi="Bookman Old Style"/>
          <w:sz w:val="24"/>
          <w:szCs w:val="24"/>
        </w:rPr>
      </w:pPr>
      <w:r w:rsidRPr="008C73F2">
        <w:rPr>
          <w:rFonts w:ascii="Bookman Old Style" w:hAnsi="Bookman Old Style"/>
          <w:sz w:val="24"/>
          <w:szCs w:val="24"/>
        </w:rPr>
        <w:br w:type="page"/>
      </w:r>
    </w:p>
    <w:p w14:paraId="2703AF3D" w14:textId="6738D57E" w:rsidR="009839C4" w:rsidRPr="008C73F2" w:rsidRDefault="009839C4" w:rsidP="008B2734">
      <w:pPr>
        <w:pStyle w:val="Heading1"/>
        <w:rPr>
          <w:rFonts w:ascii="Bookman Old Style" w:hAnsi="Bookman Old Style"/>
          <w:sz w:val="24"/>
          <w:szCs w:val="24"/>
        </w:rPr>
      </w:pPr>
      <w:bookmarkStart w:id="13" w:name="_Toc100860302"/>
      <w:r w:rsidRPr="008C73F2">
        <w:rPr>
          <w:rFonts w:ascii="Bookman Old Style" w:hAnsi="Bookman Old Style"/>
          <w:sz w:val="24"/>
          <w:szCs w:val="24"/>
        </w:rPr>
        <w:lastRenderedPageBreak/>
        <w:t>REFERENCES</w:t>
      </w:r>
      <w:bookmarkEnd w:id="13"/>
    </w:p>
    <w:p w14:paraId="77A8E4C8" w14:textId="1A8DFC99" w:rsidR="00767B35" w:rsidRPr="008C73F2" w:rsidRDefault="00767B35" w:rsidP="00767B35">
      <w:pPr>
        <w:rPr>
          <w:rFonts w:ascii="Bookman Old Style" w:hAnsi="Bookman Old Style"/>
          <w:sz w:val="24"/>
          <w:szCs w:val="24"/>
        </w:rPr>
      </w:pPr>
      <w:r w:rsidRPr="008C73F2">
        <w:rPr>
          <w:rFonts w:ascii="Bookman Old Style" w:hAnsi="Bookman Old Style"/>
          <w:sz w:val="24"/>
          <w:szCs w:val="24"/>
        </w:rPr>
        <w:t>American Journal of Audiology</w:t>
      </w:r>
      <w:r w:rsidR="009736D8" w:rsidRPr="008C73F2">
        <w:rPr>
          <w:rFonts w:ascii="Bookman Old Style" w:hAnsi="Bookman Old Style"/>
          <w:sz w:val="24"/>
          <w:szCs w:val="24"/>
        </w:rPr>
        <w:t xml:space="preserve"> (2020)</w:t>
      </w:r>
      <w:r w:rsidRPr="008C73F2">
        <w:rPr>
          <w:rFonts w:ascii="Bookman Old Style" w:hAnsi="Bookman Old Style"/>
          <w:sz w:val="24"/>
          <w:szCs w:val="24"/>
        </w:rPr>
        <w:t xml:space="preserve">. </w:t>
      </w:r>
      <w:proofErr w:type="spellStart"/>
      <w:r w:rsidRPr="008C73F2">
        <w:rPr>
          <w:rFonts w:ascii="Bookman Old Style" w:hAnsi="Bookman Old Style"/>
          <w:sz w:val="24"/>
          <w:szCs w:val="24"/>
        </w:rPr>
        <w:t>Vol</w:t>
      </w:r>
      <w:proofErr w:type="spellEnd"/>
      <w:r w:rsidRPr="008C73F2">
        <w:rPr>
          <w:rFonts w:ascii="Bookman Old Style" w:hAnsi="Bookman Old Style"/>
          <w:sz w:val="24"/>
          <w:szCs w:val="24"/>
        </w:rPr>
        <w:t xml:space="preserve"> 29. 785-808. </w:t>
      </w:r>
    </w:p>
    <w:p w14:paraId="627D4BFC" w14:textId="77777777" w:rsidR="00767B35" w:rsidRPr="008C73F2" w:rsidRDefault="00767B35" w:rsidP="00767B35">
      <w:pPr>
        <w:ind w:left="180" w:hanging="180"/>
        <w:rPr>
          <w:rFonts w:ascii="Bookman Old Style" w:hAnsi="Bookman Old Style"/>
          <w:sz w:val="24"/>
          <w:szCs w:val="24"/>
        </w:rPr>
      </w:pPr>
      <w:r w:rsidRPr="008C73F2">
        <w:rPr>
          <w:rFonts w:ascii="Bookman Old Style" w:hAnsi="Bookman Old Style"/>
          <w:sz w:val="24"/>
          <w:szCs w:val="24"/>
        </w:rPr>
        <w:t xml:space="preserve">Asia Pacific Journal of Management (2020) 37: 795-821. </w:t>
      </w:r>
      <w:hyperlink r:id="rId11" w:history="1">
        <w:r w:rsidRPr="008C73F2">
          <w:rPr>
            <w:rStyle w:val="Hyperlink"/>
            <w:rFonts w:ascii="Bookman Old Style" w:hAnsi="Bookman Old Style"/>
            <w:sz w:val="24"/>
            <w:szCs w:val="24"/>
          </w:rPr>
          <w:t>https://doi.org/10.100/s10490-018-9630-8</w:t>
        </w:r>
      </w:hyperlink>
    </w:p>
    <w:p w14:paraId="419CC03D" w14:textId="5A8C8E01" w:rsidR="00D224DC" w:rsidRPr="008C73F2" w:rsidRDefault="00D224DC" w:rsidP="00D224DC">
      <w:pPr>
        <w:ind w:left="180" w:hanging="180"/>
        <w:rPr>
          <w:rFonts w:ascii="Bookman Old Style" w:hAnsi="Bookman Old Style"/>
          <w:sz w:val="24"/>
          <w:szCs w:val="24"/>
        </w:rPr>
      </w:pPr>
      <w:r w:rsidRPr="008C73F2">
        <w:rPr>
          <w:rFonts w:ascii="Bookman Old Style" w:hAnsi="Bookman Old Style"/>
          <w:sz w:val="24"/>
          <w:szCs w:val="24"/>
        </w:rPr>
        <w:t>Colin Barrow (2016). Business Series: 8</w:t>
      </w:r>
      <w:r w:rsidRPr="008C73F2">
        <w:rPr>
          <w:rFonts w:ascii="Bookman Old Style" w:hAnsi="Bookman Old Style"/>
          <w:sz w:val="24"/>
          <w:szCs w:val="24"/>
          <w:vertAlign w:val="superscript"/>
        </w:rPr>
        <w:t>th</w:t>
      </w:r>
      <w:r w:rsidRPr="008C73F2">
        <w:rPr>
          <w:rFonts w:ascii="Bookman Old Style" w:hAnsi="Bookman Old Style"/>
          <w:sz w:val="24"/>
          <w:szCs w:val="24"/>
        </w:rPr>
        <w:t xml:space="preserve"> Edition. London, Inc. EBook, Database: eBook Collection (EBSCohost).</w:t>
      </w:r>
    </w:p>
    <w:p w14:paraId="6F83148C" w14:textId="4E541C8B" w:rsidR="00767B35" w:rsidRPr="008C73F2" w:rsidRDefault="00767B35" w:rsidP="00767B35">
      <w:pPr>
        <w:ind w:left="180" w:hanging="180"/>
        <w:rPr>
          <w:rFonts w:ascii="Bookman Old Style" w:hAnsi="Bookman Old Style"/>
          <w:sz w:val="24"/>
          <w:szCs w:val="24"/>
        </w:rPr>
      </w:pPr>
      <w:r w:rsidRPr="008C73F2">
        <w:rPr>
          <w:rFonts w:ascii="Bookman Old Style" w:hAnsi="Bookman Old Style"/>
          <w:sz w:val="24"/>
          <w:szCs w:val="24"/>
        </w:rPr>
        <w:t xml:space="preserve">Depart of Family and Consumer Sciences, </w:t>
      </w:r>
      <w:proofErr w:type="spellStart"/>
      <w:r w:rsidRPr="008C73F2">
        <w:rPr>
          <w:rFonts w:ascii="Bookman Old Style" w:hAnsi="Bookman Old Style"/>
          <w:sz w:val="24"/>
          <w:szCs w:val="24"/>
        </w:rPr>
        <w:t>Hacettepe</w:t>
      </w:r>
      <w:proofErr w:type="spellEnd"/>
      <w:r w:rsidRPr="008C73F2">
        <w:rPr>
          <w:rFonts w:ascii="Bookman Old Style" w:hAnsi="Bookman Old Style"/>
          <w:sz w:val="24"/>
          <w:szCs w:val="24"/>
        </w:rPr>
        <w:t xml:space="preserve"> University, Ankara, Turkey. Email: seldac@hacettepe.edu.tr</w:t>
      </w:r>
    </w:p>
    <w:p w14:paraId="304F38D2" w14:textId="1D4579ED" w:rsidR="00250A4D" w:rsidRPr="008C73F2" w:rsidRDefault="00250A4D" w:rsidP="00250A4D">
      <w:pPr>
        <w:ind w:left="180" w:hanging="180"/>
        <w:rPr>
          <w:rFonts w:ascii="Bookman Old Style" w:hAnsi="Bookman Old Style"/>
          <w:sz w:val="24"/>
          <w:szCs w:val="24"/>
        </w:rPr>
      </w:pPr>
      <w:r w:rsidRPr="008C73F2">
        <w:rPr>
          <w:rFonts w:ascii="Bookman Old Style" w:hAnsi="Bookman Old Style"/>
          <w:sz w:val="24"/>
          <w:szCs w:val="24"/>
        </w:rPr>
        <w:t xml:space="preserve">Ibrahim </w:t>
      </w:r>
      <w:proofErr w:type="spellStart"/>
      <w:r w:rsidRPr="008C73F2">
        <w:rPr>
          <w:rFonts w:ascii="Bookman Old Style" w:hAnsi="Bookman Old Style"/>
          <w:sz w:val="24"/>
          <w:szCs w:val="24"/>
        </w:rPr>
        <w:t>Kofahi</w:t>
      </w:r>
      <w:proofErr w:type="spellEnd"/>
      <w:r w:rsidRPr="008C73F2">
        <w:rPr>
          <w:rFonts w:ascii="Bookman Old Style" w:hAnsi="Bookman Old Style"/>
          <w:sz w:val="24"/>
          <w:szCs w:val="24"/>
        </w:rPr>
        <w:t>,</w:t>
      </w:r>
      <w:r w:rsidR="009E7DF6" w:rsidRPr="008C73F2">
        <w:rPr>
          <w:rFonts w:ascii="Bookman Old Style" w:hAnsi="Bookman Old Style"/>
          <w:sz w:val="24"/>
          <w:szCs w:val="24"/>
        </w:rPr>
        <w:t xml:space="preserve"> and</w:t>
      </w:r>
      <w:r w:rsidRPr="008C73F2">
        <w:rPr>
          <w:rFonts w:ascii="Bookman Old Style" w:hAnsi="Bookman Old Style"/>
          <w:sz w:val="24"/>
          <w:szCs w:val="24"/>
        </w:rPr>
        <w:t xml:space="preserve"> </w:t>
      </w:r>
      <w:proofErr w:type="spellStart"/>
      <w:r w:rsidRPr="008C73F2">
        <w:rPr>
          <w:rFonts w:ascii="Bookman Old Style" w:hAnsi="Bookman Old Style"/>
          <w:sz w:val="24"/>
          <w:szCs w:val="24"/>
        </w:rPr>
        <w:t>Haroun</w:t>
      </w:r>
      <w:proofErr w:type="spellEnd"/>
      <w:r w:rsidRPr="008C73F2">
        <w:rPr>
          <w:rFonts w:ascii="Bookman Old Style" w:hAnsi="Bookman Old Style"/>
          <w:sz w:val="24"/>
          <w:szCs w:val="24"/>
        </w:rPr>
        <w:t xml:space="preserve"> </w:t>
      </w:r>
      <w:proofErr w:type="spellStart"/>
      <w:r w:rsidRPr="008C73F2">
        <w:rPr>
          <w:rFonts w:ascii="Bookman Old Style" w:hAnsi="Bookman Old Style"/>
          <w:sz w:val="24"/>
          <w:szCs w:val="24"/>
        </w:rPr>
        <w:t>Alryalat</w:t>
      </w:r>
      <w:proofErr w:type="spellEnd"/>
      <w:r w:rsidRPr="008C73F2">
        <w:rPr>
          <w:rFonts w:ascii="Bookman Old Style" w:hAnsi="Bookman Old Style"/>
          <w:sz w:val="24"/>
          <w:szCs w:val="24"/>
        </w:rPr>
        <w:t xml:space="preserve"> (2017). Information Technology Project Management: International    Journal of Information Technology Project Management (IJITPM) 8(1), 55-71.</w:t>
      </w:r>
    </w:p>
    <w:p w14:paraId="7AAC6988" w14:textId="387E63EC" w:rsidR="000E49CD" w:rsidRPr="008C73F2" w:rsidRDefault="000E49CD" w:rsidP="00250A4D">
      <w:pPr>
        <w:ind w:left="180" w:hanging="180"/>
        <w:rPr>
          <w:rFonts w:ascii="Bookman Old Style" w:hAnsi="Bookman Old Style"/>
          <w:sz w:val="24"/>
          <w:szCs w:val="24"/>
        </w:rPr>
      </w:pPr>
      <w:r w:rsidRPr="008C73F2">
        <w:rPr>
          <w:rFonts w:ascii="Bookman Old Style" w:hAnsi="Bookman Old Style"/>
          <w:sz w:val="24"/>
          <w:szCs w:val="24"/>
        </w:rPr>
        <w:t xml:space="preserve">ING Bank (2016). </w:t>
      </w:r>
      <w:proofErr w:type="spellStart"/>
      <w:r w:rsidR="00BC3FFD" w:rsidRPr="008C73F2">
        <w:rPr>
          <w:rFonts w:ascii="Bookman Old Style" w:hAnsi="Bookman Old Style"/>
          <w:sz w:val="24"/>
          <w:szCs w:val="24"/>
        </w:rPr>
        <w:t>Túrkiyénin</w:t>
      </w:r>
      <w:proofErr w:type="spellEnd"/>
      <w:r w:rsidR="00BC3FFD" w:rsidRPr="008C73F2">
        <w:rPr>
          <w:rFonts w:ascii="Bookman Old Style" w:hAnsi="Bookman Old Style"/>
          <w:sz w:val="24"/>
          <w:szCs w:val="24"/>
        </w:rPr>
        <w:t xml:space="preserve"> </w:t>
      </w:r>
      <w:proofErr w:type="spellStart"/>
      <w:r w:rsidR="00BC3FFD" w:rsidRPr="008C73F2">
        <w:rPr>
          <w:rFonts w:ascii="Bookman Old Style" w:hAnsi="Bookman Old Style"/>
          <w:sz w:val="24"/>
          <w:szCs w:val="24"/>
        </w:rPr>
        <w:t>Tasarruf</w:t>
      </w:r>
      <w:proofErr w:type="spellEnd"/>
      <w:r w:rsidR="00BC3FFD" w:rsidRPr="008C73F2">
        <w:rPr>
          <w:rFonts w:ascii="Bookman Old Style" w:hAnsi="Bookman Old Style"/>
          <w:sz w:val="24"/>
          <w:szCs w:val="24"/>
        </w:rPr>
        <w:t xml:space="preserve"> </w:t>
      </w:r>
      <w:proofErr w:type="spellStart"/>
      <w:r w:rsidR="00BC3FFD" w:rsidRPr="008C73F2">
        <w:rPr>
          <w:rFonts w:ascii="Bookman Old Style" w:hAnsi="Bookman Old Style"/>
          <w:sz w:val="24"/>
          <w:szCs w:val="24"/>
        </w:rPr>
        <w:t>Eġilimleri</w:t>
      </w:r>
      <w:proofErr w:type="spellEnd"/>
      <w:r w:rsidR="00BC3FFD" w:rsidRPr="008C73F2">
        <w:rPr>
          <w:rFonts w:ascii="Bookman Old Style" w:hAnsi="Bookman Old Style"/>
          <w:sz w:val="24"/>
          <w:szCs w:val="24"/>
        </w:rPr>
        <w:t xml:space="preserve"> </w:t>
      </w:r>
      <w:proofErr w:type="spellStart"/>
      <w:r w:rsidR="00BC3FFD" w:rsidRPr="008C73F2">
        <w:rPr>
          <w:rFonts w:ascii="Bookman Old Style" w:hAnsi="Bookman Old Style"/>
          <w:sz w:val="24"/>
          <w:szCs w:val="24"/>
        </w:rPr>
        <w:t>Araştirilmasi</w:t>
      </w:r>
      <w:proofErr w:type="spellEnd"/>
      <w:r w:rsidR="00BC3FFD" w:rsidRPr="008C73F2">
        <w:rPr>
          <w:rFonts w:ascii="Bookman Old Style" w:hAnsi="Bookman Old Style"/>
          <w:sz w:val="24"/>
          <w:szCs w:val="24"/>
        </w:rPr>
        <w:t>.</w:t>
      </w:r>
    </w:p>
    <w:p w14:paraId="56D4C82F" w14:textId="5C9E8665" w:rsidR="00A700DC" w:rsidRPr="008C73F2" w:rsidRDefault="00A700DC" w:rsidP="00A700DC">
      <w:pPr>
        <w:ind w:left="180" w:hanging="180"/>
        <w:rPr>
          <w:rFonts w:ascii="Bookman Old Style" w:hAnsi="Bookman Old Style"/>
          <w:sz w:val="24"/>
          <w:szCs w:val="24"/>
        </w:rPr>
      </w:pPr>
      <w:r w:rsidRPr="008C73F2">
        <w:rPr>
          <w:rFonts w:ascii="Bookman Old Style" w:hAnsi="Bookman Old Style"/>
          <w:sz w:val="24"/>
          <w:szCs w:val="24"/>
        </w:rPr>
        <w:t>International Journal of Information Technology Project Management Volume 11. Issue 1. January-March 2020.</w:t>
      </w:r>
    </w:p>
    <w:p w14:paraId="7CF5B65E" w14:textId="35891F9A" w:rsidR="003245E1" w:rsidRPr="008C73F2" w:rsidRDefault="00AA4A3D" w:rsidP="003245E1">
      <w:pPr>
        <w:rPr>
          <w:rFonts w:ascii="Bookman Old Style" w:hAnsi="Bookman Old Style"/>
          <w:sz w:val="24"/>
          <w:szCs w:val="24"/>
        </w:rPr>
      </w:pPr>
      <w:r w:rsidRPr="008C73F2">
        <w:rPr>
          <w:rFonts w:ascii="Bookman Old Style" w:hAnsi="Bookman Old Style"/>
          <w:sz w:val="24"/>
          <w:szCs w:val="24"/>
        </w:rPr>
        <w:t>Peña-López I., Congosto</w:t>
      </w:r>
      <w:r w:rsidR="00C509D4" w:rsidRPr="008C73F2">
        <w:rPr>
          <w:rFonts w:ascii="Bookman Old Style" w:hAnsi="Bookman Old Style"/>
          <w:sz w:val="24"/>
          <w:szCs w:val="24"/>
        </w:rPr>
        <w:t xml:space="preserve"> M., and</w:t>
      </w:r>
      <w:r w:rsidR="00235DDB" w:rsidRPr="008C73F2">
        <w:rPr>
          <w:rFonts w:ascii="Bookman Old Style" w:hAnsi="Bookman Old Style"/>
          <w:sz w:val="24"/>
          <w:szCs w:val="24"/>
        </w:rPr>
        <w:t xml:space="preserve"> Aragón, P. (2014).</w:t>
      </w:r>
      <w:r w:rsidR="003245E1" w:rsidRPr="008C73F2">
        <w:rPr>
          <w:rFonts w:ascii="Bookman Old Style" w:hAnsi="Bookman Old Style"/>
          <w:sz w:val="24"/>
          <w:szCs w:val="24"/>
        </w:rPr>
        <w:t xml:space="preserve"> Spanish </w:t>
      </w:r>
      <w:proofErr w:type="spellStart"/>
      <w:r w:rsidR="003245E1" w:rsidRPr="008C73F2">
        <w:rPr>
          <w:rFonts w:ascii="Bookman Old Style" w:hAnsi="Bookman Old Style"/>
          <w:sz w:val="24"/>
          <w:szCs w:val="24"/>
        </w:rPr>
        <w:t>Indignados</w:t>
      </w:r>
      <w:proofErr w:type="spellEnd"/>
      <w:r w:rsidR="003245E1" w:rsidRPr="008C73F2">
        <w:rPr>
          <w:rFonts w:ascii="Bookman Old Style" w:hAnsi="Bookman Old Style"/>
          <w:sz w:val="24"/>
          <w:szCs w:val="24"/>
        </w:rPr>
        <w:t xml:space="preserve"> and the evolution of the 15M</w:t>
      </w:r>
    </w:p>
    <w:p w14:paraId="79622A15" w14:textId="48EDF935" w:rsidR="003245E1" w:rsidRPr="008C73F2" w:rsidRDefault="00EE5EBC" w:rsidP="0038010F">
      <w:pPr>
        <w:ind w:left="360" w:hanging="180"/>
        <w:rPr>
          <w:rFonts w:ascii="Bookman Old Style" w:hAnsi="Bookman Old Style"/>
          <w:sz w:val="24"/>
          <w:szCs w:val="24"/>
        </w:rPr>
      </w:pPr>
      <w:r w:rsidRPr="008C73F2">
        <w:rPr>
          <w:rFonts w:ascii="Bookman Old Style" w:hAnsi="Bookman Old Style"/>
          <w:sz w:val="24"/>
          <w:szCs w:val="24"/>
        </w:rPr>
        <w:t>Movement</w:t>
      </w:r>
      <w:r w:rsidR="003245E1" w:rsidRPr="008C73F2">
        <w:rPr>
          <w:rFonts w:ascii="Bookman Old Style" w:hAnsi="Bookman Old Style"/>
          <w:sz w:val="24"/>
          <w:szCs w:val="24"/>
        </w:rPr>
        <w:t xml:space="preserve"> on Twitter: Towards networked para-institutions. Journal of Spanish Cultural Studies,</w:t>
      </w:r>
    </w:p>
    <w:p w14:paraId="6FFEB7D3" w14:textId="529D7679" w:rsidR="003245E1" w:rsidRPr="008C73F2" w:rsidRDefault="003245E1" w:rsidP="0038010F">
      <w:pPr>
        <w:ind w:left="180"/>
        <w:rPr>
          <w:rFonts w:ascii="Bookman Old Style" w:hAnsi="Bookman Old Style"/>
          <w:sz w:val="24"/>
          <w:szCs w:val="24"/>
        </w:rPr>
      </w:pPr>
      <w:r w:rsidRPr="008C73F2">
        <w:rPr>
          <w:rFonts w:ascii="Bookman Old Style" w:hAnsi="Bookman Old Style"/>
          <w:sz w:val="24"/>
          <w:szCs w:val="24"/>
        </w:rPr>
        <w:t>189–216. doi:10.1080/14636204.2014.931678</w:t>
      </w:r>
      <w:r w:rsidR="0038010F" w:rsidRPr="008C73F2">
        <w:rPr>
          <w:rFonts w:ascii="Bookman Old Style" w:hAnsi="Bookman Old Style"/>
          <w:sz w:val="24"/>
          <w:szCs w:val="24"/>
        </w:rPr>
        <w:t>.</w:t>
      </w:r>
    </w:p>
    <w:p w14:paraId="44C81866" w14:textId="52A7E66B" w:rsidR="002D40F5" w:rsidRPr="008C73F2" w:rsidRDefault="002D40F5" w:rsidP="007C4EA8">
      <w:pPr>
        <w:rPr>
          <w:rFonts w:ascii="Bookman Old Style" w:hAnsi="Bookman Old Style"/>
          <w:sz w:val="24"/>
          <w:szCs w:val="24"/>
        </w:rPr>
      </w:pPr>
      <w:r w:rsidRPr="008C73F2">
        <w:rPr>
          <w:rFonts w:ascii="Bookman Old Style" w:hAnsi="Bookman Old Style"/>
          <w:sz w:val="24"/>
          <w:szCs w:val="24"/>
        </w:rPr>
        <w:t xml:space="preserve">Paul Brunkhorst (2020). </w:t>
      </w:r>
      <w:r w:rsidR="001D461E" w:rsidRPr="008C73F2">
        <w:rPr>
          <w:rFonts w:ascii="Bookman Old Style" w:hAnsi="Bookman Old Style"/>
          <w:sz w:val="24"/>
          <w:szCs w:val="24"/>
        </w:rPr>
        <w:t>Franchise Law Journal: Fall 2020, Vol. 40 Issue 2, p259, 14p.</w:t>
      </w:r>
    </w:p>
    <w:p w14:paraId="3B708D76" w14:textId="70BB800F" w:rsidR="00365BE1" w:rsidRPr="008C73F2" w:rsidRDefault="00C509D4" w:rsidP="008F70FA">
      <w:pPr>
        <w:ind w:left="180" w:hanging="180"/>
        <w:rPr>
          <w:rFonts w:ascii="Bookman Old Style" w:hAnsi="Bookman Old Style"/>
          <w:sz w:val="24"/>
          <w:szCs w:val="24"/>
        </w:rPr>
      </w:pPr>
      <w:r w:rsidRPr="008C73F2">
        <w:rPr>
          <w:rFonts w:ascii="Bookman Old Style" w:hAnsi="Bookman Old Style"/>
          <w:sz w:val="24"/>
          <w:szCs w:val="24"/>
        </w:rPr>
        <w:t>Paul</w:t>
      </w:r>
      <w:r w:rsidR="00365BE1" w:rsidRPr="008C73F2">
        <w:rPr>
          <w:rFonts w:ascii="Bookman Old Style" w:hAnsi="Bookman Old Style"/>
          <w:sz w:val="24"/>
          <w:szCs w:val="24"/>
        </w:rPr>
        <w:t xml:space="preserve"> S. Kr, and Paul Chandrani (2019). Financial Management and Management Accounting: Revised Edition. London. New Central Book Agency. </w:t>
      </w:r>
      <w:r w:rsidR="002954B2" w:rsidRPr="008C73F2">
        <w:rPr>
          <w:rFonts w:ascii="Bookman Old Style" w:hAnsi="Bookman Old Style"/>
          <w:sz w:val="24"/>
          <w:szCs w:val="24"/>
        </w:rPr>
        <w:t>EBook</w:t>
      </w:r>
      <w:r w:rsidR="00365BE1" w:rsidRPr="008C73F2">
        <w:rPr>
          <w:rFonts w:ascii="Bookman Old Style" w:hAnsi="Bookman Old Style"/>
          <w:sz w:val="24"/>
          <w:szCs w:val="24"/>
        </w:rPr>
        <w:t>, Database: eBook Collection (EBS</w:t>
      </w:r>
      <w:r w:rsidR="00FF08F1" w:rsidRPr="008C73F2">
        <w:rPr>
          <w:rFonts w:ascii="Bookman Old Style" w:hAnsi="Bookman Old Style"/>
          <w:sz w:val="24"/>
          <w:szCs w:val="24"/>
        </w:rPr>
        <w:t>C</w:t>
      </w:r>
      <w:r w:rsidR="00365BE1" w:rsidRPr="008C73F2">
        <w:rPr>
          <w:rFonts w:ascii="Bookman Old Style" w:hAnsi="Bookman Old Style"/>
          <w:sz w:val="24"/>
          <w:szCs w:val="24"/>
        </w:rPr>
        <w:t>ohost).</w:t>
      </w:r>
    </w:p>
    <w:p w14:paraId="64687F18" w14:textId="0DE4A088" w:rsidR="00D94251" w:rsidRPr="008C73F2" w:rsidRDefault="00D94251" w:rsidP="008F70FA">
      <w:pPr>
        <w:ind w:left="180" w:hanging="180"/>
        <w:rPr>
          <w:rFonts w:ascii="Bookman Old Style" w:hAnsi="Bookman Old Style"/>
          <w:sz w:val="24"/>
          <w:szCs w:val="24"/>
        </w:rPr>
      </w:pPr>
      <w:proofErr w:type="spellStart"/>
      <w:r w:rsidRPr="008C73F2">
        <w:rPr>
          <w:rFonts w:ascii="Bookman Old Style" w:hAnsi="Bookman Old Style"/>
          <w:sz w:val="24"/>
          <w:szCs w:val="24"/>
        </w:rPr>
        <w:t>Hande</w:t>
      </w:r>
      <w:proofErr w:type="spellEnd"/>
      <w:r w:rsidRPr="008C73F2">
        <w:rPr>
          <w:rFonts w:ascii="Bookman Old Style" w:hAnsi="Bookman Old Style"/>
          <w:sz w:val="24"/>
          <w:szCs w:val="24"/>
        </w:rPr>
        <w:t xml:space="preserve"> </w:t>
      </w:r>
      <w:proofErr w:type="spellStart"/>
      <w:r w:rsidRPr="008C73F2">
        <w:rPr>
          <w:rFonts w:ascii="Bookman Old Style" w:hAnsi="Bookman Old Style"/>
          <w:sz w:val="24"/>
          <w:szCs w:val="24"/>
        </w:rPr>
        <w:t>Karadag</w:t>
      </w:r>
      <w:proofErr w:type="spellEnd"/>
      <w:r w:rsidRPr="008C73F2">
        <w:rPr>
          <w:rFonts w:ascii="Bookman Old Style" w:hAnsi="Bookman Old Style"/>
          <w:sz w:val="24"/>
          <w:szCs w:val="24"/>
        </w:rPr>
        <w:t xml:space="preserve"> (2015).</w:t>
      </w:r>
      <w:r w:rsidR="00FF08F1" w:rsidRPr="008C73F2">
        <w:rPr>
          <w:rFonts w:ascii="Bookman Old Style" w:hAnsi="Bookman Old Style"/>
          <w:sz w:val="24"/>
          <w:szCs w:val="24"/>
        </w:rPr>
        <w:t xml:space="preserve"> Financial Management Series: First Edition. Bingley United Kingdom. Emerald Group Publishing Limited. EBook, Database: eBook Collection (EBSCohost).</w:t>
      </w:r>
    </w:p>
    <w:p w14:paraId="3C002EC5" w14:textId="4E216635" w:rsidR="004A5D12" w:rsidRPr="008C73F2" w:rsidRDefault="004A5D12" w:rsidP="008F70FA">
      <w:pPr>
        <w:ind w:left="180" w:hanging="180"/>
        <w:rPr>
          <w:rFonts w:ascii="Bookman Old Style" w:hAnsi="Bookman Old Style"/>
          <w:sz w:val="24"/>
          <w:szCs w:val="24"/>
        </w:rPr>
      </w:pPr>
      <w:proofErr w:type="spellStart"/>
      <w:r w:rsidRPr="008C73F2">
        <w:rPr>
          <w:rFonts w:ascii="Bookman Old Style" w:hAnsi="Bookman Old Style"/>
          <w:sz w:val="24"/>
          <w:szCs w:val="24"/>
        </w:rPr>
        <w:t>Manzoori</w:t>
      </w:r>
      <w:proofErr w:type="spellEnd"/>
      <w:r w:rsidRPr="008C73F2">
        <w:rPr>
          <w:rFonts w:ascii="Bookman Old Style" w:hAnsi="Bookman Old Style"/>
          <w:sz w:val="24"/>
          <w:szCs w:val="24"/>
        </w:rPr>
        <w:t xml:space="preserve"> Stamford and Janie (2019). Contactless Service: Caterer 2055-7817. Vol. 207 Issue 5058, p30-33, 4p.</w:t>
      </w:r>
    </w:p>
    <w:p w14:paraId="3128C0EE" w14:textId="07012A82" w:rsidR="00B85E7B" w:rsidRPr="008C73F2" w:rsidRDefault="00B85E7B" w:rsidP="00B85E7B">
      <w:pPr>
        <w:ind w:left="180" w:hanging="180"/>
        <w:rPr>
          <w:rFonts w:ascii="Bookman Old Style" w:hAnsi="Bookman Old Style"/>
          <w:sz w:val="24"/>
          <w:szCs w:val="24"/>
        </w:rPr>
      </w:pPr>
      <w:r w:rsidRPr="008C73F2">
        <w:rPr>
          <w:rFonts w:ascii="Bookman Old Style" w:hAnsi="Bookman Old Style"/>
          <w:sz w:val="24"/>
          <w:szCs w:val="24"/>
        </w:rPr>
        <w:t xml:space="preserve">Michael Gray (2020). Revisiting Franchise </w:t>
      </w:r>
      <w:proofErr w:type="spellStart"/>
      <w:r w:rsidRPr="008C73F2">
        <w:rPr>
          <w:rFonts w:ascii="Bookman Old Style" w:hAnsi="Bookman Old Style"/>
          <w:sz w:val="24"/>
          <w:szCs w:val="24"/>
        </w:rPr>
        <w:t>Agreementss</w:t>
      </w:r>
      <w:proofErr w:type="spellEnd"/>
      <w:r w:rsidRPr="008C73F2">
        <w:rPr>
          <w:rFonts w:ascii="Bookman Old Style" w:hAnsi="Bookman Old Style"/>
          <w:sz w:val="24"/>
          <w:szCs w:val="24"/>
        </w:rPr>
        <w:t xml:space="preserve"> in Light of Covid-19, Law 360.</w:t>
      </w:r>
    </w:p>
    <w:p w14:paraId="4984887A" w14:textId="22B52F17" w:rsidR="0026004A" w:rsidRPr="008C73F2" w:rsidRDefault="0026004A" w:rsidP="00B85E7B">
      <w:pPr>
        <w:ind w:left="180" w:hanging="180"/>
        <w:rPr>
          <w:rFonts w:ascii="Bookman Old Style" w:hAnsi="Bookman Old Style"/>
          <w:sz w:val="24"/>
          <w:szCs w:val="24"/>
        </w:rPr>
      </w:pPr>
      <w:r w:rsidRPr="008C73F2">
        <w:rPr>
          <w:rFonts w:ascii="Bookman Old Style" w:hAnsi="Bookman Old Style"/>
          <w:sz w:val="24"/>
          <w:szCs w:val="24"/>
        </w:rPr>
        <w:t xml:space="preserve">Ryan Deffenbaugh (2021). </w:t>
      </w:r>
      <w:r w:rsidR="00E972C4" w:rsidRPr="008C73F2">
        <w:rPr>
          <w:rFonts w:ascii="Bookman Old Style" w:hAnsi="Bookman Old Style"/>
          <w:sz w:val="24"/>
          <w:szCs w:val="24"/>
        </w:rPr>
        <w:t>Contactless Service: Crain’s New York Business. 8756789x. Vol. 37 Issue 4, p12, 1p.</w:t>
      </w:r>
      <w:r w:rsidRPr="008C73F2">
        <w:rPr>
          <w:rFonts w:ascii="Bookman Old Style" w:hAnsi="Bookman Old Style"/>
          <w:sz w:val="24"/>
          <w:szCs w:val="24"/>
        </w:rPr>
        <w:t xml:space="preserve"> </w:t>
      </w:r>
    </w:p>
    <w:p w14:paraId="5DCC87A5" w14:textId="201DBA1E" w:rsidR="00AA4A3D" w:rsidRPr="008C73F2" w:rsidRDefault="00AA4A3D" w:rsidP="008F70FA">
      <w:pPr>
        <w:ind w:left="180" w:hanging="180"/>
        <w:rPr>
          <w:rFonts w:ascii="Bookman Old Style" w:hAnsi="Bookman Old Style"/>
          <w:sz w:val="24"/>
          <w:szCs w:val="24"/>
        </w:rPr>
      </w:pPr>
      <w:r w:rsidRPr="008C73F2">
        <w:rPr>
          <w:rFonts w:ascii="Bookman Old Style" w:hAnsi="Bookman Old Style"/>
          <w:sz w:val="24"/>
          <w:szCs w:val="24"/>
        </w:rPr>
        <w:t>Ramirez, and Emily Hauppauge</w:t>
      </w:r>
      <w:r w:rsidR="0067229E" w:rsidRPr="008C73F2">
        <w:rPr>
          <w:rFonts w:ascii="Bookman Old Style" w:hAnsi="Bookman Old Style"/>
          <w:sz w:val="24"/>
          <w:szCs w:val="24"/>
        </w:rPr>
        <w:t xml:space="preserve"> (2017). Financial Management Accounting: Nova Science Publishers, Inc. EBook, Database: eBook Collection (EBSCohost).</w:t>
      </w:r>
    </w:p>
    <w:p w14:paraId="0C9B4CE7" w14:textId="7664E89A" w:rsidR="000238A0" w:rsidRPr="008C73F2" w:rsidRDefault="000238A0" w:rsidP="008F70FA">
      <w:pPr>
        <w:ind w:left="180" w:hanging="180"/>
        <w:rPr>
          <w:rFonts w:ascii="Bookman Old Style" w:hAnsi="Bookman Old Style"/>
          <w:sz w:val="24"/>
          <w:szCs w:val="24"/>
        </w:rPr>
      </w:pPr>
      <w:r w:rsidRPr="008C73F2">
        <w:rPr>
          <w:rFonts w:ascii="Bookman Old Style" w:hAnsi="Bookman Old Style"/>
          <w:sz w:val="24"/>
          <w:szCs w:val="24"/>
        </w:rPr>
        <w:t xml:space="preserve">William W. </w:t>
      </w:r>
      <w:proofErr w:type="spellStart"/>
      <w:r w:rsidRPr="008C73F2">
        <w:rPr>
          <w:rFonts w:ascii="Bookman Old Style" w:hAnsi="Bookman Old Style"/>
          <w:sz w:val="24"/>
          <w:szCs w:val="24"/>
        </w:rPr>
        <w:t>Sannwaid</w:t>
      </w:r>
      <w:proofErr w:type="spellEnd"/>
      <w:r w:rsidRPr="008C73F2">
        <w:rPr>
          <w:rFonts w:ascii="Bookman Old Style" w:hAnsi="Bookman Old Style"/>
          <w:sz w:val="24"/>
          <w:szCs w:val="24"/>
        </w:rPr>
        <w:t xml:space="preserve"> (2018)</w:t>
      </w:r>
      <w:r w:rsidR="00182712" w:rsidRPr="008C73F2">
        <w:rPr>
          <w:rFonts w:ascii="Bookman Old Style" w:hAnsi="Bookman Old Style"/>
          <w:sz w:val="24"/>
          <w:szCs w:val="24"/>
        </w:rPr>
        <w:t>. Financial Accounting: ALA Neal-Schuman. EBook, Database: eBook Collection (EBSCohost).</w:t>
      </w:r>
    </w:p>
    <w:p w14:paraId="70E5F5A1" w14:textId="1F4B4B9E" w:rsidR="008F2887" w:rsidRPr="008C73F2" w:rsidRDefault="008F2887" w:rsidP="008F70FA">
      <w:pPr>
        <w:ind w:left="180" w:hanging="180"/>
        <w:rPr>
          <w:rFonts w:ascii="Bookman Old Style" w:hAnsi="Bookman Old Style"/>
          <w:sz w:val="24"/>
          <w:szCs w:val="24"/>
        </w:rPr>
      </w:pPr>
      <w:r w:rsidRPr="008C73F2">
        <w:rPr>
          <w:rFonts w:ascii="Bookman Old Style" w:hAnsi="Bookman Old Style"/>
          <w:sz w:val="24"/>
          <w:szCs w:val="24"/>
        </w:rPr>
        <w:lastRenderedPageBreak/>
        <w:t xml:space="preserve">TSI (Turkish Statistical Institute) (2016). Statistical Indicators. </w:t>
      </w:r>
      <w:hyperlink r:id="rId12" w:history="1">
        <w:r w:rsidR="00235DDB" w:rsidRPr="008C73F2">
          <w:rPr>
            <w:rStyle w:val="Hyperlink"/>
            <w:rFonts w:ascii="Bookman Old Style" w:hAnsi="Bookman Old Style"/>
            <w:sz w:val="24"/>
            <w:szCs w:val="24"/>
          </w:rPr>
          <w:t>http://www.turkstat.gov.tr</w:t>
        </w:r>
      </w:hyperlink>
    </w:p>
    <w:p w14:paraId="68E75993" w14:textId="699E6C75" w:rsidR="00514940" w:rsidRPr="008C73F2" w:rsidRDefault="00235DDB" w:rsidP="003B512F">
      <w:pPr>
        <w:ind w:left="180" w:hanging="180"/>
        <w:rPr>
          <w:rFonts w:ascii="Bookman Old Style" w:hAnsi="Bookman Old Style"/>
          <w:sz w:val="24"/>
          <w:szCs w:val="24"/>
        </w:rPr>
      </w:pPr>
      <w:r w:rsidRPr="008C73F2">
        <w:rPr>
          <w:rFonts w:ascii="Bookman Old Style" w:hAnsi="Bookman Old Style"/>
          <w:sz w:val="24"/>
          <w:szCs w:val="24"/>
        </w:rPr>
        <w:t xml:space="preserve">W. Goodkind, </w:t>
      </w:r>
      <w:r w:rsidR="00D472EB" w:rsidRPr="008C73F2">
        <w:rPr>
          <w:rFonts w:ascii="Bookman Old Style" w:hAnsi="Bookman Old Style"/>
          <w:sz w:val="24"/>
          <w:szCs w:val="24"/>
        </w:rPr>
        <w:t>and</w:t>
      </w:r>
      <w:r w:rsidRPr="008C73F2">
        <w:rPr>
          <w:rFonts w:ascii="Bookman Old Style" w:hAnsi="Bookman Old Style"/>
          <w:sz w:val="24"/>
          <w:szCs w:val="24"/>
        </w:rPr>
        <w:t xml:space="preserve"> Kowal</w:t>
      </w:r>
      <w:r w:rsidR="00D472EB" w:rsidRPr="008C73F2">
        <w:rPr>
          <w:rFonts w:ascii="Bookman Old Style" w:hAnsi="Bookman Old Style"/>
          <w:sz w:val="24"/>
          <w:szCs w:val="24"/>
        </w:rPr>
        <w:t xml:space="preserve"> P.</w:t>
      </w:r>
      <w:r w:rsidRPr="008C73F2">
        <w:rPr>
          <w:rFonts w:ascii="Bookman Old Style" w:hAnsi="Bookman Old Style"/>
          <w:sz w:val="24"/>
          <w:szCs w:val="24"/>
        </w:rPr>
        <w:t xml:space="preserve"> (2016).</w:t>
      </w:r>
      <w:r w:rsidR="00D472EB" w:rsidRPr="008C73F2">
        <w:rPr>
          <w:rFonts w:ascii="Bookman Old Style" w:hAnsi="Bookman Old Style"/>
          <w:sz w:val="24"/>
          <w:szCs w:val="24"/>
        </w:rPr>
        <w:t xml:space="preserve"> International Population Report</w:t>
      </w:r>
      <w:r w:rsidR="00AF03CC" w:rsidRPr="008C73F2">
        <w:rPr>
          <w:rFonts w:ascii="Bookman Old Style" w:hAnsi="Bookman Old Style"/>
          <w:sz w:val="24"/>
          <w:szCs w:val="24"/>
        </w:rPr>
        <w:t xml:space="preserve">s, an Aging World: U.S. Bureau. U.S. Government Publishing Office. </w:t>
      </w:r>
    </w:p>
    <w:p w14:paraId="28F414B0" w14:textId="77777777" w:rsidR="0038010F" w:rsidRPr="008C73F2" w:rsidRDefault="0038010F" w:rsidP="0038010F">
      <w:pPr>
        <w:pStyle w:val="Bibliography"/>
        <w:ind w:left="720" w:hanging="720"/>
        <w:rPr>
          <w:rFonts w:ascii="Bookman Old Style" w:hAnsi="Bookman Old Style"/>
          <w:noProof/>
          <w:sz w:val="24"/>
          <w:szCs w:val="24"/>
        </w:rPr>
      </w:pPr>
      <w:r w:rsidRPr="008C73F2">
        <w:rPr>
          <w:rFonts w:ascii="Bookman Old Style" w:hAnsi="Bookman Old Style"/>
          <w:noProof/>
          <w:sz w:val="24"/>
          <w:szCs w:val="24"/>
        </w:rPr>
        <w:t xml:space="preserve">Woods, J. (2014). </w:t>
      </w:r>
      <w:r w:rsidRPr="008C73F2">
        <w:rPr>
          <w:rFonts w:ascii="Bookman Old Style" w:hAnsi="Bookman Old Style"/>
          <w:i/>
          <w:iCs/>
          <w:noProof/>
          <w:sz w:val="24"/>
          <w:szCs w:val="24"/>
        </w:rPr>
        <w:t>Silicon Angle</w:t>
      </w:r>
      <w:r w:rsidRPr="008C73F2">
        <w:rPr>
          <w:rFonts w:ascii="Bookman Old Style" w:hAnsi="Bookman Old Style"/>
          <w:noProof/>
          <w:sz w:val="24"/>
          <w:szCs w:val="24"/>
        </w:rPr>
        <w:t xml:space="preserve">. Retrieved from Silicon Angle website: </w:t>
      </w:r>
      <w:hyperlink r:id="rId13" w:history="1">
        <w:r w:rsidRPr="008C73F2">
          <w:rPr>
            <w:rStyle w:val="Hyperlink"/>
            <w:rFonts w:ascii="Bookman Old Style" w:hAnsi="Bookman Old Style"/>
            <w:noProof/>
            <w:sz w:val="24"/>
            <w:szCs w:val="24"/>
          </w:rPr>
          <w:t>http://siliconangle.com/blog/2014/01/27/20-cloud-computing-statistics-tc0114/</w:t>
        </w:r>
      </w:hyperlink>
    </w:p>
    <w:p w14:paraId="32D34B89" w14:textId="22E1D6FB" w:rsidR="00D57AD6" w:rsidRPr="008C73F2" w:rsidRDefault="00A97ECC" w:rsidP="008179FF">
      <w:pPr>
        <w:rPr>
          <w:rFonts w:ascii="Bookman Old Style" w:hAnsi="Bookman Old Style"/>
          <w:sz w:val="24"/>
          <w:szCs w:val="24"/>
        </w:rPr>
      </w:pPr>
      <w:r w:rsidRPr="008C73F2">
        <w:rPr>
          <w:rFonts w:ascii="Bookman Old Style" w:hAnsi="Bookman Old Style"/>
          <w:sz w:val="24"/>
          <w:szCs w:val="24"/>
        </w:rPr>
        <w:t xml:space="preserve">World Bank (2015). </w:t>
      </w:r>
      <w:hyperlink r:id="rId14" w:history="1">
        <w:r w:rsidR="00D57AD6" w:rsidRPr="008C73F2">
          <w:rPr>
            <w:rStyle w:val="Hyperlink"/>
            <w:rFonts w:ascii="Bookman Old Style" w:hAnsi="Bookman Old Style"/>
            <w:sz w:val="24"/>
            <w:szCs w:val="24"/>
          </w:rPr>
          <w:t>http://documents.worldbank.org</w:t>
        </w:r>
      </w:hyperlink>
    </w:p>
    <w:p w14:paraId="042184FB" w14:textId="2E9D00CE" w:rsidR="00AD7C8A" w:rsidRPr="008C73F2" w:rsidRDefault="00AD7C8A" w:rsidP="008179FF">
      <w:pPr>
        <w:rPr>
          <w:rFonts w:ascii="Bookman Old Style" w:hAnsi="Bookman Old Style"/>
          <w:sz w:val="24"/>
          <w:szCs w:val="24"/>
        </w:rPr>
      </w:pPr>
      <w:proofErr w:type="spellStart"/>
      <w:r w:rsidRPr="008C73F2">
        <w:rPr>
          <w:rFonts w:ascii="Bookman Old Style" w:hAnsi="Bookman Old Style"/>
          <w:sz w:val="24"/>
          <w:szCs w:val="24"/>
        </w:rPr>
        <w:t>Ratanjoe-Vanmali</w:t>
      </w:r>
      <w:proofErr w:type="spellEnd"/>
      <w:r w:rsidRPr="008C73F2">
        <w:rPr>
          <w:rFonts w:ascii="Bookman Old Style" w:hAnsi="Bookman Old Style"/>
          <w:sz w:val="24"/>
          <w:szCs w:val="24"/>
        </w:rPr>
        <w:t xml:space="preserve"> et al.: Digital Proficiency of Adults with Hearing-loss. </w:t>
      </w:r>
    </w:p>
    <w:p w14:paraId="600EFAF2" w14:textId="20DD299C" w:rsidR="00D57AD6" w:rsidRPr="008C73F2" w:rsidRDefault="00501F6A" w:rsidP="008179FF">
      <w:pPr>
        <w:rPr>
          <w:rFonts w:ascii="Bookman Old Style" w:hAnsi="Bookman Old Style"/>
          <w:sz w:val="24"/>
          <w:szCs w:val="24"/>
        </w:rPr>
      </w:pPr>
      <w:hyperlink r:id="rId15" w:history="1">
        <w:r w:rsidR="00D57AD6" w:rsidRPr="008C73F2">
          <w:rPr>
            <w:rStyle w:val="Hyperlink"/>
            <w:rFonts w:ascii="Bookman Old Style" w:hAnsi="Bookman Old Style"/>
            <w:sz w:val="24"/>
            <w:szCs w:val="24"/>
          </w:rPr>
          <w:t>http://www.researchgate.net</w:t>
        </w:r>
      </w:hyperlink>
    </w:p>
    <w:p w14:paraId="5FE9CABE" w14:textId="4477A6ED" w:rsidR="00D57AD6" w:rsidRPr="008C73F2" w:rsidRDefault="00501F6A" w:rsidP="008179FF">
      <w:pPr>
        <w:rPr>
          <w:rFonts w:ascii="Bookman Old Style" w:hAnsi="Bookman Old Style"/>
          <w:sz w:val="24"/>
          <w:szCs w:val="24"/>
        </w:rPr>
      </w:pPr>
      <w:hyperlink r:id="rId16" w:history="1">
        <w:r w:rsidR="00AF03CC" w:rsidRPr="008C73F2">
          <w:rPr>
            <w:rStyle w:val="Hyperlink"/>
            <w:rFonts w:ascii="Bookman Old Style" w:hAnsi="Bookman Old Style"/>
            <w:sz w:val="24"/>
            <w:szCs w:val="24"/>
          </w:rPr>
          <w:t>http://gsdrc.org</w:t>
        </w:r>
      </w:hyperlink>
    </w:p>
    <w:p w14:paraId="20946E4E" w14:textId="3AFBD16F" w:rsidR="00AF03CC" w:rsidRPr="008C73F2" w:rsidRDefault="00AF03CC" w:rsidP="00AF03CC">
      <w:pPr>
        <w:ind w:left="180" w:hanging="180"/>
        <w:rPr>
          <w:rFonts w:ascii="Bookman Old Style" w:hAnsi="Bookman Old Style"/>
          <w:sz w:val="24"/>
          <w:szCs w:val="24"/>
        </w:rPr>
      </w:pPr>
      <w:r w:rsidRPr="008C73F2">
        <w:rPr>
          <w:rFonts w:ascii="Bookman Old Style" w:hAnsi="Bookman Old Style"/>
          <w:sz w:val="24"/>
          <w:szCs w:val="24"/>
        </w:rPr>
        <w:t xml:space="preserve">http:// </w:t>
      </w:r>
      <w:hyperlink r:id="rId17" w:history="1">
        <w:r w:rsidR="003B512F" w:rsidRPr="008C73F2">
          <w:rPr>
            <w:rStyle w:val="Hyperlink"/>
            <w:rFonts w:ascii="Bookman Old Style" w:hAnsi="Bookman Old Style"/>
            <w:sz w:val="24"/>
            <w:szCs w:val="24"/>
          </w:rPr>
          <w:t>www.census.gov/content/dam/census/library/publications/2016/demo/p95-16-1.pdf</w:t>
        </w:r>
      </w:hyperlink>
      <w:r w:rsidR="003B512F" w:rsidRPr="008C73F2">
        <w:rPr>
          <w:rFonts w:ascii="Bookman Old Style" w:hAnsi="Bookman Old Style"/>
          <w:sz w:val="24"/>
          <w:szCs w:val="24"/>
        </w:rPr>
        <w:t xml:space="preserve"> </w:t>
      </w:r>
    </w:p>
    <w:p w14:paraId="06222B2E" w14:textId="342B1B63" w:rsidR="00AF03CC" w:rsidRPr="008C73F2" w:rsidRDefault="00E643E4" w:rsidP="008179FF">
      <w:pPr>
        <w:rPr>
          <w:rFonts w:ascii="Bookman Old Style" w:hAnsi="Bookman Old Style"/>
          <w:sz w:val="24"/>
          <w:szCs w:val="24"/>
        </w:rPr>
      </w:pPr>
      <w:r w:rsidRPr="008C73F2">
        <w:rPr>
          <w:rFonts w:ascii="Bookman Old Style" w:hAnsi="Bookman Old Style"/>
          <w:sz w:val="24"/>
          <w:szCs w:val="24"/>
        </w:rPr>
        <w:t>http://doi.org/10.1044/2020-AJA-19-0017</w:t>
      </w:r>
    </w:p>
    <w:p w14:paraId="1ED44019" w14:textId="77777777" w:rsidR="00871E97" w:rsidRPr="008C73F2" w:rsidRDefault="00871E97" w:rsidP="003245E1">
      <w:pPr>
        <w:rPr>
          <w:rFonts w:ascii="Bookman Old Style" w:hAnsi="Bookman Old Style"/>
          <w:sz w:val="24"/>
          <w:szCs w:val="24"/>
        </w:rPr>
      </w:pPr>
    </w:p>
    <w:p w14:paraId="2F44730E" w14:textId="77777777" w:rsidR="003245E1" w:rsidRPr="008C73F2" w:rsidRDefault="003245E1" w:rsidP="003245E1">
      <w:pPr>
        <w:rPr>
          <w:rFonts w:ascii="Bookman Old Style" w:hAnsi="Bookman Old Style"/>
          <w:sz w:val="24"/>
          <w:szCs w:val="24"/>
        </w:rPr>
      </w:pPr>
    </w:p>
    <w:p w14:paraId="7BA7313E" w14:textId="77777777" w:rsidR="009839C4" w:rsidRPr="008C73F2" w:rsidRDefault="009839C4" w:rsidP="009839C4">
      <w:pPr>
        <w:pStyle w:val="References"/>
        <w:rPr>
          <w:rFonts w:ascii="Bookman Old Style" w:hAnsi="Bookman Old Style"/>
          <w:sz w:val="24"/>
          <w:szCs w:val="24"/>
        </w:rPr>
      </w:pPr>
    </w:p>
    <w:p w14:paraId="5819127B" w14:textId="77777777" w:rsidR="00C00C6F" w:rsidRPr="008C73F2" w:rsidRDefault="00C00C6F">
      <w:pPr>
        <w:rPr>
          <w:rFonts w:ascii="Bookman Old Style" w:hAnsi="Bookman Old Style"/>
          <w:sz w:val="24"/>
          <w:szCs w:val="24"/>
        </w:rPr>
      </w:pPr>
    </w:p>
    <w:sectPr w:rsidR="00C00C6F" w:rsidRPr="008C73F2" w:rsidSect="005578D5">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6F1E" w14:textId="77777777" w:rsidR="00501F6A" w:rsidRDefault="00501F6A" w:rsidP="009839C4">
      <w:pPr>
        <w:spacing w:after="0"/>
      </w:pPr>
      <w:r>
        <w:separator/>
      </w:r>
    </w:p>
  </w:endnote>
  <w:endnote w:type="continuationSeparator" w:id="0">
    <w:p w14:paraId="7E6ABA89" w14:textId="77777777" w:rsidR="00501F6A" w:rsidRDefault="00501F6A" w:rsidP="00983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3218662"/>
      <w:docPartObj>
        <w:docPartGallery w:val="Page Numbers (Bottom of Page)"/>
        <w:docPartUnique/>
      </w:docPartObj>
    </w:sdtPr>
    <w:sdtEndPr>
      <w:rPr>
        <w:rStyle w:val="PageNumber"/>
      </w:rPr>
    </w:sdtEndPr>
    <w:sdtContent>
      <w:p w14:paraId="67C21AF2" w14:textId="77777777" w:rsidR="00B571FB" w:rsidRDefault="00B571FB" w:rsidP="00B571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0AE54" w14:textId="77777777" w:rsidR="00B571FB" w:rsidRDefault="00B571FB" w:rsidP="009839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85725087"/>
      <w:docPartObj>
        <w:docPartGallery w:val="Page Numbers (Bottom of Page)"/>
        <w:docPartUnique/>
      </w:docPartObj>
    </w:sdtPr>
    <w:sdtEndPr>
      <w:rPr>
        <w:rStyle w:val="PageNumber"/>
        <w:sz w:val="16"/>
        <w:szCs w:val="16"/>
      </w:rPr>
    </w:sdtEndPr>
    <w:sdtContent>
      <w:p w14:paraId="43AEABCD" w14:textId="77777777" w:rsidR="00B571FB" w:rsidRPr="009839C4" w:rsidRDefault="00B571FB" w:rsidP="00B571FB">
        <w:pPr>
          <w:pStyle w:val="Footer"/>
          <w:framePr w:wrap="none" w:vAnchor="text" w:hAnchor="margin" w:xAlign="right" w:y="1"/>
          <w:rPr>
            <w:rStyle w:val="PageNumber"/>
            <w:sz w:val="16"/>
            <w:szCs w:val="16"/>
          </w:rPr>
        </w:pPr>
        <w:r w:rsidRPr="009839C4">
          <w:rPr>
            <w:rStyle w:val="PageNumber"/>
            <w:sz w:val="16"/>
            <w:szCs w:val="16"/>
          </w:rPr>
          <w:fldChar w:fldCharType="begin"/>
        </w:r>
        <w:r w:rsidRPr="009839C4">
          <w:rPr>
            <w:rStyle w:val="PageNumber"/>
            <w:sz w:val="16"/>
            <w:szCs w:val="16"/>
          </w:rPr>
          <w:instrText xml:space="preserve"> PAGE </w:instrText>
        </w:r>
        <w:r w:rsidRPr="009839C4">
          <w:rPr>
            <w:rStyle w:val="PageNumber"/>
            <w:sz w:val="16"/>
            <w:szCs w:val="16"/>
          </w:rPr>
          <w:fldChar w:fldCharType="separate"/>
        </w:r>
        <w:r w:rsidR="00B43A2C">
          <w:rPr>
            <w:rStyle w:val="PageNumber"/>
            <w:noProof/>
            <w:sz w:val="16"/>
            <w:szCs w:val="16"/>
          </w:rPr>
          <w:t>2</w:t>
        </w:r>
        <w:r w:rsidRPr="009839C4">
          <w:rPr>
            <w:rStyle w:val="PageNumber"/>
            <w:sz w:val="16"/>
            <w:szCs w:val="16"/>
          </w:rPr>
          <w:fldChar w:fldCharType="end"/>
        </w:r>
      </w:p>
    </w:sdtContent>
  </w:sdt>
  <w:p w14:paraId="1F01A52D" w14:textId="60C2BA68" w:rsidR="00B571FB" w:rsidRPr="009839C4" w:rsidRDefault="00B571FB" w:rsidP="009839C4">
    <w:pPr>
      <w:pStyle w:val="Footer"/>
      <w:ind w:right="360"/>
      <w:jc w:val="right"/>
      <w:rPr>
        <w:i/>
        <w:sz w:val="16"/>
        <w:szCs w:val="18"/>
      </w:rPr>
    </w:pPr>
    <w:r w:rsidRPr="009839C4">
      <w:rPr>
        <w:i/>
        <w:sz w:val="16"/>
        <w:szCs w:val="18"/>
      </w:rPr>
      <w:t>Americas Conference on Information Systems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B171" w14:textId="77777777" w:rsidR="00501F6A" w:rsidRDefault="00501F6A" w:rsidP="009839C4">
      <w:pPr>
        <w:spacing w:after="0"/>
      </w:pPr>
      <w:r>
        <w:separator/>
      </w:r>
    </w:p>
  </w:footnote>
  <w:footnote w:type="continuationSeparator" w:id="0">
    <w:p w14:paraId="5C16C3D6" w14:textId="77777777" w:rsidR="00501F6A" w:rsidRDefault="00501F6A" w:rsidP="009839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D98A" w14:textId="77777777" w:rsidR="00B571FB" w:rsidRPr="009839C4" w:rsidRDefault="00B571FB" w:rsidP="009839C4">
    <w:pPr>
      <w:pStyle w:val="Header"/>
      <w:jc w:val="right"/>
      <w:rPr>
        <w:i/>
        <w:sz w:val="18"/>
        <w:szCs w:val="18"/>
      </w:rPr>
    </w:pPr>
    <w:r w:rsidRPr="009839C4">
      <w:rPr>
        <w:i/>
        <w:sz w:val="18"/>
        <w:szCs w:val="18"/>
      </w:rPr>
      <w:t>Short Title up to 8 words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DAF"/>
    <w:multiLevelType w:val="multilevel"/>
    <w:tmpl w:val="86444DA2"/>
    <w:lvl w:ilvl="0">
      <w:start w:val="1"/>
      <w:numFmt w:val="decimal"/>
      <w:pStyle w:val="Heading1"/>
      <w:lvlText w:val="%1"/>
      <w:lvlJc w:val="left"/>
      <w:pPr>
        <w:ind w:left="117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686EE4"/>
    <w:multiLevelType w:val="multilevel"/>
    <w:tmpl w:val="6268A228"/>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
      <w:lvlJc w:val="left"/>
      <w:pPr>
        <w:ind w:left="1440" w:hanging="360"/>
      </w:pPr>
      <w:rPr>
        <w:rFonts w:ascii="Symbol" w:hAnsi="Symbol" w:hint="default"/>
        <w:color w:val="A6A6A6" w:themeColor="background1" w:themeShade="A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EC138B"/>
    <w:multiLevelType w:val="multilevel"/>
    <w:tmpl w:val="DCDEB6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EDB21F3"/>
    <w:multiLevelType w:val="hybridMultilevel"/>
    <w:tmpl w:val="780C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873AB"/>
    <w:multiLevelType w:val="hybridMultilevel"/>
    <w:tmpl w:val="299A6E9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6C931956"/>
    <w:multiLevelType w:val="hybridMultilevel"/>
    <w:tmpl w:val="46943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0"/>
    <w:lvlOverride w:ilvl="0">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C4"/>
    <w:rsid w:val="0000585E"/>
    <w:rsid w:val="000200AB"/>
    <w:rsid w:val="00022CA1"/>
    <w:rsid w:val="000238A0"/>
    <w:rsid w:val="000433AA"/>
    <w:rsid w:val="000469AA"/>
    <w:rsid w:val="00046F8C"/>
    <w:rsid w:val="0005104F"/>
    <w:rsid w:val="00075A4A"/>
    <w:rsid w:val="00082003"/>
    <w:rsid w:val="00090D57"/>
    <w:rsid w:val="00096CA8"/>
    <w:rsid w:val="000A4796"/>
    <w:rsid w:val="000D618C"/>
    <w:rsid w:val="000E49CD"/>
    <w:rsid w:val="000F4C58"/>
    <w:rsid w:val="00100567"/>
    <w:rsid w:val="001016F9"/>
    <w:rsid w:val="00101827"/>
    <w:rsid w:val="001077A3"/>
    <w:rsid w:val="001215E0"/>
    <w:rsid w:val="001436EA"/>
    <w:rsid w:val="00150772"/>
    <w:rsid w:val="001743F9"/>
    <w:rsid w:val="00176A42"/>
    <w:rsid w:val="0017730A"/>
    <w:rsid w:val="00182712"/>
    <w:rsid w:val="001866E2"/>
    <w:rsid w:val="001B3B36"/>
    <w:rsid w:val="001C0F0E"/>
    <w:rsid w:val="001C31F4"/>
    <w:rsid w:val="001D461E"/>
    <w:rsid w:val="001D6DBC"/>
    <w:rsid w:val="001E08C1"/>
    <w:rsid w:val="001E5D16"/>
    <w:rsid w:val="001E776D"/>
    <w:rsid w:val="00201F6C"/>
    <w:rsid w:val="00202BC1"/>
    <w:rsid w:val="00220D1E"/>
    <w:rsid w:val="00235992"/>
    <w:rsid w:val="00235DDB"/>
    <w:rsid w:val="00240C8A"/>
    <w:rsid w:val="00240F3F"/>
    <w:rsid w:val="00245ABA"/>
    <w:rsid w:val="00250A4D"/>
    <w:rsid w:val="0026004A"/>
    <w:rsid w:val="00276C28"/>
    <w:rsid w:val="002817F5"/>
    <w:rsid w:val="002954B2"/>
    <w:rsid w:val="002A263A"/>
    <w:rsid w:val="002B07B4"/>
    <w:rsid w:val="002B6328"/>
    <w:rsid w:val="002C3F8E"/>
    <w:rsid w:val="002C68DB"/>
    <w:rsid w:val="002D275B"/>
    <w:rsid w:val="002D2F5A"/>
    <w:rsid w:val="002D40F5"/>
    <w:rsid w:val="002E0D1D"/>
    <w:rsid w:val="00305E29"/>
    <w:rsid w:val="00317EC9"/>
    <w:rsid w:val="003245E1"/>
    <w:rsid w:val="00324D6B"/>
    <w:rsid w:val="0033027F"/>
    <w:rsid w:val="00330B2D"/>
    <w:rsid w:val="00343E6A"/>
    <w:rsid w:val="00351E00"/>
    <w:rsid w:val="00365BE1"/>
    <w:rsid w:val="0038010F"/>
    <w:rsid w:val="003865B2"/>
    <w:rsid w:val="00392E6E"/>
    <w:rsid w:val="003A3B8F"/>
    <w:rsid w:val="003A7D4E"/>
    <w:rsid w:val="003B1E4C"/>
    <w:rsid w:val="003B20E7"/>
    <w:rsid w:val="003B512F"/>
    <w:rsid w:val="003C0870"/>
    <w:rsid w:val="003D4A59"/>
    <w:rsid w:val="003E7EEB"/>
    <w:rsid w:val="003F6736"/>
    <w:rsid w:val="00404B3B"/>
    <w:rsid w:val="00413DE2"/>
    <w:rsid w:val="00415C33"/>
    <w:rsid w:val="004304AC"/>
    <w:rsid w:val="00442140"/>
    <w:rsid w:val="00442C66"/>
    <w:rsid w:val="00456A43"/>
    <w:rsid w:val="004574B2"/>
    <w:rsid w:val="00472AF5"/>
    <w:rsid w:val="0048047C"/>
    <w:rsid w:val="00491763"/>
    <w:rsid w:val="0049496B"/>
    <w:rsid w:val="004A2238"/>
    <w:rsid w:val="004A5D12"/>
    <w:rsid w:val="004B026C"/>
    <w:rsid w:val="004B0E0D"/>
    <w:rsid w:val="004B15FB"/>
    <w:rsid w:val="004B51AB"/>
    <w:rsid w:val="004B66AA"/>
    <w:rsid w:val="004C484D"/>
    <w:rsid w:val="004C680A"/>
    <w:rsid w:val="004F0B14"/>
    <w:rsid w:val="004F1208"/>
    <w:rsid w:val="004F195B"/>
    <w:rsid w:val="004F441D"/>
    <w:rsid w:val="00501F6A"/>
    <w:rsid w:val="00510489"/>
    <w:rsid w:val="005106F9"/>
    <w:rsid w:val="00514940"/>
    <w:rsid w:val="005236DC"/>
    <w:rsid w:val="00540A68"/>
    <w:rsid w:val="005578D5"/>
    <w:rsid w:val="00563A1B"/>
    <w:rsid w:val="0057686B"/>
    <w:rsid w:val="00587F8E"/>
    <w:rsid w:val="005A22D6"/>
    <w:rsid w:val="005B6211"/>
    <w:rsid w:val="005C29ED"/>
    <w:rsid w:val="005E01F7"/>
    <w:rsid w:val="005F1FDB"/>
    <w:rsid w:val="005F48DC"/>
    <w:rsid w:val="00602FAC"/>
    <w:rsid w:val="00605C08"/>
    <w:rsid w:val="00611666"/>
    <w:rsid w:val="00614A45"/>
    <w:rsid w:val="0061627C"/>
    <w:rsid w:val="00617647"/>
    <w:rsid w:val="00620457"/>
    <w:rsid w:val="00621D07"/>
    <w:rsid w:val="006229C7"/>
    <w:rsid w:val="006256A1"/>
    <w:rsid w:val="00627979"/>
    <w:rsid w:val="0063232A"/>
    <w:rsid w:val="006330F3"/>
    <w:rsid w:val="00644AAC"/>
    <w:rsid w:val="00650ECE"/>
    <w:rsid w:val="00671120"/>
    <w:rsid w:val="0067229E"/>
    <w:rsid w:val="00676141"/>
    <w:rsid w:val="00680CAD"/>
    <w:rsid w:val="00685D23"/>
    <w:rsid w:val="00691958"/>
    <w:rsid w:val="00693997"/>
    <w:rsid w:val="00696E43"/>
    <w:rsid w:val="006A7979"/>
    <w:rsid w:val="006B1123"/>
    <w:rsid w:val="006B3EFA"/>
    <w:rsid w:val="006C172E"/>
    <w:rsid w:val="006C36DA"/>
    <w:rsid w:val="006C61D0"/>
    <w:rsid w:val="006D0BC7"/>
    <w:rsid w:val="006E0A0E"/>
    <w:rsid w:val="006E499F"/>
    <w:rsid w:val="00716CA6"/>
    <w:rsid w:val="0072129F"/>
    <w:rsid w:val="007362ED"/>
    <w:rsid w:val="00742662"/>
    <w:rsid w:val="007435EA"/>
    <w:rsid w:val="0076140B"/>
    <w:rsid w:val="00767B35"/>
    <w:rsid w:val="00771CD6"/>
    <w:rsid w:val="00787361"/>
    <w:rsid w:val="00792FFD"/>
    <w:rsid w:val="007A128D"/>
    <w:rsid w:val="007B1AEE"/>
    <w:rsid w:val="007C1C0F"/>
    <w:rsid w:val="007C4C2C"/>
    <w:rsid w:val="007C4EA8"/>
    <w:rsid w:val="007E0593"/>
    <w:rsid w:val="007E51CC"/>
    <w:rsid w:val="0080011A"/>
    <w:rsid w:val="00801231"/>
    <w:rsid w:val="00802EE1"/>
    <w:rsid w:val="00804D24"/>
    <w:rsid w:val="008068C9"/>
    <w:rsid w:val="008179FF"/>
    <w:rsid w:val="0082049C"/>
    <w:rsid w:val="00821957"/>
    <w:rsid w:val="008342D2"/>
    <w:rsid w:val="00837320"/>
    <w:rsid w:val="0084355B"/>
    <w:rsid w:val="00850B18"/>
    <w:rsid w:val="00854A63"/>
    <w:rsid w:val="00862E0B"/>
    <w:rsid w:val="00871E97"/>
    <w:rsid w:val="00881B07"/>
    <w:rsid w:val="00883C7C"/>
    <w:rsid w:val="00890E82"/>
    <w:rsid w:val="00896C7E"/>
    <w:rsid w:val="008A792D"/>
    <w:rsid w:val="008A7BAE"/>
    <w:rsid w:val="008B097F"/>
    <w:rsid w:val="008B2734"/>
    <w:rsid w:val="008C3EA3"/>
    <w:rsid w:val="008C73F2"/>
    <w:rsid w:val="008C7549"/>
    <w:rsid w:val="008D2DE4"/>
    <w:rsid w:val="008E1451"/>
    <w:rsid w:val="008F2887"/>
    <w:rsid w:val="008F70FA"/>
    <w:rsid w:val="00906E2C"/>
    <w:rsid w:val="009157A9"/>
    <w:rsid w:val="00934DEA"/>
    <w:rsid w:val="00943684"/>
    <w:rsid w:val="00951C92"/>
    <w:rsid w:val="009736D8"/>
    <w:rsid w:val="009745A9"/>
    <w:rsid w:val="009839C4"/>
    <w:rsid w:val="0098452B"/>
    <w:rsid w:val="00991529"/>
    <w:rsid w:val="00995ED9"/>
    <w:rsid w:val="009A1BFA"/>
    <w:rsid w:val="009B4FFC"/>
    <w:rsid w:val="009C733F"/>
    <w:rsid w:val="009E687A"/>
    <w:rsid w:val="009E7DF6"/>
    <w:rsid w:val="00A044E5"/>
    <w:rsid w:val="00A121F7"/>
    <w:rsid w:val="00A50E24"/>
    <w:rsid w:val="00A5639A"/>
    <w:rsid w:val="00A61688"/>
    <w:rsid w:val="00A623EE"/>
    <w:rsid w:val="00A700DC"/>
    <w:rsid w:val="00A73D9B"/>
    <w:rsid w:val="00A75D3C"/>
    <w:rsid w:val="00A82EF4"/>
    <w:rsid w:val="00A848DE"/>
    <w:rsid w:val="00A9367D"/>
    <w:rsid w:val="00A96854"/>
    <w:rsid w:val="00A97ECC"/>
    <w:rsid w:val="00AA083C"/>
    <w:rsid w:val="00AA4A3D"/>
    <w:rsid w:val="00AB02B6"/>
    <w:rsid w:val="00AB1304"/>
    <w:rsid w:val="00AB2779"/>
    <w:rsid w:val="00AB4A6C"/>
    <w:rsid w:val="00AC45C5"/>
    <w:rsid w:val="00AC57F6"/>
    <w:rsid w:val="00AC6661"/>
    <w:rsid w:val="00AC7790"/>
    <w:rsid w:val="00AD7C8A"/>
    <w:rsid w:val="00AE58CD"/>
    <w:rsid w:val="00AF03CC"/>
    <w:rsid w:val="00AF4693"/>
    <w:rsid w:val="00B02325"/>
    <w:rsid w:val="00B032F6"/>
    <w:rsid w:val="00B20546"/>
    <w:rsid w:val="00B2765D"/>
    <w:rsid w:val="00B3027E"/>
    <w:rsid w:val="00B31D35"/>
    <w:rsid w:val="00B36769"/>
    <w:rsid w:val="00B43A2C"/>
    <w:rsid w:val="00B461D3"/>
    <w:rsid w:val="00B5125B"/>
    <w:rsid w:val="00B571FB"/>
    <w:rsid w:val="00B72330"/>
    <w:rsid w:val="00B83453"/>
    <w:rsid w:val="00B85E7B"/>
    <w:rsid w:val="00B91597"/>
    <w:rsid w:val="00BA36FB"/>
    <w:rsid w:val="00BA71F3"/>
    <w:rsid w:val="00BB1ECB"/>
    <w:rsid w:val="00BC386D"/>
    <w:rsid w:val="00BC3FFD"/>
    <w:rsid w:val="00BD2D27"/>
    <w:rsid w:val="00BE32B3"/>
    <w:rsid w:val="00BE5138"/>
    <w:rsid w:val="00BF27B4"/>
    <w:rsid w:val="00C00C6F"/>
    <w:rsid w:val="00C048E5"/>
    <w:rsid w:val="00C20186"/>
    <w:rsid w:val="00C22A9D"/>
    <w:rsid w:val="00C350BE"/>
    <w:rsid w:val="00C43EFE"/>
    <w:rsid w:val="00C509D4"/>
    <w:rsid w:val="00C5703A"/>
    <w:rsid w:val="00C6162B"/>
    <w:rsid w:val="00C761EA"/>
    <w:rsid w:val="00C8685A"/>
    <w:rsid w:val="00C97F2F"/>
    <w:rsid w:val="00CA1E76"/>
    <w:rsid w:val="00CB1F68"/>
    <w:rsid w:val="00CB5D7B"/>
    <w:rsid w:val="00CD5C12"/>
    <w:rsid w:val="00CF3031"/>
    <w:rsid w:val="00CF6B32"/>
    <w:rsid w:val="00D04AF6"/>
    <w:rsid w:val="00D224DC"/>
    <w:rsid w:val="00D232BD"/>
    <w:rsid w:val="00D2372A"/>
    <w:rsid w:val="00D409B4"/>
    <w:rsid w:val="00D471FB"/>
    <w:rsid w:val="00D472EB"/>
    <w:rsid w:val="00D57AD6"/>
    <w:rsid w:val="00D6191B"/>
    <w:rsid w:val="00D65EAD"/>
    <w:rsid w:val="00D71584"/>
    <w:rsid w:val="00D861C0"/>
    <w:rsid w:val="00D94251"/>
    <w:rsid w:val="00DA573F"/>
    <w:rsid w:val="00DB22C9"/>
    <w:rsid w:val="00DC04E3"/>
    <w:rsid w:val="00DD55C9"/>
    <w:rsid w:val="00DE6639"/>
    <w:rsid w:val="00E1570A"/>
    <w:rsid w:val="00E159B7"/>
    <w:rsid w:val="00E168E9"/>
    <w:rsid w:val="00E31664"/>
    <w:rsid w:val="00E3701B"/>
    <w:rsid w:val="00E41040"/>
    <w:rsid w:val="00E63523"/>
    <w:rsid w:val="00E63D64"/>
    <w:rsid w:val="00E643E4"/>
    <w:rsid w:val="00E8768B"/>
    <w:rsid w:val="00E9354C"/>
    <w:rsid w:val="00E972C4"/>
    <w:rsid w:val="00EA4E13"/>
    <w:rsid w:val="00EC3462"/>
    <w:rsid w:val="00EC485C"/>
    <w:rsid w:val="00ED0864"/>
    <w:rsid w:val="00EE2F50"/>
    <w:rsid w:val="00EE3CC6"/>
    <w:rsid w:val="00EE5EBC"/>
    <w:rsid w:val="00EF6A71"/>
    <w:rsid w:val="00F07FB9"/>
    <w:rsid w:val="00F107B5"/>
    <w:rsid w:val="00F12B04"/>
    <w:rsid w:val="00F152D6"/>
    <w:rsid w:val="00F52F1F"/>
    <w:rsid w:val="00F553D1"/>
    <w:rsid w:val="00F57563"/>
    <w:rsid w:val="00F750E9"/>
    <w:rsid w:val="00F83958"/>
    <w:rsid w:val="00F87ABD"/>
    <w:rsid w:val="00FA4D08"/>
    <w:rsid w:val="00FA70A8"/>
    <w:rsid w:val="00FA71C5"/>
    <w:rsid w:val="00FB6125"/>
    <w:rsid w:val="00FB68F5"/>
    <w:rsid w:val="00FC05D4"/>
    <w:rsid w:val="00FC1F71"/>
    <w:rsid w:val="00FC327B"/>
    <w:rsid w:val="00FC7CA7"/>
    <w:rsid w:val="00FF08F1"/>
    <w:rsid w:val="00FF1056"/>
    <w:rsid w:val="00FF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F73C"/>
  <w15:chartTrackingRefBased/>
  <w15:docId w15:val="{286B2999-1FCA-AA49-BF7D-4DEDEF7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C4"/>
    <w:pPr>
      <w:spacing w:after="120"/>
      <w:jc w:val="both"/>
    </w:pPr>
    <w:rPr>
      <w:rFonts w:ascii="Georgia" w:eastAsia="Times New Roman" w:hAnsi="Georgia" w:cs="Times New Roman"/>
      <w:sz w:val="20"/>
      <w:szCs w:val="20"/>
      <w:lang w:eastAsia="en-US"/>
    </w:rPr>
  </w:style>
  <w:style w:type="paragraph" w:styleId="Heading1">
    <w:name w:val="heading 1"/>
    <w:basedOn w:val="Normal"/>
    <w:next w:val="Normal"/>
    <w:link w:val="Heading1Char"/>
    <w:autoRedefine/>
    <w:qFormat/>
    <w:rsid w:val="008B2734"/>
    <w:pPr>
      <w:keepNext/>
      <w:keepLines/>
      <w:numPr>
        <w:numId w:val="3"/>
      </w:numPr>
      <w:spacing w:before="200" w:after="200"/>
      <w:ind w:left="360"/>
      <w:outlineLvl w:val="0"/>
    </w:pPr>
    <w:rPr>
      <w:b/>
      <w:i/>
      <w:kern w:val="32"/>
    </w:rPr>
  </w:style>
  <w:style w:type="paragraph" w:styleId="Heading2">
    <w:name w:val="heading 2"/>
    <w:basedOn w:val="Heading1"/>
    <w:next w:val="Normal"/>
    <w:link w:val="Heading2Char"/>
    <w:qFormat/>
    <w:rsid w:val="009839C4"/>
    <w:pPr>
      <w:outlineLvl w:val="1"/>
    </w:pPr>
    <w:rPr>
      <w:i w:val="0"/>
      <w:sz w:val="22"/>
    </w:rPr>
  </w:style>
  <w:style w:type="paragraph" w:styleId="Heading3">
    <w:name w:val="heading 3"/>
    <w:basedOn w:val="Heading1"/>
    <w:next w:val="Normal"/>
    <w:link w:val="Heading3Char"/>
    <w:qFormat/>
    <w:rsid w:val="009839C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9C4"/>
    <w:pPr>
      <w:tabs>
        <w:tab w:val="center" w:pos="4680"/>
        <w:tab w:val="right" w:pos="9360"/>
      </w:tabs>
    </w:pPr>
  </w:style>
  <w:style w:type="character" w:customStyle="1" w:styleId="HeaderChar">
    <w:name w:val="Header Char"/>
    <w:basedOn w:val="DefaultParagraphFont"/>
    <w:link w:val="Header"/>
    <w:uiPriority w:val="99"/>
    <w:rsid w:val="009839C4"/>
  </w:style>
  <w:style w:type="paragraph" w:styleId="Footer">
    <w:name w:val="footer"/>
    <w:basedOn w:val="Normal"/>
    <w:link w:val="FooterChar"/>
    <w:uiPriority w:val="99"/>
    <w:unhideWhenUsed/>
    <w:rsid w:val="009839C4"/>
    <w:pPr>
      <w:tabs>
        <w:tab w:val="center" w:pos="4680"/>
        <w:tab w:val="right" w:pos="9360"/>
      </w:tabs>
    </w:pPr>
  </w:style>
  <w:style w:type="character" w:customStyle="1" w:styleId="FooterChar">
    <w:name w:val="Footer Char"/>
    <w:basedOn w:val="DefaultParagraphFont"/>
    <w:link w:val="Footer"/>
    <w:uiPriority w:val="99"/>
    <w:rsid w:val="009839C4"/>
  </w:style>
  <w:style w:type="character" w:styleId="PageNumber">
    <w:name w:val="page number"/>
    <w:basedOn w:val="DefaultParagraphFont"/>
    <w:uiPriority w:val="99"/>
    <w:semiHidden/>
    <w:unhideWhenUsed/>
    <w:rsid w:val="009839C4"/>
  </w:style>
  <w:style w:type="character" w:customStyle="1" w:styleId="Heading1Char">
    <w:name w:val="Heading 1 Char"/>
    <w:basedOn w:val="DefaultParagraphFont"/>
    <w:link w:val="Heading1"/>
    <w:rsid w:val="008B2734"/>
    <w:rPr>
      <w:rFonts w:ascii="Georgia" w:eastAsia="Times New Roman" w:hAnsi="Georgia" w:cs="Times New Roman"/>
      <w:b/>
      <w:i/>
      <w:kern w:val="32"/>
      <w:sz w:val="20"/>
      <w:szCs w:val="20"/>
      <w:lang w:eastAsia="en-US"/>
    </w:rPr>
  </w:style>
  <w:style w:type="character" w:customStyle="1" w:styleId="Heading2Char">
    <w:name w:val="Heading 2 Char"/>
    <w:basedOn w:val="DefaultParagraphFont"/>
    <w:link w:val="Heading2"/>
    <w:rsid w:val="009839C4"/>
    <w:rPr>
      <w:rFonts w:ascii="Georgia" w:eastAsia="Times New Roman" w:hAnsi="Georgia" w:cs="Times New Roman"/>
      <w:b/>
      <w:i/>
      <w:kern w:val="32"/>
      <w:sz w:val="22"/>
      <w:szCs w:val="20"/>
      <w:lang w:eastAsia="en-US"/>
    </w:rPr>
  </w:style>
  <w:style w:type="character" w:customStyle="1" w:styleId="Heading3Char">
    <w:name w:val="Heading 3 Char"/>
    <w:basedOn w:val="DefaultParagraphFont"/>
    <w:link w:val="Heading3"/>
    <w:rsid w:val="009839C4"/>
    <w:rPr>
      <w:rFonts w:ascii="Georgia" w:eastAsia="Times New Roman" w:hAnsi="Georgia" w:cs="Times New Roman"/>
      <w:b/>
      <w:kern w:val="32"/>
      <w:sz w:val="20"/>
      <w:szCs w:val="20"/>
      <w:lang w:eastAsia="en-US"/>
    </w:rPr>
  </w:style>
  <w:style w:type="paragraph" w:customStyle="1" w:styleId="Author">
    <w:name w:val="Author"/>
    <w:basedOn w:val="Normal"/>
    <w:next w:val="Affiliation"/>
    <w:rsid w:val="009839C4"/>
    <w:pPr>
      <w:spacing w:after="0"/>
      <w:jc w:val="center"/>
    </w:pPr>
    <w:rPr>
      <w:b/>
      <w:color w:val="000000"/>
      <w:sz w:val="26"/>
    </w:rPr>
  </w:style>
  <w:style w:type="paragraph" w:customStyle="1" w:styleId="Affiliation">
    <w:name w:val="Affiliation"/>
    <w:basedOn w:val="Normal"/>
    <w:next w:val="Normal"/>
    <w:rsid w:val="009839C4"/>
    <w:pPr>
      <w:spacing w:after="0"/>
      <w:jc w:val="center"/>
    </w:pPr>
    <w:rPr>
      <w:sz w:val="26"/>
    </w:rPr>
  </w:style>
  <w:style w:type="paragraph" w:styleId="Title">
    <w:name w:val="Title"/>
    <w:basedOn w:val="Normal"/>
    <w:link w:val="TitleChar"/>
    <w:autoRedefine/>
    <w:qFormat/>
    <w:rsid w:val="006D0BC7"/>
    <w:pPr>
      <w:spacing w:before="100" w:beforeAutospacing="1"/>
      <w:jc w:val="center"/>
      <w:outlineLvl w:val="0"/>
    </w:pPr>
    <w:rPr>
      <w:b/>
      <w:kern w:val="28"/>
      <w:sz w:val="40"/>
      <w:szCs w:val="40"/>
    </w:rPr>
  </w:style>
  <w:style w:type="character" w:customStyle="1" w:styleId="TitleChar">
    <w:name w:val="Title Char"/>
    <w:basedOn w:val="DefaultParagraphFont"/>
    <w:link w:val="Title"/>
    <w:rsid w:val="006D0BC7"/>
    <w:rPr>
      <w:rFonts w:ascii="Georgia" w:eastAsia="Times New Roman" w:hAnsi="Georgia" w:cs="Times New Roman"/>
      <w:b/>
      <w:kern w:val="28"/>
      <w:sz w:val="40"/>
      <w:szCs w:val="40"/>
      <w:lang w:eastAsia="en-US"/>
    </w:rPr>
  </w:style>
  <w:style w:type="paragraph" w:styleId="Caption">
    <w:name w:val="caption"/>
    <w:basedOn w:val="Normal"/>
    <w:next w:val="Normal"/>
    <w:qFormat/>
    <w:rsid w:val="009839C4"/>
    <w:pPr>
      <w:keepNext/>
      <w:spacing w:before="120"/>
      <w:jc w:val="center"/>
    </w:pPr>
    <w:rPr>
      <w:b/>
    </w:rPr>
  </w:style>
  <w:style w:type="paragraph" w:customStyle="1" w:styleId="Bullet">
    <w:name w:val="Bullet"/>
    <w:basedOn w:val="Normal"/>
    <w:rsid w:val="009839C4"/>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9839C4"/>
    <w:pPr>
      <w:overflowPunct w:val="0"/>
      <w:autoSpaceDE w:val="0"/>
      <w:autoSpaceDN w:val="0"/>
      <w:adjustRightInd w:val="0"/>
      <w:spacing w:after="0"/>
      <w:ind w:left="360" w:hanging="360"/>
      <w:textAlignment w:val="baseline"/>
    </w:pPr>
  </w:style>
  <w:style w:type="character" w:styleId="Hyperlink">
    <w:name w:val="Hyperlink"/>
    <w:uiPriority w:val="99"/>
    <w:rsid w:val="009839C4"/>
    <w:rPr>
      <w:color w:val="0000FF"/>
      <w:u w:val="single"/>
    </w:rPr>
  </w:style>
  <w:style w:type="paragraph" w:customStyle="1" w:styleId="SpecialStyle">
    <w:name w:val="SpecialStyle"/>
    <w:basedOn w:val="Normal"/>
    <w:link w:val="SpecialStyleChar"/>
    <w:rsid w:val="009839C4"/>
    <w:rPr>
      <w:rFonts w:ascii="Courier New" w:eastAsia="SimSun" w:hAnsi="Courier New"/>
    </w:rPr>
  </w:style>
  <w:style w:type="character" w:customStyle="1" w:styleId="SpecialStyleChar">
    <w:name w:val="SpecialStyle Char"/>
    <w:link w:val="SpecialStyle"/>
    <w:rsid w:val="009839C4"/>
    <w:rPr>
      <w:rFonts w:ascii="Courier New" w:eastAsia="SimSun" w:hAnsi="Courier New" w:cs="Times New Roman"/>
      <w:sz w:val="20"/>
      <w:szCs w:val="20"/>
      <w:lang w:eastAsia="en-US"/>
    </w:rPr>
  </w:style>
  <w:style w:type="character" w:styleId="FollowedHyperlink">
    <w:name w:val="FollowedHyperlink"/>
    <w:basedOn w:val="DefaultParagraphFont"/>
    <w:uiPriority w:val="99"/>
    <w:semiHidden/>
    <w:unhideWhenUsed/>
    <w:rsid w:val="00B2765D"/>
    <w:rPr>
      <w:color w:val="954F72" w:themeColor="followedHyperlink"/>
      <w:u w:val="single"/>
    </w:rPr>
  </w:style>
  <w:style w:type="paragraph" w:styleId="ListParagraph">
    <w:name w:val="List Paragraph"/>
    <w:basedOn w:val="Normal"/>
    <w:uiPriority w:val="34"/>
    <w:qFormat/>
    <w:rsid w:val="00F152D6"/>
    <w:pPr>
      <w:ind w:left="720"/>
      <w:contextualSpacing/>
    </w:pPr>
  </w:style>
  <w:style w:type="paragraph" w:styleId="Bibliography">
    <w:name w:val="Bibliography"/>
    <w:basedOn w:val="Normal"/>
    <w:next w:val="Normal"/>
    <w:uiPriority w:val="37"/>
    <w:unhideWhenUsed/>
    <w:rsid w:val="00871E97"/>
    <w:pPr>
      <w:spacing w:after="200" w:line="276" w:lineRule="auto"/>
      <w:jc w:val="left"/>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6D0BC7"/>
    <w:pPr>
      <w:numPr>
        <w:numId w:val="0"/>
      </w:numPr>
      <w:spacing w:before="240" w:after="0" w:line="259" w:lineRule="auto"/>
      <w:jc w:val="left"/>
      <w:outlineLvl w:val="9"/>
    </w:pPr>
    <w:rPr>
      <w:rFonts w:asciiTheme="majorHAnsi" w:eastAsiaTheme="majorEastAsia" w:hAnsiTheme="majorHAnsi" w:cstheme="majorBidi"/>
      <w:b w:val="0"/>
      <w:i w:val="0"/>
      <w:color w:val="2F5496" w:themeColor="accent1" w:themeShade="BF"/>
      <w:kern w:val="0"/>
      <w:sz w:val="32"/>
      <w:szCs w:val="32"/>
    </w:rPr>
  </w:style>
  <w:style w:type="paragraph" w:styleId="TOC1">
    <w:name w:val="toc 1"/>
    <w:basedOn w:val="Normal"/>
    <w:next w:val="Normal"/>
    <w:autoRedefine/>
    <w:uiPriority w:val="39"/>
    <w:unhideWhenUsed/>
    <w:rsid w:val="006D0BC7"/>
    <w:pPr>
      <w:spacing w:after="100"/>
    </w:pPr>
  </w:style>
  <w:style w:type="paragraph" w:styleId="TOC3">
    <w:name w:val="toc 3"/>
    <w:basedOn w:val="Normal"/>
    <w:next w:val="Normal"/>
    <w:autoRedefine/>
    <w:uiPriority w:val="39"/>
    <w:unhideWhenUsed/>
    <w:rsid w:val="006D0BC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iconangle.com/blog/2014/01/27/20-cloud-computing-statistics-tc01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urkstat.gov.tr" TargetMode="External"/><Relationship Id="rId17" Type="http://schemas.openxmlformats.org/officeDocument/2006/relationships/hyperlink" Target="http://www.census.gov/content/dam/census/library/publications/2016/demo/p95-16-1.pdf" TargetMode="External"/><Relationship Id="rId2" Type="http://schemas.openxmlformats.org/officeDocument/2006/relationships/customXml" Target="../customXml/item2.xml"/><Relationship Id="rId16" Type="http://schemas.openxmlformats.org/officeDocument/2006/relationships/hyperlink" Target="http://gsdr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s10490-018-9630-8" TargetMode="External"/><Relationship Id="rId5" Type="http://schemas.openxmlformats.org/officeDocument/2006/relationships/numbering" Target="numbering.xml"/><Relationship Id="rId15" Type="http://schemas.openxmlformats.org/officeDocument/2006/relationships/hyperlink" Target="http://www.researchgate.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worldban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FA5D5360B7544B8A5143D149713AF" ma:contentTypeVersion="13" ma:contentTypeDescription="Create a new document." ma:contentTypeScope="" ma:versionID="e89740bea34f4b8b45a8447c157e8c78">
  <xsd:schema xmlns:xsd="http://www.w3.org/2001/XMLSchema" xmlns:xs="http://www.w3.org/2001/XMLSchema" xmlns:p="http://schemas.microsoft.com/office/2006/metadata/properties" xmlns:ns3="e7b7dfd6-8d3e-4b52-818a-46b8ed04ad95" xmlns:ns4="d788f638-e271-47f7-bdea-00124f9817a4" targetNamespace="http://schemas.microsoft.com/office/2006/metadata/properties" ma:root="true" ma:fieldsID="20a25b02ae1a39ab301de12a6f8d7e5b" ns3:_="" ns4:_="">
    <xsd:import namespace="e7b7dfd6-8d3e-4b52-818a-46b8ed04ad95"/>
    <xsd:import namespace="d788f638-e271-47f7-bdea-00124f9817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7dfd6-8d3e-4b52-818a-46b8ed04ad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8f638-e271-47f7-bdea-00124f9817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C79E-58BB-4E10-91DA-993EC4A9C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03325B-40C4-471E-AF14-2F504BEBF1DC}">
  <ds:schemaRefs>
    <ds:schemaRef ds:uri="http://schemas.microsoft.com/sharepoint/v3/contenttype/forms"/>
  </ds:schemaRefs>
</ds:datastoreItem>
</file>

<file path=customXml/itemProps3.xml><?xml version="1.0" encoding="utf-8"?>
<ds:datastoreItem xmlns:ds="http://schemas.openxmlformats.org/officeDocument/2006/customXml" ds:itemID="{E74BBCDA-CDA9-4041-A8DA-C3CE9F51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7dfd6-8d3e-4b52-818a-46b8ed04ad95"/>
    <ds:schemaRef ds:uri="d788f638-e271-47f7-bdea-00124f981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B2F30-340B-4212-8911-EDA3275C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17782</TotalTime>
  <Pages>10</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AMCIS 2018 Template</vt:lpstr>
    </vt:vector>
  </TitlesOfParts>
  <Manager/>
  <Company/>
  <LinksUpToDate>false</LinksUpToDate>
  <CharactersWithSpaces>20691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AMCIS 2018 Template</dc:title>
  <dc:subject/>
  <dc:creator>Ramiro Montealegre</dc:creator>
  <cp:keywords/>
  <dc:description/>
  <cp:lastModifiedBy>Microsoft account</cp:lastModifiedBy>
  <cp:revision>251</cp:revision>
  <dcterms:created xsi:type="dcterms:W3CDTF">2021-03-17T13:08:00Z</dcterms:created>
  <dcterms:modified xsi:type="dcterms:W3CDTF">2022-04-14T20:25:00Z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0x01010090FFA5D5360B7544B8A5143D149713AF</vt:lpwstr>
  </property>
</Properties>
</file>